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3B762CD6" w:rsidR="00D3234D" w:rsidRPr="002E1D1D" w:rsidRDefault="0090010A" w:rsidP="00C46F01">
      <w:pPr>
        <w:spacing w:after="0" w:line="240" w:lineRule="auto"/>
        <w:jc w:val="center"/>
        <w:rPr>
          <w:rFonts w:cstheme="minorHAnsi"/>
          <w:b/>
        </w:rPr>
      </w:pPr>
      <w:r w:rsidRPr="002E1D1D">
        <w:rPr>
          <w:rFonts w:cstheme="minorHAnsi"/>
          <w:b/>
        </w:rPr>
        <w:t>СРАВНИТЕЛЬНАЯ ТАБЛИЦА</w:t>
      </w:r>
    </w:p>
    <w:p w14:paraId="5FCF55E4" w14:textId="41E318D7" w:rsidR="0034417A" w:rsidRPr="002E1D1D" w:rsidRDefault="008360FB" w:rsidP="002E1D1D">
      <w:pPr>
        <w:spacing w:after="0" w:line="240" w:lineRule="auto"/>
        <w:jc w:val="center"/>
        <w:rPr>
          <w:rFonts w:cstheme="minorHAnsi"/>
          <w:b/>
          <w:bCs/>
        </w:rPr>
      </w:pPr>
      <w:r w:rsidRPr="002E1D1D">
        <w:rPr>
          <w:rFonts w:cstheme="minorHAnsi"/>
          <w:b/>
        </w:rPr>
        <w:t xml:space="preserve">к </w:t>
      </w:r>
      <w:r w:rsidR="002E1D1D" w:rsidRPr="002E1D1D">
        <w:rPr>
          <w:rFonts w:cstheme="minorHAnsi"/>
          <w:b/>
        </w:rPr>
        <w:t>Приказ</w:t>
      </w:r>
      <w:r w:rsidR="002E1D1D" w:rsidRPr="002E1D1D">
        <w:rPr>
          <w:rFonts w:cstheme="minorHAnsi"/>
          <w:b/>
        </w:rPr>
        <w:t>у</w:t>
      </w:r>
      <w:r w:rsidR="002E1D1D" w:rsidRPr="002E1D1D">
        <w:rPr>
          <w:rFonts w:cstheme="minorHAnsi"/>
          <w:b/>
        </w:rPr>
        <w:t xml:space="preserve"> Министра финансов Республики Казахстан от 24 июня 2025 года № 321</w:t>
      </w:r>
      <w:r w:rsidR="002E1D1D" w:rsidRPr="002E1D1D">
        <w:rPr>
          <w:rFonts w:cstheme="minorHAnsi"/>
          <w:b/>
        </w:rPr>
        <w:t xml:space="preserve"> «</w:t>
      </w:r>
      <w:r w:rsidR="002E1D1D" w:rsidRPr="002E1D1D">
        <w:rPr>
          <w:rFonts w:cstheme="minorHAnsi"/>
          <w:b/>
        </w:rPr>
        <w:t>О внесении изменений и дополнения в приказ Министра финансов Республики Казахстан от 9 октября 2024 года № 687 «Об утверждении Правил осуществления государственных закупок»</w:t>
      </w:r>
      <w:r w:rsidR="002E1D1D" w:rsidRPr="002E1D1D">
        <w:rPr>
          <w:rFonts w:cstheme="minorHAnsi"/>
          <w:b/>
        </w:rPr>
        <w:t>»</w:t>
      </w:r>
    </w:p>
    <w:tbl>
      <w:tblPr>
        <w:tblStyle w:val="a3"/>
        <w:tblpPr w:leftFromText="180" w:rightFromText="180" w:vertAnchor="text" w:horzAnchor="page" w:tblpX="491" w:tblpY="263"/>
        <w:tblOverlap w:val="never"/>
        <w:tblW w:w="15451" w:type="dxa"/>
        <w:tblLayout w:type="fixed"/>
        <w:tblLook w:val="04A0" w:firstRow="1" w:lastRow="0" w:firstColumn="1" w:lastColumn="0" w:noHBand="0" w:noVBand="1"/>
      </w:tblPr>
      <w:tblGrid>
        <w:gridCol w:w="1384"/>
        <w:gridCol w:w="5137"/>
        <w:gridCol w:w="5103"/>
        <w:gridCol w:w="3827"/>
      </w:tblGrid>
      <w:tr w:rsidR="002E1D1D" w:rsidRPr="002E1D1D" w14:paraId="54BF3CE5" w14:textId="77777777" w:rsidTr="002E1D1D">
        <w:tc>
          <w:tcPr>
            <w:tcW w:w="1384" w:type="dxa"/>
            <w:shd w:val="clear" w:color="auto" w:fill="auto"/>
          </w:tcPr>
          <w:p w14:paraId="310074D0" w14:textId="195F491D" w:rsidR="002E1D1D" w:rsidRPr="002E1D1D" w:rsidRDefault="002E1D1D" w:rsidP="002F60B2">
            <w:pPr>
              <w:jc w:val="center"/>
              <w:rPr>
                <w:rFonts w:cstheme="minorHAnsi"/>
                <w:b/>
              </w:rPr>
            </w:pPr>
            <w:r w:rsidRPr="002E1D1D">
              <w:rPr>
                <w:rFonts w:cstheme="minorHAnsi"/>
                <w:b/>
              </w:rPr>
              <w:t>Пункт НПА</w:t>
            </w:r>
          </w:p>
        </w:tc>
        <w:tc>
          <w:tcPr>
            <w:tcW w:w="5137" w:type="dxa"/>
            <w:shd w:val="clear" w:color="auto" w:fill="auto"/>
          </w:tcPr>
          <w:p w14:paraId="798E1B76" w14:textId="77777777" w:rsidR="002E1D1D" w:rsidRPr="002E1D1D" w:rsidRDefault="002E1D1D" w:rsidP="001706EC">
            <w:pPr>
              <w:jc w:val="center"/>
              <w:rPr>
                <w:rFonts w:cstheme="minorHAnsi"/>
                <w:b/>
              </w:rPr>
            </w:pPr>
            <w:r w:rsidRPr="002E1D1D">
              <w:rPr>
                <w:rFonts w:cstheme="minorHAnsi"/>
                <w:b/>
              </w:rPr>
              <w:t>Действующая редакция</w:t>
            </w:r>
          </w:p>
        </w:tc>
        <w:tc>
          <w:tcPr>
            <w:tcW w:w="5103" w:type="dxa"/>
            <w:shd w:val="clear" w:color="auto" w:fill="auto"/>
          </w:tcPr>
          <w:p w14:paraId="5BC07E25" w14:textId="371B9446" w:rsidR="002E1D1D" w:rsidRPr="002E1D1D" w:rsidRDefault="002E1D1D" w:rsidP="001706EC">
            <w:pPr>
              <w:jc w:val="center"/>
              <w:rPr>
                <w:rFonts w:cstheme="minorHAnsi"/>
                <w:b/>
              </w:rPr>
            </w:pPr>
            <w:r w:rsidRPr="002E1D1D">
              <w:rPr>
                <w:rFonts w:cstheme="minorHAnsi"/>
                <w:b/>
              </w:rPr>
              <w:t>Редакция с 12.07.2025 года</w:t>
            </w:r>
          </w:p>
        </w:tc>
        <w:tc>
          <w:tcPr>
            <w:tcW w:w="3827" w:type="dxa"/>
          </w:tcPr>
          <w:p w14:paraId="59EA4079" w14:textId="5F8C0144" w:rsidR="002E1D1D" w:rsidRPr="002E1D1D" w:rsidRDefault="002E1D1D" w:rsidP="001706EC">
            <w:pPr>
              <w:jc w:val="center"/>
              <w:rPr>
                <w:rFonts w:cstheme="minorHAnsi"/>
                <w:b/>
              </w:rPr>
            </w:pPr>
            <w:r w:rsidRPr="002E1D1D">
              <w:rPr>
                <w:rFonts w:cstheme="minorHAnsi"/>
                <w:b/>
              </w:rPr>
              <w:t>Обоснование</w:t>
            </w:r>
          </w:p>
        </w:tc>
      </w:tr>
      <w:tr w:rsidR="002E1D1D" w:rsidRPr="002E1D1D" w14:paraId="454E8689" w14:textId="77777777" w:rsidTr="002E1D1D">
        <w:trPr>
          <w:trHeight w:val="70"/>
        </w:trPr>
        <w:tc>
          <w:tcPr>
            <w:tcW w:w="1384" w:type="dxa"/>
            <w:shd w:val="clear" w:color="auto" w:fill="auto"/>
          </w:tcPr>
          <w:p w14:paraId="295E6211" w14:textId="3E2211FE" w:rsidR="002E1D1D" w:rsidRPr="002E1D1D" w:rsidRDefault="002E1D1D" w:rsidP="00FC39E4">
            <w:pPr>
              <w:jc w:val="center"/>
              <w:rPr>
                <w:rFonts w:cstheme="minorHAnsi"/>
                <w:b/>
              </w:rPr>
            </w:pPr>
            <w:r w:rsidRPr="002E1D1D">
              <w:rPr>
                <w:rFonts w:eastAsia="Times New Roman" w:cstheme="minorHAnsi"/>
                <w:b/>
                <w:color w:val="000000" w:themeColor="text1"/>
                <w:lang w:eastAsia="ru-RU"/>
              </w:rPr>
              <w:t>подпункт 1) пункта 23</w:t>
            </w:r>
          </w:p>
        </w:tc>
        <w:tc>
          <w:tcPr>
            <w:tcW w:w="5137" w:type="dxa"/>
            <w:tcBorders>
              <w:right w:val="single" w:sz="4" w:space="0" w:color="auto"/>
            </w:tcBorders>
            <w:shd w:val="clear" w:color="auto" w:fill="auto"/>
          </w:tcPr>
          <w:p w14:paraId="24E4E677" w14:textId="3C190774" w:rsidR="002E1D1D" w:rsidRPr="002E1D1D" w:rsidRDefault="002E1D1D" w:rsidP="008D1F28">
            <w:pPr>
              <w:shd w:val="clear" w:color="auto" w:fill="FFFFFF"/>
              <w:jc w:val="both"/>
              <w:textAlignment w:val="baseline"/>
              <w:rPr>
                <w:rFonts w:cstheme="minorHAnsi"/>
                <w:spacing w:val="2"/>
              </w:rPr>
            </w:pPr>
            <w:r w:rsidRPr="002E1D1D">
              <w:rPr>
                <w:rFonts w:eastAsia="Times New Roman" w:cstheme="minorHAnsi"/>
                <w:color w:val="000000" w:themeColor="text1"/>
                <w:lang w:eastAsia="ru-RU"/>
              </w:rPr>
              <w:t xml:space="preserve">1) в реестре </w:t>
            </w:r>
            <w:r w:rsidRPr="002E1D1D">
              <w:rPr>
                <w:rFonts w:eastAsia="Times New Roman" w:cstheme="minorHAnsi"/>
                <w:b/>
                <w:bCs/>
                <w:color w:val="000000" w:themeColor="text1"/>
                <w:lang w:eastAsia="ru-RU"/>
              </w:rPr>
              <w:t>отечественных</w:t>
            </w:r>
            <w:r w:rsidRPr="002E1D1D">
              <w:rPr>
                <w:rFonts w:eastAsia="Times New Roman" w:cstheme="minorHAnsi"/>
                <w:color w:val="000000" w:themeColor="text1"/>
                <w:lang w:eastAsia="ru-RU"/>
              </w:rPr>
              <w:t xml:space="preserve"> </w:t>
            </w:r>
            <w:r w:rsidRPr="002E1D1D">
              <w:rPr>
                <w:rFonts w:eastAsia="Times New Roman" w:cstheme="minorHAnsi"/>
                <w:b/>
                <w:bCs/>
                <w:color w:val="000000" w:themeColor="text1"/>
                <w:lang w:eastAsia="ru-RU"/>
              </w:rPr>
              <w:t>производителей товаров, работ и услуг</w:t>
            </w:r>
            <w:r w:rsidRPr="002E1D1D">
              <w:rPr>
                <w:rFonts w:eastAsia="Times New Roman" w:cstheme="minorHAnsi"/>
                <w:color w:val="000000" w:themeColor="text1"/>
                <w:lang w:eastAsia="ru-RU"/>
              </w:rPr>
              <w:t xml:space="preserve"> либо представителей (дистрибьюторов или дилеров) производителей транспортных средств и сельскохозяйственной техники;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6A3739" w14:textId="273FC03D" w:rsidR="002E1D1D" w:rsidRPr="002E1D1D" w:rsidRDefault="002E1D1D" w:rsidP="008D1F28">
            <w:pPr>
              <w:jc w:val="both"/>
              <w:rPr>
                <w:rFonts w:cstheme="minorHAnsi"/>
                <w:b/>
                <w:bCs/>
              </w:rPr>
            </w:pPr>
            <w:r w:rsidRPr="002E1D1D">
              <w:rPr>
                <w:rFonts w:eastAsia="Times New Roman" w:cstheme="minorHAnsi"/>
                <w:color w:val="000000" w:themeColor="text1"/>
                <w:lang w:eastAsia="ru-RU"/>
              </w:rPr>
              <w:t xml:space="preserve">1)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eastAsia="ru-RU"/>
              </w:rPr>
              <w:t xml:space="preserve"> либо представителей (дистрибьюторов или дилеров) производителей транспортных средств и сельскохозяйственной техники;</w:t>
            </w:r>
          </w:p>
        </w:tc>
        <w:tc>
          <w:tcPr>
            <w:tcW w:w="3827" w:type="dxa"/>
            <w:tcBorders>
              <w:top w:val="single" w:sz="4" w:space="0" w:color="auto"/>
              <w:left w:val="single" w:sz="4" w:space="0" w:color="auto"/>
              <w:right w:val="single" w:sz="4" w:space="0" w:color="auto"/>
            </w:tcBorders>
          </w:tcPr>
          <w:p w14:paraId="11D5774D" w14:textId="36128CFD" w:rsidR="002E1D1D" w:rsidRPr="002E1D1D" w:rsidRDefault="002E1D1D" w:rsidP="00FC39E4">
            <w:pPr>
              <w:ind w:firstLine="456"/>
              <w:jc w:val="both"/>
              <w:rPr>
                <w:rFonts w:cstheme="minorHAnsi"/>
                <w:bCs/>
                <w:color w:val="000000" w:themeColor="text1"/>
              </w:rPr>
            </w:pPr>
            <w:r w:rsidRPr="002E1D1D">
              <w:rPr>
                <w:rFonts w:cstheme="minorHAnsi"/>
                <w:color w:val="000000" w:themeColor="text1"/>
              </w:rPr>
              <w:t xml:space="preserve">В </w:t>
            </w:r>
            <w:r w:rsidRPr="002E1D1D">
              <w:rPr>
                <w:rFonts w:cstheme="minorHAnsi"/>
                <w:color w:val="000000" w:themeColor="text1"/>
                <w:lang w:val="kk-KZ"/>
              </w:rPr>
              <w:t xml:space="preserve">рамках </w:t>
            </w:r>
            <w:r w:rsidRPr="002E1D1D">
              <w:rPr>
                <w:rFonts w:cstheme="minorHAnsi"/>
                <w:color w:val="000000" w:themeColor="text1"/>
              </w:rPr>
              <w:t>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t>казахстанских товаропроизводителей.</w:t>
            </w:r>
          </w:p>
        </w:tc>
      </w:tr>
      <w:tr w:rsidR="002E1D1D" w:rsidRPr="002E1D1D" w14:paraId="31BFFD0C" w14:textId="77777777" w:rsidTr="002E1D1D">
        <w:trPr>
          <w:trHeight w:val="70"/>
        </w:trPr>
        <w:tc>
          <w:tcPr>
            <w:tcW w:w="1384" w:type="dxa"/>
            <w:shd w:val="clear" w:color="auto" w:fill="auto"/>
          </w:tcPr>
          <w:p w14:paraId="70E1EE90" w14:textId="633ADE08" w:rsidR="002E1D1D" w:rsidRPr="002E1D1D" w:rsidRDefault="002E1D1D" w:rsidP="00FC39E4">
            <w:pPr>
              <w:jc w:val="center"/>
              <w:rPr>
                <w:rFonts w:cstheme="minorHAnsi"/>
                <w:b/>
              </w:rPr>
            </w:pPr>
            <w:r w:rsidRPr="002E1D1D">
              <w:rPr>
                <w:rFonts w:cstheme="minorHAnsi"/>
                <w:b/>
              </w:rPr>
              <w:t>пункт 217</w:t>
            </w:r>
          </w:p>
        </w:tc>
        <w:tc>
          <w:tcPr>
            <w:tcW w:w="5137" w:type="dxa"/>
            <w:tcBorders>
              <w:right w:val="single" w:sz="4" w:space="0" w:color="auto"/>
            </w:tcBorders>
            <w:shd w:val="clear" w:color="auto" w:fill="auto"/>
          </w:tcPr>
          <w:p w14:paraId="6464B31E" w14:textId="60C51178" w:rsidR="002E1D1D" w:rsidRPr="002E1D1D" w:rsidRDefault="002E1D1D" w:rsidP="008D1F28">
            <w:pPr>
              <w:jc w:val="both"/>
              <w:rPr>
                <w:rFonts w:cstheme="minorHAnsi"/>
              </w:rPr>
            </w:pPr>
            <w:r w:rsidRPr="002E1D1D">
              <w:rPr>
                <w:rFonts w:cstheme="minorHAnsi"/>
              </w:rPr>
              <w:t>При осуществлении государственных закупок способом конкурса применяются следующие критерии, влияющие на конкурсное ценовое предложение:</w:t>
            </w:r>
          </w:p>
          <w:p w14:paraId="06387A6A" w14:textId="77777777" w:rsidR="002E1D1D" w:rsidRPr="002E1D1D" w:rsidRDefault="002E1D1D" w:rsidP="00FC39E4">
            <w:pPr>
              <w:ind w:firstLine="456"/>
              <w:jc w:val="both"/>
              <w:rPr>
                <w:rFonts w:cstheme="minorHAnsi"/>
              </w:rPr>
            </w:pPr>
            <w:r w:rsidRPr="002E1D1D">
              <w:rPr>
                <w:rFonts w:cstheme="minorHAnsi"/>
              </w:rPr>
              <w:t>1) наличие у потенциального поставщика опыта работы на рынке работ, услуг, являющихся предметом проводимых государственных закупок;</w:t>
            </w:r>
          </w:p>
          <w:p w14:paraId="3FBCF94B" w14:textId="77777777" w:rsidR="002E1D1D" w:rsidRPr="002E1D1D" w:rsidRDefault="002E1D1D" w:rsidP="00FC39E4">
            <w:pPr>
              <w:ind w:firstLine="456"/>
              <w:jc w:val="both"/>
              <w:rPr>
                <w:rFonts w:cstheme="minorHAnsi"/>
              </w:rPr>
            </w:pPr>
            <w:r w:rsidRPr="002E1D1D">
              <w:rPr>
                <w:rFonts w:cstheme="minorHAnsi"/>
              </w:rPr>
              <w:t>2) показатель уплаченных налогов;</w:t>
            </w:r>
          </w:p>
          <w:p w14:paraId="4FB48258" w14:textId="77777777" w:rsidR="002E1D1D" w:rsidRPr="002E1D1D" w:rsidRDefault="002E1D1D" w:rsidP="00FC39E4">
            <w:pPr>
              <w:ind w:firstLine="456"/>
              <w:jc w:val="both"/>
              <w:rPr>
                <w:rFonts w:cstheme="minorHAnsi"/>
              </w:rPr>
            </w:pPr>
            <w:r w:rsidRPr="002E1D1D">
              <w:rPr>
                <w:rFonts w:cstheme="minorHAnsi"/>
              </w:rPr>
              <w:t>3)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p w14:paraId="5AF94A7A" w14:textId="77777777" w:rsidR="002E1D1D" w:rsidRPr="002E1D1D" w:rsidRDefault="002E1D1D" w:rsidP="00FC39E4">
            <w:pPr>
              <w:ind w:firstLine="456"/>
              <w:jc w:val="both"/>
              <w:rPr>
                <w:rFonts w:cstheme="minorHAnsi"/>
              </w:rPr>
            </w:pPr>
            <w:r w:rsidRPr="002E1D1D">
              <w:rPr>
                <w:rFonts w:cstheme="minorHAnsi"/>
              </w:rPr>
              <w:t xml:space="preserve">4) размещение потенциальным поставщиком </w:t>
            </w:r>
            <w:proofErr w:type="spellStart"/>
            <w:r w:rsidRPr="002E1D1D">
              <w:rPr>
                <w:rFonts w:cstheme="minorHAnsi"/>
              </w:rPr>
              <w:t>аудированной</w:t>
            </w:r>
            <w:proofErr w:type="spellEnd"/>
            <w:r w:rsidRPr="002E1D1D">
              <w:rPr>
                <w:rFonts w:cstheme="minorHAnsi"/>
              </w:rPr>
              <w:t xml:space="preserve"> годовой финансовой отчетности в депозитарии финансовой отчетности</w:t>
            </w:r>
          </w:p>
          <w:p w14:paraId="28AB025D" w14:textId="77777777" w:rsidR="002E1D1D" w:rsidRPr="002E1D1D" w:rsidRDefault="002E1D1D" w:rsidP="00FC39E4">
            <w:pPr>
              <w:ind w:firstLine="456"/>
              <w:jc w:val="both"/>
              <w:rPr>
                <w:rFonts w:cstheme="minorHAnsi"/>
              </w:rPr>
            </w:pPr>
            <w:r w:rsidRPr="002E1D1D">
              <w:rPr>
                <w:rFonts w:cstheme="minorHAnsi"/>
              </w:rPr>
              <w:t>5)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14:paraId="268A020D" w14:textId="43866DAC" w:rsidR="002E1D1D" w:rsidRPr="002E1D1D" w:rsidRDefault="002E1D1D" w:rsidP="00FC39E4">
            <w:pPr>
              <w:ind w:firstLine="456"/>
              <w:jc w:val="both"/>
              <w:rPr>
                <w:rFonts w:cstheme="minorHAnsi"/>
              </w:rPr>
            </w:pPr>
            <w:r w:rsidRPr="002E1D1D">
              <w:rPr>
                <w:rFonts w:cstheme="minorHAnsi"/>
              </w:rPr>
              <w:t>6) отрицательные значения.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2A28B1" w14:textId="059C196D" w:rsidR="002E1D1D" w:rsidRPr="002E1D1D" w:rsidRDefault="002E1D1D" w:rsidP="008D1F28">
            <w:pPr>
              <w:jc w:val="both"/>
              <w:rPr>
                <w:rFonts w:cstheme="minorHAnsi"/>
              </w:rPr>
            </w:pPr>
            <w:r w:rsidRPr="002E1D1D">
              <w:rPr>
                <w:rFonts w:cstheme="minorHAnsi"/>
              </w:rPr>
              <w:t>При осуществлении государственных закупок способом конкурса применяются следующие критерии, влияющие на конкурсное ценовое предложение:</w:t>
            </w:r>
          </w:p>
          <w:p w14:paraId="4767D389" w14:textId="77777777" w:rsidR="002E1D1D" w:rsidRPr="002E1D1D" w:rsidRDefault="002E1D1D" w:rsidP="00FC39E4">
            <w:pPr>
              <w:ind w:firstLine="456"/>
              <w:jc w:val="both"/>
              <w:rPr>
                <w:rFonts w:cstheme="minorHAnsi"/>
              </w:rPr>
            </w:pPr>
            <w:r w:rsidRPr="002E1D1D">
              <w:rPr>
                <w:rFonts w:cstheme="minorHAnsi"/>
              </w:rPr>
              <w:t>1) наличие у потенциального поставщика опыта работы на рынке работ, услуг, являющихся предметом проводимых государственных закупок;</w:t>
            </w:r>
          </w:p>
          <w:p w14:paraId="752B0250" w14:textId="77777777" w:rsidR="002E1D1D" w:rsidRPr="002E1D1D" w:rsidRDefault="002E1D1D" w:rsidP="00FC39E4">
            <w:pPr>
              <w:ind w:firstLine="456"/>
              <w:jc w:val="both"/>
              <w:rPr>
                <w:rFonts w:cstheme="minorHAnsi"/>
              </w:rPr>
            </w:pPr>
            <w:r w:rsidRPr="002E1D1D">
              <w:rPr>
                <w:rFonts w:cstheme="minorHAnsi"/>
              </w:rPr>
              <w:t>2) показатель уплаченных налогов;</w:t>
            </w:r>
          </w:p>
          <w:p w14:paraId="0E04A536" w14:textId="77777777" w:rsidR="002E1D1D" w:rsidRPr="002E1D1D" w:rsidRDefault="002E1D1D" w:rsidP="00FC39E4">
            <w:pPr>
              <w:ind w:firstLine="456"/>
              <w:jc w:val="both"/>
              <w:rPr>
                <w:rFonts w:cstheme="minorHAnsi"/>
              </w:rPr>
            </w:pPr>
            <w:r w:rsidRPr="002E1D1D">
              <w:rPr>
                <w:rFonts w:cstheme="minorHAnsi"/>
              </w:rPr>
              <w:t>3)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p w14:paraId="6342BCB1" w14:textId="77777777" w:rsidR="002E1D1D" w:rsidRPr="002E1D1D" w:rsidRDefault="002E1D1D" w:rsidP="00FC39E4">
            <w:pPr>
              <w:ind w:firstLine="456"/>
              <w:jc w:val="both"/>
              <w:rPr>
                <w:rFonts w:cstheme="minorHAnsi"/>
                <w:lang w:val="kk-KZ"/>
              </w:rPr>
            </w:pPr>
            <w:r w:rsidRPr="002E1D1D">
              <w:rPr>
                <w:rFonts w:cstheme="minorHAnsi"/>
              </w:rPr>
              <w:t xml:space="preserve">4) размещение потенциальным поставщиком </w:t>
            </w:r>
            <w:proofErr w:type="spellStart"/>
            <w:r w:rsidRPr="002E1D1D">
              <w:rPr>
                <w:rFonts w:cstheme="minorHAnsi"/>
              </w:rPr>
              <w:t>аудированной</w:t>
            </w:r>
            <w:proofErr w:type="spellEnd"/>
            <w:r w:rsidRPr="002E1D1D">
              <w:rPr>
                <w:rFonts w:cstheme="minorHAnsi"/>
              </w:rPr>
              <w:t xml:space="preserve"> годовой финансовой отчетности в депозитарии финансовой отчетности</w:t>
            </w:r>
            <w:r w:rsidRPr="002E1D1D">
              <w:rPr>
                <w:rFonts w:cstheme="minorHAnsi"/>
                <w:b/>
                <w:bCs/>
                <w:lang w:val="kk-KZ"/>
              </w:rPr>
              <w:t>;</w:t>
            </w:r>
          </w:p>
          <w:p w14:paraId="124DB55C" w14:textId="77777777" w:rsidR="002E1D1D" w:rsidRPr="002E1D1D" w:rsidRDefault="002E1D1D" w:rsidP="00FC39E4">
            <w:pPr>
              <w:ind w:firstLine="456"/>
              <w:jc w:val="both"/>
              <w:rPr>
                <w:rFonts w:cstheme="minorHAnsi"/>
              </w:rPr>
            </w:pPr>
            <w:r w:rsidRPr="002E1D1D">
              <w:rPr>
                <w:rFonts w:cstheme="minorHAnsi"/>
              </w:rPr>
              <w:t>5)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p w14:paraId="4A3342D8" w14:textId="77777777" w:rsidR="002E1D1D" w:rsidRPr="002E1D1D" w:rsidRDefault="002E1D1D" w:rsidP="00FC39E4">
            <w:pPr>
              <w:ind w:firstLine="456"/>
              <w:jc w:val="both"/>
              <w:rPr>
                <w:rFonts w:cstheme="minorHAnsi"/>
              </w:rPr>
            </w:pPr>
            <w:r w:rsidRPr="002E1D1D">
              <w:rPr>
                <w:rFonts w:cstheme="minorHAnsi"/>
              </w:rPr>
              <w:t>6) отрицательные значения</w:t>
            </w:r>
            <w:r w:rsidRPr="002E1D1D">
              <w:rPr>
                <w:rFonts w:cstheme="minorHAnsi"/>
                <w:b/>
                <w:bCs/>
              </w:rPr>
              <w:t>;</w:t>
            </w:r>
          </w:p>
          <w:p w14:paraId="177D6A64" w14:textId="6EADDE50" w:rsidR="002E1D1D" w:rsidRPr="002E1D1D" w:rsidRDefault="002E1D1D" w:rsidP="00FC39E4">
            <w:pPr>
              <w:ind w:firstLine="456"/>
              <w:jc w:val="both"/>
              <w:rPr>
                <w:rFonts w:cstheme="minorHAnsi"/>
              </w:rPr>
            </w:pPr>
            <w:r w:rsidRPr="002E1D1D">
              <w:rPr>
                <w:rFonts w:cstheme="minorHAnsi"/>
                <w:b/>
                <w:bCs/>
              </w:rPr>
              <w:t xml:space="preserve">7) нахождение потенциального поставщика в реестре </w:t>
            </w:r>
            <w:r w:rsidRPr="002E1D1D">
              <w:rPr>
                <w:rFonts w:eastAsia="Times New Roman" w:cstheme="minorHAnsi"/>
                <w:b/>
                <w:bCs/>
                <w:color w:val="000000" w:themeColor="text1"/>
                <w:lang w:eastAsia="ru-RU"/>
              </w:rPr>
              <w:t>казахстанских товаропроизводителей</w:t>
            </w:r>
            <w:r w:rsidRPr="002E1D1D">
              <w:rPr>
                <w:rFonts w:cstheme="minorHAnsi"/>
                <w:b/>
                <w:bCs/>
              </w:rPr>
              <w:t>.</w:t>
            </w:r>
          </w:p>
        </w:tc>
        <w:tc>
          <w:tcPr>
            <w:tcW w:w="3827" w:type="dxa"/>
            <w:tcBorders>
              <w:top w:val="single" w:sz="4" w:space="0" w:color="auto"/>
              <w:left w:val="single" w:sz="4" w:space="0" w:color="auto"/>
              <w:right w:val="single" w:sz="4" w:space="0" w:color="auto"/>
            </w:tcBorders>
          </w:tcPr>
          <w:p w14:paraId="0784413F" w14:textId="77777777" w:rsidR="002E1D1D" w:rsidRPr="002E1D1D" w:rsidRDefault="002E1D1D" w:rsidP="00FC39E4">
            <w:pPr>
              <w:ind w:firstLine="317"/>
              <w:jc w:val="both"/>
              <w:rPr>
                <w:rFonts w:eastAsia="Times New Roman" w:cstheme="minorHAnsi"/>
                <w:bCs/>
                <w:iCs/>
                <w:lang w:eastAsia="ru-RU"/>
              </w:rPr>
            </w:pPr>
            <w:r w:rsidRPr="002E1D1D">
              <w:rPr>
                <w:rFonts w:eastAsia="Times New Roman" w:cstheme="minorHAnsi"/>
                <w:bCs/>
                <w:iCs/>
                <w:lang w:eastAsia="ru-RU"/>
              </w:rPr>
              <w:t xml:space="preserve">Во исполнение протокольного </w:t>
            </w:r>
            <w:proofErr w:type="gramStart"/>
            <w:r w:rsidRPr="002E1D1D">
              <w:rPr>
                <w:rFonts w:eastAsia="Times New Roman" w:cstheme="minorHAnsi"/>
                <w:bCs/>
                <w:iCs/>
                <w:lang w:eastAsia="ru-RU"/>
              </w:rPr>
              <w:t>поручения Руководителя Администрации Президента Республики</w:t>
            </w:r>
            <w:proofErr w:type="gramEnd"/>
            <w:r w:rsidRPr="002E1D1D">
              <w:rPr>
                <w:rFonts w:eastAsia="Times New Roman" w:cstheme="minorHAnsi"/>
                <w:bCs/>
                <w:iCs/>
                <w:lang w:eastAsia="ru-RU"/>
              </w:rPr>
              <w:t xml:space="preserve"> Казахстан </w:t>
            </w:r>
            <w:proofErr w:type="spellStart"/>
            <w:r w:rsidRPr="002E1D1D">
              <w:rPr>
                <w:rFonts w:eastAsia="Times New Roman" w:cstheme="minorHAnsi"/>
                <w:bCs/>
                <w:iCs/>
                <w:lang w:eastAsia="ru-RU"/>
              </w:rPr>
              <w:t>Дадебай</w:t>
            </w:r>
            <w:proofErr w:type="spellEnd"/>
            <w:r w:rsidRPr="002E1D1D">
              <w:rPr>
                <w:rFonts w:eastAsia="Times New Roman" w:cstheme="minorHAnsi"/>
                <w:bCs/>
                <w:iCs/>
                <w:lang w:eastAsia="ru-RU"/>
              </w:rPr>
              <w:t xml:space="preserve"> А.А. от</w:t>
            </w:r>
            <w:r w:rsidRPr="002E1D1D">
              <w:rPr>
                <w:rFonts w:eastAsia="Times New Roman" w:cstheme="minorHAnsi"/>
                <w:bCs/>
                <w:iCs/>
                <w:lang w:val="kk-KZ" w:eastAsia="ru-RU"/>
              </w:rPr>
              <w:t xml:space="preserve"> </w:t>
            </w:r>
            <w:r w:rsidRPr="002E1D1D">
              <w:rPr>
                <w:rFonts w:eastAsia="Times New Roman" w:cstheme="minorHAnsi"/>
                <w:bCs/>
                <w:iCs/>
                <w:lang w:eastAsia="ru-RU"/>
              </w:rPr>
              <w:t>29 апреля 2025 года № 25-61-3.5 в части обеспечения внесения поправок</w:t>
            </w:r>
            <w:r w:rsidRPr="002E1D1D">
              <w:rPr>
                <w:rFonts w:eastAsia="Times New Roman" w:cstheme="minorHAnsi"/>
                <w:bCs/>
                <w:iCs/>
                <w:lang w:val="kk-KZ" w:eastAsia="ru-RU"/>
              </w:rPr>
              <w:t xml:space="preserve"> </w:t>
            </w:r>
            <w:r w:rsidRPr="002E1D1D">
              <w:rPr>
                <w:rFonts w:eastAsia="Times New Roman" w:cstheme="minorHAnsi"/>
                <w:bCs/>
                <w:iCs/>
                <w:lang w:val="kk-KZ" w:eastAsia="ru-RU"/>
              </w:rPr>
              <w:br/>
            </w:r>
            <w:r w:rsidRPr="002E1D1D">
              <w:rPr>
                <w:rFonts w:eastAsia="Times New Roman" w:cstheme="minorHAnsi"/>
                <w:bCs/>
                <w:iCs/>
                <w:lang w:eastAsia="ru-RU"/>
              </w:rPr>
              <w:t xml:space="preserve">в законодательство </w:t>
            </w:r>
            <w:r w:rsidRPr="002E1D1D">
              <w:rPr>
                <w:rFonts w:eastAsia="Times New Roman" w:cstheme="minorHAnsi"/>
                <w:bCs/>
                <w:iCs/>
                <w:lang w:val="kk-KZ" w:eastAsia="ru-RU"/>
              </w:rPr>
              <w:br/>
            </w:r>
            <w:r w:rsidRPr="002E1D1D">
              <w:rPr>
                <w:rFonts w:eastAsia="Times New Roman" w:cstheme="minorHAnsi"/>
                <w:bCs/>
                <w:iCs/>
                <w:lang w:eastAsia="ru-RU"/>
              </w:rPr>
              <w:t xml:space="preserve">о государственных закупках на предмет создания условий для приобретения товаров отечественных производителей </w:t>
            </w:r>
            <w:r w:rsidRPr="002E1D1D">
              <w:rPr>
                <w:rFonts w:eastAsia="Times New Roman" w:cstheme="minorHAnsi"/>
                <w:bCs/>
                <w:iCs/>
                <w:lang w:val="kk-KZ" w:eastAsia="ru-RU"/>
              </w:rPr>
              <w:br/>
            </w:r>
            <w:r w:rsidRPr="002E1D1D">
              <w:rPr>
                <w:rFonts w:eastAsia="Times New Roman" w:cstheme="minorHAnsi"/>
                <w:bCs/>
                <w:iCs/>
                <w:lang w:eastAsia="ru-RU"/>
              </w:rPr>
              <w:t>в месячный срок.</w:t>
            </w:r>
          </w:p>
          <w:p w14:paraId="4167449C" w14:textId="77C7CE79" w:rsidR="002E1D1D" w:rsidRPr="002E1D1D" w:rsidRDefault="002E1D1D" w:rsidP="00FC39E4">
            <w:pPr>
              <w:ind w:firstLine="317"/>
              <w:jc w:val="both"/>
              <w:rPr>
                <w:rFonts w:eastAsia="Times New Roman" w:cstheme="minorHAnsi"/>
                <w:bCs/>
                <w:iCs/>
                <w:lang w:eastAsia="ru-RU"/>
              </w:rPr>
            </w:pPr>
            <w:r w:rsidRPr="002E1D1D">
              <w:rPr>
                <w:rFonts w:eastAsia="Times New Roman" w:cstheme="minorHAnsi"/>
                <w:bCs/>
                <w:iCs/>
                <w:lang w:eastAsia="ru-RU"/>
              </w:rPr>
              <w:t xml:space="preserve">Вместе с тем, во исполнение пункта 8 Закрепления к протоколу заседания Оперативной группы по вопросам эффективности государственного управления от </w:t>
            </w:r>
            <w:r w:rsidRPr="002E1D1D">
              <w:rPr>
                <w:rFonts w:eastAsia="Times New Roman" w:cstheme="minorHAnsi"/>
                <w:bCs/>
                <w:iCs/>
                <w:lang w:val="kk-KZ" w:eastAsia="ru-RU"/>
              </w:rPr>
              <w:br/>
            </w:r>
            <w:r w:rsidRPr="002E1D1D">
              <w:rPr>
                <w:rFonts w:eastAsia="Times New Roman" w:cstheme="minorHAnsi"/>
                <w:bCs/>
                <w:iCs/>
                <w:lang w:eastAsia="ru-RU"/>
              </w:rPr>
              <w:t xml:space="preserve">29 апреля 2025 года № 25-61-3 Первого Заместителя Руководителя аппарата Правительства Республики Казахстан </w:t>
            </w:r>
            <w:proofErr w:type="spellStart"/>
            <w:r w:rsidRPr="002E1D1D">
              <w:rPr>
                <w:rFonts w:eastAsia="Times New Roman" w:cstheme="minorHAnsi"/>
                <w:bCs/>
                <w:iCs/>
                <w:lang w:eastAsia="ru-RU"/>
              </w:rPr>
              <w:t>Жакенова</w:t>
            </w:r>
            <w:proofErr w:type="spellEnd"/>
            <w:r w:rsidRPr="002E1D1D">
              <w:rPr>
                <w:rFonts w:eastAsia="Times New Roman" w:cstheme="minorHAnsi"/>
                <w:bCs/>
                <w:iCs/>
                <w:lang w:eastAsia="ru-RU"/>
              </w:rPr>
              <w:t xml:space="preserve"> А.С. от 15 мая 2025 года № 12-18/3389//25-61-3.5.</w:t>
            </w:r>
          </w:p>
        </w:tc>
      </w:tr>
      <w:tr w:rsidR="002E1D1D" w:rsidRPr="002E1D1D" w14:paraId="2720D416" w14:textId="77777777" w:rsidTr="002E1D1D">
        <w:trPr>
          <w:trHeight w:val="70"/>
        </w:trPr>
        <w:tc>
          <w:tcPr>
            <w:tcW w:w="1384" w:type="dxa"/>
            <w:shd w:val="clear" w:color="auto" w:fill="auto"/>
          </w:tcPr>
          <w:p w14:paraId="5188CB3B" w14:textId="17F47032" w:rsidR="002E1D1D" w:rsidRPr="002E1D1D" w:rsidRDefault="002E1D1D" w:rsidP="00FC39E4">
            <w:pPr>
              <w:jc w:val="center"/>
              <w:rPr>
                <w:rFonts w:cstheme="minorHAnsi"/>
                <w:b/>
                <w:lang w:val="kk-KZ"/>
              </w:rPr>
            </w:pPr>
            <w:r w:rsidRPr="002E1D1D">
              <w:rPr>
                <w:rFonts w:cstheme="minorHAnsi"/>
                <w:b/>
              </w:rPr>
              <w:t xml:space="preserve">пункт </w:t>
            </w:r>
            <w:r w:rsidRPr="002E1D1D">
              <w:rPr>
                <w:rFonts w:cstheme="minorHAnsi"/>
                <w:b/>
                <w:lang w:val="kk-KZ"/>
              </w:rPr>
              <w:t>271-1</w:t>
            </w:r>
          </w:p>
        </w:tc>
        <w:tc>
          <w:tcPr>
            <w:tcW w:w="5137" w:type="dxa"/>
            <w:tcBorders>
              <w:right w:val="single" w:sz="4" w:space="0" w:color="auto"/>
            </w:tcBorders>
            <w:shd w:val="clear" w:color="auto" w:fill="auto"/>
          </w:tcPr>
          <w:p w14:paraId="07E978D1" w14:textId="0461585C" w:rsidR="002E1D1D" w:rsidRPr="002E1D1D" w:rsidRDefault="002E1D1D" w:rsidP="00FC39E4">
            <w:pPr>
              <w:ind w:left="36" w:firstLine="425"/>
              <w:jc w:val="both"/>
              <w:rPr>
                <w:rFonts w:cstheme="minorHAnsi"/>
              </w:rPr>
            </w:pPr>
            <w:r w:rsidRPr="002E1D1D">
              <w:rPr>
                <w:rFonts w:cstheme="minorHAnsi"/>
                <w:b/>
                <w:bCs/>
                <w:spacing w:val="2"/>
              </w:rPr>
              <w:t>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60AE2A" w14:textId="6D6804FF" w:rsidR="002E1D1D" w:rsidRPr="002E1D1D" w:rsidRDefault="002E1D1D" w:rsidP="008D1F28">
            <w:pPr>
              <w:jc w:val="both"/>
              <w:rPr>
                <w:rFonts w:cstheme="minorHAnsi"/>
                <w:b/>
                <w:bCs/>
              </w:rPr>
            </w:pPr>
            <w:r w:rsidRPr="002E1D1D">
              <w:rPr>
                <w:rFonts w:cstheme="minorHAnsi"/>
                <w:b/>
                <w:bCs/>
              </w:rPr>
              <w:t>В случае</w:t>
            </w:r>
            <w:proofErr w:type="gramStart"/>
            <w:r w:rsidRPr="002E1D1D">
              <w:rPr>
                <w:rFonts w:cstheme="minorHAnsi"/>
                <w:b/>
                <w:bCs/>
              </w:rPr>
              <w:t>,</w:t>
            </w:r>
            <w:proofErr w:type="gramEnd"/>
            <w:r w:rsidRPr="002E1D1D">
              <w:rPr>
                <w:rFonts w:cstheme="minorHAnsi"/>
                <w:b/>
                <w:bCs/>
              </w:rPr>
              <w:t xml:space="preserve"> если потенциальный поставщик </w:t>
            </w:r>
            <w:r w:rsidRPr="002E1D1D">
              <w:rPr>
                <w:rFonts w:cstheme="minorHAnsi"/>
                <w:b/>
                <w:bCs/>
              </w:rPr>
              <w:lastRenderedPageBreak/>
              <w:t xml:space="preserve">находится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cstheme="minorHAnsi"/>
                <w:b/>
                <w:bCs/>
                <w:lang w:val="kk-KZ"/>
              </w:rPr>
              <w:t xml:space="preserve">, </w:t>
            </w:r>
            <w:r w:rsidRPr="002E1D1D">
              <w:rPr>
                <w:rFonts w:cstheme="minorHAnsi"/>
                <w:b/>
                <w:bCs/>
              </w:rPr>
              <w:t>веб-порталом автоматически присваивается условная скидка в размере 3 (трех) процентов.</w:t>
            </w:r>
          </w:p>
          <w:p w14:paraId="22CCB05C" w14:textId="004BC2B8" w:rsidR="002E1D1D" w:rsidRPr="002E1D1D" w:rsidRDefault="002E1D1D" w:rsidP="00FC39E4">
            <w:pPr>
              <w:ind w:firstLine="456"/>
              <w:jc w:val="both"/>
              <w:rPr>
                <w:rFonts w:cstheme="minorHAnsi"/>
              </w:rPr>
            </w:pPr>
            <w:r w:rsidRPr="002E1D1D">
              <w:rPr>
                <w:rFonts w:cstheme="minorHAnsi"/>
                <w:b/>
                <w:bCs/>
              </w:rPr>
              <w:t>При этом</w:t>
            </w:r>
            <w:proofErr w:type="gramStart"/>
            <w:r w:rsidRPr="002E1D1D">
              <w:rPr>
                <w:rFonts w:cstheme="minorHAnsi"/>
                <w:b/>
                <w:bCs/>
              </w:rPr>
              <w:t>,</w:t>
            </w:r>
            <w:proofErr w:type="gramEnd"/>
            <w:r w:rsidRPr="002E1D1D">
              <w:rPr>
                <w:rFonts w:cstheme="minorHAnsi"/>
                <w:b/>
                <w:bCs/>
              </w:rPr>
              <w:t xml:space="preserve"> данный критерий применяется при соответствии кода первых 6</w:t>
            </w:r>
            <w:r w:rsidRPr="002E1D1D">
              <w:rPr>
                <w:rFonts w:cstheme="minorHAnsi"/>
                <w:b/>
                <w:bCs/>
                <w:lang w:val="kk-KZ"/>
              </w:rPr>
              <w:t xml:space="preserve"> (шести)</w:t>
            </w:r>
            <w:r w:rsidRPr="002E1D1D">
              <w:rPr>
                <w:rFonts w:cstheme="minorHAnsi"/>
                <w:b/>
                <w:bCs/>
              </w:rPr>
              <w:t xml:space="preserve"> цифр закупаемого товара с классификатором продукции по видам экономической деятельности, указанного в индустриальном сертификате потенциального поставщика.</w:t>
            </w:r>
          </w:p>
        </w:tc>
        <w:tc>
          <w:tcPr>
            <w:tcW w:w="3827" w:type="dxa"/>
            <w:tcBorders>
              <w:top w:val="single" w:sz="4" w:space="0" w:color="auto"/>
              <w:left w:val="single" w:sz="4" w:space="0" w:color="auto"/>
              <w:right w:val="single" w:sz="4" w:space="0" w:color="auto"/>
            </w:tcBorders>
          </w:tcPr>
          <w:p w14:paraId="78AF73ED" w14:textId="77777777" w:rsidR="002E1D1D" w:rsidRPr="002E1D1D" w:rsidRDefault="002E1D1D" w:rsidP="00FC39E4">
            <w:pPr>
              <w:ind w:firstLine="317"/>
              <w:jc w:val="both"/>
              <w:rPr>
                <w:rFonts w:eastAsia="Times New Roman" w:cstheme="minorHAnsi"/>
                <w:bCs/>
                <w:iCs/>
                <w:lang w:eastAsia="ru-RU"/>
              </w:rPr>
            </w:pPr>
            <w:r w:rsidRPr="002E1D1D">
              <w:rPr>
                <w:rFonts w:eastAsia="Times New Roman" w:cstheme="minorHAnsi"/>
                <w:bCs/>
                <w:iCs/>
                <w:lang w:eastAsia="ru-RU"/>
              </w:rPr>
              <w:lastRenderedPageBreak/>
              <w:t xml:space="preserve">Во исполнение протокольного </w:t>
            </w:r>
            <w:proofErr w:type="gramStart"/>
            <w:r w:rsidRPr="002E1D1D">
              <w:rPr>
                <w:rFonts w:eastAsia="Times New Roman" w:cstheme="minorHAnsi"/>
                <w:bCs/>
                <w:iCs/>
                <w:lang w:eastAsia="ru-RU"/>
              </w:rPr>
              <w:lastRenderedPageBreak/>
              <w:t>поручения Руководителя Администрации Президента Республики</w:t>
            </w:r>
            <w:proofErr w:type="gramEnd"/>
            <w:r w:rsidRPr="002E1D1D">
              <w:rPr>
                <w:rFonts w:eastAsia="Times New Roman" w:cstheme="minorHAnsi"/>
                <w:bCs/>
                <w:iCs/>
                <w:lang w:eastAsia="ru-RU"/>
              </w:rPr>
              <w:t xml:space="preserve"> Казахстан </w:t>
            </w:r>
            <w:proofErr w:type="spellStart"/>
            <w:r w:rsidRPr="002E1D1D">
              <w:rPr>
                <w:rFonts w:eastAsia="Times New Roman" w:cstheme="minorHAnsi"/>
                <w:bCs/>
                <w:iCs/>
                <w:lang w:eastAsia="ru-RU"/>
              </w:rPr>
              <w:t>Дадебай</w:t>
            </w:r>
            <w:proofErr w:type="spellEnd"/>
            <w:r w:rsidRPr="002E1D1D">
              <w:rPr>
                <w:rFonts w:eastAsia="Times New Roman" w:cstheme="minorHAnsi"/>
                <w:bCs/>
                <w:iCs/>
                <w:lang w:eastAsia="ru-RU"/>
              </w:rPr>
              <w:t xml:space="preserve"> А.А. от</w:t>
            </w:r>
            <w:r w:rsidRPr="002E1D1D">
              <w:rPr>
                <w:rFonts w:eastAsia="Times New Roman" w:cstheme="minorHAnsi"/>
                <w:bCs/>
                <w:iCs/>
                <w:lang w:val="kk-KZ" w:eastAsia="ru-RU"/>
              </w:rPr>
              <w:t xml:space="preserve"> </w:t>
            </w:r>
            <w:r w:rsidRPr="002E1D1D">
              <w:rPr>
                <w:rFonts w:eastAsia="Times New Roman" w:cstheme="minorHAnsi"/>
                <w:bCs/>
                <w:iCs/>
                <w:lang w:eastAsia="ru-RU"/>
              </w:rPr>
              <w:t>29 апреля 2025 года № 25-61-3.5 в части обеспечения внесения поправок</w:t>
            </w:r>
            <w:r w:rsidRPr="002E1D1D">
              <w:rPr>
                <w:rFonts w:eastAsia="Times New Roman" w:cstheme="minorHAnsi"/>
                <w:bCs/>
                <w:iCs/>
                <w:lang w:val="kk-KZ" w:eastAsia="ru-RU"/>
              </w:rPr>
              <w:t xml:space="preserve"> </w:t>
            </w:r>
            <w:r w:rsidRPr="002E1D1D">
              <w:rPr>
                <w:rFonts w:eastAsia="Times New Roman" w:cstheme="minorHAnsi"/>
                <w:bCs/>
                <w:iCs/>
                <w:lang w:val="kk-KZ" w:eastAsia="ru-RU"/>
              </w:rPr>
              <w:br/>
            </w:r>
            <w:r w:rsidRPr="002E1D1D">
              <w:rPr>
                <w:rFonts w:eastAsia="Times New Roman" w:cstheme="minorHAnsi"/>
                <w:bCs/>
                <w:iCs/>
                <w:lang w:eastAsia="ru-RU"/>
              </w:rPr>
              <w:t xml:space="preserve">в законодательство </w:t>
            </w:r>
            <w:r w:rsidRPr="002E1D1D">
              <w:rPr>
                <w:rFonts w:eastAsia="Times New Roman" w:cstheme="minorHAnsi"/>
                <w:bCs/>
                <w:iCs/>
                <w:lang w:val="kk-KZ" w:eastAsia="ru-RU"/>
              </w:rPr>
              <w:br/>
            </w:r>
            <w:r w:rsidRPr="002E1D1D">
              <w:rPr>
                <w:rFonts w:eastAsia="Times New Roman" w:cstheme="minorHAnsi"/>
                <w:bCs/>
                <w:iCs/>
                <w:lang w:eastAsia="ru-RU"/>
              </w:rPr>
              <w:t xml:space="preserve">о государственных закупках на предмет создания условий для приобретения товаров отечественных производителей </w:t>
            </w:r>
            <w:r w:rsidRPr="002E1D1D">
              <w:rPr>
                <w:rFonts w:eastAsia="Times New Roman" w:cstheme="minorHAnsi"/>
                <w:bCs/>
                <w:iCs/>
                <w:lang w:val="kk-KZ" w:eastAsia="ru-RU"/>
              </w:rPr>
              <w:br/>
            </w:r>
            <w:r w:rsidRPr="002E1D1D">
              <w:rPr>
                <w:rFonts w:eastAsia="Times New Roman" w:cstheme="minorHAnsi"/>
                <w:bCs/>
                <w:iCs/>
                <w:lang w:eastAsia="ru-RU"/>
              </w:rPr>
              <w:t>в месячный срок.</w:t>
            </w:r>
          </w:p>
          <w:p w14:paraId="2196895F" w14:textId="7DFF4D18" w:rsidR="002E1D1D" w:rsidRPr="002E1D1D" w:rsidRDefault="002E1D1D" w:rsidP="00FC39E4">
            <w:pPr>
              <w:ind w:firstLine="312"/>
              <w:jc w:val="both"/>
              <w:rPr>
                <w:rFonts w:cstheme="minorHAnsi"/>
              </w:rPr>
            </w:pPr>
            <w:r w:rsidRPr="002E1D1D">
              <w:rPr>
                <w:rFonts w:eastAsia="Times New Roman" w:cstheme="minorHAnsi"/>
                <w:bCs/>
                <w:iCs/>
                <w:lang w:eastAsia="ru-RU"/>
              </w:rPr>
              <w:t xml:space="preserve">Вместе с тем, во исполнение пункта 8 Закрепления к протоколу заседания Оперативной группы по вопросам эффективности государственного управления от </w:t>
            </w:r>
            <w:r w:rsidRPr="002E1D1D">
              <w:rPr>
                <w:rFonts w:eastAsia="Times New Roman" w:cstheme="minorHAnsi"/>
                <w:bCs/>
                <w:iCs/>
                <w:lang w:val="kk-KZ" w:eastAsia="ru-RU"/>
              </w:rPr>
              <w:br/>
            </w:r>
            <w:r w:rsidRPr="002E1D1D">
              <w:rPr>
                <w:rFonts w:eastAsia="Times New Roman" w:cstheme="minorHAnsi"/>
                <w:bCs/>
                <w:iCs/>
                <w:lang w:eastAsia="ru-RU"/>
              </w:rPr>
              <w:t xml:space="preserve">29 апреля 2025 года № 25-61-3 Первого Заместителя Руководителя аппарата Правительства Республики Казахстан </w:t>
            </w:r>
            <w:proofErr w:type="spellStart"/>
            <w:r w:rsidRPr="002E1D1D">
              <w:rPr>
                <w:rFonts w:eastAsia="Times New Roman" w:cstheme="minorHAnsi"/>
                <w:bCs/>
                <w:iCs/>
                <w:lang w:eastAsia="ru-RU"/>
              </w:rPr>
              <w:t>Жакенова</w:t>
            </w:r>
            <w:proofErr w:type="spellEnd"/>
            <w:r w:rsidRPr="002E1D1D">
              <w:rPr>
                <w:rFonts w:eastAsia="Times New Roman" w:cstheme="minorHAnsi"/>
                <w:bCs/>
                <w:iCs/>
                <w:lang w:eastAsia="ru-RU"/>
              </w:rPr>
              <w:t xml:space="preserve"> А.С. от 15 мая 2025 года № 12-18/3389//25-61-3.5.</w:t>
            </w:r>
          </w:p>
        </w:tc>
      </w:tr>
      <w:tr w:rsidR="002E1D1D" w:rsidRPr="002E1D1D" w14:paraId="2ED7A7D1" w14:textId="77777777" w:rsidTr="002E1D1D">
        <w:trPr>
          <w:trHeight w:val="70"/>
        </w:trPr>
        <w:tc>
          <w:tcPr>
            <w:tcW w:w="1384" w:type="dxa"/>
            <w:shd w:val="clear" w:color="auto" w:fill="auto"/>
          </w:tcPr>
          <w:p w14:paraId="30483713" w14:textId="6E208F6F" w:rsidR="002E1D1D" w:rsidRPr="002E1D1D" w:rsidRDefault="002E1D1D" w:rsidP="00FC39E4">
            <w:pPr>
              <w:jc w:val="center"/>
              <w:rPr>
                <w:rFonts w:cstheme="minorHAnsi"/>
                <w:b/>
              </w:rPr>
            </w:pPr>
            <w:r w:rsidRPr="002E1D1D">
              <w:rPr>
                <w:rFonts w:eastAsia="Times New Roman" w:cstheme="minorHAnsi"/>
                <w:b/>
                <w:color w:val="000000" w:themeColor="text1"/>
                <w:lang w:eastAsia="ru-RU"/>
              </w:rPr>
              <w:lastRenderedPageBreak/>
              <w:t>пункт 434</w:t>
            </w:r>
          </w:p>
        </w:tc>
        <w:tc>
          <w:tcPr>
            <w:tcW w:w="5137" w:type="dxa"/>
            <w:tcBorders>
              <w:right w:val="single" w:sz="4" w:space="0" w:color="auto"/>
            </w:tcBorders>
            <w:shd w:val="clear" w:color="auto" w:fill="auto"/>
          </w:tcPr>
          <w:p w14:paraId="722B8809" w14:textId="4BCB8370" w:rsidR="002E1D1D" w:rsidRPr="002E1D1D" w:rsidRDefault="002E1D1D" w:rsidP="008D1F28">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442 настоящих Правил.</w:t>
            </w:r>
          </w:p>
          <w:p w14:paraId="0B0EC512" w14:textId="77777777" w:rsidR="002E1D1D" w:rsidRPr="002E1D1D" w:rsidRDefault="002E1D1D" w:rsidP="00FC39E4">
            <w:pPr>
              <w:ind w:firstLine="456"/>
              <w:jc w:val="both"/>
              <w:rPr>
                <w:rFonts w:eastAsia="Times New Roman" w:cstheme="minorHAnsi"/>
                <w:color w:val="000000" w:themeColor="text1"/>
                <w:lang w:eastAsia="ru-RU"/>
              </w:rPr>
            </w:pPr>
            <w:proofErr w:type="gramStart"/>
            <w:r w:rsidRPr="002E1D1D">
              <w:rPr>
                <w:rFonts w:eastAsia="Times New Roman" w:cstheme="minorHAnsi"/>
                <w:color w:val="000000" w:themeColor="text1"/>
                <w:lang w:eastAsia="ru-RU"/>
              </w:rPr>
              <w:t xml:space="preserve">В случае осуществления государственных закупок товаров, на которые решением Правительства Республики Казахстан установлены изъятия из национального режима, оформление заказа на выбранный заказчиком товар допускается при наличии не менее одного действующего ценового предложения от потенциального поставщика, находящегося в реестре </w:t>
            </w:r>
            <w:r w:rsidRPr="002E1D1D">
              <w:rPr>
                <w:rFonts w:eastAsia="Times New Roman" w:cstheme="minorHAnsi"/>
                <w:b/>
                <w:bCs/>
                <w:color w:val="000000" w:themeColor="text1"/>
                <w:lang w:eastAsia="ru-RU"/>
              </w:rPr>
              <w:t>отечественных производителей товаров, работ и услуг</w:t>
            </w:r>
            <w:r w:rsidRPr="002E1D1D">
              <w:rPr>
                <w:rFonts w:eastAsia="Times New Roman" w:cstheme="minorHAnsi"/>
                <w:color w:val="000000" w:themeColor="text1"/>
                <w:lang w:eastAsia="ru-RU"/>
              </w:rPr>
              <w:t xml:space="preserve"> и не имеющего ограничений, предусмотренных пунктом 442 настоящих Правил.</w:t>
            </w:r>
            <w:proofErr w:type="gramEnd"/>
          </w:p>
          <w:p w14:paraId="5D75B083" w14:textId="50AB0A7F" w:rsidR="002E1D1D" w:rsidRPr="002E1D1D" w:rsidRDefault="002E1D1D" w:rsidP="00FC39E4">
            <w:pPr>
              <w:ind w:left="36" w:firstLine="425"/>
              <w:jc w:val="both"/>
              <w:rPr>
                <w:rFonts w:cstheme="minorHAnsi"/>
                <w:b/>
                <w:bCs/>
                <w:spacing w:val="2"/>
              </w:rPr>
            </w:pPr>
            <w:r w:rsidRPr="002E1D1D">
              <w:rPr>
                <w:rFonts w:eastAsia="Times New Roman" w:cstheme="minorHAnsi"/>
                <w:color w:val="000000" w:themeColor="text1"/>
                <w:lang w:eastAsia="ru-RU"/>
              </w:rPr>
              <w:lastRenderedPageBreak/>
              <w:t xml:space="preserve">При этом товар становится доступным </w:t>
            </w:r>
            <w:proofErr w:type="gramStart"/>
            <w:r w:rsidRPr="002E1D1D">
              <w:rPr>
                <w:rFonts w:eastAsia="Times New Roman" w:cstheme="minorHAnsi"/>
                <w:color w:val="000000" w:themeColor="text1"/>
                <w:lang w:eastAsia="ru-RU"/>
              </w:rPr>
              <w:t>для оформления заказа в электронном магазине по истечении трех рабочих дней со дня размещения информации о товаре</w:t>
            </w:r>
            <w:proofErr w:type="gramEnd"/>
            <w:r w:rsidRPr="002E1D1D">
              <w:rPr>
                <w:rFonts w:eastAsia="Times New Roman" w:cstheme="minorHAnsi"/>
                <w:color w:val="000000" w:themeColor="text1"/>
                <w:lang w:eastAsia="ru-RU"/>
              </w:rPr>
              <w:t xml:space="preserve"> в электронном магазине.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BE8480" w14:textId="35C818C1" w:rsidR="002E1D1D" w:rsidRPr="002E1D1D" w:rsidRDefault="002E1D1D" w:rsidP="008D1F28">
            <w:pPr>
              <w:jc w:val="both"/>
              <w:rPr>
                <w:rFonts w:eastAsia="Times New Roman" w:cstheme="minorHAnsi"/>
                <w:color w:val="000000" w:themeColor="text1"/>
                <w:lang w:eastAsia="ru-RU"/>
              </w:rPr>
            </w:pPr>
            <w:r w:rsidRPr="002E1D1D">
              <w:rPr>
                <w:rFonts w:eastAsia="Times New Roman" w:cstheme="minorHAnsi"/>
                <w:color w:val="000000" w:themeColor="text1"/>
                <w:lang w:eastAsia="ru-RU"/>
              </w:rPr>
              <w:lastRenderedPageBreak/>
              <w:t>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442 настоящих Правил.</w:t>
            </w:r>
          </w:p>
          <w:p w14:paraId="43EDFE96" w14:textId="77777777" w:rsidR="002E1D1D" w:rsidRPr="002E1D1D" w:rsidRDefault="002E1D1D" w:rsidP="00FC39E4">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В случае осуществления государственных закупок товаров, на которые решением Правительства Республики Казахстан установлены изъятия из национального режима, оформление заказа на выбранный заказчиком товар допускается при наличии не менее одного действующего ценового предложения от потенциального поставщика, находящегося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eastAsia="ru-RU"/>
              </w:rPr>
              <w:t xml:space="preserve"> и не имеющего ограничений, предусмотренных пунктом 442 настоящих Правил.</w:t>
            </w:r>
          </w:p>
          <w:p w14:paraId="07017EEA" w14:textId="1C4CA366" w:rsidR="002E1D1D" w:rsidRPr="002E1D1D" w:rsidRDefault="002E1D1D" w:rsidP="00FC39E4">
            <w:pPr>
              <w:ind w:firstLine="456"/>
              <w:jc w:val="both"/>
              <w:rPr>
                <w:rFonts w:cstheme="minorHAnsi"/>
                <w:b/>
                <w:bCs/>
                <w:lang w:val="kk-KZ"/>
              </w:rPr>
            </w:pPr>
            <w:r w:rsidRPr="002E1D1D">
              <w:rPr>
                <w:rFonts w:eastAsia="Times New Roman" w:cstheme="minorHAnsi"/>
                <w:color w:val="000000" w:themeColor="text1"/>
                <w:lang w:eastAsia="ru-RU"/>
              </w:rPr>
              <w:lastRenderedPageBreak/>
              <w:t xml:space="preserve">При этом товар становится доступным </w:t>
            </w:r>
            <w:proofErr w:type="gramStart"/>
            <w:r w:rsidRPr="002E1D1D">
              <w:rPr>
                <w:rFonts w:eastAsia="Times New Roman" w:cstheme="minorHAnsi"/>
                <w:color w:val="000000" w:themeColor="text1"/>
                <w:lang w:eastAsia="ru-RU"/>
              </w:rPr>
              <w:t>для оформления заказа в электронном магазине по истечении трех рабочих дней со дня размещения информации о товаре</w:t>
            </w:r>
            <w:proofErr w:type="gramEnd"/>
            <w:r w:rsidRPr="002E1D1D">
              <w:rPr>
                <w:rFonts w:eastAsia="Times New Roman" w:cstheme="minorHAnsi"/>
                <w:color w:val="000000" w:themeColor="text1"/>
                <w:lang w:eastAsia="ru-RU"/>
              </w:rPr>
              <w:t xml:space="preserve"> в электронном магазине.</w:t>
            </w:r>
          </w:p>
        </w:tc>
        <w:tc>
          <w:tcPr>
            <w:tcW w:w="3827" w:type="dxa"/>
            <w:tcBorders>
              <w:top w:val="single" w:sz="4" w:space="0" w:color="auto"/>
              <w:left w:val="single" w:sz="4" w:space="0" w:color="auto"/>
              <w:right w:val="single" w:sz="4" w:space="0" w:color="auto"/>
            </w:tcBorders>
          </w:tcPr>
          <w:p w14:paraId="5F6E8B02" w14:textId="1ED7871D" w:rsidR="002E1D1D" w:rsidRPr="002E1D1D" w:rsidRDefault="002E1D1D" w:rsidP="008D1F28">
            <w:pPr>
              <w:jc w:val="both"/>
              <w:rPr>
                <w:rFonts w:cstheme="minorHAnsi"/>
                <w:bCs/>
                <w:color w:val="000000" w:themeColor="text1"/>
              </w:rPr>
            </w:pPr>
            <w:r w:rsidRPr="002E1D1D">
              <w:rPr>
                <w:rFonts w:cstheme="minorHAnsi"/>
                <w:color w:val="000000" w:themeColor="text1"/>
              </w:rPr>
              <w:lastRenderedPageBreak/>
              <w:t xml:space="preserve">В </w:t>
            </w:r>
            <w:r w:rsidRPr="002E1D1D">
              <w:rPr>
                <w:rFonts w:cstheme="minorHAnsi"/>
                <w:color w:val="000000" w:themeColor="text1"/>
                <w:lang w:val="kk-KZ"/>
              </w:rPr>
              <w:t>рамках</w:t>
            </w:r>
            <w:r w:rsidRPr="002E1D1D">
              <w:rPr>
                <w:rFonts w:cstheme="minorHAnsi"/>
                <w:color w:val="000000" w:themeColor="text1"/>
              </w:rPr>
              <w:t xml:space="preserve"> 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t>казахстанских товаропроизводителей.</w:t>
            </w:r>
          </w:p>
        </w:tc>
      </w:tr>
      <w:tr w:rsidR="002E1D1D" w:rsidRPr="002E1D1D" w14:paraId="671327AE" w14:textId="77777777" w:rsidTr="002E1D1D">
        <w:trPr>
          <w:trHeight w:val="70"/>
        </w:trPr>
        <w:tc>
          <w:tcPr>
            <w:tcW w:w="1384" w:type="dxa"/>
            <w:shd w:val="clear" w:color="auto" w:fill="auto"/>
          </w:tcPr>
          <w:p w14:paraId="384577FA" w14:textId="567BFBC7" w:rsidR="002E1D1D" w:rsidRPr="00EE1CE6" w:rsidRDefault="002E1D1D" w:rsidP="00FC39E4">
            <w:pPr>
              <w:jc w:val="center"/>
              <w:rPr>
                <w:rFonts w:eastAsia="Times New Roman" w:cstheme="minorHAnsi"/>
                <w:b/>
                <w:color w:val="000000" w:themeColor="text1"/>
                <w:lang w:eastAsia="ru-RU"/>
              </w:rPr>
            </w:pPr>
            <w:r w:rsidRPr="00EE1CE6">
              <w:rPr>
                <w:rFonts w:eastAsia="Times New Roman" w:cstheme="minorHAnsi"/>
                <w:b/>
                <w:color w:val="000000" w:themeColor="text1"/>
                <w:lang w:eastAsia="ru-RU"/>
              </w:rPr>
              <w:lastRenderedPageBreak/>
              <w:t>пункт 537</w:t>
            </w:r>
          </w:p>
        </w:tc>
        <w:tc>
          <w:tcPr>
            <w:tcW w:w="5137" w:type="dxa"/>
            <w:tcBorders>
              <w:right w:val="single" w:sz="4" w:space="0" w:color="auto"/>
            </w:tcBorders>
            <w:shd w:val="clear" w:color="auto" w:fill="auto"/>
          </w:tcPr>
          <w:p w14:paraId="6D76D643" w14:textId="4C0D8A28" w:rsidR="002E1D1D" w:rsidRPr="002E1D1D" w:rsidRDefault="002E1D1D" w:rsidP="008D1F28">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Поставщик в течение десяти рабочих дней со дня вступления в силу договора вносит обеспечение исполнения договора обеспечение аванса (при наличии), антидемпинговую сумму (при наличии).</w:t>
            </w:r>
          </w:p>
          <w:p w14:paraId="5C1884C4" w14:textId="0306ACE6" w:rsidR="002E1D1D" w:rsidRPr="002E1D1D" w:rsidRDefault="002E1D1D" w:rsidP="00FC39E4">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Требование части первой настоящего пункта не распространяется на поставщиков, находящихся в реестре </w:t>
            </w:r>
            <w:r w:rsidRPr="002E1D1D">
              <w:rPr>
                <w:rFonts w:eastAsia="Times New Roman" w:cstheme="minorHAnsi"/>
                <w:b/>
                <w:bCs/>
                <w:color w:val="000000" w:themeColor="text1"/>
                <w:lang w:eastAsia="ru-RU"/>
              </w:rPr>
              <w:t>отечественных производителей товаров, работ и услуг</w:t>
            </w:r>
            <w:r w:rsidRPr="002E1D1D">
              <w:rPr>
                <w:rFonts w:eastAsia="Times New Roman" w:cstheme="minorHAnsi"/>
                <w:color w:val="000000" w:themeColor="text1"/>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239E0A" w14:textId="501963F6" w:rsidR="002E1D1D" w:rsidRPr="002E1D1D" w:rsidRDefault="002E1D1D" w:rsidP="008D1F28">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Поставщик в течение десяти рабочих дней со дня вступления в силу договора вносит обеспечение исполнения договора обеспечение аванса (при наличии), антидемпинговую сумму (при наличии).</w:t>
            </w:r>
          </w:p>
          <w:p w14:paraId="33AA46F8" w14:textId="1B72BF1A" w:rsidR="002E1D1D" w:rsidRPr="002E1D1D" w:rsidRDefault="002E1D1D" w:rsidP="00FC39E4">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Требование части первой настоящего пункта не распространяется на поставщиков, находящихся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eastAsia="ru-RU"/>
              </w:rPr>
              <w:t>.</w:t>
            </w:r>
          </w:p>
        </w:tc>
        <w:tc>
          <w:tcPr>
            <w:tcW w:w="3827" w:type="dxa"/>
            <w:tcBorders>
              <w:top w:val="single" w:sz="4" w:space="0" w:color="auto"/>
              <w:left w:val="single" w:sz="4" w:space="0" w:color="auto"/>
              <w:right w:val="single" w:sz="4" w:space="0" w:color="auto"/>
            </w:tcBorders>
          </w:tcPr>
          <w:p w14:paraId="267163EC" w14:textId="5D149042" w:rsidR="002E1D1D" w:rsidRPr="002E1D1D" w:rsidRDefault="002E1D1D" w:rsidP="008D1F28">
            <w:pPr>
              <w:jc w:val="both"/>
              <w:rPr>
                <w:rFonts w:cstheme="minorHAnsi"/>
                <w:bCs/>
                <w:color w:val="000000" w:themeColor="text1"/>
              </w:rPr>
            </w:pPr>
            <w:r w:rsidRPr="002E1D1D">
              <w:rPr>
                <w:rFonts w:cstheme="minorHAnsi"/>
                <w:color w:val="000000" w:themeColor="text1"/>
              </w:rPr>
              <w:t>В рамках 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t xml:space="preserve">казахстанских </w:t>
            </w:r>
            <w:r w:rsidR="008D1F28">
              <w:rPr>
                <w:rFonts w:eastAsia="Times New Roman" w:cstheme="minorHAnsi"/>
                <w:bCs/>
                <w:color w:val="000000" w:themeColor="text1"/>
                <w:lang w:eastAsia="ru-RU"/>
              </w:rPr>
              <w:t>т</w:t>
            </w:r>
            <w:r w:rsidRPr="002E1D1D">
              <w:rPr>
                <w:rFonts w:eastAsia="Times New Roman" w:cstheme="minorHAnsi"/>
                <w:bCs/>
                <w:color w:val="000000" w:themeColor="text1"/>
                <w:lang w:eastAsia="ru-RU"/>
              </w:rPr>
              <w:t>оваропроизводителей.</w:t>
            </w:r>
          </w:p>
        </w:tc>
      </w:tr>
      <w:tr w:rsidR="002E1D1D" w:rsidRPr="002E1D1D" w14:paraId="0A2C1957" w14:textId="77777777" w:rsidTr="002E1D1D">
        <w:trPr>
          <w:trHeight w:val="70"/>
        </w:trPr>
        <w:tc>
          <w:tcPr>
            <w:tcW w:w="1384" w:type="dxa"/>
            <w:shd w:val="clear" w:color="auto" w:fill="auto"/>
          </w:tcPr>
          <w:p w14:paraId="0B049D63" w14:textId="442365FD" w:rsidR="002E1D1D" w:rsidRPr="00EE1CE6" w:rsidRDefault="002E1D1D" w:rsidP="00FC39E4">
            <w:pPr>
              <w:jc w:val="center"/>
              <w:rPr>
                <w:rFonts w:eastAsia="Times New Roman" w:cstheme="minorHAnsi"/>
                <w:b/>
                <w:color w:val="000000" w:themeColor="text1"/>
                <w:lang w:eastAsia="ru-RU"/>
              </w:rPr>
            </w:pPr>
            <w:r w:rsidRPr="00EE1CE6">
              <w:rPr>
                <w:rFonts w:eastAsia="Times New Roman" w:cstheme="minorHAnsi"/>
                <w:b/>
                <w:color w:val="000000" w:themeColor="text1"/>
                <w:lang w:eastAsia="ru-RU"/>
              </w:rPr>
              <w:t>подпункт 4) пункта 538</w:t>
            </w:r>
          </w:p>
        </w:tc>
        <w:tc>
          <w:tcPr>
            <w:tcW w:w="5137" w:type="dxa"/>
            <w:tcBorders>
              <w:right w:val="single" w:sz="4" w:space="0" w:color="auto"/>
            </w:tcBorders>
            <w:shd w:val="clear" w:color="auto" w:fill="auto"/>
          </w:tcPr>
          <w:p w14:paraId="4B1695F6" w14:textId="1D0C7833" w:rsidR="002E1D1D" w:rsidRPr="002E1D1D" w:rsidRDefault="002E1D1D" w:rsidP="00DB29A1">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4) поставщиков, находящихся в реестре </w:t>
            </w:r>
            <w:r w:rsidRPr="002E1D1D">
              <w:rPr>
                <w:rFonts w:eastAsia="Times New Roman" w:cstheme="minorHAnsi"/>
                <w:b/>
                <w:bCs/>
                <w:color w:val="000000" w:themeColor="text1"/>
                <w:lang w:eastAsia="ru-RU"/>
              </w:rPr>
              <w:t>отечественных производителей товаров, работ, услуг</w:t>
            </w:r>
            <w:r w:rsidRPr="002E1D1D">
              <w:rPr>
                <w:rFonts w:eastAsia="Times New Roman" w:cstheme="minorHAnsi"/>
                <w:color w:val="000000" w:themeColor="text1"/>
                <w:lang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83E4A5" w14:textId="026BF57A" w:rsidR="002E1D1D" w:rsidRPr="002E1D1D" w:rsidRDefault="002E1D1D" w:rsidP="00DB29A1">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4) поставщиков, находящихся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eastAsia="ru-RU"/>
              </w:rPr>
              <w:t>.</w:t>
            </w:r>
          </w:p>
        </w:tc>
        <w:tc>
          <w:tcPr>
            <w:tcW w:w="3827" w:type="dxa"/>
            <w:tcBorders>
              <w:top w:val="single" w:sz="4" w:space="0" w:color="auto"/>
              <w:left w:val="single" w:sz="4" w:space="0" w:color="auto"/>
              <w:right w:val="single" w:sz="4" w:space="0" w:color="auto"/>
            </w:tcBorders>
          </w:tcPr>
          <w:p w14:paraId="2AE76576" w14:textId="5316701A" w:rsidR="002E1D1D" w:rsidRPr="002E1D1D" w:rsidRDefault="002E1D1D" w:rsidP="00FC39E4">
            <w:pPr>
              <w:ind w:firstLine="456"/>
              <w:jc w:val="both"/>
              <w:rPr>
                <w:rFonts w:cstheme="minorHAnsi"/>
                <w:bCs/>
                <w:color w:val="000000" w:themeColor="text1"/>
              </w:rPr>
            </w:pPr>
            <w:r w:rsidRPr="002E1D1D">
              <w:rPr>
                <w:rFonts w:cstheme="minorHAnsi"/>
                <w:color w:val="000000" w:themeColor="text1"/>
              </w:rPr>
              <w:t>В рамках 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t>казахстанских товаропроизводителей.</w:t>
            </w:r>
          </w:p>
        </w:tc>
      </w:tr>
      <w:tr w:rsidR="002E1D1D" w:rsidRPr="002E1D1D" w14:paraId="135D654D" w14:textId="77777777" w:rsidTr="002E1D1D">
        <w:trPr>
          <w:trHeight w:val="70"/>
        </w:trPr>
        <w:tc>
          <w:tcPr>
            <w:tcW w:w="1384" w:type="dxa"/>
            <w:shd w:val="clear" w:color="auto" w:fill="auto"/>
          </w:tcPr>
          <w:p w14:paraId="491FFE87" w14:textId="0897C88E" w:rsidR="002E1D1D" w:rsidRPr="00EE1CE6" w:rsidRDefault="002E1D1D" w:rsidP="00FC39E4">
            <w:pPr>
              <w:jc w:val="center"/>
              <w:rPr>
                <w:rFonts w:eastAsia="Times New Roman" w:cstheme="minorHAnsi"/>
                <w:b/>
                <w:color w:val="000000" w:themeColor="text1"/>
                <w:lang w:eastAsia="ru-RU"/>
              </w:rPr>
            </w:pPr>
            <w:r w:rsidRPr="00EE1CE6">
              <w:rPr>
                <w:rFonts w:eastAsia="Times New Roman" w:cstheme="minorHAnsi"/>
                <w:b/>
                <w:color w:val="000000" w:themeColor="text1"/>
                <w:lang w:eastAsia="ru-RU"/>
              </w:rPr>
              <w:t>подпункт 2) пункта 539</w:t>
            </w:r>
          </w:p>
        </w:tc>
        <w:tc>
          <w:tcPr>
            <w:tcW w:w="5137" w:type="dxa"/>
            <w:tcBorders>
              <w:right w:val="single" w:sz="4" w:space="0" w:color="auto"/>
            </w:tcBorders>
            <w:shd w:val="clear" w:color="auto" w:fill="auto"/>
          </w:tcPr>
          <w:p w14:paraId="6B746213" w14:textId="41F59AF8" w:rsidR="002E1D1D" w:rsidRPr="002E1D1D" w:rsidRDefault="002E1D1D" w:rsidP="00DB29A1">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2) поставщиков, находящихся в реестре </w:t>
            </w:r>
            <w:r w:rsidRPr="002E1D1D">
              <w:rPr>
                <w:rFonts w:eastAsia="Times New Roman" w:cstheme="minorHAnsi"/>
                <w:b/>
                <w:bCs/>
                <w:color w:val="000000" w:themeColor="text1"/>
                <w:lang w:eastAsia="ru-RU"/>
              </w:rPr>
              <w:t>отечественных производителей товаров,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E3555B" w14:textId="0646FC75" w:rsidR="002E1D1D" w:rsidRPr="002E1D1D" w:rsidRDefault="002E1D1D" w:rsidP="00DB29A1">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2) поставщиков, находящихся в реестре </w:t>
            </w:r>
            <w:r w:rsidRPr="002E1D1D">
              <w:rPr>
                <w:rFonts w:eastAsia="Times New Roman" w:cstheme="minorHAnsi"/>
                <w:b/>
                <w:bCs/>
                <w:color w:val="000000" w:themeColor="text1"/>
                <w:lang w:eastAsia="ru-RU"/>
              </w:rPr>
              <w:t>казахстанских товаропроизводителей.</w:t>
            </w:r>
          </w:p>
        </w:tc>
        <w:tc>
          <w:tcPr>
            <w:tcW w:w="3827" w:type="dxa"/>
            <w:tcBorders>
              <w:top w:val="single" w:sz="4" w:space="0" w:color="auto"/>
              <w:left w:val="single" w:sz="4" w:space="0" w:color="auto"/>
              <w:right w:val="single" w:sz="4" w:space="0" w:color="auto"/>
            </w:tcBorders>
          </w:tcPr>
          <w:p w14:paraId="2E4E77F9" w14:textId="7B52748B" w:rsidR="002E1D1D" w:rsidRPr="002E1D1D" w:rsidRDefault="002E1D1D" w:rsidP="00FC39E4">
            <w:pPr>
              <w:ind w:firstLine="456"/>
              <w:jc w:val="both"/>
              <w:rPr>
                <w:rFonts w:cstheme="minorHAnsi"/>
                <w:bCs/>
                <w:color w:val="000000" w:themeColor="text1"/>
              </w:rPr>
            </w:pPr>
            <w:r w:rsidRPr="002E1D1D">
              <w:rPr>
                <w:rFonts w:cstheme="minorHAnsi"/>
                <w:color w:val="000000" w:themeColor="text1"/>
              </w:rPr>
              <w:t>В рамках 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t>казахстанских товаропроизводителей.</w:t>
            </w:r>
          </w:p>
        </w:tc>
      </w:tr>
      <w:tr w:rsidR="002E1D1D" w:rsidRPr="002E1D1D" w14:paraId="5BC7C4CD" w14:textId="77777777" w:rsidTr="002E1D1D">
        <w:trPr>
          <w:trHeight w:val="70"/>
        </w:trPr>
        <w:tc>
          <w:tcPr>
            <w:tcW w:w="1384" w:type="dxa"/>
            <w:shd w:val="clear" w:color="auto" w:fill="auto"/>
          </w:tcPr>
          <w:p w14:paraId="1BB8CD7A" w14:textId="2A797EAE" w:rsidR="002E1D1D" w:rsidRPr="00EE1CE6" w:rsidRDefault="002E1D1D" w:rsidP="00FC39E4">
            <w:pPr>
              <w:jc w:val="center"/>
              <w:rPr>
                <w:rFonts w:cstheme="minorHAnsi"/>
                <w:b/>
              </w:rPr>
            </w:pPr>
            <w:r w:rsidRPr="00EE1CE6">
              <w:rPr>
                <w:rFonts w:cstheme="minorHAnsi"/>
                <w:b/>
              </w:rPr>
              <w:t>пункт 567</w:t>
            </w:r>
          </w:p>
        </w:tc>
        <w:tc>
          <w:tcPr>
            <w:tcW w:w="5137" w:type="dxa"/>
            <w:tcBorders>
              <w:right w:val="single" w:sz="4" w:space="0" w:color="auto"/>
            </w:tcBorders>
            <w:shd w:val="clear" w:color="auto" w:fill="auto"/>
          </w:tcPr>
          <w:p w14:paraId="1BAF7540" w14:textId="7D8FC8AD" w:rsidR="002E1D1D" w:rsidRPr="002E1D1D" w:rsidRDefault="002E1D1D" w:rsidP="00DB29A1">
            <w:pPr>
              <w:jc w:val="both"/>
              <w:rPr>
                <w:rFonts w:cstheme="minorHAnsi"/>
              </w:rPr>
            </w:pPr>
            <w:r w:rsidRPr="002E1D1D">
              <w:rPr>
                <w:rFonts w:eastAsia="Times New Roman" w:cstheme="minorHAnsi"/>
                <w:color w:val="000000"/>
              </w:rPr>
              <w:t>Договор, в соответствии с пунктом 6 статьи 17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077FB3" w14:textId="353DABD8" w:rsidR="002E1D1D" w:rsidRPr="002E1D1D" w:rsidRDefault="002E1D1D" w:rsidP="00DB29A1">
            <w:pPr>
              <w:jc w:val="both"/>
              <w:rPr>
                <w:rFonts w:eastAsia="Times New Roman" w:cstheme="minorHAnsi"/>
                <w:color w:val="000000"/>
              </w:rPr>
            </w:pPr>
            <w:r w:rsidRPr="002E1D1D">
              <w:rPr>
                <w:rFonts w:eastAsia="Times New Roman" w:cstheme="minorHAnsi"/>
                <w:color w:val="000000"/>
              </w:rPr>
              <w:t>Договор, в соответствии с пунктом 6 статьи 17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14:paraId="3531C702" w14:textId="660ACFF3" w:rsidR="002E1D1D" w:rsidRPr="002E1D1D" w:rsidRDefault="002E1D1D" w:rsidP="00FC39E4">
            <w:pPr>
              <w:ind w:firstLine="456"/>
              <w:jc w:val="both"/>
              <w:rPr>
                <w:rFonts w:cstheme="minorHAnsi"/>
              </w:rPr>
            </w:pPr>
            <w:r w:rsidRPr="002E1D1D">
              <w:rPr>
                <w:rFonts w:eastAsia="Times New Roman" w:cstheme="minorHAnsi"/>
                <w:b/>
                <w:bCs/>
                <w:color w:val="000000"/>
              </w:rPr>
              <w:t>В случае</w:t>
            </w:r>
            <w:proofErr w:type="gramStart"/>
            <w:r w:rsidRPr="002E1D1D">
              <w:rPr>
                <w:rFonts w:eastAsia="Times New Roman" w:cstheme="minorHAnsi"/>
                <w:b/>
                <w:bCs/>
                <w:color w:val="000000"/>
              </w:rPr>
              <w:t>,</w:t>
            </w:r>
            <w:proofErr w:type="gramEnd"/>
            <w:r w:rsidRPr="002E1D1D">
              <w:rPr>
                <w:rFonts w:eastAsia="Times New Roman" w:cstheme="minorHAnsi"/>
                <w:b/>
                <w:bCs/>
                <w:color w:val="000000"/>
              </w:rPr>
              <w:t xml:space="preserve"> если </w:t>
            </w:r>
            <w:r w:rsidRPr="002E1D1D">
              <w:rPr>
                <w:rFonts w:eastAsia="Times New Roman" w:cstheme="minorHAnsi"/>
                <w:b/>
                <w:bCs/>
                <w:color w:val="000000"/>
                <w:lang w:val="kk-KZ"/>
              </w:rPr>
              <w:t>п</w:t>
            </w:r>
            <w:proofErr w:type="spellStart"/>
            <w:r w:rsidRPr="002E1D1D">
              <w:rPr>
                <w:rFonts w:eastAsia="Times New Roman" w:cstheme="minorHAnsi"/>
                <w:b/>
                <w:bCs/>
                <w:color w:val="000000"/>
              </w:rPr>
              <w:t>оставщик</w:t>
            </w:r>
            <w:proofErr w:type="spellEnd"/>
            <w:r w:rsidRPr="002E1D1D">
              <w:rPr>
                <w:rFonts w:eastAsia="Times New Roman" w:cstheme="minorHAnsi"/>
                <w:b/>
                <w:bCs/>
                <w:color w:val="000000"/>
              </w:rPr>
              <w:t xml:space="preserve"> находится в </w:t>
            </w:r>
            <w:r w:rsidRPr="002E1D1D">
              <w:rPr>
                <w:rFonts w:eastAsia="Times New Roman" w:cstheme="minorHAnsi"/>
                <w:b/>
                <w:bCs/>
                <w:color w:val="000000"/>
              </w:rPr>
              <w:lastRenderedPageBreak/>
              <w:t xml:space="preserve">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b/>
                <w:bCs/>
                <w:color w:val="000000"/>
              </w:rPr>
              <w:t>, срок полной оплаты за поставку товаров</w:t>
            </w:r>
            <w:r w:rsidRPr="002E1D1D">
              <w:rPr>
                <w:rFonts w:eastAsia="Times New Roman" w:cstheme="minorHAnsi"/>
                <w:b/>
                <w:bCs/>
                <w:color w:val="000000"/>
                <w:lang w:val="kk-KZ"/>
              </w:rPr>
              <w:t xml:space="preserve"> </w:t>
            </w:r>
            <w:r w:rsidRPr="002E1D1D">
              <w:rPr>
                <w:rFonts w:eastAsia="Times New Roman" w:cstheme="minorHAnsi"/>
                <w:b/>
                <w:bCs/>
                <w:color w:val="000000"/>
              </w:rPr>
              <w:t xml:space="preserve">не превышает </w:t>
            </w:r>
            <w:r w:rsidRPr="002E1D1D">
              <w:rPr>
                <w:rFonts w:eastAsia="Times New Roman" w:cstheme="minorHAnsi"/>
                <w:b/>
                <w:bCs/>
                <w:color w:val="000000"/>
              </w:rPr>
              <w:br/>
              <w:t>10 (десять) рабочих дней со дня исполнения обязательств по данному договору.</w:t>
            </w:r>
          </w:p>
        </w:tc>
        <w:tc>
          <w:tcPr>
            <w:tcW w:w="3827" w:type="dxa"/>
            <w:tcBorders>
              <w:top w:val="single" w:sz="4" w:space="0" w:color="auto"/>
              <w:left w:val="single" w:sz="4" w:space="0" w:color="auto"/>
              <w:right w:val="single" w:sz="4" w:space="0" w:color="auto"/>
            </w:tcBorders>
          </w:tcPr>
          <w:p w14:paraId="0F65FD88" w14:textId="77777777" w:rsidR="002E1D1D" w:rsidRPr="002E1D1D" w:rsidRDefault="002E1D1D" w:rsidP="00FC39E4">
            <w:pPr>
              <w:ind w:firstLine="317"/>
              <w:jc w:val="both"/>
              <w:rPr>
                <w:rFonts w:eastAsia="Times New Roman" w:cstheme="minorHAnsi"/>
                <w:bCs/>
                <w:iCs/>
                <w:lang w:eastAsia="ru-RU"/>
              </w:rPr>
            </w:pPr>
            <w:r w:rsidRPr="002E1D1D">
              <w:rPr>
                <w:rFonts w:eastAsia="Times New Roman" w:cstheme="minorHAnsi"/>
                <w:bCs/>
                <w:iCs/>
                <w:lang w:eastAsia="ru-RU"/>
              </w:rPr>
              <w:lastRenderedPageBreak/>
              <w:t xml:space="preserve">Во исполнение протокольного </w:t>
            </w:r>
            <w:proofErr w:type="gramStart"/>
            <w:r w:rsidRPr="002E1D1D">
              <w:rPr>
                <w:rFonts w:eastAsia="Times New Roman" w:cstheme="minorHAnsi"/>
                <w:bCs/>
                <w:iCs/>
                <w:lang w:eastAsia="ru-RU"/>
              </w:rPr>
              <w:t>поручения Руководителя Администрации Президента Республики</w:t>
            </w:r>
            <w:proofErr w:type="gramEnd"/>
            <w:r w:rsidRPr="002E1D1D">
              <w:rPr>
                <w:rFonts w:eastAsia="Times New Roman" w:cstheme="minorHAnsi"/>
                <w:bCs/>
                <w:iCs/>
                <w:lang w:eastAsia="ru-RU"/>
              </w:rPr>
              <w:t xml:space="preserve"> Казахстан </w:t>
            </w:r>
            <w:proofErr w:type="spellStart"/>
            <w:r w:rsidRPr="002E1D1D">
              <w:rPr>
                <w:rFonts w:eastAsia="Times New Roman" w:cstheme="minorHAnsi"/>
                <w:bCs/>
                <w:iCs/>
                <w:lang w:eastAsia="ru-RU"/>
              </w:rPr>
              <w:t>Дадебай</w:t>
            </w:r>
            <w:proofErr w:type="spellEnd"/>
            <w:r w:rsidRPr="002E1D1D">
              <w:rPr>
                <w:rFonts w:eastAsia="Times New Roman" w:cstheme="minorHAnsi"/>
                <w:bCs/>
                <w:iCs/>
                <w:lang w:eastAsia="ru-RU"/>
              </w:rPr>
              <w:t xml:space="preserve"> А.А. от</w:t>
            </w:r>
            <w:r w:rsidRPr="002E1D1D">
              <w:rPr>
                <w:rFonts w:eastAsia="Times New Roman" w:cstheme="minorHAnsi"/>
                <w:bCs/>
                <w:iCs/>
                <w:lang w:val="kk-KZ" w:eastAsia="ru-RU"/>
              </w:rPr>
              <w:t xml:space="preserve"> </w:t>
            </w:r>
            <w:r w:rsidRPr="002E1D1D">
              <w:rPr>
                <w:rFonts w:eastAsia="Times New Roman" w:cstheme="minorHAnsi"/>
                <w:bCs/>
                <w:iCs/>
                <w:lang w:eastAsia="ru-RU"/>
              </w:rPr>
              <w:t>29 апреля 2025 года № 25-61-3.5 в части обеспечения внесения поправок</w:t>
            </w:r>
            <w:r w:rsidRPr="002E1D1D">
              <w:rPr>
                <w:rFonts w:eastAsia="Times New Roman" w:cstheme="minorHAnsi"/>
                <w:bCs/>
                <w:iCs/>
                <w:lang w:val="kk-KZ" w:eastAsia="ru-RU"/>
              </w:rPr>
              <w:t xml:space="preserve"> </w:t>
            </w:r>
            <w:r w:rsidRPr="002E1D1D">
              <w:rPr>
                <w:rFonts w:eastAsia="Times New Roman" w:cstheme="minorHAnsi"/>
                <w:bCs/>
                <w:iCs/>
                <w:lang w:val="kk-KZ" w:eastAsia="ru-RU"/>
              </w:rPr>
              <w:br/>
            </w:r>
            <w:r w:rsidRPr="002E1D1D">
              <w:rPr>
                <w:rFonts w:eastAsia="Times New Roman" w:cstheme="minorHAnsi"/>
                <w:bCs/>
                <w:iCs/>
                <w:lang w:eastAsia="ru-RU"/>
              </w:rPr>
              <w:lastRenderedPageBreak/>
              <w:t xml:space="preserve">в законодательство </w:t>
            </w:r>
            <w:r w:rsidRPr="002E1D1D">
              <w:rPr>
                <w:rFonts w:eastAsia="Times New Roman" w:cstheme="minorHAnsi"/>
                <w:bCs/>
                <w:iCs/>
                <w:lang w:val="kk-KZ" w:eastAsia="ru-RU"/>
              </w:rPr>
              <w:br/>
            </w:r>
            <w:r w:rsidRPr="002E1D1D">
              <w:rPr>
                <w:rFonts w:eastAsia="Times New Roman" w:cstheme="minorHAnsi"/>
                <w:bCs/>
                <w:iCs/>
                <w:lang w:eastAsia="ru-RU"/>
              </w:rPr>
              <w:t xml:space="preserve">о государственных закупках на предмет создания условий для приобретения товаров отечественных производителей </w:t>
            </w:r>
            <w:r w:rsidRPr="002E1D1D">
              <w:rPr>
                <w:rFonts w:eastAsia="Times New Roman" w:cstheme="minorHAnsi"/>
                <w:bCs/>
                <w:iCs/>
                <w:lang w:val="kk-KZ" w:eastAsia="ru-RU"/>
              </w:rPr>
              <w:br/>
            </w:r>
            <w:r w:rsidRPr="002E1D1D">
              <w:rPr>
                <w:rFonts w:eastAsia="Times New Roman" w:cstheme="minorHAnsi"/>
                <w:bCs/>
                <w:iCs/>
                <w:lang w:eastAsia="ru-RU"/>
              </w:rPr>
              <w:t>в месячный срок.</w:t>
            </w:r>
          </w:p>
          <w:p w14:paraId="51AC5864" w14:textId="56BBFEB5" w:rsidR="002E1D1D" w:rsidRPr="002E1D1D" w:rsidRDefault="002E1D1D" w:rsidP="00FC39E4">
            <w:pPr>
              <w:ind w:firstLine="312"/>
              <w:jc w:val="both"/>
              <w:rPr>
                <w:rFonts w:cstheme="minorHAnsi"/>
              </w:rPr>
            </w:pPr>
            <w:r w:rsidRPr="002E1D1D">
              <w:rPr>
                <w:rFonts w:eastAsia="Times New Roman" w:cstheme="minorHAnsi"/>
                <w:bCs/>
                <w:iCs/>
                <w:lang w:eastAsia="ru-RU"/>
              </w:rPr>
              <w:t xml:space="preserve">Вместе с тем, во исполнение пункта 8 Закрепления к протоколу заседания Оперативной группы по вопросам эффективности государственного управления от </w:t>
            </w:r>
            <w:r w:rsidRPr="002E1D1D">
              <w:rPr>
                <w:rFonts w:eastAsia="Times New Roman" w:cstheme="minorHAnsi"/>
                <w:bCs/>
                <w:iCs/>
                <w:lang w:val="kk-KZ" w:eastAsia="ru-RU"/>
              </w:rPr>
              <w:br/>
            </w:r>
            <w:r w:rsidRPr="002E1D1D">
              <w:rPr>
                <w:rFonts w:eastAsia="Times New Roman" w:cstheme="minorHAnsi"/>
                <w:bCs/>
                <w:iCs/>
                <w:lang w:eastAsia="ru-RU"/>
              </w:rPr>
              <w:t xml:space="preserve">29 апреля 2025 года № 25-61-3 Первого Заместителя Руководителя аппарата Правительства Республики Казахстан </w:t>
            </w:r>
            <w:proofErr w:type="spellStart"/>
            <w:r w:rsidRPr="002E1D1D">
              <w:rPr>
                <w:rFonts w:eastAsia="Times New Roman" w:cstheme="minorHAnsi"/>
                <w:bCs/>
                <w:iCs/>
                <w:lang w:eastAsia="ru-RU"/>
              </w:rPr>
              <w:t>Жакенова</w:t>
            </w:r>
            <w:proofErr w:type="spellEnd"/>
            <w:r w:rsidRPr="002E1D1D">
              <w:rPr>
                <w:rFonts w:eastAsia="Times New Roman" w:cstheme="minorHAnsi"/>
                <w:bCs/>
                <w:iCs/>
                <w:lang w:eastAsia="ru-RU"/>
              </w:rPr>
              <w:t xml:space="preserve"> А.С. от 15 мая 2025 года № 12-18/3389//25-61-3.5.</w:t>
            </w:r>
          </w:p>
        </w:tc>
      </w:tr>
      <w:tr w:rsidR="002E1D1D" w:rsidRPr="002E1D1D" w14:paraId="672AC6E3" w14:textId="77777777" w:rsidTr="002E1D1D">
        <w:trPr>
          <w:trHeight w:val="70"/>
        </w:trPr>
        <w:tc>
          <w:tcPr>
            <w:tcW w:w="1384" w:type="dxa"/>
            <w:shd w:val="clear" w:color="auto" w:fill="auto"/>
          </w:tcPr>
          <w:p w14:paraId="386AFC2A" w14:textId="77777777" w:rsidR="002E1D1D" w:rsidRPr="00EE1CE6" w:rsidRDefault="002E1D1D" w:rsidP="00FC39E4">
            <w:pPr>
              <w:jc w:val="center"/>
              <w:rPr>
                <w:rFonts w:cstheme="minorHAnsi"/>
                <w:b/>
              </w:rPr>
            </w:pPr>
            <w:r w:rsidRPr="00EE1CE6">
              <w:rPr>
                <w:rFonts w:cstheme="minorHAnsi"/>
                <w:b/>
              </w:rPr>
              <w:lastRenderedPageBreak/>
              <w:t>пункт 569</w:t>
            </w:r>
          </w:p>
        </w:tc>
        <w:tc>
          <w:tcPr>
            <w:tcW w:w="5137" w:type="dxa"/>
            <w:tcBorders>
              <w:right w:val="single" w:sz="4" w:space="0" w:color="auto"/>
            </w:tcBorders>
            <w:shd w:val="clear" w:color="auto" w:fill="auto"/>
          </w:tcPr>
          <w:p w14:paraId="7B58B118" w14:textId="726BBED8" w:rsidR="002E1D1D" w:rsidRPr="002E1D1D" w:rsidRDefault="002E1D1D" w:rsidP="0028669D">
            <w:pPr>
              <w:jc w:val="both"/>
              <w:rPr>
                <w:rFonts w:cstheme="minorHAnsi"/>
              </w:rPr>
            </w:pPr>
            <w:r w:rsidRPr="002E1D1D">
              <w:rPr>
                <w:rFonts w:eastAsia="Times New Roman" w:cstheme="minorHAnsi"/>
                <w:color w:val="000000"/>
              </w:rPr>
              <w:t xml:space="preserve">Минимальный срок поставки товаров, выполнения работ, оказания услуг по договору, в соответствии с пунктом 6 статьи 17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w:t>
            </w:r>
            <w:r w:rsidRPr="002E1D1D">
              <w:rPr>
                <w:rFonts w:eastAsia="Times New Roman" w:cstheme="minorHAnsi"/>
                <w:b/>
                <w:bCs/>
                <w:color w:val="000000"/>
              </w:rPr>
              <w:t>пятнадцати</w:t>
            </w:r>
            <w:r w:rsidRPr="002E1D1D">
              <w:rPr>
                <w:rFonts w:eastAsia="Times New Roman" w:cstheme="minorHAnsi"/>
                <w:color w:val="000000"/>
              </w:rPr>
              <w:t xml:space="preserve"> календарных дней.</w:t>
            </w:r>
            <w:r w:rsidRPr="002E1D1D">
              <w:rPr>
                <w:rFonts w:cstheme="minorHAnsi"/>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8EDDC2" w14:textId="4BF42F03" w:rsidR="002E1D1D" w:rsidRPr="002E1D1D" w:rsidRDefault="002E1D1D" w:rsidP="0028669D">
            <w:pPr>
              <w:jc w:val="both"/>
              <w:rPr>
                <w:rFonts w:cstheme="minorHAnsi"/>
              </w:rPr>
            </w:pPr>
            <w:r w:rsidRPr="002E1D1D">
              <w:rPr>
                <w:rFonts w:eastAsia="Times New Roman" w:cstheme="minorHAnsi"/>
                <w:color w:val="000000"/>
              </w:rPr>
              <w:t xml:space="preserve">Минимальный срок поставки товаров, выполнения работ, оказания услуг по договору, в соответствии с пунктом 6 статьи 17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w:t>
            </w:r>
            <w:r w:rsidRPr="002E1D1D">
              <w:rPr>
                <w:rFonts w:eastAsia="Times New Roman" w:cstheme="minorHAnsi"/>
                <w:b/>
                <w:bCs/>
                <w:color w:val="000000"/>
              </w:rPr>
              <w:t>15 (пятнадцати)</w:t>
            </w:r>
            <w:r w:rsidRPr="002E1D1D">
              <w:rPr>
                <w:rFonts w:eastAsia="Times New Roman" w:cstheme="minorHAnsi"/>
                <w:color w:val="000000"/>
              </w:rPr>
              <w:t xml:space="preserve"> календарных дней.</w:t>
            </w:r>
            <w:r w:rsidRPr="002E1D1D">
              <w:rPr>
                <w:rFonts w:cstheme="minorHAnsi"/>
              </w:rPr>
              <w:t xml:space="preserve"> </w:t>
            </w:r>
          </w:p>
          <w:p w14:paraId="47DE0EA7" w14:textId="15A122D2" w:rsidR="002E1D1D" w:rsidRPr="002E1D1D" w:rsidRDefault="002E1D1D" w:rsidP="00FC39E4">
            <w:pPr>
              <w:ind w:firstLine="463"/>
              <w:jc w:val="both"/>
              <w:rPr>
                <w:rFonts w:eastAsia="Times New Roman" w:cstheme="minorHAnsi"/>
                <w:b/>
                <w:bCs/>
                <w:color w:val="000000"/>
              </w:rPr>
            </w:pPr>
            <w:r w:rsidRPr="002E1D1D">
              <w:rPr>
                <w:rFonts w:eastAsia="Times New Roman" w:cstheme="minorHAnsi"/>
                <w:b/>
                <w:bCs/>
                <w:color w:val="000000"/>
              </w:rPr>
              <w:t>В случае</w:t>
            </w:r>
            <w:proofErr w:type="gramStart"/>
            <w:r w:rsidRPr="002E1D1D">
              <w:rPr>
                <w:rFonts w:eastAsia="Times New Roman" w:cstheme="minorHAnsi"/>
                <w:b/>
                <w:bCs/>
                <w:color w:val="000000"/>
              </w:rPr>
              <w:t>,</w:t>
            </w:r>
            <w:proofErr w:type="gramEnd"/>
            <w:r w:rsidRPr="002E1D1D">
              <w:rPr>
                <w:rFonts w:eastAsia="Times New Roman" w:cstheme="minorHAnsi"/>
                <w:b/>
                <w:bCs/>
                <w:color w:val="000000"/>
              </w:rPr>
              <w:t xml:space="preserve"> если Поставщик находится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b/>
                <w:bCs/>
                <w:color w:val="000000"/>
              </w:rPr>
              <w:t>, минимальный срок поставки товаров по договору составляет не менее 60 (шестидесяти) календарных дней.</w:t>
            </w:r>
          </w:p>
        </w:tc>
        <w:tc>
          <w:tcPr>
            <w:tcW w:w="3827" w:type="dxa"/>
            <w:tcBorders>
              <w:top w:val="single" w:sz="4" w:space="0" w:color="auto"/>
              <w:left w:val="single" w:sz="4" w:space="0" w:color="auto"/>
              <w:right w:val="single" w:sz="4" w:space="0" w:color="auto"/>
            </w:tcBorders>
          </w:tcPr>
          <w:p w14:paraId="4C834A1E" w14:textId="77777777" w:rsidR="002E1D1D" w:rsidRPr="002E1D1D" w:rsidRDefault="002E1D1D" w:rsidP="00FC39E4">
            <w:pPr>
              <w:ind w:firstLine="317"/>
              <w:jc w:val="both"/>
              <w:rPr>
                <w:rFonts w:eastAsia="Times New Roman" w:cstheme="minorHAnsi"/>
                <w:bCs/>
                <w:iCs/>
                <w:lang w:eastAsia="ru-RU"/>
              </w:rPr>
            </w:pPr>
            <w:r w:rsidRPr="002E1D1D">
              <w:rPr>
                <w:rFonts w:eastAsia="Times New Roman" w:cstheme="minorHAnsi"/>
                <w:bCs/>
                <w:iCs/>
                <w:lang w:eastAsia="ru-RU"/>
              </w:rPr>
              <w:t xml:space="preserve">Во исполнение протокольного </w:t>
            </w:r>
            <w:proofErr w:type="gramStart"/>
            <w:r w:rsidRPr="002E1D1D">
              <w:rPr>
                <w:rFonts w:eastAsia="Times New Roman" w:cstheme="minorHAnsi"/>
                <w:bCs/>
                <w:iCs/>
                <w:lang w:eastAsia="ru-RU"/>
              </w:rPr>
              <w:t>поручения Руководителя Администрации Президента Республики</w:t>
            </w:r>
            <w:proofErr w:type="gramEnd"/>
            <w:r w:rsidRPr="002E1D1D">
              <w:rPr>
                <w:rFonts w:eastAsia="Times New Roman" w:cstheme="minorHAnsi"/>
                <w:bCs/>
                <w:iCs/>
                <w:lang w:eastAsia="ru-RU"/>
              </w:rPr>
              <w:t xml:space="preserve"> Казахстан </w:t>
            </w:r>
            <w:proofErr w:type="spellStart"/>
            <w:r w:rsidRPr="002E1D1D">
              <w:rPr>
                <w:rFonts w:eastAsia="Times New Roman" w:cstheme="minorHAnsi"/>
                <w:bCs/>
                <w:iCs/>
                <w:lang w:eastAsia="ru-RU"/>
              </w:rPr>
              <w:t>Дадебай</w:t>
            </w:r>
            <w:proofErr w:type="spellEnd"/>
            <w:r w:rsidRPr="002E1D1D">
              <w:rPr>
                <w:rFonts w:eastAsia="Times New Roman" w:cstheme="minorHAnsi"/>
                <w:bCs/>
                <w:iCs/>
                <w:lang w:eastAsia="ru-RU"/>
              </w:rPr>
              <w:t xml:space="preserve"> А.А. от</w:t>
            </w:r>
            <w:r w:rsidRPr="002E1D1D">
              <w:rPr>
                <w:rFonts w:eastAsia="Times New Roman" w:cstheme="minorHAnsi"/>
                <w:bCs/>
                <w:iCs/>
                <w:lang w:val="kk-KZ" w:eastAsia="ru-RU"/>
              </w:rPr>
              <w:t xml:space="preserve"> </w:t>
            </w:r>
            <w:r w:rsidRPr="002E1D1D">
              <w:rPr>
                <w:rFonts w:eastAsia="Times New Roman" w:cstheme="minorHAnsi"/>
                <w:bCs/>
                <w:iCs/>
                <w:lang w:eastAsia="ru-RU"/>
              </w:rPr>
              <w:t>29 апреля 2025 года № 25-61-3.5 в части обеспечения внесения поправок</w:t>
            </w:r>
            <w:r w:rsidRPr="002E1D1D">
              <w:rPr>
                <w:rFonts w:eastAsia="Times New Roman" w:cstheme="minorHAnsi"/>
                <w:bCs/>
                <w:iCs/>
                <w:lang w:val="kk-KZ" w:eastAsia="ru-RU"/>
              </w:rPr>
              <w:t xml:space="preserve"> </w:t>
            </w:r>
            <w:r w:rsidRPr="002E1D1D">
              <w:rPr>
                <w:rFonts w:eastAsia="Times New Roman" w:cstheme="minorHAnsi"/>
                <w:bCs/>
                <w:iCs/>
                <w:lang w:val="kk-KZ" w:eastAsia="ru-RU"/>
              </w:rPr>
              <w:br/>
            </w:r>
            <w:r w:rsidRPr="002E1D1D">
              <w:rPr>
                <w:rFonts w:eastAsia="Times New Roman" w:cstheme="minorHAnsi"/>
                <w:bCs/>
                <w:iCs/>
                <w:lang w:eastAsia="ru-RU"/>
              </w:rPr>
              <w:t xml:space="preserve">в законодательство </w:t>
            </w:r>
            <w:r w:rsidRPr="002E1D1D">
              <w:rPr>
                <w:rFonts w:eastAsia="Times New Roman" w:cstheme="minorHAnsi"/>
                <w:bCs/>
                <w:iCs/>
                <w:lang w:val="kk-KZ" w:eastAsia="ru-RU"/>
              </w:rPr>
              <w:br/>
            </w:r>
            <w:r w:rsidRPr="002E1D1D">
              <w:rPr>
                <w:rFonts w:eastAsia="Times New Roman" w:cstheme="minorHAnsi"/>
                <w:bCs/>
                <w:iCs/>
                <w:lang w:eastAsia="ru-RU"/>
              </w:rPr>
              <w:t xml:space="preserve">о государственных закупках на предмет создания условий для приобретения товаров отечественных производителей </w:t>
            </w:r>
            <w:r w:rsidRPr="002E1D1D">
              <w:rPr>
                <w:rFonts w:eastAsia="Times New Roman" w:cstheme="minorHAnsi"/>
                <w:bCs/>
                <w:iCs/>
                <w:lang w:val="kk-KZ" w:eastAsia="ru-RU"/>
              </w:rPr>
              <w:br/>
            </w:r>
            <w:r w:rsidRPr="002E1D1D">
              <w:rPr>
                <w:rFonts w:eastAsia="Times New Roman" w:cstheme="minorHAnsi"/>
                <w:bCs/>
                <w:iCs/>
                <w:lang w:eastAsia="ru-RU"/>
              </w:rPr>
              <w:t>в месячный срок.</w:t>
            </w:r>
          </w:p>
          <w:p w14:paraId="2CE4F8D5" w14:textId="63BF333E" w:rsidR="002E1D1D" w:rsidRPr="002E1D1D" w:rsidRDefault="002E1D1D" w:rsidP="00FC39E4">
            <w:pPr>
              <w:ind w:firstLine="312"/>
              <w:jc w:val="both"/>
              <w:rPr>
                <w:rFonts w:cstheme="minorHAnsi"/>
              </w:rPr>
            </w:pPr>
            <w:r w:rsidRPr="002E1D1D">
              <w:rPr>
                <w:rFonts w:eastAsia="Times New Roman" w:cstheme="minorHAnsi"/>
                <w:bCs/>
                <w:iCs/>
                <w:lang w:eastAsia="ru-RU"/>
              </w:rPr>
              <w:t xml:space="preserve">Вместе с тем, во исполнение пункта 8 Закрепления к протоколу заседания Оперативной группы по вопросам эффективности государственного управления от </w:t>
            </w:r>
            <w:r w:rsidRPr="002E1D1D">
              <w:rPr>
                <w:rFonts w:eastAsia="Times New Roman" w:cstheme="minorHAnsi"/>
                <w:bCs/>
                <w:iCs/>
                <w:lang w:val="kk-KZ" w:eastAsia="ru-RU"/>
              </w:rPr>
              <w:br/>
            </w:r>
            <w:r w:rsidRPr="002E1D1D">
              <w:rPr>
                <w:rFonts w:eastAsia="Times New Roman" w:cstheme="minorHAnsi"/>
                <w:bCs/>
                <w:iCs/>
                <w:lang w:eastAsia="ru-RU"/>
              </w:rPr>
              <w:t xml:space="preserve">29 апреля 2025 года № 25-61-3 Первого Заместителя Руководителя аппарата Правительства Республики Казахстан </w:t>
            </w:r>
            <w:proofErr w:type="spellStart"/>
            <w:r w:rsidRPr="002E1D1D">
              <w:rPr>
                <w:rFonts w:eastAsia="Times New Roman" w:cstheme="minorHAnsi"/>
                <w:bCs/>
                <w:iCs/>
                <w:lang w:eastAsia="ru-RU"/>
              </w:rPr>
              <w:t>Жакенова</w:t>
            </w:r>
            <w:proofErr w:type="spellEnd"/>
            <w:r w:rsidRPr="002E1D1D">
              <w:rPr>
                <w:rFonts w:eastAsia="Times New Roman" w:cstheme="minorHAnsi"/>
                <w:bCs/>
                <w:iCs/>
                <w:lang w:eastAsia="ru-RU"/>
              </w:rPr>
              <w:t xml:space="preserve"> А.С. от 15 мая 2025 года № 12-18/3389//25-61-3.5.</w:t>
            </w:r>
          </w:p>
        </w:tc>
      </w:tr>
      <w:tr w:rsidR="002E1D1D" w:rsidRPr="002E1D1D" w14:paraId="47BC9FE5" w14:textId="77777777" w:rsidTr="002E1D1D">
        <w:trPr>
          <w:trHeight w:val="70"/>
        </w:trPr>
        <w:tc>
          <w:tcPr>
            <w:tcW w:w="1384" w:type="dxa"/>
            <w:shd w:val="clear" w:color="auto" w:fill="auto"/>
          </w:tcPr>
          <w:p w14:paraId="58A0AEC8" w14:textId="0F56D35E" w:rsidR="002E1D1D" w:rsidRPr="00EE1CE6" w:rsidRDefault="002E1D1D" w:rsidP="00FC39E4">
            <w:pPr>
              <w:jc w:val="center"/>
              <w:rPr>
                <w:rFonts w:cstheme="minorHAnsi"/>
                <w:b/>
              </w:rPr>
            </w:pPr>
            <w:r w:rsidRPr="00EE1CE6">
              <w:rPr>
                <w:rFonts w:cstheme="minorHAnsi"/>
                <w:b/>
              </w:rPr>
              <w:lastRenderedPageBreak/>
              <w:t>пункт 2.3. Прил</w:t>
            </w:r>
            <w:r w:rsidR="00EE1CE6">
              <w:rPr>
                <w:rFonts w:cstheme="minorHAnsi"/>
                <w:b/>
              </w:rPr>
              <w:t>.</w:t>
            </w:r>
            <w:r w:rsidRPr="00EE1CE6">
              <w:rPr>
                <w:rFonts w:cstheme="minorHAnsi"/>
                <w:b/>
              </w:rPr>
              <w:t>38</w:t>
            </w:r>
          </w:p>
          <w:p w14:paraId="275E06C6" w14:textId="77777777" w:rsidR="002E1D1D" w:rsidRPr="002E1D1D" w:rsidRDefault="002E1D1D" w:rsidP="00FC39E4">
            <w:pPr>
              <w:jc w:val="center"/>
              <w:rPr>
                <w:rFonts w:cstheme="minorHAnsi"/>
              </w:rPr>
            </w:pPr>
            <w:r w:rsidRPr="00EE1CE6">
              <w:rPr>
                <w:rFonts w:cstheme="minorHAnsi"/>
                <w:b/>
              </w:rPr>
              <w:t>к Правилам</w:t>
            </w:r>
          </w:p>
        </w:tc>
        <w:tc>
          <w:tcPr>
            <w:tcW w:w="5137" w:type="dxa"/>
            <w:shd w:val="clear" w:color="auto" w:fill="auto"/>
          </w:tcPr>
          <w:p w14:paraId="715D8797" w14:textId="77777777" w:rsidR="002E1D1D" w:rsidRPr="002E1D1D" w:rsidRDefault="002E1D1D" w:rsidP="0028669D">
            <w:pPr>
              <w:jc w:val="both"/>
              <w:rPr>
                <w:rFonts w:eastAsia="Times New Roman" w:cstheme="minorHAnsi"/>
                <w:color w:val="000000"/>
              </w:rPr>
            </w:pPr>
            <w:r w:rsidRPr="002E1D1D">
              <w:rPr>
                <w:rFonts w:eastAsia="Times New Roman" w:cstheme="minorHAnsi"/>
                <w:color w:val="000000"/>
              </w:rPr>
              <w:t xml:space="preserve">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статьей 13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w:t>
            </w:r>
            <w:proofErr w:type="gramStart"/>
            <w:r w:rsidRPr="002E1D1D">
              <w:rPr>
                <w:rFonts w:eastAsia="Times New Roman" w:cstheme="minorHAnsi"/>
                <w:color w:val="000000"/>
              </w:rPr>
              <w:t>с даты подписания</w:t>
            </w:r>
            <w:proofErr w:type="gramEnd"/>
            <w:r w:rsidRPr="002E1D1D">
              <w:rPr>
                <w:rFonts w:eastAsia="Times New Roman" w:cstheme="minorHAnsi"/>
                <w:color w:val="000000"/>
              </w:rPr>
              <w:t xml:space="preserve"> Сторонами акта приема-передачи товаров, с учетом пропорционального удержания ранее оплаченного аванса.</w:t>
            </w:r>
          </w:p>
          <w:p w14:paraId="2C279F06" w14:textId="77777777" w:rsidR="002E1D1D" w:rsidRPr="002E1D1D" w:rsidRDefault="002E1D1D" w:rsidP="00FC39E4">
            <w:pPr>
              <w:ind w:firstLine="463"/>
              <w:jc w:val="both"/>
              <w:rPr>
                <w:rFonts w:eastAsia="Times New Roman" w:cstheme="minorHAnsi"/>
                <w:color w:val="000000"/>
              </w:rPr>
            </w:pPr>
            <w:r w:rsidRPr="002E1D1D">
              <w:rPr>
                <w:rFonts w:eastAsia="Times New Roman" w:cstheme="minorHAnsi"/>
                <w:color w:val="000000"/>
              </w:rPr>
              <w:t>В случае</w:t>
            </w:r>
            <w:proofErr w:type="gramStart"/>
            <w:r w:rsidRPr="002E1D1D">
              <w:rPr>
                <w:rFonts w:eastAsia="Times New Roman" w:cstheme="minorHAnsi"/>
                <w:color w:val="000000"/>
              </w:rPr>
              <w:t>,</w:t>
            </w:r>
            <w:proofErr w:type="gramEnd"/>
            <w:r w:rsidRPr="002E1D1D">
              <w:rPr>
                <w:rFonts w:eastAsia="Times New Roman" w:cstheme="minorHAnsi"/>
                <w:color w:val="000000"/>
              </w:rPr>
              <w:t xml:space="preserve"> если Поставщик находится в реестре </w:t>
            </w:r>
            <w:r w:rsidRPr="002E1D1D">
              <w:rPr>
                <w:rFonts w:eastAsia="Times New Roman" w:cstheme="minorHAnsi"/>
                <w:b/>
                <w:bCs/>
                <w:color w:val="000000"/>
              </w:rPr>
              <w:t>отечественных производителей товаров, работ и услуг</w:t>
            </w:r>
            <w:r w:rsidRPr="002E1D1D">
              <w:rPr>
                <w:rFonts w:eastAsia="Times New Roman" w:cstheme="minorHAnsi"/>
                <w:color w:val="000000"/>
              </w:rPr>
              <w:t xml:space="preserve">, Заказчик в течение 10 (десяти) календарных дней со дня заключения договора производит авансовый платеж в размере </w:t>
            </w:r>
            <w:r w:rsidRPr="002E1D1D">
              <w:rPr>
                <w:rFonts w:eastAsia="Times New Roman" w:cstheme="minorHAnsi"/>
                <w:b/>
                <w:bCs/>
                <w:color w:val="000000"/>
              </w:rPr>
              <w:t>30 %</w:t>
            </w:r>
            <w:r w:rsidRPr="002E1D1D">
              <w:rPr>
                <w:rFonts w:eastAsia="Times New Roman" w:cstheme="minorHAnsi"/>
                <w:color w:val="000000"/>
              </w:rPr>
              <w:t xml:space="preserve"> от суммы договора на текущий финансовый год.</w:t>
            </w:r>
          </w:p>
          <w:p w14:paraId="070C63B4" w14:textId="77777777" w:rsidR="002E1D1D" w:rsidRPr="002E1D1D" w:rsidRDefault="002E1D1D" w:rsidP="00FC39E4">
            <w:pPr>
              <w:ind w:firstLine="463"/>
              <w:jc w:val="both"/>
              <w:rPr>
                <w:rFonts w:cstheme="minorHAnsi"/>
              </w:rPr>
            </w:pPr>
            <w:r w:rsidRPr="002E1D1D">
              <w:rPr>
                <w:rFonts w:eastAsia="Times New Roman" w:cstheme="minorHAnsi"/>
                <w:color w:val="000000"/>
              </w:rPr>
              <w:t xml:space="preserve">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w:t>
            </w:r>
            <w:proofErr w:type="gramStart"/>
            <w:r w:rsidRPr="002E1D1D">
              <w:rPr>
                <w:rFonts w:eastAsia="Times New Roman" w:cstheme="minorHAnsi"/>
                <w:color w:val="000000"/>
              </w:rPr>
              <w:t>с даты подписания</w:t>
            </w:r>
            <w:proofErr w:type="gramEnd"/>
            <w:r w:rsidRPr="002E1D1D">
              <w:rPr>
                <w:rFonts w:eastAsia="Times New Roman" w:cstheme="minorHAnsi"/>
                <w:color w:val="000000"/>
              </w:rPr>
              <w:t xml:space="preserve"> Сторонами акта приема-передачи Товара.</w:t>
            </w:r>
          </w:p>
        </w:tc>
        <w:tc>
          <w:tcPr>
            <w:tcW w:w="5103" w:type="dxa"/>
            <w:tcBorders>
              <w:right w:val="single" w:sz="4" w:space="0" w:color="auto"/>
            </w:tcBorders>
            <w:shd w:val="clear" w:color="auto" w:fill="auto"/>
          </w:tcPr>
          <w:p w14:paraId="02EBECDB" w14:textId="77777777" w:rsidR="002E1D1D" w:rsidRPr="002E1D1D" w:rsidRDefault="002E1D1D" w:rsidP="0028669D">
            <w:pPr>
              <w:jc w:val="both"/>
              <w:rPr>
                <w:rFonts w:eastAsia="Times New Roman" w:cstheme="minorHAnsi"/>
                <w:color w:val="000000"/>
              </w:rPr>
            </w:pPr>
            <w:r w:rsidRPr="002E1D1D">
              <w:rPr>
                <w:rFonts w:eastAsia="Times New Roman" w:cstheme="minorHAnsi"/>
                <w:color w:val="000000"/>
              </w:rPr>
              <w:t xml:space="preserve">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статьей 13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w:t>
            </w:r>
            <w:proofErr w:type="gramStart"/>
            <w:r w:rsidRPr="002E1D1D">
              <w:rPr>
                <w:rFonts w:eastAsia="Times New Roman" w:cstheme="minorHAnsi"/>
                <w:color w:val="000000"/>
              </w:rPr>
              <w:t>с даты подписания</w:t>
            </w:r>
            <w:proofErr w:type="gramEnd"/>
            <w:r w:rsidRPr="002E1D1D">
              <w:rPr>
                <w:rFonts w:eastAsia="Times New Roman" w:cstheme="minorHAnsi"/>
                <w:color w:val="000000"/>
              </w:rPr>
              <w:t xml:space="preserve"> Сторонами акта приема-передачи товаров, с учетом пропорционального удержания ранее оплаченного аванса.</w:t>
            </w:r>
          </w:p>
          <w:p w14:paraId="2FEA4C6D" w14:textId="622B10FD" w:rsidR="002E1D1D" w:rsidRPr="002E1D1D" w:rsidRDefault="002E1D1D" w:rsidP="00FC39E4">
            <w:pPr>
              <w:ind w:firstLine="463"/>
              <w:jc w:val="both"/>
              <w:rPr>
                <w:rFonts w:eastAsia="Times New Roman" w:cstheme="minorHAnsi"/>
                <w:color w:val="000000"/>
              </w:rPr>
            </w:pPr>
            <w:r w:rsidRPr="002E1D1D">
              <w:rPr>
                <w:rFonts w:eastAsia="Times New Roman" w:cstheme="minorHAnsi"/>
                <w:color w:val="000000"/>
              </w:rPr>
              <w:t>В случае</w:t>
            </w:r>
            <w:proofErr w:type="gramStart"/>
            <w:r w:rsidRPr="002E1D1D">
              <w:rPr>
                <w:rFonts w:eastAsia="Times New Roman" w:cstheme="minorHAnsi"/>
                <w:color w:val="000000"/>
              </w:rPr>
              <w:t>,</w:t>
            </w:r>
            <w:proofErr w:type="gramEnd"/>
            <w:r w:rsidRPr="002E1D1D">
              <w:rPr>
                <w:rFonts w:eastAsia="Times New Roman" w:cstheme="minorHAnsi"/>
                <w:color w:val="000000"/>
              </w:rPr>
              <w:t xml:space="preserve"> если Поставщик находится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rPr>
              <w:t xml:space="preserve">, Заказчик в течение 10 (десяти) календарных дней со дня заключения договора производит авансовый платеж в размере </w:t>
            </w:r>
            <w:r w:rsidRPr="002E1D1D">
              <w:rPr>
                <w:rFonts w:eastAsia="Times New Roman" w:cstheme="minorHAnsi"/>
                <w:b/>
                <w:bCs/>
                <w:color w:val="000000"/>
              </w:rPr>
              <w:t>50 (пятидесяти) процентов</w:t>
            </w:r>
            <w:r w:rsidRPr="002E1D1D">
              <w:rPr>
                <w:rFonts w:eastAsia="Times New Roman" w:cstheme="minorHAnsi"/>
                <w:color w:val="000000"/>
              </w:rPr>
              <w:t xml:space="preserve"> от суммы договора на текущий финансовый год.</w:t>
            </w:r>
          </w:p>
          <w:p w14:paraId="6B9F274F" w14:textId="77777777" w:rsidR="002E1D1D" w:rsidRPr="002E1D1D" w:rsidRDefault="002E1D1D" w:rsidP="00FC39E4">
            <w:pPr>
              <w:ind w:firstLine="314"/>
              <w:jc w:val="both"/>
              <w:rPr>
                <w:rFonts w:eastAsia="Times New Roman" w:cstheme="minorHAnsi"/>
                <w:color w:val="000000"/>
              </w:rPr>
            </w:pPr>
            <w:r w:rsidRPr="002E1D1D">
              <w:rPr>
                <w:rFonts w:eastAsia="Times New Roman" w:cstheme="minorHAnsi"/>
                <w:color w:val="000000"/>
              </w:rPr>
              <w:t xml:space="preserve">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w:t>
            </w:r>
            <w:proofErr w:type="gramStart"/>
            <w:r w:rsidRPr="002E1D1D">
              <w:rPr>
                <w:rFonts w:eastAsia="Times New Roman" w:cstheme="minorHAnsi"/>
                <w:color w:val="000000"/>
              </w:rPr>
              <w:t>с даты подписания</w:t>
            </w:r>
            <w:proofErr w:type="gramEnd"/>
            <w:r w:rsidRPr="002E1D1D">
              <w:rPr>
                <w:rFonts w:eastAsia="Times New Roman" w:cstheme="minorHAnsi"/>
                <w:color w:val="000000"/>
              </w:rPr>
              <w:t xml:space="preserve"> Сторонами акта приема-передачи Товара.</w:t>
            </w:r>
          </w:p>
          <w:p w14:paraId="4A82B449" w14:textId="1A585E20" w:rsidR="002E1D1D" w:rsidRPr="002E1D1D" w:rsidRDefault="002E1D1D" w:rsidP="00FC39E4">
            <w:pPr>
              <w:ind w:firstLine="314"/>
              <w:jc w:val="both"/>
              <w:rPr>
                <w:rFonts w:cstheme="minorHAnsi"/>
                <w:b/>
              </w:rPr>
            </w:pPr>
            <w:bookmarkStart w:id="0" w:name="_Hlk200987012"/>
            <w:r w:rsidRPr="002E1D1D">
              <w:rPr>
                <w:rFonts w:eastAsia="Times New Roman" w:cstheme="minorHAnsi"/>
                <w:b/>
                <w:bCs/>
                <w:color w:val="000000"/>
              </w:rPr>
              <w:t>В случае</w:t>
            </w:r>
            <w:proofErr w:type="gramStart"/>
            <w:r w:rsidRPr="002E1D1D">
              <w:rPr>
                <w:rFonts w:eastAsia="Times New Roman" w:cstheme="minorHAnsi"/>
                <w:b/>
                <w:bCs/>
                <w:color w:val="000000"/>
              </w:rPr>
              <w:t>,</w:t>
            </w:r>
            <w:proofErr w:type="gramEnd"/>
            <w:r w:rsidRPr="002E1D1D">
              <w:rPr>
                <w:rFonts w:eastAsia="Times New Roman" w:cstheme="minorHAnsi"/>
                <w:b/>
                <w:bCs/>
                <w:color w:val="000000"/>
              </w:rPr>
              <w:t xml:space="preserve"> если </w:t>
            </w:r>
            <w:r w:rsidRPr="002E1D1D">
              <w:rPr>
                <w:rFonts w:eastAsia="Times New Roman" w:cstheme="minorHAnsi"/>
                <w:b/>
                <w:bCs/>
                <w:color w:val="000000"/>
                <w:lang w:val="kk-KZ"/>
              </w:rPr>
              <w:t>п</w:t>
            </w:r>
            <w:proofErr w:type="spellStart"/>
            <w:r w:rsidRPr="002E1D1D">
              <w:rPr>
                <w:rFonts w:eastAsia="Times New Roman" w:cstheme="minorHAnsi"/>
                <w:b/>
                <w:bCs/>
                <w:color w:val="000000"/>
              </w:rPr>
              <w:t>оставщик</w:t>
            </w:r>
            <w:proofErr w:type="spellEnd"/>
            <w:r w:rsidRPr="002E1D1D">
              <w:rPr>
                <w:rFonts w:eastAsia="Times New Roman" w:cstheme="minorHAnsi"/>
                <w:b/>
                <w:bCs/>
                <w:color w:val="000000"/>
              </w:rPr>
              <w:t xml:space="preserve"> находится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b/>
                <w:bCs/>
                <w:color w:val="000000"/>
              </w:rPr>
              <w:t>, срок полной оплаты за поставку товаров</w:t>
            </w:r>
            <w:r w:rsidRPr="002E1D1D">
              <w:rPr>
                <w:rFonts w:eastAsia="Times New Roman" w:cstheme="minorHAnsi"/>
                <w:b/>
                <w:bCs/>
                <w:color w:val="000000"/>
                <w:lang w:val="kk-KZ"/>
              </w:rPr>
              <w:t xml:space="preserve"> </w:t>
            </w:r>
            <w:r w:rsidRPr="002E1D1D">
              <w:rPr>
                <w:rFonts w:eastAsia="Times New Roman" w:cstheme="minorHAnsi"/>
                <w:b/>
                <w:bCs/>
                <w:color w:val="000000"/>
              </w:rPr>
              <w:t xml:space="preserve">не превышает </w:t>
            </w:r>
            <w:r w:rsidRPr="002E1D1D">
              <w:rPr>
                <w:rFonts w:eastAsia="Times New Roman" w:cstheme="minorHAnsi"/>
                <w:b/>
                <w:bCs/>
                <w:color w:val="000000"/>
              </w:rPr>
              <w:br/>
              <w:t>10 (десять) рабочих дней со дня исполнения обязательств по данному договору.</w:t>
            </w:r>
            <w:bookmarkEnd w:id="0"/>
          </w:p>
        </w:tc>
        <w:tc>
          <w:tcPr>
            <w:tcW w:w="3827" w:type="dxa"/>
            <w:tcBorders>
              <w:right w:val="single" w:sz="4" w:space="0" w:color="auto"/>
            </w:tcBorders>
          </w:tcPr>
          <w:p w14:paraId="460ED850" w14:textId="0DFD2721" w:rsidR="002E1D1D" w:rsidRPr="002E1D1D" w:rsidRDefault="002E1D1D" w:rsidP="00FC39E4">
            <w:pPr>
              <w:ind w:firstLine="317"/>
              <w:jc w:val="both"/>
              <w:rPr>
                <w:rFonts w:eastAsia="Times New Roman" w:cstheme="minorHAnsi"/>
                <w:bCs/>
                <w:iCs/>
                <w:lang w:eastAsia="ru-RU"/>
              </w:rPr>
            </w:pPr>
            <w:r w:rsidRPr="002E1D1D">
              <w:rPr>
                <w:rFonts w:cstheme="minorHAnsi"/>
                <w:color w:val="000000" w:themeColor="text1"/>
                <w:lang w:val="kk-KZ"/>
              </w:rPr>
              <w:t>В</w:t>
            </w:r>
            <w:r w:rsidRPr="002E1D1D">
              <w:rPr>
                <w:rFonts w:cstheme="minorHAnsi"/>
                <w:color w:val="000000" w:themeColor="text1"/>
              </w:rPr>
              <w:t xml:space="preserve"> </w:t>
            </w:r>
            <w:r w:rsidRPr="002E1D1D">
              <w:rPr>
                <w:rFonts w:cstheme="minorHAnsi"/>
                <w:color w:val="000000" w:themeColor="text1"/>
                <w:lang w:val="kk-KZ"/>
              </w:rPr>
              <w:t>рамках</w:t>
            </w:r>
            <w:r w:rsidRPr="002E1D1D">
              <w:rPr>
                <w:rFonts w:cstheme="minorHAnsi"/>
                <w:color w:val="000000" w:themeColor="text1"/>
              </w:rPr>
              <w:t xml:space="preserve"> 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t>казахстанских товаропроизводителей.</w:t>
            </w:r>
          </w:p>
          <w:p w14:paraId="45D8D734" w14:textId="0A9C2CA6" w:rsidR="002E1D1D" w:rsidRPr="002E1D1D" w:rsidRDefault="002E1D1D" w:rsidP="00FC39E4">
            <w:pPr>
              <w:ind w:firstLine="317"/>
              <w:jc w:val="both"/>
              <w:rPr>
                <w:rFonts w:eastAsia="Times New Roman" w:cstheme="minorHAnsi"/>
                <w:bCs/>
                <w:iCs/>
                <w:lang w:eastAsia="ru-RU"/>
              </w:rPr>
            </w:pPr>
            <w:r w:rsidRPr="002E1D1D">
              <w:rPr>
                <w:rFonts w:eastAsia="Times New Roman" w:cstheme="minorHAnsi"/>
                <w:bCs/>
                <w:iCs/>
                <w:lang w:eastAsia="ru-RU"/>
              </w:rPr>
              <w:t xml:space="preserve">Вместе с тем, </w:t>
            </w:r>
            <w:r w:rsidRPr="002E1D1D">
              <w:rPr>
                <w:rFonts w:eastAsia="Times New Roman" w:cstheme="minorHAnsi"/>
                <w:bCs/>
                <w:iCs/>
                <w:lang w:val="kk-KZ" w:eastAsia="ru-RU"/>
              </w:rPr>
              <w:t>в</w:t>
            </w:r>
            <w:r w:rsidRPr="002E1D1D">
              <w:rPr>
                <w:rFonts w:eastAsia="Times New Roman" w:cstheme="minorHAnsi"/>
                <w:bCs/>
                <w:iCs/>
                <w:lang w:eastAsia="ru-RU"/>
              </w:rPr>
              <w:t xml:space="preserve">о исполнение протокольного </w:t>
            </w:r>
            <w:proofErr w:type="gramStart"/>
            <w:r w:rsidRPr="002E1D1D">
              <w:rPr>
                <w:rFonts w:eastAsia="Times New Roman" w:cstheme="minorHAnsi"/>
                <w:bCs/>
                <w:iCs/>
                <w:lang w:eastAsia="ru-RU"/>
              </w:rPr>
              <w:t>поручения Руководителя Администрации Президента Республики</w:t>
            </w:r>
            <w:proofErr w:type="gramEnd"/>
            <w:r w:rsidRPr="002E1D1D">
              <w:rPr>
                <w:rFonts w:eastAsia="Times New Roman" w:cstheme="minorHAnsi"/>
                <w:bCs/>
                <w:iCs/>
                <w:lang w:eastAsia="ru-RU"/>
              </w:rPr>
              <w:t xml:space="preserve"> Казахстан </w:t>
            </w:r>
            <w:proofErr w:type="spellStart"/>
            <w:r w:rsidRPr="002E1D1D">
              <w:rPr>
                <w:rFonts w:eastAsia="Times New Roman" w:cstheme="minorHAnsi"/>
                <w:bCs/>
                <w:iCs/>
                <w:lang w:eastAsia="ru-RU"/>
              </w:rPr>
              <w:t>Дадебай</w:t>
            </w:r>
            <w:proofErr w:type="spellEnd"/>
            <w:r w:rsidRPr="002E1D1D">
              <w:rPr>
                <w:rFonts w:eastAsia="Times New Roman" w:cstheme="minorHAnsi"/>
                <w:bCs/>
                <w:iCs/>
                <w:lang w:eastAsia="ru-RU"/>
              </w:rPr>
              <w:t xml:space="preserve"> А.А. от</w:t>
            </w:r>
            <w:r w:rsidRPr="002E1D1D">
              <w:rPr>
                <w:rFonts w:eastAsia="Times New Roman" w:cstheme="minorHAnsi"/>
                <w:bCs/>
                <w:iCs/>
                <w:lang w:val="kk-KZ" w:eastAsia="ru-RU"/>
              </w:rPr>
              <w:t xml:space="preserve"> </w:t>
            </w:r>
            <w:r w:rsidRPr="002E1D1D">
              <w:rPr>
                <w:rFonts w:eastAsia="Times New Roman" w:cstheme="minorHAnsi"/>
                <w:bCs/>
                <w:iCs/>
                <w:lang w:eastAsia="ru-RU"/>
              </w:rPr>
              <w:t>29 апреля 2025 года № 25-61-3.5 в части обеспечения внесения поправок</w:t>
            </w:r>
            <w:r w:rsidRPr="002E1D1D">
              <w:rPr>
                <w:rFonts w:eastAsia="Times New Roman" w:cstheme="minorHAnsi"/>
                <w:bCs/>
                <w:iCs/>
                <w:lang w:val="kk-KZ" w:eastAsia="ru-RU"/>
              </w:rPr>
              <w:t xml:space="preserve"> </w:t>
            </w:r>
            <w:r w:rsidRPr="002E1D1D">
              <w:rPr>
                <w:rFonts w:eastAsia="Times New Roman" w:cstheme="minorHAnsi"/>
                <w:bCs/>
                <w:iCs/>
                <w:lang w:val="kk-KZ" w:eastAsia="ru-RU"/>
              </w:rPr>
              <w:br/>
            </w:r>
            <w:r w:rsidRPr="002E1D1D">
              <w:rPr>
                <w:rFonts w:eastAsia="Times New Roman" w:cstheme="minorHAnsi"/>
                <w:bCs/>
                <w:iCs/>
                <w:lang w:eastAsia="ru-RU"/>
              </w:rPr>
              <w:t xml:space="preserve">в законодательство </w:t>
            </w:r>
            <w:r w:rsidRPr="002E1D1D">
              <w:rPr>
                <w:rFonts w:eastAsia="Times New Roman" w:cstheme="minorHAnsi"/>
                <w:bCs/>
                <w:iCs/>
                <w:lang w:val="kk-KZ" w:eastAsia="ru-RU"/>
              </w:rPr>
              <w:br/>
            </w:r>
            <w:r w:rsidRPr="002E1D1D">
              <w:rPr>
                <w:rFonts w:eastAsia="Times New Roman" w:cstheme="minorHAnsi"/>
                <w:bCs/>
                <w:iCs/>
                <w:lang w:eastAsia="ru-RU"/>
              </w:rPr>
              <w:t xml:space="preserve">о государственных закупках на предмет создания условий для приобретения товаров отечественных производителей </w:t>
            </w:r>
            <w:r w:rsidRPr="002E1D1D">
              <w:rPr>
                <w:rFonts w:eastAsia="Times New Roman" w:cstheme="minorHAnsi"/>
                <w:bCs/>
                <w:iCs/>
                <w:lang w:val="kk-KZ" w:eastAsia="ru-RU"/>
              </w:rPr>
              <w:br/>
            </w:r>
            <w:r w:rsidRPr="002E1D1D">
              <w:rPr>
                <w:rFonts w:eastAsia="Times New Roman" w:cstheme="minorHAnsi"/>
                <w:bCs/>
                <w:iCs/>
                <w:lang w:eastAsia="ru-RU"/>
              </w:rPr>
              <w:t>в месячный срок.</w:t>
            </w:r>
          </w:p>
          <w:p w14:paraId="134B3854" w14:textId="034D23FE" w:rsidR="002E1D1D" w:rsidRPr="002E1D1D" w:rsidRDefault="002E1D1D" w:rsidP="00ED01AB">
            <w:pPr>
              <w:ind w:firstLine="314"/>
              <w:jc w:val="both"/>
              <w:rPr>
                <w:rFonts w:eastAsia="Times New Roman" w:cstheme="minorHAnsi"/>
                <w:bCs/>
                <w:iCs/>
                <w:lang w:eastAsia="ru-RU"/>
              </w:rPr>
            </w:pPr>
            <w:r w:rsidRPr="002E1D1D">
              <w:rPr>
                <w:rFonts w:eastAsia="Times New Roman" w:cstheme="minorHAnsi"/>
                <w:bCs/>
                <w:iCs/>
                <w:lang w:val="kk-KZ" w:eastAsia="ru-RU"/>
              </w:rPr>
              <w:t xml:space="preserve">Также, </w:t>
            </w:r>
            <w:r w:rsidRPr="002E1D1D">
              <w:rPr>
                <w:rFonts w:eastAsia="Times New Roman" w:cstheme="minorHAnsi"/>
                <w:bCs/>
                <w:iCs/>
                <w:lang w:eastAsia="ru-RU"/>
              </w:rPr>
              <w:t xml:space="preserve">во исполнение пункта 8 Закрепления к протоколу заседания Оперативной группы по вопросам эффективности государственного управления от </w:t>
            </w:r>
            <w:r w:rsidRPr="002E1D1D">
              <w:rPr>
                <w:rFonts w:eastAsia="Times New Roman" w:cstheme="minorHAnsi"/>
                <w:bCs/>
                <w:iCs/>
                <w:lang w:val="kk-KZ" w:eastAsia="ru-RU"/>
              </w:rPr>
              <w:br/>
            </w:r>
            <w:r w:rsidRPr="002E1D1D">
              <w:rPr>
                <w:rFonts w:eastAsia="Times New Roman" w:cstheme="minorHAnsi"/>
                <w:bCs/>
                <w:iCs/>
                <w:lang w:eastAsia="ru-RU"/>
              </w:rPr>
              <w:t xml:space="preserve">29 апреля 2025 года № 25-61-3 Первого Заместителя Руководителя аппарата Правительства Республики Казахстан </w:t>
            </w:r>
            <w:proofErr w:type="spellStart"/>
            <w:r w:rsidRPr="002E1D1D">
              <w:rPr>
                <w:rFonts w:eastAsia="Times New Roman" w:cstheme="minorHAnsi"/>
                <w:bCs/>
                <w:iCs/>
                <w:lang w:eastAsia="ru-RU"/>
              </w:rPr>
              <w:t>Жакенова</w:t>
            </w:r>
            <w:proofErr w:type="spellEnd"/>
            <w:r w:rsidRPr="002E1D1D">
              <w:rPr>
                <w:rFonts w:eastAsia="Times New Roman" w:cstheme="minorHAnsi"/>
                <w:bCs/>
                <w:iCs/>
                <w:lang w:eastAsia="ru-RU"/>
              </w:rPr>
              <w:t xml:space="preserve"> А.С. от 15 мая 2025 года № 12-18/3389//25-61-3.5.</w:t>
            </w:r>
          </w:p>
        </w:tc>
      </w:tr>
      <w:tr w:rsidR="002E1D1D" w:rsidRPr="002E1D1D" w14:paraId="7ED8A426" w14:textId="77777777" w:rsidTr="002E1D1D">
        <w:trPr>
          <w:trHeight w:val="70"/>
        </w:trPr>
        <w:tc>
          <w:tcPr>
            <w:tcW w:w="1384" w:type="dxa"/>
            <w:shd w:val="clear" w:color="auto" w:fill="auto"/>
          </w:tcPr>
          <w:p w14:paraId="58D7B988" w14:textId="52DED329" w:rsidR="002E1D1D" w:rsidRPr="00EE1CE6" w:rsidRDefault="002E1D1D" w:rsidP="00EE1CE6">
            <w:pPr>
              <w:jc w:val="center"/>
              <w:rPr>
                <w:rFonts w:cstheme="minorHAnsi"/>
                <w:b/>
              </w:rPr>
            </w:pPr>
            <w:r w:rsidRPr="00EE1CE6">
              <w:rPr>
                <w:rFonts w:eastAsia="Times New Roman" w:cstheme="minorHAnsi"/>
                <w:b/>
                <w:color w:val="000000" w:themeColor="text1"/>
                <w:lang w:eastAsia="ru-RU"/>
              </w:rPr>
              <w:t>подпункт 2) пункта 3.1. Прил</w:t>
            </w:r>
            <w:r w:rsidR="00EE1CE6">
              <w:rPr>
                <w:rFonts w:eastAsia="Times New Roman" w:cstheme="minorHAnsi"/>
                <w:b/>
                <w:color w:val="000000" w:themeColor="text1"/>
                <w:lang w:eastAsia="ru-RU"/>
              </w:rPr>
              <w:t>.</w:t>
            </w:r>
            <w:r w:rsidRPr="00EE1CE6">
              <w:rPr>
                <w:rFonts w:eastAsia="Times New Roman" w:cstheme="minorHAnsi"/>
                <w:b/>
                <w:color w:val="000000" w:themeColor="text1"/>
                <w:lang w:eastAsia="ru-RU"/>
              </w:rPr>
              <w:t>38 к Правилам</w:t>
            </w:r>
          </w:p>
        </w:tc>
        <w:tc>
          <w:tcPr>
            <w:tcW w:w="5137" w:type="dxa"/>
            <w:shd w:val="clear" w:color="auto" w:fill="auto"/>
          </w:tcPr>
          <w:p w14:paraId="236920EF" w14:textId="77777777" w:rsidR="002E1D1D" w:rsidRPr="002E1D1D" w:rsidRDefault="002E1D1D" w:rsidP="0028669D">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2) в течение десяти рабочих дней со дня вступления в силу Договора, внести сумму обеспечения исполнения Договора и размеров аванса, предусмотренных по предметам Договора согласно приложению 1 к Договору равную тенге</w:t>
            </w:r>
            <w:proofErr w:type="gramStart"/>
            <w:r w:rsidRPr="002E1D1D">
              <w:rPr>
                <w:rFonts w:eastAsia="Times New Roman" w:cstheme="minorHAnsi"/>
                <w:color w:val="000000" w:themeColor="text1"/>
                <w:lang w:eastAsia="ru-RU"/>
              </w:rPr>
              <w:t>4</w:t>
            </w:r>
            <w:proofErr w:type="gramEnd"/>
            <w:r w:rsidRPr="002E1D1D">
              <w:rPr>
                <w:rFonts w:eastAsia="Times New Roman" w:cstheme="minorHAnsi"/>
                <w:color w:val="000000" w:themeColor="text1"/>
                <w:lang w:eastAsia="ru-RU"/>
              </w:rPr>
              <w:t>, тенге&gt;5, что в общем составляет () тенге в виде:</w:t>
            </w:r>
          </w:p>
          <w:p w14:paraId="13212940"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денег, находящихся в электронном кошельке </w:t>
            </w:r>
            <w:r w:rsidRPr="002E1D1D">
              <w:rPr>
                <w:rFonts w:eastAsia="Times New Roman" w:cstheme="minorHAnsi"/>
                <w:color w:val="000000" w:themeColor="text1"/>
                <w:lang w:eastAsia="ru-RU"/>
              </w:rPr>
              <w:lastRenderedPageBreak/>
              <w:t>потенциального поставщика;</w:t>
            </w:r>
          </w:p>
          <w:p w14:paraId="7A38271B"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либо:</w:t>
            </w:r>
          </w:p>
          <w:p w14:paraId="5741331D"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банковской гарантии, представляемой в форме электронного документа согласно приложению 44 к Правилам осуществления государственных закупок;</w:t>
            </w:r>
          </w:p>
          <w:p w14:paraId="7B52C68F"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либо:</w:t>
            </w:r>
          </w:p>
          <w:p w14:paraId="319852C9"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договора страхования гражданско-правовой ответственности поставщика в виде электронного документа по типовой форме согласно приложению 45 к Правилам осуществления государственных закупок.</w:t>
            </w:r>
          </w:p>
          <w:p w14:paraId="3BACC628"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w:t>
            </w:r>
            <w:proofErr w:type="gramStart"/>
            <w:r w:rsidRPr="002E1D1D">
              <w:rPr>
                <w:rFonts w:eastAsia="Times New Roman" w:cstheme="minorHAnsi"/>
                <w:color w:val="000000" w:themeColor="text1"/>
                <w:lang w:eastAsia="ru-RU"/>
              </w:rPr>
              <w:t>срока внесения обеспечения исполнения Договора</w:t>
            </w:r>
            <w:proofErr w:type="gramEnd"/>
            <w:r w:rsidRPr="002E1D1D">
              <w:rPr>
                <w:rFonts w:eastAsia="Times New Roman" w:cstheme="minorHAnsi"/>
                <w:color w:val="000000" w:themeColor="text1"/>
                <w:lang w:eastAsia="ru-RU"/>
              </w:rPr>
              <w:t>.</w:t>
            </w:r>
          </w:p>
          <w:p w14:paraId="66F56A06" w14:textId="6E3ABDE7" w:rsidR="002E1D1D" w:rsidRPr="002E1D1D" w:rsidRDefault="002E1D1D" w:rsidP="00AB16C3">
            <w:pPr>
              <w:ind w:firstLine="463"/>
              <w:jc w:val="both"/>
              <w:rPr>
                <w:rFonts w:eastAsia="Times New Roman" w:cstheme="minorHAnsi"/>
                <w:color w:val="000000"/>
              </w:rPr>
            </w:pPr>
            <w:r w:rsidRPr="002E1D1D">
              <w:rPr>
                <w:rFonts w:eastAsia="Times New Roman" w:cstheme="minorHAnsi"/>
                <w:color w:val="000000" w:themeColor="text1"/>
                <w:lang w:eastAsia="ru-RU"/>
              </w:rPr>
              <w:t xml:space="preserve">Требования данного подпункта не распространяются на поставщиков, находящихся в реестре </w:t>
            </w:r>
            <w:r w:rsidRPr="002E1D1D">
              <w:rPr>
                <w:rFonts w:eastAsia="Times New Roman" w:cstheme="minorHAnsi"/>
                <w:b/>
                <w:bCs/>
                <w:color w:val="000000" w:themeColor="text1"/>
                <w:lang w:eastAsia="ru-RU"/>
              </w:rPr>
              <w:t>отечественных производителей товаров, работ и услуг</w:t>
            </w:r>
            <w:r w:rsidRPr="002E1D1D">
              <w:rPr>
                <w:rFonts w:eastAsia="Times New Roman" w:cstheme="minorHAnsi"/>
                <w:color w:val="000000" w:themeColor="text1"/>
                <w:lang w:eastAsia="ru-RU"/>
              </w:rPr>
              <w:t>;</w:t>
            </w:r>
          </w:p>
        </w:tc>
        <w:tc>
          <w:tcPr>
            <w:tcW w:w="5103" w:type="dxa"/>
            <w:tcBorders>
              <w:right w:val="single" w:sz="4" w:space="0" w:color="auto"/>
            </w:tcBorders>
            <w:shd w:val="clear" w:color="auto" w:fill="auto"/>
          </w:tcPr>
          <w:p w14:paraId="2829C544" w14:textId="77777777" w:rsidR="002E1D1D" w:rsidRPr="002E1D1D" w:rsidRDefault="002E1D1D" w:rsidP="0028669D">
            <w:pPr>
              <w:jc w:val="both"/>
              <w:rPr>
                <w:rFonts w:eastAsia="Times New Roman" w:cstheme="minorHAnsi"/>
                <w:color w:val="000000" w:themeColor="text1"/>
                <w:lang w:eastAsia="ru-RU"/>
              </w:rPr>
            </w:pPr>
            <w:r w:rsidRPr="002E1D1D">
              <w:rPr>
                <w:rFonts w:eastAsia="Times New Roman" w:cstheme="minorHAnsi"/>
                <w:color w:val="000000" w:themeColor="text1"/>
                <w:lang w:eastAsia="ru-RU"/>
              </w:rPr>
              <w:lastRenderedPageBreak/>
              <w:t>2) в течение десяти рабочих дней со дня вступления в силу Договора, внести сумму обеспечения исполнения Договора и размеров аванса, предусмотренных по предметам Договора согласно приложению 1 к Договору равную тенге</w:t>
            </w:r>
            <w:proofErr w:type="gramStart"/>
            <w:r w:rsidRPr="002E1D1D">
              <w:rPr>
                <w:rFonts w:eastAsia="Times New Roman" w:cstheme="minorHAnsi"/>
                <w:color w:val="000000" w:themeColor="text1"/>
                <w:lang w:eastAsia="ru-RU"/>
              </w:rPr>
              <w:t>4</w:t>
            </w:r>
            <w:proofErr w:type="gramEnd"/>
            <w:r w:rsidRPr="002E1D1D">
              <w:rPr>
                <w:rFonts w:eastAsia="Times New Roman" w:cstheme="minorHAnsi"/>
                <w:color w:val="000000" w:themeColor="text1"/>
                <w:lang w:eastAsia="ru-RU"/>
              </w:rPr>
              <w:t>, тенге&gt;5, что в общем составляет () тенге в виде:</w:t>
            </w:r>
          </w:p>
          <w:p w14:paraId="658190FA"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денег, находящихся в электронном кошельке </w:t>
            </w:r>
            <w:r w:rsidRPr="002E1D1D">
              <w:rPr>
                <w:rFonts w:eastAsia="Times New Roman" w:cstheme="minorHAnsi"/>
                <w:color w:val="000000" w:themeColor="text1"/>
                <w:lang w:eastAsia="ru-RU"/>
              </w:rPr>
              <w:lastRenderedPageBreak/>
              <w:t>потенциального поставщика;</w:t>
            </w:r>
          </w:p>
          <w:p w14:paraId="36A3A767"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либо:</w:t>
            </w:r>
          </w:p>
          <w:p w14:paraId="3F59F96D"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банковской гарантии, представляемой в форме электронного документа согласно приложению 44 к Правилам осуществления государственных закупок;</w:t>
            </w:r>
          </w:p>
          <w:p w14:paraId="79C2B0B9"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либо:</w:t>
            </w:r>
          </w:p>
          <w:p w14:paraId="3D029927"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договора страхования гражданско-правовой ответственности поставщика в виде электронного документа по типовой форме согласно приложению 45 к Правилам осуществления государственных закупок.</w:t>
            </w:r>
          </w:p>
          <w:p w14:paraId="27BA2F08" w14:textId="77777777" w:rsidR="002E1D1D" w:rsidRPr="002E1D1D" w:rsidRDefault="002E1D1D" w:rsidP="00AB16C3">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w:t>
            </w:r>
            <w:proofErr w:type="gramStart"/>
            <w:r w:rsidRPr="002E1D1D">
              <w:rPr>
                <w:rFonts w:eastAsia="Times New Roman" w:cstheme="minorHAnsi"/>
                <w:color w:val="000000" w:themeColor="text1"/>
                <w:lang w:eastAsia="ru-RU"/>
              </w:rPr>
              <w:t>срока внесения обеспечения исполнения Договора</w:t>
            </w:r>
            <w:proofErr w:type="gramEnd"/>
            <w:r w:rsidRPr="002E1D1D">
              <w:rPr>
                <w:rFonts w:eastAsia="Times New Roman" w:cstheme="minorHAnsi"/>
                <w:color w:val="000000" w:themeColor="text1"/>
                <w:lang w:eastAsia="ru-RU"/>
              </w:rPr>
              <w:t>.</w:t>
            </w:r>
          </w:p>
          <w:p w14:paraId="6FF15D4A" w14:textId="1C129886" w:rsidR="002E1D1D" w:rsidRPr="002E1D1D" w:rsidRDefault="002E1D1D" w:rsidP="00AB16C3">
            <w:pPr>
              <w:ind w:firstLine="463"/>
              <w:jc w:val="both"/>
              <w:rPr>
                <w:rFonts w:eastAsia="Times New Roman" w:cstheme="minorHAnsi"/>
                <w:color w:val="000000"/>
              </w:rPr>
            </w:pPr>
            <w:r w:rsidRPr="002E1D1D">
              <w:rPr>
                <w:rFonts w:eastAsia="Times New Roman" w:cstheme="minorHAnsi"/>
                <w:color w:val="000000" w:themeColor="text1"/>
                <w:lang w:eastAsia="ru-RU"/>
              </w:rPr>
              <w:t xml:space="preserve">Требования данного подпункта не распространяются на поставщиков, находящихся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eastAsia="ru-RU"/>
              </w:rPr>
              <w:t>;</w:t>
            </w:r>
          </w:p>
        </w:tc>
        <w:tc>
          <w:tcPr>
            <w:tcW w:w="3827" w:type="dxa"/>
            <w:tcBorders>
              <w:right w:val="single" w:sz="4" w:space="0" w:color="auto"/>
            </w:tcBorders>
          </w:tcPr>
          <w:p w14:paraId="1994DC6B" w14:textId="2073721A" w:rsidR="002E1D1D" w:rsidRPr="002E1D1D" w:rsidRDefault="002E1D1D" w:rsidP="00AB16C3">
            <w:pPr>
              <w:ind w:firstLine="317"/>
              <w:jc w:val="both"/>
              <w:rPr>
                <w:rFonts w:eastAsia="Times New Roman" w:cstheme="minorHAnsi"/>
                <w:bCs/>
                <w:iCs/>
                <w:lang w:eastAsia="ru-RU"/>
              </w:rPr>
            </w:pPr>
            <w:r w:rsidRPr="002E1D1D">
              <w:rPr>
                <w:rFonts w:cstheme="minorHAnsi"/>
                <w:color w:val="000000" w:themeColor="text1"/>
                <w:lang w:val="kk-KZ"/>
              </w:rPr>
              <w:lastRenderedPageBreak/>
              <w:t>В</w:t>
            </w:r>
            <w:r w:rsidRPr="002E1D1D">
              <w:rPr>
                <w:rFonts w:cstheme="minorHAnsi"/>
                <w:color w:val="000000" w:themeColor="text1"/>
              </w:rPr>
              <w:t xml:space="preserve"> </w:t>
            </w:r>
            <w:r w:rsidRPr="002E1D1D">
              <w:rPr>
                <w:rFonts w:cstheme="minorHAnsi"/>
                <w:color w:val="000000" w:themeColor="text1"/>
                <w:lang w:val="kk-KZ"/>
              </w:rPr>
              <w:t>рамках</w:t>
            </w:r>
            <w:r w:rsidRPr="002E1D1D">
              <w:rPr>
                <w:rFonts w:cstheme="minorHAnsi"/>
                <w:color w:val="000000" w:themeColor="text1"/>
              </w:rPr>
              <w:t xml:space="preserve"> 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lastRenderedPageBreak/>
              <w:t>казахстанских товаропроизводителей.</w:t>
            </w:r>
          </w:p>
        </w:tc>
      </w:tr>
      <w:tr w:rsidR="002E1D1D" w:rsidRPr="002E1D1D" w14:paraId="7CEEDD03" w14:textId="77777777" w:rsidTr="002E1D1D">
        <w:trPr>
          <w:trHeight w:val="70"/>
        </w:trPr>
        <w:tc>
          <w:tcPr>
            <w:tcW w:w="1384" w:type="dxa"/>
            <w:shd w:val="clear" w:color="auto" w:fill="auto"/>
          </w:tcPr>
          <w:p w14:paraId="0A6D1121" w14:textId="4FB95D43" w:rsidR="002E1D1D" w:rsidRPr="00EE1CE6" w:rsidRDefault="002E1D1D" w:rsidP="00EE1CE6">
            <w:pPr>
              <w:jc w:val="center"/>
              <w:rPr>
                <w:rFonts w:eastAsia="Times New Roman" w:cstheme="minorHAnsi"/>
                <w:b/>
                <w:color w:val="000000" w:themeColor="text1"/>
                <w:lang w:eastAsia="ru-RU"/>
              </w:rPr>
            </w:pPr>
            <w:r w:rsidRPr="00EE1CE6">
              <w:rPr>
                <w:rFonts w:eastAsia="Times New Roman" w:cstheme="minorHAnsi"/>
                <w:b/>
                <w:color w:val="000000" w:themeColor="text1"/>
                <w:lang w:eastAsia="ru-RU"/>
              </w:rPr>
              <w:lastRenderedPageBreak/>
              <w:t>пункт 7.3. Прил</w:t>
            </w:r>
            <w:r w:rsidR="00EE1CE6">
              <w:rPr>
                <w:rFonts w:eastAsia="Times New Roman" w:cstheme="minorHAnsi"/>
                <w:b/>
                <w:color w:val="000000" w:themeColor="text1"/>
                <w:lang w:eastAsia="ru-RU"/>
              </w:rPr>
              <w:t>.</w:t>
            </w:r>
            <w:r w:rsidRPr="00EE1CE6">
              <w:rPr>
                <w:rFonts w:eastAsia="Times New Roman" w:cstheme="minorHAnsi"/>
                <w:b/>
                <w:color w:val="000000" w:themeColor="text1"/>
                <w:lang w:eastAsia="ru-RU"/>
              </w:rPr>
              <w:t>38 к Правилам</w:t>
            </w:r>
          </w:p>
        </w:tc>
        <w:tc>
          <w:tcPr>
            <w:tcW w:w="5137" w:type="dxa"/>
            <w:shd w:val="clear" w:color="auto" w:fill="auto"/>
          </w:tcPr>
          <w:p w14:paraId="50CDDEF1" w14:textId="77777777" w:rsidR="002E1D1D" w:rsidRPr="002E1D1D" w:rsidRDefault="002E1D1D" w:rsidP="0028669D">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7.3. </w:t>
            </w:r>
            <w:proofErr w:type="gramStart"/>
            <w:r w:rsidRPr="002E1D1D">
              <w:rPr>
                <w:rFonts w:eastAsia="Times New Roman" w:cstheme="minorHAnsi"/>
                <w:color w:val="000000" w:themeColor="text1"/>
                <w:lang w:eastAsia="ru-RU"/>
              </w:rPr>
              <w:t>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w:t>
            </w:r>
            <w:proofErr w:type="gramEnd"/>
            <w:r w:rsidRPr="002E1D1D">
              <w:rPr>
                <w:rFonts w:eastAsia="Times New Roman" w:cstheme="minorHAnsi"/>
                <w:color w:val="000000" w:themeColor="text1"/>
                <w:lang w:eastAsia="ru-RU"/>
              </w:rPr>
              <w:t xml:space="preserve"> При этом общая сумма неустойки (штрафа, пени) не должна превышать 15 % от общей суммы Договора.</w:t>
            </w:r>
          </w:p>
          <w:p w14:paraId="1536E31A" w14:textId="04EEB093"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В случае</w:t>
            </w:r>
            <w:proofErr w:type="gramStart"/>
            <w:r w:rsidRPr="002E1D1D">
              <w:rPr>
                <w:rFonts w:eastAsia="Times New Roman" w:cstheme="minorHAnsi"/>
                <w:color w:val="000000" w:themeColor="text1"/>
                <w:lang w:eastAsia="ru-RU"/>
              </w:rPr>
              <w:t>,</w:t>
            </w:r>
            <w:proofErr w:type="gramEnd"/>
            <w:r w:rsidRPr="002E1D1D">
              <w:rPr>
                <w:rFonts w:eastAsia="Times New Roman" w:cstheme="minorHAnsi"/>
                <w:color w:val="000000" w:themeColor="text1"/>
                <w:lang w:eastAsia="ru-RU"/>
              </w:rPr>
              <w:t xml:space="preserve"> если Поставщик находится в реестре </w:t>
            </w:r>
            <w:r w:rsidRPr="002E1D1D">
              <w:rPr>
                <w:rFonts w:eastAsia="Times New Roman" w:cstheme="minorHAnsi"/>
                <w:b/>
                <w:bCs/>
                <w:color w:val="000000" w:themeColor="text1"/>
                <w:lang w:eastAsia="ru-RU"/>
              </w:rPr>
              <w:t>отечественных производителей товаров, работ и услуг</w:t>
            </w:r>
            <w:r w:rsidRPr="002E1D1D">
              <w:rPr>
                <w:rFonts w:eastAsia="Times New Roman" w:cstheme="minorHAnsi"/>
                <w:color w:val="000000" w:themeColor="text1"/>
                <w:lang w:eastAsia="ru-RU"/>
              </w:rPr>
              <w:t>, то общая сумма неустойки (штрафа, пени) не должна превышать 3 % от общей суммы Договора.</w:t>
            </w:r>
          </w:p>
        </w:tc>
        <w:tc>
          <w:tcPr>
            <w:tcW w:w="5103" w:type="dxa"/>
            <w:tcBorders>
              <w:right w:val="single" w:sz="4" w:space="0" w:color="auto"/>
            </w:tcBorders>
            <w:shd w:val="clear" w:color="auto" w:fill="auto"/>
          </w:tcPr>
          <w:p w14:paraId="53F8B5E4" w14:textId="77777777" w:rsidR="002E1D1D" w:rsidRPr="002E1D1D" w:rsidRDefault="002E1D1D" w:rsidP="0028669D">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7.3. </w:t>
            </w:r>
            <w:proofErr w:type="gramStart"/>
            <w:r w:rsidRPr="002E1D1D">
              <w:rPr>
                <w:rFonts w:eastAsia="Times New Roman" w:cstheme="minorHAnsi"/>
                <w:color w:val="000000" w:themeColor="text1"/>
                <w:lang w:eastAsia="ru-RU"/>
              </w:rPr>
              <w:t>В случае просрочки сроков поставки Товара Заказчик удерживает (взыскивает) с Поставщика неустойку (штраф, пеню) в размере 0,1 (ноль целых одна десятая) процента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(ноль целых одна десятая) процента от суммы неисполненных обязательств за каждый день просрочки в случае</w:t>
            </w:r>
            <w:proofErr w:type="gramEnd"/>
            <w:r w:rsidRPr="002E1D1D">
              <w:rPr>
                <w:rFonts w:eastAsia="Times New Roman" w:cstheme="minorHAnsi"/>
                <w:color w:val="000000" w:themeColor="text1"/>
                <w:lang w:eastAsia="ru-RU"/>
              </w:rPr>
              <w:t xml:space="preserve"> ненадлежащего исполнения (частичного неисполнения) обязательств. При этом общая сумма неустойки (штрафа, пени) не должна превышать 15 (пятнадцати) процентов от общей суммы Договора.</w:t>
            </w:r>
          </w:p>
          <w:p w14:paraId="75B31430" w14:textId="063298FF"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В случае</w:t>
            </w:r>
            <w:proofErr w:type="gramStart"/>
            <w:r w:rsidRPr="002E1D1D">
              <w:rPr>
                <w:rFonts w:eastAsia="Times New Roman" w:cstheme="minorHAnsi"/>
                <w:color w:val="000000" w:themeColor="text1"/>
                <w:lang w:eastAsia="ru-RU"/>
              </w:rPr>
              <w:t>,</w:t>
            </w:r>
            <w:proofErr w:type="gramEnd"/>
            <w:r w:rsidRPr="002E1D1D">
              <w:rPr>
                <w:rFonts w:eastAsia="Times New Roman" w:cstheme="minorHAnsi"/>
                <w:color w:val="000000" w:themeColor="text1"/>
                <w:lang w:eastAsia="ru-RU"/>
              </w:rPr>
              <w:t xml:space="preserve"> если Поставщик находится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val="kk-KZ" w:eastAsia="ru-RU"/>
              </w:rPr>
              <w:t>,</w:t>
            </w:r>
            <w:r w:rsidRPr="002E1D1D">
              <w:rPr>
                <w:rFonts w:eastAsia="Times New Roman" w:cstheme="minorHAnsi"/>
                <w:color w:val="000000" w:themeColor="text1"/>
                <w:lang w:eastAsia="ru-RU"/>
              </w:rPr>
              <w:t xml:space="preserve"> то общая сумма неустойки (штрафа, пени) не должна превышать 3 (трех) процентов от общей суммы </w:t>
            </w:r>
            <w:r w:rsidRPr="002E1D1D">
              <w:rPr>
                <w:rFonts w:eastAsia="Times New Roman" w:cstheme="minorHAnsi"/>
                <w:color w:val="000000" w:themeColor="text1"/>
                <w:lang w:eastAsia="ru-RU"/>
              </w:rPr>
              <w:lastRenderedPageBreak/>
              <w:t>Договора.</w:t>
            </w:r>
          </w:p>
        </w:tc>
        <w:tc>
          <w:tcPr>
            <w:tcW w:w="3827" w:type="dxa"/>
            <w:tcBorders>
              <w:right w:val="single" w:sz="4" w:space="0" w:color="auto"/>
            </w:tcBorders>
          </w:tcPr>
          <w:p w14:paraId="0F88A277" w14:textId="592269CA" w:rsidR="002E1D1D" w:rsidRPr="002E1D1D" w:rsidRDefault="002E1D1D" w:rsidP="006129C1">
            <w:pPr>
              <w:ind w:firstLine="456"/>
              <w:jc w:val="both"/>
              <w:rPr>
                <w:rFonts w:cstheme="minorHAnsi"/>
                <w:bCs/>
                <w:color w:val="000000" w:themeColor="text1"/>
              </w:rPr>
            </w:pPr>
            <w:r w:rsidRPr="002E1D1D">
              <w:rPr>
                <w:rFonts w:cstheme="minorHAnsi"/>
                <w:color w:val="000000" w:themeColor="text1"/>
              </w:rPr>
              <w:lastRenderedPageBreak/>
              <w:t xml:space="preserve">В </w:t>
            </w:r>
            <w:r w:rsidRPr="002E1D1D">
              <w:rPr>
                <w:rFonts w:cstheme="minorHAnsi"/>
                <w:color w:val="000000" w:themeColor="text1"/>
                <w:lang w:val="kk-KZ"/>
              </w:rPr>
              <w:t xml:space="preserve">рамках </w:t>
            </w:r>
            <w:r w:rsidRPr="002E1D1D">
              <w:rPr>
                <w:rFonts w:cstheme="minorHAnsi"/>
                <w:color w:val="000000" w:themeColor="text1"/>
              </w:rPr>
              <w:t>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t>казахстанских товаропроизводителей.</w:t>
            </w:r>
          </w:p>
          <w:p w14:paraId="721A7B08" w14:textId="77777777" w:rsidR="002E1D1D" w:rsidRPr="002E1D1D" w:rsidRDefault="002E1D1D" w:rsidP="006129C1">
            <w:pPr>
              <w:ind w:firstLine="453"/>
              <w:jc w:val="both"/>
              <w:rPr>
                <w:rFonts w:cstheme="minorHAnsi"/>
              </w:rPr>
            </w:pPr>
          </w:p>
        </w:tc>
      </w:tr>
      <w:tr w:rsidR="002E1D1D" w:rsidRPr="002E1D1D" w14:paraId="19B6DD17" w14:textId="77777777" w:rsidTr="002E1D1D">
        <w:trPr>
          <w:trHeight w:val="70"/>
        </w:trPr>
        <w:tc>
          <w:tcPr>
            <w:tcW w:w="1384" w:type="dxa"/>
            <w:shd w:val="clear" w:color="auto" w:fill="auto"/>
          </w:tcPr>
          <w:p w14:paraId="2335CA91" w14:textId="6C24F9E5" w:rsidR="002E1D1D" w:rsidRPr="002E7257" w:rsidRDefault="002E1D1D" w:rsidP="006129C1">
            <w:pPr>
              <w:jc w:val="center"/>
              <w:rPr>
                <w:rFonts w:cstheme="minorHAnsi"/>
                <w:b/>
              </w:rPr>
            </w:pPr>
            <w:r w:rsidRPr="002E7257">
              <w:rPr>
                <w:rFonts w:cstheme="minorHAnsi"/>
                <w:b/>
              </w:rPr>
              <w:lastRenderedPageBreak/>
              <w:t xml:space="preserve">пункт </w:t>
            </w:r>
            <w:r w:rsidRPr="002E7257">
              <w:rPr>
                <w:rFonts w:cstheme="minorHAnsi"/>
                <w:b/>
                <w:lang w:val="kk-KZ"/>
              </w:rPr>
              <w:t>13</w:t>
            </w:r>
            <w:r w:rsidRPr="002E7257">
              <w:rPr>
                <w:rFonts w:cstheme="minorHAnsi"/>
                <w:b/>
              </w:rPr>
              <w:t>.3. Прил</w:t>
            </w:r>
            <w:r w:rsidR="002E7257">
              <w:rPr>
                <w:rFonts w:cstheme="minorHAnsi"/>
                <w:b/>
              </w:rPr>
              <w:t>.</w:t>
            </w:r>
            <w:r w:rsidRPr="002E7257">
              <w:rPr>
                <w:rFonts w:cstheme="minorHAnsi"/>
                <w:b/>
              </w:rPr>
              <w:t>38</w:t>
            </w:r>
          </w:p>
          <w:p w14:paraId="61A8D3E5" w14:textId="77777777" w:rsidR="002E1D1D" w:rsidRPr="002E7257" w:rsidRDefault="002E1D1D" w:rsidP="006129C1">
            <w:pPr>
              <w:jc w:val="center"/>
              <w:rPr>
                <w:rFonts w:cstheme="minorHAnsi"/>
                <w:b/>
              </w:rPr>
            </w:pPr>
            <w:r w:rsidRPr="002E7257">
              <w:rPr>
                <w:rFonts w:cstheme="minorHAnsi"/>
                <w:b/>
              </w:rPr>
              <w:t>к Правилам</w:t>
            </w:r>
          </w:p>
        </w:tc>
        <w:tc>
          <w:tcPr>
            <w:tcW w:w="5137" w:type="dxa"/>
            <w:shd w:val="clear" w:color="auto" w:fill="auto"/>
          </w:tcPr>
          <w:p w14:paraId="70950FC2" w14:textId="54C0308B" w:rsidR="002E1D1D" w:rsidRPr="002E1D1D" w:rsidRDefault="002E1D1D" w:rsidP="0028669D">
            <w:pPr>
              <w:jc w:val="both"/>
              <w:rPr>
                <w:rFonts w:cstheme="minorHAnsi"/>
              </w:rPr>
            </w:pPr>
            <w:r w:rsidRPr="002E1D1D">
              <w:rPr>
                <w:rFonts w:eastAsia="Times New Roman" w:cstheme="minorHAnsi"/>
                <w:color w:val="000000"/>
                <w:lang w:val="kk-KZ"/>
              </w:rPr>
              <w:t>13</w:t>
            </w:r>
            <w:r w:rsidRPr="002E1D1D">
              <w:rPr>
                <w:rFonts w:eastAsia="Times New Roman" w:cstheme="minorHAnsi"/>
                <w:color w:val="000000"/>
              </w:rPr>
              <w:t>.3.</w:t>
            </w:r>
            <w:r w:rsidRPr="002E1D1D">
              <w:rPr>
                <w:rFonts w:eastAsia="Times New Roman" w:cstheme="minorHAnsi"/>
                <w:color w:val="000000"/>
                <w:lang w:val="kk-KZ"/>
              </w:rPr>
              <w:t xml:space="preserve"> </w:t>
            </w:r>
            <w:r w:rsidRPr="002E1D1D">
              <w:rPr>
                <w:rFonts w:eastAsia="Times New Roman" w:cstheme="minorHAnsi"/>
                <w:color w:val="000000"/>
              </w:rPr>
              <w:t>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статьи 18 Закона.</w:t>
            </w:r>
          </w:p>
          <w:p w14:paraId="57FE0F90" w14:textId="4A20BC06" w:rsidR="002E1D1D" w:rsidRPr="002E1D1D" w:rsidRDefault="002E1D1D" w:rsidP="006129C1">
            <w:pPr>
              <w:ind w:firstLine="463"/>
              <w:jc w:val="both"/>
              <w:rPr>
                <w:rFonts w:cstheme="minorHAnsi"/>
              </w:rPr>
            </w:pPr>
          </w:p>
        </w:tc>
        <w:tc>
          <w:tcPr>
            <w:tcW w:w="5103" w:type="dxa"/>
            <w:tcBorders>
              <w:right w:val="single" w:sz="4" w:space="0" w:color="auto"/>
            </w:tcBorders>
            <w:shd w:val="clear" w:color="auto" w:fill="auto"/>
          </w:tcPr>
          <w:p w14:paraId="63B0AC69" w14:textId="0BD320BF" w:rsidR="002E1D1D" w:rsidRPr="002E1D1D" w:rsidRDefault="002E1D1D" w:rsidP="0028669D">
            <w:pPr>
              <w:jc w:val="both"/>
              <w:rPr>
                <w:rFonts w:eastAsia="Times New Roman" w:cstheme="minorHAnsi"/>
                <w:color w:val="000000"/>
              </w:rPr>
            </w:pPr>
            <w:r w:rsidRPr="002E1D1D">
              <w:rPr>
                <w:rFonts w:eastAsia="Times New Roman" w:cstheme="minorHAnsi"/>
                <w:color w:val="000000"/>
                <w:lang w:val="kk-KZ"/>
              </w:rPr>
              <w:t>13</w:t>
            </w:r>
            <w:r w:rsidRPr="002E1D1D">
              <w:rPr>
                <w:rFonts w:eastAsia="Times New Roman" w:cstheme="minorHAnsi"/>
                <w:color w:val="000000"/>
              </w:rPr>
              <w:t>.3.</w:t>
            </w:r>
            <w:r w:rsidRPr="002E1D1D">
              <w:rPr>
                <w:rFonts w:eastAsia="Times New Roman" w:cstheme="minorHAnsi"/>
                <w:color w:val="000000"/>
                <w:lang w:val="kk-KZ"/>
              </w:rPr>
              <w:t xml:space="preserve"> </w:t>
            </w:r>
            <w:r w:rsidRPr="002E1D1D">
              <w:rPr>
                <w:rFonts w:eastAsia="Times New Roman" w:cstheme="minorHAnsi"/>
                <w:color w:val="000000"/>
              </w:rPr>
              <w:t>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статьи 18 Закона.</w:t>
            </w:r>
          </w:p>
          <w:p w14:paraId="463A9BA5" w14:textId="2F4C763E" w:rsidR="002E1D1D" w:rsidRPr="002E1D1D" w:rsidRDefault="002E1D1D" w:rsidP="006129C1">
            <w:pPr>
              <w:ind w:firstLine="463"/>
              <w:jc w:val="both"/>
              <w:rPr>
                <w:rFonts w:eastAsia="Times New Roman" w:cstheme="minorHAnsi"/>
                <w:b/>
                <w:bCs/>
                <w:color w:val="000000"/>
              </w:rPr>
            </w:pPr>
            <w:r w:rsidRPr="002E1D1D">
              <w:rPr>
                <w:rFonts w:eastAsia="Times New Roman" w:cstheme="minorHAnsi"/>
                <w:b/>
                <w:bCs/>
                <w:color w:val="000000"/>
              </w:rPr>
              <w:t>При этом</w:t>
            </w:r>
            <w:proofErr w:type="gramStart"/>
            <w:r w:rsidRPr="002E1D1D">
              <w:rPr>
                <w:rFonts w:eastAsia="Times New Roman" w:cstheme="minorHAnsi"/>
                <w:b/>
                <w:bCs/>
                <w:color w:val="000000"/>
              </w:rPr>
              <w:t>,</w:t>
            </w:r>
            <w:proofErr w:type="gramEnd"/>
            <w:r w:rsidRPr="002E1D1D">
              <w:rPr>
                <w:rFonts w:eastAsia="Times New Roman" w:cstheme="minorHAnsi"/>
                <w:b/>
                <w:bCs/>
                <w:color w:val="000000"/>
                <w:lang w:val="kk-KZ"/>
              </w:rPr>
              <w:t xml:space="preserve"> </w:t>
            </w:r>
            <w:r w:rsidRPr="002E1D1D">
              <w:rPr>
                <w:rFonts w:eastAsia="Times New Roman" w:cstheme="minorHAnsi"/>
                <w:b/>
                <w:bCs/>
                <w:color w:val="000000"/>
              </w:rPr>
              <w:t xml:space="preserve">в случае если Поставщик находится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b/>
                <w:bCs/>
                <w:color w:val="000000"/>
              </w:rPr>
              <w:t>, не допускается замена поставляемого товара в рамках исполнения Договора на товар иностранного происхождения.</w:t>
            </w:r>
          </w:p>
        </w:tc>
        <w:tc>
          <w:tcPr>
            <w:tcW w:w="3827" w:type="dxa"/>
            <w:tcBorders>
              <w:right w:val="single" w:sz="4" w:space="0" w:color="auto"/>
            </w:tcBorders>
          </w:tcPr>
          <w:p w14:paraId="4D496981" w14:textId="77777777" w:rsidR="002E1D1D" w:rsidRPr="002E1D1D" w:rsidRDefault="002E1D1D" w:rsidP="006129C1">
            <w:pPr>
              <w:ind w:firstLine="317"/>
              <w:jc w:val="both"/>
              <w:rPr>
                <w:rFonts w:eastAsia="Times New Roman" w:cstheme="minorHAnsi"/>
                <w:bCs/>
                <w:iCs/>
                <w:lang w:eastAsia="ru-RU"/>
              </w:rPr>
            </w:pPr>
            <w:r w:rsidRPr="002E1D1D">
              <w:rPr>
                <w:rFonts w:eastAsia="Times New Roman" w:cstheme="minorHAnsi"/>
                <w:bCs/>
                <w:iCs/>
                <w:lang w:eastAsia="ru-RU"/>
              </w:rPr>
              <w:t xml:space="preserve">Во исполнение протокольного </w:t>
            </w:r>
            <w:proofErr w:type="gramStart"/>
            <w:r w:rsidRPr="002E1D1D">
              <w:rPr>
                <w:rFonts w:eastAsia="Times New Roman" w:cstheme="minorHAnsi"/>
                <w:bCs/>
                <w:iCs/>
                <w:lang w:eastAsia="ru-RU"/>
              </w:rPr>
              <w:t>поручения Руководителя Администрации Президента Республики</w:t>
            </w:r>
            <w:proofErr w:type="gramEnd"/>
            <w:r w:rsidRPr="002E1D1D">
              <w:rPr>
                <w:rFonts w:eastAsia="Times New Roman" w:cstheme="minorHAnsi"/>
                <w:bCs/>
                <w:iCs/>
                <w:lang w:eastAsia="ru-RU"/>
              </w:rPr>
              <w:t xml:space="preserve"> Казахстан </w:t>
            </w:r>
            <w:proofErr w:type="spellStart"/>
            <w:r w:rsidRPr="002E1D1D">
              <w:rPr>
                <w:rFonts w:eastAsia="Times New Roman" w:cstheme="minorHAnsi"/>
                <w:bCs/>
                <w:iCs/>
                <w:lang w:eastAsia="ru-RU"/>
              </w:rPr>
              <w:t>Дадебай</w:t>
            </w:r>
            <w:proofErr w:type="spellEnd"/>
            <w:r w:rsidRPr="002E1D1D">
              <w:rPr>
                <w:rFonts w:eastAsia="Times New Roman" w:cstheme="minorHAnsi"/>
                <w:bCs/>
                <w:iCs/>
                <w:lang w:eastAsia="ru-RU"/>
              </w:rPr>
              <w:t xml:space="preserve"> А.А. от</w:t>
            </w:r>
            <w:r w:rsidRPr="002E1D1D">
              <w:rPr>
                <w:rFonts w:eastAsia="Times New Roman" w:cstheme="minorHAnsi"/>
                <w:bCs/>
                <w:iCs/>
                <w:lang w:val="kk-KZ" w:eastAsia="ru-RU"/>
              </w:rPr>
              <w:t xml:space="preserve"> </w:t>
            </w:r>
            <w:r w:rsidRPr="002E1D1D">
              <w:rPr>
                <w:rFonts w:eastAsia="Times New Roman" w:cstheme="minorHAnsi"/>
                <w:bCs/>
                <w:iCs/>
                <w:lang w:eastAsia="ru-RU"/>
              </w:rPr>
              <w:t>29 апреля 2025 года № 25-61-3.5 в части обеспечения внесения поправок</w:t>
            </w:r>
            <w:r w:rsidRPr="002E1D1D">
              <w:rPr>
                <w:rFonts w:eastAsia="Times New Roman" w:cstheme="minorHAnsi"/>
                <w:bCs/>
                <w:iCs/>
                <w:lang w:val="kk-KZ" w:eastAsia="ru-RU"/>
              </w:rPr>
              <w:t xml:space="preserve"> </w:t>
            </w:r>
            <w:r w:rsidRPr="002E1D1D">
              <w:rPr>
                <w:rFonts w:eastAsia="Times New Roman" w:cstheme="minorHAnsi"/>
                <w:bCs/>
                <w:iCs/>
                <w:lang w:val="kk-KZ" w:eastAsia="ru-RU"/>
              </w:rPr>
              <w:br/>
            </w:r>
            <w:r w:rsidRPr="002E1D1D">
              <w:rPr>
                <w:rFonts w:eastAsia="Times New Roman" w:cstheme="minorHAnsi"/>
                <w:bCs/>
                <w:iCs/>
                <w:lang w:eastAsia="ru-RU"/>
              </w:rPr>
              <w:t xml:space="preserve">в законодательство </w:t>
            </w:r>
            <w:r w:rsidRPr="002E1D1D">
              <w:rPr>
                <w:rFonts w:eastAsia="Times New Roman" w:cstheme="minorHAnsi"/>
                <w:bCs/>
                <w:iCs/>
                <w:lang w:val="kk-KZ" w:eastAsia="ru-RU"/>
              </w:rPr>
              <w:br/>
            </w:r>
            <w:r w:rsidRPr="002E1D1D">
              <w:rPr>
                <w:rFonts w:eastAsia="Times New Roman" w:cstheme="minorHAnsi"/>
                <w:bCs/>
                <w:iCs/>
                <w:lang w:eastAsia="ru-RU"/>
              </w:rPr>
              <w:t xml:space="preserve">о государственных закупках на предмет создания условий для приобретения товаров отечественных производителей </w:t>
            </w:r>
            <w:r w:rsidRPr="002E1D1D">
              <w:rPr>
                <w:rFonts w:eastAsia="Times New Roman" w:cstheme="minorHAnsi"/>
                <w:bCs/>
                <w:iCs/>
                <w:lang w:val="kk-KZ" w:eastAsia="ru-RU"/>
              </w:rPr>
              <w:br/>
            </w:r>
            <w:r w:rsidRPr="002E1D1D">
              <w:rPr>
                <w:rFonts w:eastAsia="Times New Roman" w:cstheme="minorHAnsi"/>
                <w:bCs/>
                <w:iCs/>
                <w:lang w:eastAsia="ru-RU"/>
              </w:rPr>
              <w:t>в месячный срок.</w:t>
            </w:r>
          </w:p>
          <w:p w14:paraId="5171E6FA" w14:textId="14615B6C" w:rsidR="002E1D1D" w:rsidRPr="002E1D1D" w:rsidRDefault="002E1D1D" w:rsidP="006129C1">
            <w:pPr>
              <w:ind w:firstLine="314"/>
              <w:jc w:val="both"/>
              <w:rPr>
                <w:rFonts w:eastAsia="Times New Roman" w:cstheme="minorHAnsi"/>
                <w:bCs/>
                <w:iCs/>
                <w:lang w:eastAsia="ru-RU"/>
              </w:rPr>
            </w:pPr>
            <w:r w:rsidRPr="002E1D1D">
              <w:rPr>
                <w:rFonts w:eastAsia="Times New Roman" w:cstheme="minorHAnsi"/>
                <w:bCs/>
                <w:iCs/>
                <w:lang w:eastAsia="ru-RU"/>
              </w:rPr>
              <w:t xml:space="preserve">Вместе с тем, во исполнение пункта 8 Закрепления к протоколу заседания Оперативной группы по вопросам эффективности государственного управления от </w:t>
            </w:r>
            <w:r w:rsidRPr="002E1D1D">
              <w:rPr>
                <w:rFonts w:eastAsia="Times New Roman" w:cstheme="minorHAnsi"/>
                <w:bCs/>
                <w:iCs/>
                <w:lang w:val="kk-KZ" w:eastAsia="ru-RU"/>
              </w:rPr>
              <w:br/>
            </w:r>
            <w:r w:rsidRPr="002E1D1D">
              <w:rPr>
                <w:rFonts w:eastAsia="Times New Roman" w:cstheme="minorHAnsi"/>
                <w:bCs/>
                <w:iCs/>
                <w:lang w:eastAsia="ru-RU"/>
              </w:rPr>
              <w:t xml:space="preserve">29 апреля 2025 года № 25-61-3 Первого Заместителя Руководителя аппарата Правительства Республики Казахстан </w:t>
            </w:r>
            <w:proofErr w:type="spellStart"/>
            <w:r w:rsidRPr="002E1D1D">
              <w:rPr>
                <w:rFonts w:eastAsia="Times New Roman" w:cstheme="minorHAnsi"/>
                <w:bCs/>
                <w:iCs/>
                <w:lang w:eastAsia="ru-RU"/>
              </w:rPr>
              <w:t>Жакенова</w:t>
            </w:r>
            <w:proofErr w:type="spellEnd"/>
            <w:r w:rsidRPr="002E1D1D">
              <w:rPr>
                <w:rFonts w:eastAsia="Times New Roman" w:cstheme="minorHAnsi"/>
                <w:bCs/>
                <w:iCs/>
                <w:lang w:eastAsia="ru-RU"/>
              </w:rPr>
              <w:t xml:space="preserve"> А.С. от 15 мая 2025 года № 12-18/3389//25-61-3.5.</w:t>
            </w:r>
          </w:p>
        </w:tc>
      </w:tr>
      <w:tr w:rsidR="002E1D1D" w:rsidRPr="002E1D1D" w14:paraId="68A9E293" w14:textId="77777777" w:rsidTr="002E1D1D">
        <w:trPr>
          <w:trHeight w:val="70"/>
        </w:trPr>
        <w:tc>
          <w:tcPr>
            <w:tcW w:w="1384" w:type="dxa"/>
            <w:shd w:val="clear" w:color="auto" w:fill="auto"/>
          </w:tcPr>
          <w:p w14:paraId="4BAC58BA" w14:textId="028E8013" w:rsidR="002E1D1D" w:rsidRPr="002E7257" w:rsidRDefault="002E1D1D" w:rsidP="006129C1">
            <w:pPr>
              <w:jc w:val="center"/>
              <w:rPr>
                <w:rFonts w:cstheme="minorHAnsi"/>
                <w:b/>
              </w:rPr>
            </w:pPr>
            <w:r w:rsidRPr="002E7257">
              <w:rPr>
                <w:rFonts w:cstheme="minorHAnsi"/>
                <w:b/>
              </w:rPr>
              <w:t>пункт 3.3. Прил</w:t>
            </w:r>
            <w:r w:rsidR="002E7257">
              <w:rPr>
                <w:rFonts w:cstheme="minorHAnsi"/>
                <w:b/>
              </w:rPr>
              <w:t>.</w:t>
            </w:r>
            <w:r w:rsidRPr="002E7257">
              <w:rPr>
                <w:rFonts w:cstheme="minorHAnsi"/>
                <w:b/>
              </w:rPr>
              <w:t>39</w:t>
            </w:r>
          </w:p>
          <w:p w14:paraId="49F80712" w14:textId="2DD4C2DE" w:rsidR="002E1D1D" w:rsidRPr="002E7257" w:rsidRDefault="002E1D1D" w:rsidP="006129C1">
            <w:pPr>
              <w:jc w:val="center"/>
              <w:rPr>
                <w:rFonts w:cstheme="minorHAnsi"/>
                <w:b/>
              </w:rPr>
            </w:pPr>
            <w:r w:rsidRPr="002E7257">
              <w:rPr>
                <w:rFonts w:cstheme="minorHAnsi"/>
                <w:b/>
              </w:rPr>
              <w:t>к Правилам</w:t>
            </w:r>
          </w:p>
        </w:tc>
        <w:tc>
          <w:tcPr>
            <w:tcW w:w="5137" w:type="dxa"/>
            <w:shd w:val="clear" w:color="auto" w:fill="auto"/>
          </w:tcPr>
          <w:p w14:paraId="3A0AD451" w14:textId="77777777" w:rsidR="002E1D1D" w:rsidRPr="002E1D1D" w:rsidRDefault="002E1D1D" w:rsidP="0028669D">
            <w:pPr>
              <w:jc w:val="both"/>
              <w:rPr>
                <w:rFonts w:eastAsia="Times New Roman" w:cstheme="minorHAnsi"/>
                <w:color w:val="000000" w:themeColor="text1"/>
                <w:lang w:eastAsia="ru-RU"/>
              </w:rPr>
            </w:pPr>
            <w:r w:rsidRPr="002E1D1D">
              <w:rPr>
                <w:rFonts w:eastAsia="Times New Roman" w:cstheme="minorHAnsi"/>
                <w:color w:val="000000" w:themeColor="text1"/>
                <w:lang w:eastAsia="ru-RU"/>
              </w:rPr>
              <w:t>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p w14:paraId="4C7FF61A" w14:textId="77777777"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При этом</w:t>
            </w:r>
            <w:proofErr w:type="gramStart"/>
            <w:r w:rsidRPr="002E1D1D">
              <w:rPr>
                <w:rFonts w:eastAsia="Times New Roman" w:cstheme="minorHAnsi"/>
                <w:color w:val="000000" w:themeColor="text1"/>
                <w:lang w:eastAsia="ru-RU"/>
              </w:rPr>
              <w:t>,</w:t>
            </w:r>
            <w:proofErr w:type="gramEnd"/>
            <w:r w:rsidRPr="002E1D1D">
              <w:rPr>
                <w:rFonts w:eastAsia="Times New Roman" w:cstheme="minorHAnsi"/>
                <w:color w:val="000000" w:themeColor="text1"/>
                <w:lang w:eastAsia="ru-RU"/>
              </w:rPr>
              <w:t xml:space="preserve"> в случае передачи объемов работ на субподряд, Подрядчик обязуется выплатить Субподрядчику, находящемуся в реестре </w:t>
            </w:r>
            <w:r w:rsidRPr="002E1D1D">
              <w:rPr>
                <w:rFonts w:eastAsia="Times New Roman" w:cstheme="minorHAnsi"/>
                <w:b/>
                <w:bCs/>
                <w:color w:val="000000" w:themeColor="text1"/>
                <w:lang w:eastAsia="ru-RU"/>
              </w:rPr>
              <w:t>отечественных производителей товаров, работ и услуг</w:t>
            </w:r>
            <w:r w:rsidRPr="002E1D1D">
              <w:rPr>
                <w:rFonts w:eastAsia="Times New Roman" w:cstheme="minorHAnsi"/>
                <w:color w:val="000000" w:themeColor="text1"/>
                <w:lang w:eastAsia="ru-RU"/>
              </w:rPr>
              <w:t xml:space="preserve"> авансовый платеж в размере </w:t>
            </w:r>
            <w:r w:rsidRPr="002E1D1D">
              <w:rPr>
                <w:rFonts w:eastAsia="Times New Roman" w:cstheme="minorHAnsi"/>
                <w:b/>
                <w:bCs/>
                <w:color w:val="000000" w:themeColor="text1"/>
                <w:lang w:eastAsia="ru-RU"/>
              </w:rPr>
              <w:t>30%</w:t>
            </w:r>
            <w:r w:rsidRPr="002E1D1D">
              <w:rPr>
                <w:rFonts w:eastAsia="Times New Roman" w:cstheme="minorHAnsi"/>
                <w:color w:val="000000" w:themeColor="text1"/>
                <w:lang w:eastAsia="ru-RU"/>
              </w:rPr>
              <w:t xml:space="preserve"> от суммы, выделенной на субподряд.</w:t>
            </w:r>
          </w:p>
          <w:p w14:paraId="641112A5" w14:textId="77777777" w:rsidR="002E1D1D" w:rsidRPr="002E1D1D" w:rsidRDefault="002E1D1D" w:rsidP="006129C1">
            <w:pPr>
              <w:ind w:firstLine="456"/>
              <w:jc w:val="both"/>
              <w:rPr>
                <w:rFonts w:eastAsia="Times New Roman" w:cstheme="minorHAnsi"/>
                <w:color w:val="000000" w:themeColor="text1"/>
                <w:lang w:eastAsia="ru-RU"/>
              </w:rPr>
            </w:pPr>
            <w:proofErr w:type="gramStart"/>
            <w:r w:rsidRPr="002E1D1D">
              <w:rPr>
                <w:rFonts w:eastAsia="Times New Roman" w:cstheme="minorHAnsi"/>
                <w:color w:val="000000" w:themeColor="text1"/>
                <w:lang w:eastAsia="ru-RU"/>
              </w:rPr>
              <w:t xml:space="preserve">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w:t>
            </w:r>
            <w:r w:rsidRPr="002E1D1D">
              <w:rPr>
                <w:rFonts w:eastAsia="Times New Roman" w:cstheme="minorHAnsi"/>
                <w:color w:val="000000" w:themeColor="text1"/>
                <w:lang w:eastAsia="ru-RU"/>
              </w:rPr>
              <w:lastRenderedPageBreak/>
              <w:t>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w:t>
            </w:r>
            <w:proofErr w:type="gramEnd"/>
            <w:r w:rsidRPr="002E1D1D">
              <w:rPr>
                <w:rFonts w:eastAsia="Times New Roman" w:cstheme="minorHAnsi"/>
                <w:color w:val="000000" w:themeColor="text1"/>
                <w:lang w:eastAsia="ru-RU"/>
              </w:rPr>
              <w:t xml:space="preserve"> </w:t>
            </w:r>
            <w:proofErr w:type="gramStart"/>
            <w:r w:rsidRPr="002E1D1D">
              <w:rPr>
                <w:rFonts w:eastAsia="Times New Roman" w:cstheme="minorHAnsi"/>
                <w:color w:val="000000" w:themeColor="text1"/>
                <w:lang w:eastAsia="ru-RU"/>
              </w:rPr>
              <w:t>размере</w:t>
            </w:r>
            <w:proofErr w:type="gramEnd"/>
            <w:r w:rsidRPr="002E1D1D">
              <w:rPr>
                <w:rFonts w:eastAsia="Times New Roman" w:cstheme="minorHAnsi"/>
                <w:color w:val="000000" w:themeColor="text1"/>
                <w:lang w:eastAsia="ru-RU"/>
              </w:rPr>
              <w:t xml:space="preserve"> 5 (пяти) процентов от суммы Договора, в размере &lt;сумма&gt;.</w:t>
            </w:r>
          </w:p>
          <w:p w14:paraId="7E051D8D" w14:textId="77777777"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Промежуточные платежи Субподрядчику, находящемуся в реестре </w:t>
            </w:r>
            <w:r w:rsidRPr="002E1D1D">
              <w:rPr>
                <w:rFonts w:eastAsia="Times New Roman" w:cstheme="minorHAnsi"/>
                <w:b/>
                <w:bCs/>
                <w:color w:val="000000" w:themeColor="text1"/>
                <w:lang w:eastAsia="ru-RU"/>
              </w:rPr>
              <w:t>отечественных производителей товаров, работ и услуг</w:t>
            </w:r>
            <w:r w:rsidRPr="002E1D1D">
              <w:rPr>
                <w:rFonts w:eastAsia="Times New Roman" w:cstheme="minorHAnsi"/>
                <w:color w:val="000000" w:themeColor="text1"/>
                <w:lang w:eastAsia="ru-RU"/>
              </w:rPr>
              <w:t xml:space="preserve"> оплачиваются Подрядчиком не позднее 5 (пяти) рабочих дней </w:t>
            </w:r>
            <w:proofErr w:type="gramStart"/>
            <w:r w:rsidRPr="002E1D1D">
              <w:rPr>
                <w:rFonts w:eastAsia="Times New Roman" w:cstheme="minorHAnsi"/>
                <w:color w:val="000000" w:themeColor="text1"/>
                <w:lang w:eastAsia="ru-RU"/>
              </w:rPr>
              <w:t>с даты поступления</w:t>
            </w:r>
            <w:proofErr w:type="gramEnd"/>
            <w:r w:rsidRPr="002E1D1D">
              <w:rPr>
                <w:rFonts w:eastAsia="Times New Roman" w:cstheme="minorHAnsi"/>
                <w:color w:val="000000" w:themeColor="text1"/>
                <w:lang w:eastAsia="ru-RU"/>
              </w:rPr>
              <w:t xml:space="preserve"> промежуточных платежей от Заказчика на расчетный счет Подрядчика, с учетом пропорционального удержания ранее оплаченного аванса.</w:t>
            </w:r>
          </w:p>
          <w:p w14:paraId="254BB3B8" w14:textId="77777777"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w:t>
            </w:r>
            <w:proofErr w:type="gramStart"/>
            <w:r w:rsidRPr="002E1D1D">
              <w:rPr>
                <w:rFonts w:eastAsia="Times New Roman" w:cstheme="minorHAnsi"/>
                <w:color w:val="000000" w:themeColor="text1"/>
                <w:lang w:eastAsia="ru-RU"/>
              </w:rPr>
              <w:t>с даты подписания</w:t>
            </w:r>
            <w:proofErr w:type="gramEnd"/>
            <w:r w:rsidRPr="002E1D1D">
              <w:rPr>
                <w:rFonts w:eastAsia="Times New Roman" w:cstheme="minorHAnsi"/>
                <w:color w:val="000000" w:themeColor="text1"/>
                <w:lang w:eastAsia="ru-RU"/>
              </w:rPr>
              <w:t xml:space="preserve">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14:paraId="643A594E" w14:textId="77777777"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Оплата за выполненные Работы Субподрядчику, находящемуся в реестре </w:t>
            </w:r>
            <w:r w:rsidRPr="002E1D1D">
              <w:rPr>
                <w:rFonts w:eastAsia="Times New Roman" w:cstheme="minorHAnsi"/>
                <w:b/>
                <w:bCs/>
                <w:color w:val="000000" w:themeColor="text1"/>
                <w:lang w:eastAsia="ru-RU"/>
              </w:rPr>
              <w:t>отечественных производителей товаров, работ и услуг</w:t>
            </w:r>
            <w:r w:rsidRPr="002E1D1D">
              <w:rPr>
                <w:rFonts w:eastAsia="Times New Roman" w:cstheme="minorHAnsi"/>
                <w:color w:val="000000" w:themeColor="text1"/>
                <w:lang w:eastAsia="ru-RU"/>
              </w:rPr>
              <w:t xml:space="preserve"> производится Подрядчиком не позднее 5 (пяти) рабочих дней </w:t>
            </w:r>
            <w:proofErr w:type="gramStart"/>
            <w:r w:rsidRPr="002E1D1D">
              <w:rPr>
                <w:rFonts w:eastAsia="Times New Roman" w:cstheme="minorHAnsi"/>
                <w:color w:val="000000" w:themeColor="text1"/>
                <w:lang w:eastAsia="ru-RU"/>
              </w:rPr>
              <w:t>с даты поступления</w:t>
            </w:r>
            <w:proofErr w:type="gramEnd"/>
            <w:r w:rsidRPr="002E1D1D">
              <w:rPr>
                <w:rFonts w:eastAsia="Times New Roman" w:cstheme="minorHAnsi"/>
                <w:color w:val="000000" w:themeColor="text1"/>
                <w:lang w:eastAsia="ru-RU"/>
              </w:rPr>
              <w:t xml:space="preserve"> оплаты от Заказчика на расчетный счет Подрядчика.</w:t>
            </w:r>
          </w:p>
          <w:p w14:paraId="2D80FFC5" w14:textId="77777777"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w:t>
            </w:r>
            <w:r w:rsidRPr="002E1D1D">
              <w:rPr>
                <w:rFonts w:eastAsia="Times New Roman" w:cstheme="minorHAnsi"/>
                <w:color w:val="000000" w:themeColor="text1"/>
                <w:lang w:eastAsia="ru-RU"/>
              </w:rPr>
              <w:lastRenderedPageBreak/>
              <w:t>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p w14:paraId="4B34095E" w14:textId="6288BC0F" w:rsidR="002E1D1D" w:rsidRPr="002E1D1D" w:rsidRDefault="002E1D1D" w:rsidP="004C3000">
            <w:pPr>
              <w:ind w:firstLine="463"/>
              <w:jc w:val="both"/>
              <w:rPr>
                <w:rFonts w:eastAsia="Times New Roman" w:cstheme="minorHAnsi"/>
                <w:color w:val="000000" w:themeColor="text1"/>
                <w:lang w:eastAsia="ru-RU"/>
              </w:rPr>
            </w:pPr>
            <w:proofErr w:type="gramStart"/>
            <w:r w:rsidRPr="002E1D1D">
              <w:rPr>
                <w:rFonts w:eastAsia="Times New Roman" w:cstheme="minorHAnsi"/>
                <w:color w:val="000000" w:themeColor="text1"/>
                <w:lang w:eastAsia="ru-RU"/>
              </w:rPr>
              <w:t>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roofErr w:type="gramEnd"/>
          </w:p>
        </w:tc>
        <w:tc>
          <w:tcPr>
            <w:tcW w:w="5103" w:type="dxa"/>
            <w:tcBorders>
              <w:right w:val="single" w:sz="4" w:space="0" w:color="auto"/>
            </w:tcBorders>
            <w:shd w:val="clear" w:color="auto" w:fill="auto"/>
          </w:tcPr>
          <w:p w14:paraId="71E2A07E" w14:textId="77777777" w:rsidR="002E1D1D" w:rsidRPr="002E1D1D" w:rsidRDefault="002E1D1D" w:rsidP="0028669D">
            <w:pPr>
              <w:jc w:val="both"/>
              <w:rPr>
                <w:rFonts w:eastAsia="Times New Roman" w:cstheme="minorHAnsi"/>
                <w:color w:val="000000" w:themeColor="text1"/>
                <w:lang w:eastAsia="ru-RU"/>
              </w:rPr>
            </w:pPr>
            <w:bookmarkStart w:id="1" w:name="_GoBack"/>
            <w:bookmarkEnd w:id="1"/>
            <w:r w:rsidRPr="002E1D1D">
              <w:rPr>
                <w:rFonts w:eastAsia="Times New Roman" w:cstheme="minorHAnsi"/>
                <w:color w:val="000000" w:themeColor="text1"/>
                <w:lang w:eastAsia="ru-RU"/>
              </w:rPr>
              <w:lastRenderedPageBreak/>
              <w:t>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p w14:paraId="1E33EB93" w14:textId="209A7A9B"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При этом</w:t>
            </w:r>
            <w:proofErr w:type="gramStart"/>
            <w:r w:rsidRPr="002E1D1D">
              <w:rPr>
                <w:rFonts w:eastAsia="Times New Roman" w:cstheme="minorHAnsi"/>
                <w:color w:val="000000" w:themeColor="text1"/>
                <w:lang w:eastAsia="ru-RU"/>
              </w:rPr>
              <w:t>,</w:t>
            </w:r>
            <w:proofErr w:type="gramEnd"/>
            <w:r w:rsidRPr="002E1D1D">
              <w:rPr>
                <w:rFonts w:eastAsia="Times New Roman" w:cstheme="minorHAnsi"/>
                <w:color w:val="000000" w:themeColor="text1"/>
                <w:lang w:eastAsia="ru-RU"/>
              </w:rPr>
              <w:t xml:space="preserve"> в случае передачи объемов работ на субподряд, Подрядчик обязуется выплатить Субподрядчику, находящемуся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eastAsia="ru-RU"/>
              </w:rPr>
              <w:t xml:space="preserve"> авансовый платеж в размере </w:t>
            </w:r>
            <w:r w:rsidRPr="002E1D1D">
              <w:rPr>
                <w:rFonts w:eastAsia="Times New Roman" w:cstheme="minorHAnsi"/>
                <w:b/>
                <w:bCs/>
                <w:color w:val="000000"/>
              </w:rPr>
              <w:t>50 (пятидесяти) процентов</w:t>
            </w:r>
            <w:r w:rsidRPr="002E1D1D">
              <w:rPr>
                <w:rFonts w:eastAsia="Times New Roman" w:cstheme="minorHAnsi"/>
                <w:color w:val="000000"/>
              </w:rPr>
              <w:t xml:space="preserve"> </w:t>
            </w:r>
            <w:r w:rsidRPr="002E1D1D">
              <w:rPr>
                <w:rFonts w:eastAsia="Times New Roman" w:cstheme="minorHAnsi"/>
                <w:color w:val="000000" w:themeColor="text1"/>
                <w:lang w:eastAsia="ru-RU"/>
              </w:rPr>
              <w:t>от суммы, выделенной на субподряд.</w:t>
            </w:r>
          </w:p>
          <w:p w14:paraId="48E12C29" w14:textId="77777777" w:rsidR="002E1D1D" w:rsidRPr="002E1D1D" w:rsidRDefault="002E1D1D" w:rsidP="006129C1">
            <w:pPr>
              <w:ind w:firstLine="456"/>
              <w:jc w:val="both"/>
              <w:rPr>
                <w:rFonts w:eastAsia="Times New Roman" w:cstheme="minorHAnsi"/>
                <w:color w:val="000000" w:themeColor="text1"/>
                <w:lang w:eastAsia="ru-RU"/>
              </w:rPr>
            </w:pPr>
            <w:proofErr w:type="gramStart"/>
            <w:r w:rsidRPr="002E1D1D">
              <w:rPr>
                <w:rFonts w:eastAsia="Times New Roman" w:cstheme="minorHAnsi"/>
                <w:color w:val="000000" w:themeColor="text1"/>
                <w:lang w:eastAsia="ru-RU"/>
              </w:rPr>
              <w:t xml:space="preserve">Промежуточные платежи оплачиваются Заказчиком путем перечисления денежных средств на расчетный счет Подрядчика &lt;условие оплаты&gt; </w:t>
            </w:r>
            <w:r w:rsidRPr="002E1D1D">
              <w:rPr>
                <w:rFonts w:eastAsia="Times New Roman" w:cstheme="minorHAnsi"/>
                <w:color w:val="000000" w:themeColor="text1"/>
                <w:lang w:eastAsia="ru-RU"/>
              </w:rPr>
              <w:lastRenderedPageBreak/>
              <w:t>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w:t>
            </w:r>
            <w:proofErr w:type="gramEnd"/>
            <w:r w:rsidRPr="002E1D1D">
              <w:rPr>
                <w:rFonts w:eastAsia="Times New Roman" w:cstheme="minorHAnsi"/>
                <w:color w:val="000000" w:themeColor="text1"/>
                <w:lang w:eastAsia="ru-RU"/>
              </w:rPr>
              <w:t xml:space="preserve"> </w:t>
            </w:r>
            <w:proofErr w:type="gramStart"/>
            <w:r w:rsidRPr="002E1D1D">
              <w:rPr>
                <w:rFonts w:eastAsia="Times New Roman" w:cstheme="minorHAnsi"/>
                <w:color w:val="000000" w:themeColor="text1"/>
                <w:lang w:eastAsia="ru-RU"/>
              </w:rPr>
              <w:t>размере</w:t>
            </w:r>
            <w:proofErr w:type="gramEnd"/>
            <w:r w:rsidRPr="002E1D1D">
              <w:rPr>
                <w:rFonts w:eastAsia="Times New Roman" w:cstheme="minorHAnsi"/>
                <w:color w:val="000000" w:themeColor="text1"/>
                <w:lang w:eastAsia="ru-RU"/>
              </w:rPr>
              <w:t xml:space="preserve"> 5 (пяти) процентов от суммы Договора, в размере &lt;сумма&gt;.</w:t>
            </w:r>
          </w:p>
          <w:p w14:paraId="0167FEDC" w14:textId="500A5379"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Промежуточные платежи Субподрядчику, находящемуся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eastAsia="ru-RU"/>
              </w:rPr>
              <w:t xml:space="preserve"> оплачиваются Подрядчиком не позднее 5 (пяти) рабочих дней </w:t>
            </w:r>
            <w:proofErr w:type="gramStart"/>
            <w:r w:rsidRPr="002E1D1D">
              <w:rPr>
                <w:rFonts w:eastAsia="Times New Roman" w:cstheme="minorHAnsi"/>
                <w:color w:val="000000" w:themeColor="text1"/>
                <w:lang w:eastAsia="ru-RU"/>
              </w:rPr>
              <w:t>с даты поступления</w:t>
            </w:r>
            <w:proofErr w:type="gramEnd"/>
            <w:r w:rsidRPr="002E1D1D">
              <w:rPr>
                <w:rFonts w:eastAsia="Times New Roman" w:cstheme="minorHAnsi"/>
                <w:color w:val="000000" w:themeColor="text1"/>
                <w:lang w:eastAsia="ru-RU"/>
              </w:rPr>
              <w:t xml:space="preserve"> промежуточных платежей от Заказчика на расчетный счет Подрядчика, с учетом пропорционального удержания ранее оплаченного аванса.</w:t>
            </w:r>
          </w:p>
          <w:p w14:paraId="0DA8E8DC" w14:textId="77777777"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w:t>
            </w:r>
            <w:proofErr w:type="gramStart"/>
            <w:r w:rsidRPr="002E1D1D">
              <w:rPr>
                <w:rFonts w:eastAsia="Times New Roman" w:cstheme="minorHAnsi"/>
                <w:color w:val="000000" w:themeColor="text1"/>
                <w:lang w:eastAsia="ru-RU"/>
              </w:rPr>
              <w:t>с даты подписания</w:t>
            </w:r>
            <w:proofErr w:type="gramEnd"/>
            <w:r w:rsidRPr="002E1D1D">
              <w:rPr>
                <w:rFonts w:eastAsia="Times New Roman" w:cstheme="minorHAnsi"/>
                <w:color w:val="000000" w:themeColor="text1"/>
                <w:lang w:eastAsia="ru-RU"/>
              </w:rPr>
              <w:t xml:space="preserve">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14:paraId="23F9F679" w14:textId="34B647CE"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Оплата за выполненные Работы Субподрядчику, находящемуся в реестре </w:t>
            </w:r>
            <w:r w:rsidRPr="002E1D1D">
              <w:rPr>
                <w:rFonts w:eastAsia="Times New Roman" w:cstheme="minorHAnsi"/>
                <w:b/>
                <w:bCs/>
                <w:color w:val="000000" w:themeColor="text1"/>
                <w:lang w:eastAsia="ru-RU"/>
              </w:rPr>
              <w:t>казахстанских товаропроизводителей,</w:t>
            </w:r>
            <w:r w:rsidRPr="002E1D1D">
              <w:rPr>
                <w:rFonts w:eastAsia="Times New Roman" w:cstheme="minorHAnsi"/>
                <w:color w:val="000000" w:themeColor="text1"/>
                <w:lang w:eastAsia="ru-RU"/>
              </w:rPr>
              <w:t xml:space="preserve"> производится Подрядчиком не позднее 5 (пяти) рабочих дней </w:t>
            </w:r>
            <w:proofErr w:type="gramStart"/>
            <w:r w:rsidRPr="002E1D1D">
              <w:rPr>
                <w:rFonts w:eastAsia="Times New Roman" w:cstheme="minorHAnsi"/>
                <w:color w:val="000000" w:themeColor="text1"/>
                <w:lang w:eastAsia="ru-RU"/>
              </w:rPr>
              <w:t>с даты поступления</w:t>
            </w:r>
            <w:proofErr w:type="gramEnd"/>
            <w:r w:rsidRPr="002E1D1D">
              <w:rPr>
                <w:rFonts w:eastAsia="Times New Roman" w:cstheme="minorHAnsi"/>
                <w:color w:val="000000" w:themeColor="text1"/>
                <w:lang w:eastAsia="ru-RU"/>
              </w:rPr>
              <w:t xml:space="preserve"> оплаты от Заказчика на расчетный счет Подрядчика.</w:t>
            </w:r>
          </w:p>
          <w:p w14:paraId="477147ED" w14:textId="77777777" w:rsidR="002E1D1D" w:rsidRPr="002E1D1D" w:rsidRDefault="002E1D1D" w:rsidP="006129C1">
            <w:pPr>
              <w:ind w:firstLine="456"/>
              <w:jc w:val="both"/>
              <w:rPr>
                <w:rFonts w:eastAsia="Times New Roman" w:cstheme="minorHAnsi"/>
                <w:color w:val="000000" w:themeColor="text1"/>
                <w:lang w:eastAsia="ru-RU"/>
              </w:rPr>
            </w:pPr>
            <w:r w:rsidRPr="002E1D1D">
              <w:rPr>
                <w:rFonts w:eastAsia="Times New Roman" w:cstheme="minorHAnsi"/>
                <w:color w:val="000000" w:themeColor="text1"/>
                <w:lang w:eastAsia="ru-RU"/>
              </w:rPr>
              <w:t xml:space="preserve">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w:t>
            </w:r>
            <w:r w:rsidRPr="002E1D1D">
              <w:rPr>
                <w:rFonts w:eastAsia="Times New Roman" w:cstheme="minorHAnsi"/>
                <w:color w:val="000000" w:themeColor="text1"/>
                <w:lang w:eastAsia="ru-RU"/>
              </w:rPr>
              <w:lastRenderedPageBreak/>
              <w:t>(тридцати)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p w14:paraId="26582E19" w14:textId="5FE127A0" w:rsidR="002E1D1D" w:rsidRPr="002E1D1D" w:rsidRDefault="002E1D1D" w:rsidP="006129C1">
            <w:pPr>
              <w:ind w:firstLine="463"/>
              <w:jc w:val="both"/>
              <w:rPr>
                <w:rFonts w:eastAsia="Times New Roman" w:cstheme="minorHAnsi"/>
                <w:color w:val="000000"/>
              </w:rPr>
            </w:pPr>
            <w:proofErr w:type="gramStart"/>
            <w:r w:rsidRPr="002E1D1D">
              <w:rPr>
                <w:rFonts w:eastAsia="Times New Roman" w:cstheme="minorHAnsi"/>
                <w:color w:val="000000" w:themeColor="text1"/>
                <w:lang w:eastAsia="ru-RU"/>
              </w:rPr>
              <w:t>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roofErr w:type="gramEnd"/>
          </w:p>
        </w:tc>
        <w:tc>
          <w:tcPr>
            <w:tcW w:w="3827" w:type="dxa"/>
            <w:tcBorders>
              <w:right w:val="single" w:sz="4" w:space="0" w:color="auto"/>
            </w:tcBorders>
          </w:tcPr>
          <w:p w14:paraId="34F28D30" w14:textId="3225DA42" w:rsidR="002E1D1D" w:rsidRPr="002E1D1D" w:rsidRDefault="002E1D1D" w:rsidP="006129C1">
            <w:pPr>
              <w:ind w:firstLine="317"/>
              <w:jc w:val="both"/>
              <w:rPr>
                <w:rFonts w:eastAsia="Times New Roman" w:cstheme="minorHAnsi"/>
                <w:bCs/>
                <w:iCs/>
                <w:lang w:eastAsia="ru-RU"/>
              </w:rPr>
            </w:pPr>
            <w:r w:rsidRPr="002E1D1D">
              <w:rPr>
                <w:rFonts w:cstheme="minorHAnsi"/>
                <w:color w:val="000000" w:themeColor="text1"/>
                <w:lang w:val="kk-KZ"/>
              </w:rPr>
              <w:lastRenderedPageBreak/>
              <w:t xml:space="preserve">В рамках </w:t>
            </w:r>
            <w:r w:rsidRPr="002E1D1D">
              <w:rPr>
                <w:rFonts w:cstheme="minorHAnsi"/>
                <w:color w:val="000000" w:themeColor="text1"/>
              </w:rPr>
              <w:t>реализации закона Республики Казахстан «</w:t>
            </w:r>
            <w:r w:rsidRPr="002E1D1D">
              <w:rPr>
                <w:rFonts w:cstheme="minorHAnsi"/>
                <w:bCs/>
                <w:color w:val="000000" w:themeColor="text1"/>
              </w:rPr>
              <w:t>О внесении изменений и дополнений в некоторые законодательные акты Республики Казахстан по вопросам определения страны происхождения товаров»</w:t>
            </w:r>
            <w:r w:rsidRPr="002E1D1D">
              <w:rPr>
                <w:rFonts w:eastAsia="Times New Roman" w:cstheme="minorHAnsi"/>
                <w:bCs/>
                <w:color w:val="000000"/>
              </w:rPr>
              <w:t xml:space="preserve">, в части внедрения понятия </w:t>
            </w:r>
            <w:r w:rsidRPr="002E1D1D">
              <w:rPr>
                <w:rFonts w:eastAsia="Times New Roman" w:cstheme="minorHAnsi"/>
                <w:bCs/>
                <w:color w:val="000000" w:themeColor="text1"/>
                <w:lang w:eastAsia="ru-RU"/>
              </w:rPr>
              <w:t>казахстанских товаропроизводителей.</w:t>
            </w:r>
          </w:p>
          <w:p w14:paraId="0688C301" w14:textId="3CDCFB1E" w:rsidR="002E1D1D" w:rsidRPr="002E1D1D" w:rsidRDefault="002E1D1D" w:rsidP="006129C1">
            <w:pPr>
              <w:ind w:firstLine="317"/>
              <w:jc w:val="both"/>
              <w:rPr>
                <w:rFonts w:eastAsia="Times New Roman" w:cstheme="minorHAnsi"/>
                <w:bCs/>
                <w:iCs/>
                <w:lang w:eastAsia="ru-RU"/>
              </w:rPr>
            </w:pPr>
            <w:r w:rsidRPr="002E1D1D">
              <w:rPr>
                <w:rFonts w:eastAsia="Times New Roman" w:cstheme="minorHAnsi"/>
                <w:bCs/>
                <w:iCs/>
                <w:lang w:eastAsia="ru-RU"/>
              </w:rPr>
              <w:t xml:space="preserve">Вместе с тем, </w:t>
            </w:r>
            <w:r w:rsidRPr="002E1D1D">
              <w:rPr>
                <w:rFonts w:eastAsia="Times New Roman" w:cstheme="minorHAnsi"/>
                <w:bCs/>
                <w:iCs/>
                <w:lang w:val="kk-KZ" w:eastAsia="ru-RU"/>
              </w:rPr>
              <w:t>в</w:t>
            </w:r>
            <w:r w:rsidRPr="002E1D1D">
              <w:rPr>
                <w:rFonts w:eastAsia="Times New Roman" w:cstheme="minorHAnsi"/>
                <w:bCs/>
                <w:iCs/>
                <w:lang w:eastAsia="ru-RU"/>
              </w:rPr>
              <w:t xml:space="preserve">о исполнение протокольного </w:t>
            </w:r>
            <w:proofErr w:type="gramStart"/>
            <w:r w:rsidRPr="002E1D1D">
              <w:rPr>
                <w:rFonts w:eastAsia="Times New Roman" w:cstheme="minorHAnsi"/>
                <w:bCs/>
                <w:iCs/>
                <w:lang w:eastAsia="ru-RU"/>
              </w:rPr>
              <w:t>поручения Руководителя Администрации Президента Республики</w:t>
            </w:r>
            <w:proofErr w:type="gramEnd"/>
            <w:r w:rsidRPr="002E1D1D">
              <w:rPr>
                <w:rFonts w:eastAsia="Times New Roman" w:cstheme="minorHAnsi"/>
                <w:bCs/>
                <w:iCs/>
                <w:lang w:eastAsia="ru-RU"/>
              </w:rPr>
              <w:t xml:space="preserve"> Казахстан </w:t>
            </w:r>
            <w:proofErr w:type="spellStart"/>
            <w:r w:rsidRPr="002E1D1D">
              <w:rPr>
                <w:rFonts w:eastAsia="Times New Roman" w:cstheme="minorHAnsi"/>
                <w:bCs/>
                <w:iCs/>
                <w:lang w:eastAsia="ru-RU"/>
              </w:rPr>
              <w:t>Дадебай</w:t>
            </w:r>
            <w:proofErr w:type="spellEnd"/>
            <w:r w:rsidRPr="002E1D1D">
              <w:rPr>
                <w:rFonts w:eastAsia="Times New Roman" w:cstheme="minorHAnsi"/>
                <w:bCs/>
                <w:iCs/>
                <w:lang w:eastAsia="ru-RU"/>
              </w:rPr>
              <w:t xml:space="preserve"> А.А. от</w:t>
            </w:r>
            <w:r w:rsidRPr="002E1D1D">
              <w:rPr>
                <w:rFonts w:eastAsia="Times New Roman" w:cstheme="minorHAnsi"/>
                <w:bCs/>
                <w:iCs/>
                <w:lang w:val="kk-KZ" w:eastAsia="ru-RU"/>
              </w:rPr>
              <w:t xml:space="preserve"> </w:t>
            </w:r>
            <w:r w:rsidRPr="002E1D1D">
              <w:rPr>
                <w:rFonts w:eastAsia="Times New Roman" w:cstheme="minorHAnsi"/>
                <w:bCs/>
                <w:iCs/>
                <w:lang w:eastAsia="ru-RU"/>
              </w:rPr>
              <w:t xml:space="preserve">29 апреля 2025 года № 25-61-3.5 в части обеспечения </w:t>
            </w:r>
            <w:r w:rsidRPr="002E1D1D">
              <w:rPr>
                <w:rFonts w:eastAsia="Times New Roman" w:cstheme="minorHAnsi"/>
                <w:bCs/>
                <w:iCs/>
                <w:lang w:eastAsia="ru-RU"/>
              </w:rPr>
              <w:lastRenderedPageBreak/>
              <w:t>внесения поправок</w:t>
            </w:r>
            <w:r w:rsidRPr="002E1D1D">
              <w:rPr>
                <w:rFonts w:eastAsia="Times New Roman" w:cstheme="minorHAnsi"/>
                <w:bCs/>
                <w:iCs/>
                <w:lang w:val="kk-KZ" w:eastAsia="ru-RU"/>
              </w:rPr>
              <w:t xml:space="preserve"> </w:t>
            </w:r>
            <w:r w:rsidRPr="002E1D1D">
              <w:rPr>
                <w:rFonts w:eastAsia="Times New Roman" w:cstheme="minorHAnsi"/>
                <w:bCs/>
                <w:iCs/>
                <w:lang w:val="kk-KZ" w:eastAsia="ru-RU"/>
              </w:rPr>
              <w:br/>
            </w:r>
            <w:r w:rsidRPr="002E1D1D">
              <w:rPr>
                <w:rFonts w:eastAsia="Times New Roman" w:cstheme="minorHAnsi"/>
                <w:bCs/>
                <w:iCs/>
                <w:lang w:eastAsia="ru-RU"/>
              </w:rPr>
              <w:t xml:space="preserve">в законодательство </w:t>
            </w:r>
            <w:r w:rsidRPr="002E1D1D">
              <w:rPr>
                <w:rFonts w:eastAsia="Times New Roman" w:cstheme="minorHAnsi"/>
                <w:bCs/>
                <w:iCs/>
                <w:lang w:val="kk-KZ" w:eastAsia="ru-RU"/>
              </w:rPr>
              <w:br/>
            </w:r>
            <w:r w:rsidRPr="002E1D1D">
              <w:rPr>
                <w:rFonts w:eastAsia="Times New Roman" w:cstheme="minorHAnsi"/>
                <w:bCs/>
                <w:iCs/>
                <w:lang w:eastAsia="ru-RU"/>
              </w:rPr>
              <w:t xml:space="preserve">о государственных закупках на предмет создания условий для приобретения товаров отечественных производителей </w:t>
            </w:r>
            <w:r w:rsidRPr="002E1D1D">
              <w:rPr>
                <w:rFonts w:eastAsia="Times New Roman" w:cstheme="minorHAnsi"/>
                <w:bCs/>
                <w:iCs/>
                <w:lang w:val="kk-KZ" w:eastAsia="ru-RU"/>
              </w:rPr>
              <w:br/>
            </w:r>
            <w:r w:rsidRPr="002E1D1D">
              <w:rPr>
                <w:rFonts w:eastAsia="Times New Roman" w:cstheme="minorHAnsi"/>
                <w:bCs/>
                <w:iCs/>
                <w:lang w:eastAsia="ru-RU"/>
              </w:rPr>
              <w:t>в месячный срок.</w:t>
            </w:r>
          </w:p>
          <w:p w14:paraId="1FED2B7B" w14:textId="5C5CA009" w:rsidR="002E1D1D" w:rsidRPr="002E1D1D" w:rsidRDefault="002E1D1D" w:rsidP="00ED01AB">
            <w:pPr>
              <w:ind w:firstLine="314"/>
              <w:jc w:val="both"/>
              <w:rPr>
                <w:rFonts w:eastAsia="Times New Roman" w:cstheme="minorHAnsi"/>
                <w:bCs/>
                <w:iCs/>
                <w:lang w:eastAsia="ru-RU"/>
              </w:rPr>
            </w:pPr>
            <w:r w:rsidRPr="002E1D1D">
              <w:rPr>
                <w:rFonts w:eastAsia="Times New Roman" w:cstheme="minorHAnsi"/>
                <w:bCs/>
                <w:iCs/>
                <w:lang w:val="kk-KZ" w:eastAsia="ru-RU"/>
              </w:rPr>
              <w:t xml:space="preserve">Также, </w:t>
            </w:r>
            <w:r w:rsidRPr="002E1D1D">
              <w:rPr>
                <w:rFonts w:eastAsia="Times New Roman" w:cstheme="minorHAnsi"/>
                <w:bCs/>
                <w:iCs/>
                <w:lang w:eastAsia="ru-RU"/>
              </w:rPr>
              <w:t xml:space="preserve">во исполнение пункта 8 Закрепления к протоколу заседания Оперативной группы по вопросам эффективности государственного управления от </w:t>
            </w:r>
            <w:r w:rsidRPr="002E1D1D">
              <w:rPr>
                <w:rFonts w:eastAsia="Times New Roman" w:cstheme="minorHAnsi"/>
                <w:bCs/>
                <w:iCs/>
                <w:lang w:val="kk-KZ" w:eastAsia="ru-RU"/>
              </w:rPr>
              <w:br/>
            </w:r>
            <w:r w:rsidRPr="002E1D1D">
              <w:rPr>
                <w:rFonts w:eastAsia="Times New Roman" w:cstheme="minorHAnsi"/>
                <w:bCs/>
                <w:iCs/>
                <w:lang w:eastAsia="ru-RU"/>
              </w:rPr>
              <w:t xml:space="preserve">29 апреля 2025 года № 25-61-3 Первого Заместителя Руководителя аппарата Правительства Республики Казахстан </w:t>
            </w:r>
            <w:proofErr w:type="spellStart"/>
            <w:r w:rsidRPr="002E1D1D">
              <w:rPr>
                <w:rFonts w:eastAsia="Times New Roman" w:cstheme="minorHAnsi"/>
                <w:bCs/>
                <w:iCs/>
                <w:lang w:eastAsia="ru-RU"/>
              </w:rPr>
              <w:t>Жакенова</w:t>
            </w:r>
            <w:proofErr w:type="spellEnd"/>
            <w:r w:rsidRPr="002E1D1D">
              <w:rPr>
                <w:rFonts w:eastAsia="Times New Roman" w:cstheme="minorHAnsi"/>
                <w:bCs/>
                <w:iCs/>
                <w:lang w:eastAsia="ru-RU"/>
              </w:rPr>
              <w:t xml:space="preserve"> А.С. от 15 мая 2025 года № 12-18/3389//25-61-3.5.</w:t>
            </w:r>
          </w:p>
        </w:tc>
      </w:tr>
    </w:tbl>
    <w:p w14:paraId="12254723" w14:textId="21C69B9B" w:rsidR="00655FA5" w:rsidRPr="002E1D1D" w:rsidRDefault="00655FA5" w:rsidP="00ED01AB">
      <w:pPr>
        <w:pStyle w:val="a4"/>
        <w:spacing w:before="0" w:beforeAutospacing="0" w:after="0" w:afterAutospacing="0"/>
        <w:jc w:val="both"/>
        <w:rPr>
          <w:rFonts w:asciiTheme="minorHAnsi" w:hAnsiTheme="minorHAnsi" w:cstheme="minorHAnsi"/>
          <w:sz w:val="22"/>
          <w:szCs w:val="22"/>
        </w:rPr>
      </w:pPr>
    </w:p>
    <w:sectPr w:rsidR="00655FA5" w:rsidRPr="002E1D1D" w:rsidSect="00460705">
      <w:headerReference w:type="default" r:id="rId9"/>
      <w:pgSz w:w="16838" w:h="11906" w:orient="landscape"/>
      <w:pgMar w:top="709"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B447F" w14:textId="77777777" w:rsidR="007F7356" w:rsidRDefault="007F7356" w:rsidP="00AE650A">
      <w:pPr>
        <w:spacing w:after="0" w:line="240" w:lineRule="auto"/>
      </w:pPr>
      <w:r>
        <w:separator/>
      </w:r>
    </w:p>
  </w:endnote>
  <w:endnote w:type="continuationSeparator" w:id="0">
    <w:p w14:paraId="64F4D42B" w14:textId="77777777" w:rsidR="007F7356" w:rsidRDefault="007F7356"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5278E" w14:textId="77777777" w:rsidR="007F7356" w:rsidRDefault="007F7356" w:rsidP="00AE650A">
      <w:pPr>
        <w:spacing w:after="0" w:line="240" w:lineRule="auto"/>
      </w:pPr>
      <w:r>
        <w:separator/>
      </w:r>
    </w:p>
  </w:footnote>
  <w:footnote w:type="continuationSeparator" w:id="0">
    <w:p w14:paraId="4EABAA53" w14:textId="77777777" w:rsidR="007F7356" w:rsidRDefault="007F7356"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27324469"/>
      <w:docPartObj>
        <w:docPartGallery w:val="Page Numbers (Top of Page)"/>
        <w:docPartUnique/>
      </w:docPartObj>
    </w:sdtPr>
    <w:sdtEndPr/>
    <w:sdtContent>
      <w:p w14:paraId="457EF495" w14:textId="4589766C" w:rsidR="00D6639A" w:rsidRPr="00924907" w:rsidRDefault="00D6639A" w:rsidP="00F12757">
        <w:pPr>
          <w:pStyle w:val="af1"/>
          <w:jc w:val="center"/>
          <w:rPr>
            <w:rFonts w:ascii="Times New Roman" w:hAnsi="Times New Roman" w:cs="Times New Roman"/>
          </w:rPr>
        </w:pPr>
        <w:r w:rsidRPr="00924907">
          <w:rPr>
            <w:rFonts w:ascii="Times New Roman" w:hAnsi="Times New Roman" w:cs="Times New Roman"/>
          </w:rPr>
          <w:fldChar w:fldCharType="begin"/>
        </w:r>
        <w:r w:rsidRPr="00924907">
          <w:rPr>
            <w:rFonts w:ascii="Times New Roman" w:hAnsi="Times New Roman" w:cs="Times New Roman"/>
          </w:rPr>
          <w:instrText>PAGE   \* MERGEFORMAT</w:instrText>
        </w:r>
        <w:r w:rsidRPr="00924907">
          <w:rPr>
            <w:rFonts w:ascii="Times New Roman" w:hAnsi="Times New Roman" w:cs="Times New Roman"/>
          </w:rPr>
          <w:fldChar w:fldCharType="separate"/>
        </w:r>
        <w:r w:rsidR="0028669D">
          <w:rPr>
            <w:rFonts w:ascii="Times New Roman" w:hAnsi="Times New Roman" w:cs="Times New Roman"/>
            <w:noProof/>
          </w:rPr>
          <w:t>9</w:t>
        </w:r>
        <w:r w:rsidRPr="0092490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D07"/>
    <w:multiLevelType w:val="hybridMultilevel"/>
    <w:tmpl w:val="5A76D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34699"/>
    <w:multiLevelType w:val="hybridMultilevel"/>
    <w:tmpl w:val="BB3462BC"/>
    <w:lvl w:ilvl="0" w:tplc="6986972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30CE5"/>
    <w:multiLevelType w:val="hybridMultilevel"/>
    <w:tmpl w:val="9FBA229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000E6"/>
    <w:multiLevelType w:val="hybridMultilevel"/>
    <w:tmpl w:val="4BF09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B65919"/>
    <w:multiLevelType w:val="hybridMultilevel"/>
    <w:tmpl w:val="C2F0E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9E3E1A"/>
    <w:multiLevelType w:val="hybridMultilevel"/>
    <w:tmpl w:val="52ACF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0F3630"/>
    <w:multiLevelType w:val="hybridMultilevel"/>
    <w:tmpl w:val="3872C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9">
    <w:nsid w:val="6A7B3B0B"/>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nsid w:val="6B3C3AC2"/>
    <w:multiLevelType w:val="hybridMultilevel"/>
    <w:tmpl w:val="DC3A2EB8"/>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26315F"/>
    <w:multiLevelType w:val="hybridMultilevel"/>
    <w:tmpl w:val="D8388C8C"/>
    <w:lvl w:ilvl="0" w:tplc="4F085172">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A94A49"/>
    <w:multiLevelType w:val="hybridMultilevel"/>
    <w:tmpl w:val="99108EFA"/>
    <w:lvl w:ilvl="0" w:tplc="838E6ED8">
      <w:start w:val="1"/>
      <w:numFmt w:val="decimal"/>
      <w:lvlText w:val="%1."/>
      <w:lvlJc w:val="left"/>
      <w:pPr>
        <w:ind w:left="360" w:hanging="360"/>
      </w:pPr>
      <w:rPr>
        <w:b w:val="0"/>
        <w:sz w:val="24"/>
        <w:szCs w:val="24"/>
        <w:lang w:val="ru-RU"/>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8"/>
  </w:num>
  <w:num w:numId="2">
    <w:abstractNumId w:val="1"/>
  </w:num>
  <w:num w:numId="3">
    <w:abstractNumId w:val="9"/>
  </w:num>
  <w:num w:numId="4">
    <w:abstractNumId w:val="10"/>
  </w:num>
  <w:num w:numId="5">
    <w:abstractNumId w:val="4"/>
  </w:num>
  <w:num w:numId="6">
    <w:abstractNumId w:val="12"/>
  </w:num>
  <w:num w:numId="7">
    <w:abstractNumId w:val="6"/>
  </w:num>
  <w:num w:numId="8">
    <w:abstractNumId w:val="5"/>
  </w:num>
  <w:num w:numId="9">
    <w:abstractNumId w:val="2"/>
  </w:num>
  <w:num w:numId="10">
    <w:abstractNumId w:val="0"/>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12D1"/>
    <w:rsid w:val="0000182E"/>
    <w:rsid w:val="00003D44"/>
    <w:rsid w:val="00004784"/>
    <w:rsid w:val="00004C6B"/>
    <w:rsid w:val="000132E2"/>
    <w:rsid w:val="0002039F"/>
    <w:rsid w:val="00026AA6"/>
    <w:rsid w:val="0003506D"/>
    <w:rsid w:val="0003589F"/>
    <w:rsid w:val="00037588"/>
    <w:rsid w:val="00037D4A"/>
    <w:rsid w:val="00040481"/>
    <w:rsid w:val="00040B70"/>
    <w:rsid w:val="000413B7"/>
    <w:rsid w:val="00041B3E"/>
    <w:rsid w:val="00043AF6"/>
    <w:rsid w:val="00043F33"/>
    <w:rsid w:val="00045155"/>
    <w:rsid w:val="00045628"/>
    <w:rsid w:val="00047618"/>
    <w:rsid w:val="00052B21"/>
    <w:rsid w:val="00053B97"/>
    <w:rsid w:val="00056E4E"/>
    <w:rsid w:val="0005734B"/>
    <w:rsid w:val="000577CF"/>
    <w:rsid w:val="00061289"/>
    <w:rsid w:val="00061CCF"/>
    <w:rsid w:val="00062E4E"/>
    <w:rsid w:val="000638BF"/>
    <w:rsid w:val="00067DF0"/>
    <w:rsid w:val="00071251"/>
    <w:rsid w:val="000756C4"/>
    <w:rsid w:val="00085C6B"/>
    <w:rsid w:val="000949B0"/>
    <w:rsid w:val="000A0831"/>
    <w:rsid w:val="000A2532"/>
    <w:rsid w:val="000A2D55"/>
    <w:rsid w:val="000A6C5D"/>
    <w:rsid w:val="000B0106"/>
    <w:rsid w:val="000B03CA"/>
    <w:rsid w:val="000B21AB"/>
    <w:rsid w:val="000B33E8"/>
    <w:rsid w:val="000B345B"/>
    <w:rsid w:val="000B49C6"/>
    <w:rsid w:val="000B7BE2"/>
    <w:rsid w:val="000C2AC3"/>
    <w:rsid w:val="000C4E99"/>
    <w:rsid w:val="000C7BB4"/>
    <w:rsid w:val="000D327B"/>
    <w:rsid w:val="000D3AB9"/>
    <w:rsid w:val="000D5AF3"/>
    <w:rsid w:val="000E1126"/>
    <w:rsid w:val="000E2A52"/>
    <w:rsid w:val="000E3D01"/>
    <w:rsid w:val="000E49EB"/>
    <w:rsid w:val="000E4AD4"/>
    <w:rsid w:val="000E78FA"/>
    <w:rsid w:val="000F002D"/>
    <w:rsid w:val="000F2358"/>
    <w:rsid w:val="000F4CDA"/>
    <w:rsid w:val="000F5960"/>
    <w:rsid w:val="00101F2B"/>
    <w:rsid w:val="0010628E"/>
    <w:rsid w:val="0010701B"/>
    <w:rsid w:val="00110F2B"/>
    <w:rsid w:val="0011126F"/>
    <w:rsid w:val="001134AF"/>
    <w:rsid w:val="00113708"/>
    <w:rsid w:val="001151C7"/>
    <w:rsid w:val="001158F3"/>
    <w:rsid w:val="00116525"/>
    <w:rsid w:val="00117611"/>
    <w:rsid w:val="00117F88"/>
    <w:rsid w:val="00120AC4"/>
    <w:rsid w:val="00121B09"/>
    <w:rsid w:val="0012380C"/>
    <w:rsid w:val="00123894"/>
    <w:rsid w:val="00124CEB"/>
    <w:rsid w:val="00124DCA"/>
    <w:rsid w:val="00127AB8"/>
    <w:rsid w:val="00130708"/>
    <w:rsid w:val="00131CD3"/>
    <w:rsid w:val="00131E7F"/>
    <w:rsid w:val="00132462"/>
    <w:rsid w:val="00132AB1"/>
    <w:rsid w:val="00132AD3"/>
    <w:rsid w:val="001337C6"/>
    <w:rsid w:val="0013515B"/>
    <w:rsid w:val="001357DB"/>
    <w:rsid w:val="00135CAC"/>
    <w:rsid w:val="0013664F"/>
    <w:rsid w:val="00136BCA"/>
    <w:rsid w:val="00141423"/>
    <w:rsid w:val="001425B5"/>
    <w:rsid w:val="00142B23"/>
    <w:rsid w:val="001441AB"/>
    <w:rsid w:val="00150912"/>
    <w:rsid w:val="001522D2"/>
    <w:rsid w:val="00153299"/>
    <w:rsid w:val="0015398F"/>
    <w:rsid w:val="001544BE"/>
    <w:rsid w:val="00154831"/>
    <w:rsid w:val="00154906"/>
    <w:rsid w:val="001555CC"/>
    <w:rsid w:val="001573E5"/>
    <w:rsid w:val="00160490"/>
    <w:rsid w:val="001605EE"/>
    <w:rsid w:val="00160B58"/>
    <w:rsid w:val="00161C1D"/>
    <w:rsid w:val="00162961"/>
    <w:rsid w:val="00162CDE"/>
    <w:rsid w:val="00162CF8"/>
    <w:rsid w:val="00163078"/>
    <w:rsid w:val="00165AE7"/>
    <w:rsid w:val="00167443"/>
    <w:rsid w:val="0016785B"/>
    <w:rsid w:val="001706EC"/>
    <w:rsid w:val="00171035"/>
    <w:rsid w:val="00171854"/>
    <w:rsid w:val="00172933"/>
    <w:rsid w:val="00172B4D"/>
    <w:rsid w:val="0017307C"/>
    <w:rsid w:val="0017400E"/>
    <w:rsid w:val="00174AF5"/>
    <w:rsid w:val="00174EA7"/>
    <w:rsid w:val="00176AD1"/>
    <w:rsid w:val="0018084F"/>
    <w:rsid w:val="00180EC6"/>
    <w:rsid w:val="00181171"/>
    <w:rsid w:val="00182B86"/>
    <w:rsid w:val="00183019"/>
    <w:rsid w:val="00186DD4"/>
    <w:rsid w:val="00186E1A"/>
    <w:rsid w:val="00190AAB"/>
    <w:rsid w:val="001914DE"/>
    <w:rsid w:val="00194292"/>
    <w:rsid w:val="00194519"/>
    <w:rsid w:val="00194C9A"/>
    <w:rsid w:val="001951A4"/>
    <w:rsid w:val="00195E28"/>
    <w:rsid w:val="001976DB"/>
    <w:rsid w:val="0019787A"/>
    <w:rsid w:val="001A12DA"/>
    <w:rsid w:val="001A32E1"/>
    <w:rsid w:val="001A4BA3"/>
    <w:rsid w:val="001B44F2"/>
    <w:rsid w:val="001B62FF"/>
    <w:rsid w:val="001B7E84"/>
    <w:rsid w:val="001C31AC"/>
    <w:rsid w:val="001C3438"/>
    <w:rsid w:val="001D184E"/>
    <w:rsid w:val="001D1860"/>
    <w:rsid w:val="001D1AE7"/>
    <w:rsid w:val="001D362B"/>
    <w:rsid w:val="001D4C84"/>
    <w:rsid w:val="001D7C39"/>
    <w:rsid w:val="001E23E9"/>
    <w:rsid w:val="001E326A"/>
    <w:rsid w:val="001E5D6A"/>
    <w:rsid w:val="001E6BCA"/>
    <w:rsid w:val="001F0413"/>
    <w:rsid w:val="001F1562"/>
    <w:rsid w:val="001F2304"/>
    <w:rsid w:val="001F26D5"/>
    <w:rsid w:val="001F3194"/>
    <w:rsid w:val="001F3CD8"/>
    <w:rsid w:val="001F5AD6"/>
    <w:rsid w:val="001F6ED8"/>
    <w:rsid w:val="0020346E"/>
    <w:rsid w:val="002044F9"/>
    <w:rsid w:val="002048BB"/>
    <w:rsid w:val="00205418"/>
    <w:rsid w:val="00206297"/>
    <w:rsid w:val="002062C5"/>
    <w:rsid w:val="00216C37"/>
    <w:rsid w:val="00216D50"/>
    <w:rsid w:val="00217BE4"/>
    <w:rsid w:val="002200F0"/>
    <w:rsid w:val="0022177B"/>
    <w:rsid w:val="00222A39"/>
    <w:rsid w:val="00222B0F"/>
    <w:rsid w:val="00223238"/>
    <w:rsid w:val="00224E33"/>
    <w:rsid w:val="002325BC"/>
    <w:rsid w:val="00236371"/>
    <w:rsid w:val="002430AB"/>
    <w:rsid w:val="00244D49"/>
    <w:rsid w:val="00245B09"/>
    <w:rsid w:val="00245CE0"/>
    <w:rsid w:val="00246A52"/>
    <w:rsid w:val="002500C4"/>
    <w:rsid w:val="00250102"/>
    <w:rsid w:val="00252B06"/>
    <w:rsid w:val="0025567C"/>
    <w:rsid w:val="00255974"/>
    <w:rsid w:val="002602E1"/>
    <w:rsid w:val="002647EE"/>
    <w:rsid w:val="002648DD"/>
    <w:rsid w:val="00270842"/>
    <w:rsid w:val="002714A0"/>
    <w:rsid w:val="00271A08"/>
    <w:rsid w:val="00271A47"/>
    <w:rsid w:val="00273447"/>
    <w:rsid w:val="00273FF1"/>
    <w:rsid w:val="00274461"/>
    <w:rsid w:val="0027695A"/>
    <w:rsid w:val="002803C6"/>
    <w:rsid w:val="002805DE"/>
    <w:rsid w:val="002808CC"/>
    <w:rsid w:val="00281193"/>
    <w:rsid w:val="00281B69"/>
    <w:rsid w:val="0028215B"/>
    <w:rsid w:val="002842C7"/>
    <w:rsid w:val="0028669D"/>
    <w:rsid w:val="002868D2"/>
    <w:rsid w:val="0028787A"/>
    <w:rsid w:val="00293884"/>
    <w:rsid w:val="00294864"/>
    <w:rsid w:val="002A0B9C"/>
    <w:rsid w:val="002A2DEF"/>
    <w:rsid w:val="002A30BC"/>
    <w:rsid w:val="002A408B"/>
    <w:rsid w:val="002B139B"/>
    <w:rsid w:val="002B1612"/>
    <w:rsid w:val="002B1683"/>
    <w:rsid w:val="002B3CAE"/>
    <w:rsid w:val="002B40A7"/>
    <w:rsid w:val="002B5D15"/>
    <w:rsid w:val="002B779F"/>
    <w:rsid w:val="002C3B50"/>
    <w:rsid w:val="002C5234"/>
    <w:rsid w:val="002C649C"/>
    <w:rsid w:val="002C6C07"/>
    <w:rsid w:val="002D0F47"/>
    <w:rsid w:val="002D14FE"/>
    <w:rsid w:val="002D1A86"/>
    <w:rsid w:val="002D326F"/>
    <w:rsid w:val="002D3913"/>
    <w:rsid w:val="002D47A1"/>
    <w:rsid w:val="002D4BC1"/>
    <w:rsid w:val="002D4E77"/>
    <w:rsid w:val="002D5BFF"/>
    <w:rsid w:val="002D7080"/>
    <w:rsid w:val="002D7422"/>
    <w:rsid w:val="002D748E"/>
    <w:rsid w:val="002E01C0"/>
    <w:rsid w:val="002E0A41"/>
    <w:rsid w:val="002E0DB6"/>
    <w:rsid w:val="002E1D1D"/>
    <w:rsid w:val="002E7257"/>
    <w:rsid w:val="002F0157"/>
    <w:rsid w:val="002F2B16"/>
    <w:rsid w:val="002F2E6B"/>
    <w:rsid w:val="002F51F4"/>
    <w:rsid w:val="002F60B2"/>
    <w:rsid w:val="002F613A"/>
    <w:rsid w:val="002F6998"/>
    <w:rsid w:val="002F7266"/>
    <w:rsid w:val="002F78DB"/>
    <w:rsid w:val="003008DB"/>
    <w:rsid w:val="003012B2"/>
    <w:rsid w:val="003013E9"/>
    <w:rsid w:val="003019C2"/>
    <w:rsid w:val="003020D0"/>
    <w:rsid w:val="003024D6"/>
    <w:rsid w:val="00306698"/>
    <w:rsid w:val="00306C11"/>
    <w:rsid w:val="00306D88"/>
    <w:rsid w:val="003110A9"/>
    <w:rsid w:val="00311441"/>
    <w:rsid w:val="003116FA"/>
    <w:rsid w:val="00313D67"/>
    <w:rsid w:val="0031452D"/>
    <w:rsid w:val="00315151"/>
    <w:rsid w:val="00315B2B"/>
    <w:rsid w:val="00315D7E"/>
    <w:rsid w:val="00316A3C"/>
    <w:rsid w:val="00320939"/>
    <w:rsid w:val="00323B67"/>
    <w:rsid w:val="0032781E"/>
    <w:rsid w:val="00332115"/>
    <w:rsid w:val="00333107"/>
    <w:rsid w:val="003333B4"/>
    <w:rsid w:val="00336485"/>
    <w:rsid w:val="00340D66"/>
    <w:rsid w:val="00341D8F"/>
    <w:rsid w:val="0034417A"/>
    <w:rsid w:val="00345888"/>
    <w:rsid w:val="0034629C"/>
    <w:rsid w:val="00346332"/>
    <w:rsid w:val="00346966"/>
    <w:rsid w:val="00351AC2"/>
    <w:rsid w:val="00354156"/>
    <w:rsid w:val="00355AA2"/>
    <w:rsid w:val="00355B7A"/>
    <w:rsid w:val="00356C78"/>
    <w:rsid w:val="00360F1E"/>
    <w:rsid w:val="0036110C"/>
    <w:rsid w:val="003613E7"/>
    <w:rsid w:val="00361BE1"/>
    <w:rsid w:val="00362907"/>
    <w:rsid w:val="00364905"/>
    <w:rsid w:val="00364A60"/>
    <w:rsid w:val="00364A80"/>
    <w:rsid w:val="00365705"/>
    <w:rsid w:val="0036663C"/>
    <w:rsid w:val="003726E3"/>
    <w:rsid w:val="00372828"/>
    <w:rsid w:val="00372D18"/>
    <w:rsid w:val="00374BCA"/>
    <w:rsid w:val="00377F1A"/>
    <w:rsid w:val="00380174"/>
    <w:rsid w:val="00380E84"/>
    <w:rsid w:val="00383E60"/>
    <w:rsid w:val="00383EF0"/>
    <w:rsid w:val="00384EF1"/>
    <w:rsid w:val="00386E26"/>
    <w:rsid w:val="003905F2"/>
    <w:rsid w:val="00390816"/>
    <w:rsid w:val="00391B52"/>
    <w:rsid w:val="00392634"/>
    <w:rsid w:val="003946D4"/>
    <w:rsid w:val="00394D1B"/>
    <w:rsid w:val="00394DD6"/>
    <w:rsid w:val="00394E77"/>
    <w:rsid w:val="00396E53"/>
    <w:rsid w:val="003A0EE0"/>
    <w:rsid w:val="003A3C87"/>
    <w:rsid w:val="003A4ECE"/>
    <w:rsid w:val="003A58FF"/>
    <w:rsid w:val="003A59F9"/>
    <w:rsid w:val="003A6D9A"/>
    <w:rsid w:val="003B0451"/>
    <w:rsid w:val="003B062F"/>
    <w:rsid w:val="003B103B"/>
    <w:rsid w:val="003B34E9"/>
    <w:rsid w:val="003C00D2"/>
    <w:rsid w:val="003C04CC"/>
    <w:rsid w:val="003C1547"/>
    <w:rsid w:val="003C335A"/>
    <w:rsid w:val="003D2EFC"/>
    <w:rsid w:val="003D3263"/>
    <w:rsid w:val="003D3DED"/>
    <w:rsid w:val="003D3EA9"/>
    <w:rsid w:val="003E0192"/>
    <w:rsid w:val="003E3724"/>
    <w:rsid w:val="003E511A"/>
    <w:rsid w:val="003E6648"/>
    <w:rsid w:val="003E7729"/>
    <w:rsid w:val="003F2C43"/>
    <w:rsid w:val="003F5E36"/>
    <w:rsid w:val="003F6670"/>
    <w:rsid w:val="003F6CB6"/>
    <w:rsid w:val="00403350"/>
    <w:rsid w:val="00404D55"/>
    <w:rsid w:val="004128B5"/>
    <w:rsid w:val="00414378"/>
    <w:rsid w:val="004154A3"/>
    <w:rsid w:val="00416C72"/>
    <w:rsid w:val="00417AE7"/>
    <w:rsid w:val="0042165A"/>
    <w:rsid w:val="0042190E"/>
    <w:rsid w:val="004227DD"/>
    <w:rsid w:val="004243D9"/>
    <w:rsid w:val="0042491C"/>
    <w:rsid w:val="00425C55"/>
    <w:rsid w:val="0042686D"/>
    <w:rsid w:val="0042784A"/>
    <w:rsid w:val="00427B36"/>
    <w:rsid w:val="004320C8"/>
    <w:rsid w:val="004328F0"/>
    <w:rsid w:val="00432FF4"/>
    <w:rsid w:val="00433346"/>
    <w:rsid w:val="00434E78"/>
    <w:rsid w:val="00434E85"/>
    <w:rsid w:val="004350C6"/>
    <w:rsid w:val="0044258D"/>
    <w:rsid w:val="00443505"/>
    <w:rsid w:val="00443880"/>
    <w:rsid w:val="00447305"/>
    <w:rsid w:val="00450729"/>
    <w:rsid w:val="0045202F"/>
    <w:rsid w:val="004520D4"/>
    <w:rsid w:val="00453AC2"/>
    <w:rsid w:val="00454648"/>
    <w:rsid w:val="00456AE1"/>
    <w:rsid w:val="00460705"/>
    <w:rsid w:val="00461996"/>
    <w:rsid w:val="004628C7"/>
    <w:rsid w:val="0046442F"/>
    <w:rsid w:val="004649B2"/>
    <w:rsid w:val="004677F0"/>
    <w:rsid w:val="00470708"/>
    <w:rsid w:val="00470A43"/>
    <w:rsid w:val="00472F5C"/>
    <w:rsid w:val="0048104F"/>
    <w:rsid w:val="0048148B"/>
    <w:rsid w:val="00481CFD"/>
    <w:rsid w:val="00486833"/>
    <w:rsid w:val="00490A9E"/>
    <w:rsid w:val="0049237F"/>
    <w:rsid w:val="00493371"/>
    <w:rsid w:val="0049431C"/>
    <w:rsid w:val="00494ED4"/>
    <w:rsid w:val="004A3499"/>
    <w:rsid w:val="004A3879"/>
    <w:rsid w:val="004A45E5"/>
    <w:rsid w:val="004A5362"/>
    <w:rsid w:val="004A5B4D"/>
    <w:rsid w:val="004A72AD"/>
    <w:rsid w:val="004A769A"/>
    <w:rsid w:val="004A77CC"/>
    <w:rsid w:val="004A78E0"/>
    <w:rsid w:val="004B2CF1"/>
    <w:rsid w:val="004B46AE"/>
    <w:rsid w:val="004B50B4"/>
    <w:rsid w:val="004B6CE5"/>
    <w:rsid w:val="004B6ED0"/>
    <w:rsid w:val="004B7536"/>
    <w:rsid w:val="004C0D04"/>
    <w:rsid w:val="004C3000"/>
    <w:rsid w:val="004D5A8F"/>
    <w:rsid w:val="004E0660"/>
    <w:rsid w:val="004E244A"/>
    <w:rsid w:val="004E581F"/>
    <w:rsid w:val="004E60AC"/>
    <w:rsid w:val="004E75D3"/>
    <w:rsid w:val="004E774C"/>
    <w:rsid w:val="004F069F"/>
    <w:rsid w:val="004F1713"/>
    <w:rsid w:val="004F436C"/>
    <w:rsid w:val="004F4668"/>
    <w:rsid w:val="004F5513"/>
    <w:rsid w:val="00502122"/>
    <w:rsid w:val="00502CB3"/>
    <w:rsid w:val="005032CC"/>
    <w:rsid w:val="005044EA"/>
    <w:rsid w:val="00504762"/>
    <w:rsid w:val="0050525C"/>
    <w:rsid w:val="00506DF4"/>
    <w:rsid w:val="00513DC5"/>
    <w:rsid w:val="00514E1F"/>
    <w:rsid w:val="00516B97"/>
    <w:rsid w:val="00520924"/>
    <w:rsid w:val="00523593"/>
    <w:rsid w:val="005240FE"/>
    <w:rsid w:val="00526022"/>
    <w:rsid w:val="00526A82"/>
    <w:rsid w:val="00526A83"/>
    <w:rsid w:val="00526FA6"/>
    <w:rsid w:val="00531E55"/>
    <w:rsid w:val="00532EAA"/>
    <w:rsid w:val="00534FE8"/>
    <w:rsid w:val="0053556E"/>
    <w:rsid w:val="0053559A"/>
    <w:rsid w:val="00536ABD"/>
    <w:rsid w:val="005428D8"/>
    <w:rsid w:val="005430DA"/>
    <w:rsid w:val="0054320E"/>
    <w:rsid w:val="00544ABC"/>
    <w:rsid w:val="00547304"/>
    <w:rsid w:val="005527E4"/>
    <w:rsid w:val="0055302C"/>
    <w:rsid w:val="0055393C"/>
    <w:rsid w:val="00554A74"/>
    <w:rsid w:val="00554D14"/>
    <w:rsid w:val="0055526D"/>
    <w:rsid w:val="00555767"/>
    <w:rsid w:val="00557016"/>
    <w:rsid w:val="00560D85"/>
    <w:rsid w:val="00561BE0"/>
    <w:rsid w:val="00562487"/>
    <w:rsid w:val="00564D9D"/>
    <w:rsid w:val="00567F41"/>
    <w:rsid w:val="005711B0"/>
    <w:rsid w:val="00571B7F"/>
    <w:rsid w:val="005753DF"/>
    <w:rsid w:val="005761D4"/>
    <w:rsid w:val="00576265"/>
    <w:rsid w:val="00576B97"/>
    <w:rsid w:val="00577D7F"/>
    <w:rsid w:val="00584346"/>
    <w:rsid w:val="00590293"/>
    <w:rsid w:val="00593DC1"/>
    <w:rsid w:val="00594CF1"/>
    <w:rsid w:val="00595C46"/>
    <w:rsid w:val="00596D76"/>
    <w:rsid w:val="00597A34"/>
    <w:rsid w:val="005A1BED"/>
    <w:rsid w:val="005A1DC9"/>
    <w:rsid w:val="005A7EB7"/>
    <w:rsid w:val="005B3C7C"/>
    <w:rsid w:val="005B4DC8"/>
    <w:rsid w:val="005B5986"/>
    <w:rsid w:val="005C0602"/>
    <w:rsid w:val="005C0C21"/>
    <w:rsid w:val="005C26EC"/>
    <w:rsid w:val="005C3E9D"/>
    <w:rsid w:val="005C6EB8"/>
    <w:rsid w:val="005C7AB6"/>
    <w:rsid w:val="005C7DA6"/>
    <w:rsid w:val="005D1376"/>
    <w:rsid w:val="005D2A38"/>
    <w:rsid w:val="005D2EC0"/>
    <w:rsid w:val="005D336A"/>
    <w:rsid w:val="005D3C0D"/>
    <w:rsid w:val="005D48D7"/>
    <w:rsid w:val="005D4F7D"/>
    <w:rsid w:val="005D60AB"/>
    <w:rsid w:val="005E015A"/>
    <w:rsid w:val="005E079A"/>
    <w:rsid w:val="005E0927"/>
    <w:rsid w:val="005E2151"/>
    <w:rsid w:val="005E2501"/>
    <w:rsid w:val="005E2935"/>
    <w:rsid w:val="005E79DC"/>
    <w:rsid w:val="005F00E7"/>
    <w:rsid w:val="005F0AC0"/>
    <w:rsid w:val="005F15BD"/>
    <w:rsid w:val="005F16E1"/>
    <w:rsid w:val="005F1A9D"/>
    <w:rsid w:val="005F6CCB"/>
    <w:rsid w:val="00600416"/>
    <w:rsid w:val="00601312"/>
    <w:rsid w:val="00601589"/>
    <w:rsid w:val="00602486"/>
    <w:rsid w:val="00603784"/>
    <w:rsid w:val="006044DD"/>
    <w:rsid w:val="006047E5"/>
    <w:rsid w:val="00605137"/>
    <w:rsid w:val="00610C43"/>
    <w:rsid w:val="00611971"/>
    <w:rsid w:val="00611BF5"/>
    <w:rsid w:val="006129C1"/>
    <w:rsid w:val="006142AA"/>
    <w:rsid w:val="0061539D"/>
    <w:rsid w:val="00616062"/>
    <w:rsid w:val="00616514"/>
    <w:rsid w:val="00620F21"/>
    <w:rsid w:val="006212AC"/>
    <w:rsid w:val="00623AC1"/>
    <w:rsid w:val="00625838"/>
    <w:rsid w:val="0062681B"/>
    <w:rsid w:val="00626F56"/>
    <w:rsid w:val="00627CA5"/>
    <w:rsid w:val="00631240"/>
    <w:rsid w:val="0063159A"/>
    <w:rsid w:val="00643428"/>
    <w:rsid w:val="00643CEA"/>
    <w:rsid w:val="00644E1E"/>
    <w:rsid w:val="006454C3"/>
    <w:rsid w:val="00650D39"/>
    <w:rsid w:val="00650EA4"/>
    <w:rsid w:val="00651060"/>
    <w:rsid w:val="00654102"/>
    <w:rsid w:val="00654816"/>
    <w:rsid w:val="0065507A"/>
    <w:rsid w:val="0065572E"/>
    <w:rsid w:val="00655FA5"/>
    <w:rsid w:val="006606D4"/>
    <w:rsid w:val="00662821"/>
    <w:rsid w:val="00663B4A"/>
    <w:rsid w:val="00664716"/>
    <w:rsid w:val="00671E8F"/>
    <w:rsid w:val="006729A5"/>
    <w:rsid w:val="00676C19"/>
    <w:rsid w:val="006800D9"/>
    <w:rsid w:val="00681C51"/>
    <w:rsid w:val="00682513"/>
    <w:rsid w:val="006863B6"/>
    <w:rsid w:val="00687C88"/>
    <w:rsid w:val="00687E42"/>
    <w:rsid w:val="00691DCC"/>
    <w:rsid w:val="0069201F"/>
    <w:rsid w:val="00697258"/>
    <w:rsid w:val="006A03B8"/>
    <w:rsid w:val="006A0B47"/>
    <w:rsid w:val="006A10BE"/>
    <w:rsid w:val="006A45A8"/>
    <w:rsid w:val="006A70AA"/>
    <w:rsid w:val="006B063C"/>
    <w:rsid w:val="006B2189"/>
    <w:rsid w:val="006B3125"/>
    <w:rsid w:val="006B31DB"/>
    <w:rsid w:val="006B3914"/>
    <w:rsid w:val="006B3968"/>
    <w:rsid w:val="006B3D6F"/>
    <w:rsid w:val="006B3DA9"/>
    <w:rsid w:val="006B653E"/>
    <w:rsid w:val="006B6F0B"/>
    <w:rsid w:val="006C3A68"/>
    <w:rsid w:val="006C5444"/>
    <w:rsid w:val="006C75F2"/>
    <w:rsid w:val="006D270E"/>
    <w:rsid w:val="006D4028"/>
    <w:rsid w:val="006D61BE"/>
    <w:rsid w:val="006E17E0"/>
    <w:rsid w:val="006E749F"/>
    <w:rsid w:val="006F3B6A"/>
    <w:rsid w:val="00700309"/>
    <w:rsid w:val="007009CF"/>
    <w:rsid w:val="00701BEF"/>
    <w:rsid w:val="00702047"/>
    <w:rsid w:val="00704CD5"/>
    <w:rsid w:val="007062BD"/>
    <w:rsid w:val="00710365"/>
    <w:rsid w:val="00710829"/>
    <w:rsid w:val="00710E13"/>
    <w:rsid w:val="007122FE"/>
    <w:rsid w:val="00713655"/>
    <w:rsid w:val="0071654D"/>
    <w:rsid w:val="00723441"/>
    <w:rsid w:val="00724F83"/>
    <w:rsid w:val="007264B9"/>
    <w:rsid w:val="0072684F"/>
    <w:rsid w:val="00726BDC"/>
    <w:rsid w:val="00726C5C"/>
    <w:rsid w:val="00730413"/>
    <w:rsid w:val="00731B23"/>
    <w:rsid w:val="00733057"/>
    <w:rsid w:val="0073364B"/>
    <w:rsid w:val="00735350"/>
    <w:rsid w:val="007365D9"/>
    <w:rsid w:val="0073781B"/>
    <w:rsid w:val="00741B3F"/>
    <w:rsid w:val="00743E11"/>
    <w:rsid w:val="007445E2"/>
    <w:rsid w:val="007456CE"/>
    <w:rsid w:val="00747E51"/>
    <w:rsid w:val="007509D4"/>
    <w:rsid w:val="00751680"/>
    <w:rsid w:val="00751FE5"/>
    <w:rsid w:val="007535CD"/>
    <w:rsid w:val="00754C14"/>
    <w:rsid w:val="00760B02"/>
    <w:rsid w:val="00764D12"/>
    <w:rsid w:val="007653FC"/>
    <w:rsid w:val="00771152"/>
    <w:rsid w:val="0077171A"/>
    <w:rsid w:val="007720E6"/>
    <w:rsid w:val="00775C68"/>
    <w:rsid w:val="00776972"/>
    <w:rsid w:val="007817FC"/>
    <w:rsid w:val="007822C0"/>
    <w:rsid w:val="00782B2E"/>
    <w:rsid w:val="00782B32"/>
    <w:rsid w:val="00784969"/>
    <w:rsid w:val="00785D2B"/>
    <w:rsid w:val="0078788C"/>
    <w:rsid w:val="00791E67"/>
    <w:rsid w:val="00795A5E"/>
    <w:rsid w:val="00796A9A"/>
    <w:rsid w:val="00797FBC"/>
    <w:rsid w:val="007A5AF9"/>
    <w:rsid w:val="007A6B52"/>
    <w:rsid w:val="007A77D2"/>
    <w:rsid w:val="007B22C6"/>
    <w:rsid w:val="007B7ADC"/>
    <w:rsid w:val="007C1796"/>
    <w:rsid w:val="007C36C0"/>
    <w:rsid w:val="007C6D42"/>
    <w:rsid w:val="007C7417"/>
    <w:rsid w:val="007C771D"/>
    <w:rsid w:val="007D4900"/>
    <w:rsid w:val="007D6FAA"/>
    <w:rsid w:val="007D7AB2"/>
    <w:rsid w:val="007E4CB9"/>
    <w:rsid w:val="007E5831"/>
    <w:rsid w:val="007E7230"/>
    <w:rsid w:val="007F0293"/>
    <w:rsid w:val="007F164B"/>
    <w:rsid w:val="007F2C38"/>
    <w:rsid w:val="007F45C6"/>
    <w:rsid w:val="007F500C"/>
    <w:rsid w:val="007F604C"/>
    <w:rsid w:val="007F6B4C"/>
    <w:rsid w:val="007F7356"/>
    <w:rsid w:val="007F7678"/>
    <w:rsid w:val="00804117"/>
    <w:rsid w:val="00805315"/>
    <w:rsid w:val="0080602D"/>
    <w:rsid w:val="00807D2E"/>
    <w:rsid w:val="00810E4C"/>
    <w:rsid w:val="00811349"/>
    <w:rsid w:val="0081161E"/>
    <w:rsid w:val="008121AE"/>
    <w:rsid w:val="0081359D"/>
    <w:rsid w:val="00815988"/>
    <w:rsid w:val="00815F5E"/>
    <w:rsid w:val="00816979"/>
    <w:rsid w:val="00816F18"/>
    <w:rsid w:val="008175B3"/>
    <w:rsid w:val="00820C7F"/>
    <w:rsid w:val="00821C3B"/>
    <w:rsid w:val="00824D2B"/>
    <w:rsid w:val="00825FCA"/>
    <w:rsid w:val="00826B0A"/>
    <w:rsid w:val="00826C47"/>
    <w:rsid w:val="00827833"/>
    <w:rsid w:val="00832898"/>
    <w:rsid w:val="00833EA3"/>
    <w:rsid w:val="00835A49"/>
    <w:rsid w:val="008360FB"/>
    <w:rsid w:val="00841BD0"/>
    <w:rsid w:val="00844FF8"/>
    <w:rsid w:val="00846411"/>
    <w:rsid w:val="00847362"/>
    <w:rsid w:val="008503F7"/>
    <w:rsid w:val="00850600"/>
    <w:rsid w:val="00852320"/>
    <w:rsid w:val="008556A6"/>
    <w:rsid w:val="008556E3"/>
    <w:rsid w:val="00855B93"/>
    <w:rsid w:val="00865255"/>
    <w:rsid w:val="008666C9"/>
    <w:rsid w:val="00870562"/>
    <w:rsid w:val="008713D9"/>
    <w:rsid w:val="00871E98"/>
    <w:rsid w:val="00877BD2"/>
    <w:rsid w:val="00881E25"/>
    <w:rsid w:val="00882286"/>
    <w:rsid w:val="008822E4"/>
    <w:rsid w:val="00884820"/>
    <w:rsid w:val="00893C5F"/>
    <w:rsid w:val="0089417F"/>
    <w:rsid w:val="008948F0"/>
    <w:rsid w:val="00894C6F"/>
    <w:rsid w:val="00895A79"/>
    <w:rsid w:val="008A2CDD"/>
    <w:rsid w:val="008A2EF9"/>
    <w:rsid w:val="008A3470"/>
    <w:rsid w:val="008A3CE1"/>
    <w:rsid w:val="008A4376"/>
    <w:rsid w:val="008A43BC"/>
    <w:rsid w:val="008A4BBE"/>
    <w:rsid w:val="008A55BD"/>
    <w:rsid w:val="008A5C0D"/>
    <w:rsid w:val="008A752D"/>
    <w:rsid w:val="008A78D2"/>
    <w:rsid w:val="008B32F4"/>
    <w:rsid w:val="008B35FD"/>
    <w:rsid w:val="008B7683"/>
    <w:rsid w:val="008B7FFE"/>
    <w:rsid w:val="008C1FD0"/>
    <w:rsid w:val="008C2016"/>
    <w:rsid w:val="008C38AD"/>
    <w:rsid w:val="008C7224"/>
    <w:rsid w:val="008C7D9F"/>
    <w:rsid w:val="008D0250"/>
    <w:rsid w:val="008D02CE"/>
    <w:rsid w:val="008D061E"/>
    <w:rsid w:val="008D0A75"/>
    <w:rsid w:val="008D1F28"/>
    <w:rsid w:val="008D2FC3"/>
    <w:rsid w:val="008D393B"/>
    <w:rsid w:val="008D4D25"/>
    <w:rsid w:val="008D5BC3"/>
    <w:rsid w:val="008E2EDF"/>
    <w:rsid w:val="008E4C83"/>
    <w:rsid w:val="008E591C"/>
    <w:rsid w:val="008E66A8"/>
    <w:rsid w:val="008E6A8F"/>
    <w:rsid w:val="008E7665"/>
    <w:rsid w:val="008E772B"/>
    <w:rsid w:val="008E77CC"/>
    <w:rsid w:val="008E7B89"/>
    <w:rsid w:val="008F1007"/>
    <w:rsid w:val="008F4A26"/>
    <w:rsid w:val="008F6A8F"/>
    <w:rsid w:val="008F6D01"/>
    <w:rsid w:val="008F7589"/>
    <w:rsid w:val="0090010A"/>
    <w:rsid w:val="00901261"/>
    <w:rsid w:val="009015B0"/>
    <w:rsid w:val="00901B89"/>
    <w:rsid w:val="00901D2C"/>
    <w:rsid w:val="009026F7"/>
    <w:rsid w:val="009059AD"/>
    <w:rsid w:val="00906C53"/>
    <w:rsid w:val="00910037"/>
    <w:rsid w:val="00912C7A"/>
    <w:rsid w:val="00912E87"/>
    <w:rsid w:val="00912F57"/>
    <w:rsid w:val="0091389E"/>
    <w:rsid w:val="00913DF4"/>
    <w:rsid w:val="00915C8E"/>
    <w:rsid w:val="0091772E"/>
    <w:rsid w:val="00920869"/>
    <w:rsid w:val="009212DA"/>
    <w:rsid w:val="00921461"/>
    <w:rsid w:val="00924907"/>
    <w:rsid w:val="009251B9"/>
    <w:rsid w:val="0092527E"/>
    <w:rsid w:val="00925F1E"/>
    <w:rsid w:val="00926D15"/>
    <w:rsid w:val="009275AC"/>
    <w:rsid w:val="00930B12"/>
    <w:rsid w:val="00930D5E"/>
    <w:rsid w:val="00933458"/>
    <w:rsid w:val="009403DC"/>
    <w:rsid w:val="009431AE"/>
    <w:rsid w:val="00946A81"/>
    <w:rsid w:val="009507CD"/>
    <w:rsid w:val="0095177F"/>
    <w:rsid w:val="0095277B"/>
    <w:rsid w:val="00953FAD"/>
    <w:rsid w:val="00954F37"/>
    <w:rsid w:val="009551F5"/>
    <w:rsid w:val="009566B2"/>
    <w:rsid w:val="00956F21"/>
    <w:rsid w:val="00962031"/>
    <w:rsid w:val="0096353D"/>
    <w:rsid w:val="00963B16"/>
    <w:rsid w:val="00964FB7"/>
    <w:rsid w:val="009705FC"/>
    <w:rsid w:val="00975450"/>
    <w:rsid w:val="00975FCB"/>
    <w:rsid w:val="00976D98"/>
    <w:rsid w:val="00977200"/>
    <w:rsid w:val="009828BE"/>
    <w:rsid w:val="00987D1B"/>
    <w:rsid w:val="00990791"/>
    <w:rsid w:val="00990BB1"/>
    <w:rsid w:val="00996C6A"/>
    <w:rsid w:val="00997BB2"/>
    <w:rsid w:val="009A1770"/>
    <w:rsid w:val="009A19A0"/>
    <w:rsid w:val="009B0B74"/>
    <w:rsid w:val="009B0FDC"/>
    <w:rsid w:val="009B508E"/>
    <w:rsid w:val="009B5B50"/>
    <w:rsid w:val="009B5B54"/>
    <w:rsid w:val="009B791F"/>
    <w:rsid w:val="009C3F77"/>
    <w:rsid w:val="009D1ED2"/>
    <w:rsid w:val="009D35EF"/>
    <w:rsid w:val="009D4EAB"/>
    <w:rsid w:val="009E205F"/>
    <w:rsid w:val="009E31F8"/>
    <w:rsid w:val="009F010A"/>
    <w:rsid w:val="009F1A21"/>
    <w:rsid w:val="00A0274D"/>
    <w:rsid w:val="00A03424"/>
    <w:rsid w:val="00A13AC4"/>
    <w:rsid w:val="00A16769"/>
    <w:rsid w:val="00A1685A"/>
    <w:rsid w:val="00A170D7"/>
    <w:rsid w:val="00A2087E"/>
    <w:rsid w:val="00A23A4B"/>
    <w:rsid w:val="00A2450B"/>
    <w:rsid w:val="00A31ED0"/>
    <w:rsid w:val="00A322FB"/>
    <w:rsid w:val="00A3495B"/>
    <w:rsid w:val="00A34BF6"/>
    <w:rsid w:val="00A40BB7"/>
    <w:rsid w:val="00A43577"/>
    <w:rsid w:val="00A43632"/>
    <w:rsid w:val="00A43A6B"/>
    <w:rsid w:val="00A44A9D"/>
    <w:rsid w:val="00A453E2"/>
    <w:rsid w:val="00A47783"/>
    <w:rsid w:val="00A51BA1"/>
    <w:rsid w:val="00A520B6"/>
    <w:rsid w:val="00A520FF"/>
    <w:rsid w:val="00A523A6"/>
    <w:rsid w:val="00A52494"/>
    <w:rsid w:val="00A53973"/>
    <w:rsid w:val="00A569DB"/>
    <w:rsid w:val="00A572F2"/>
    <w:rsid w:val="00A628D8"/>
    <w:rsid w:val="00A63A84"/>
    <w:rsid w:val="00A65023"/>
    <w:rsid w:val="00A66421"/>
    <w:rsid w:val="00A6672E"/>
    <w:rsid w:val="00A66AEE"/>
    <w:rsid w:val="00A71B9F"/>
    <w:rsid w:val="00A74480"/>
    <w:rsid w:val="00A76900"/>
    <w:rsid w:val="00A76DAE"/>
    <w:rsid w:val="00A81B09"/>
    <w:rsid w:val="00A827E0"/>
    <w:rsid w:val="00A833BD"/>
    <w:rsid w:val="00A8622F"/>
    <w:rsid w:val="00A869BA"/>
    <w:rsid w:val="00A916D7"/>
    <w:rsid w:val="00A91973"/>
    <w:rsid w:val="00A9425C"/>
    <w:rsid w:val="00A94FE0"/>
    <w:rsid w:val="00A95D83"/>
    <w:rsid w:val="00A96BEC"/>
    <w:rsid w:val="00AA3DBD"/>
    <w:rsid w:val="00AA3E06"/>
    <w:rsid w:val="00AA70CA"/>
    <w:rsid w:val="00AA713C"/>
    <w:rsid w:val="00AB16C3"/>
    <w:rsid w:val="00AB2558"/>
    <w:rsid w:val="00AB3F6C"/>
    <w:rsid w:val="00AB4451"/>
    <w:rsid w:val="00AB4583"/>
    <w:rsid w:val="00AB50C2"/>
    <w:rsid w:val="00AB5934"/>
    <w:rsid w:val="00AB7FF6"/>
    <w:rsid w:val="00AC11A5"/>
    <w:rsid w:val="00AC58A5"/>
    <w:rsid w:val="00AC75FD"/>
    <w:rsid w:val="00AC77AA"/>
    <w:rsid w:val="00AC7E47"/>
    <w:rsid w:val="00AD4370"/>
    <w:rsid w:val="00AD4889"/>
    <w:rsid w:val="00AE0299"/>
    <w:rsid w:val="00AE329D"/>
    <w:rsid w:val="00AE3BC6"/>
    <w:rsid w:val="00AE48A5"/>
    <w:rsid w:val="00AE5B2B"/>
    <w:rsid w:val="00AE5BF9"/>
    <w:rsid w:val="00AE5F6B"/>
    <w:rsid w:val="00AE650A"/>
    <w:rsid w:val="00AF499C"/>
    <w:rsid w:val="00AF71BC"/>
    <w:rsid w:val="00B03B7A"/>
    <w:rsid w:val="00B0573F"/>
    <w:rsid w:val="00B06652"/>
    <w:rsid w:val="00B06BF0"/>
    <w:rsid w:val="00B1238A"/>
    <w:rsid w:val="00B140DA"/>
    <w:rsid w:val="00B14406"/>
    <w:rsid w:val="00B1506B"/>
    <w:rsid w:val="00B16235"/>
    <w:rsid w:val="00B1649E"/>
    <w:rsid w:val="00B17314"/>
    <w:rsid w:val="00B20215"/>
    <w:rsid w:val="00B20708"/>
    <w:rsid w:val="00B20DF9"/>
    <w:rsid w:val="00B20FA1"/>
    <w:rsid w:val="00B225C8"/>
    <w:rsid w:val="00B22E00"/>
    <w:rsid w:val="00B2319E"/>
    <w:rsid w:val="00B2480B"/>
    <w:rsid w:val="00B25B88"/>
    <w:rsid w:val="00B2624D"/>
    <w:rsid w:val="00B276CE"/>
    <w:rsid w:val="00B315E8"/>
    <w:rsid w:val="00B320C7"/>
    <w:rsid w:val="00B345FB"/>
    <w:rsid w:val="00B36ACD"/>
    <w:rsid w:val="00B374B4"/>
    <w:rsid w:val="00B45071"/>
    <w:rsid w:val="00B45D92"/>
    <w:rsid w:val="00B50452"/>
    <w:rsid w:val="00B516C0"/>
    <w:rsid w:val="00B519F6"/>
    <w:rsid w:val="00B52AF1"/>
    <w:rsid w:val="00B56DB0"/>
    <w:rsid w:val="00B64778"/>
    <w:rsid w:val="00B64800"/>
    <w:rsid w:val="00B64B08"/>
    <w:rsid w:val="00B6534F"/>
    <w:rsid w:val="00B67FBF"/>
    <w:rsid w:val="00B701D9"/>
    <w:rsid w:val="00B70300"/>
    <w:rsid w:val="00B745E0"/>
    <w:rsid w:val="00B7550D"/>
    <w:rsid w:val="00B75DC8"/>
    <w:rsid w:val="00B76723"/>
    <w:rsid w:val="00B80489"/>
    <w:rsid w:val="00B8103D"/>
    <w:rsid w:val="00B81E2A"/>
    <w:rsid w:val="00B843D8"/>
    <w:rsid w:val="00B855FA"/>
    <w:rsid w:val="00B8607C"/>
    <w:rsid w:val="00B864E7"/>
    <w:rsid w:val="00B87B79"/>
    <w:rsid w:val="00B91096"/>
    <w:rsid w:val="00B92870"/>
    <w:rsid w:val="00B9303A"/>
    <w:rsid w:val="00B936D2"/>
    <w:rsid w:val="00B93EF5"/>
    <w:rsid w:val="00B957E6"/>
    <w:rsid w:val="00B96324"/>
    <w:rsid w:val="00B96D8E"/>
    <w:rsid w:val="00BA2227"/>
    <w:rsid w:val="00BA2969"/>
    <w:rsid w:val="00BA357E"/>
    <w:rsid w:val="00BA5214"/>
    <w:rsid w:val="00BA5519"/>
    <w:rsid w:val="00BA583C"/>
    <w:rsid w:val="00BA7202"/>
    <w:rsid w:val="00BB1B42"/>
    <w:rsid w:val="00BB41F8"/>
    <w:rsid w:val="00BB7234"/>
    <w:rsid w:val="00BB799D"/>
    <w:rsid w:val="00BC2509"/>
    <w:rsid w:val="00BC6FB3"/>
    <w:rsid w:val="00BD0018"/>
    <w:rsid w:val="00BD42AB"/>
    <w:rsid w:val="00BD6F5A"/>
    <w:rsid w:val="00BE0AD6"/>
    <w:rsid w:val="00BE0D56"/>
    <w:rsid w:val="00BE26A6"/>
    <w:rsid w:val="00BE28EC"/>
    <w:rsid w:val="00BE3050"/>
    <w:rsid w:val="00BE3237"/>
    <w:rsid w:val="00BE5863"/>
    <w:rsid w:val="00BE5DC8"/>
    <w:rsid w:val="00BF1255"/>
    <w:rsid w:val="00BF155D"/>
    <w:rsid w:val="00BF3BD1"/>
    <w:rsid w:val="00BF4B0A"/>
    <w:rsid w:val="00BF5D6C"/>
    <w:rsid w:val="00BF78ED"/>
    <w:rsid w:val="00BF7A2D"/>
    <w:rsid w:val="00C01E35"/>
    <w:rsid w:val="00C02E82"/>
    <w:rsid w:val="00C108A3"/>
    <w:rsid w:val="00C11570"/>
    <w:rsid w:val="00C140E0"/>
    <w:rsid w:val="00C1539B"/>
    <w:rsid w:val="00C1732F"/>
    <w:rsid w:val="00C1788A"/>
    <w:rsid w:val="00C209B7"/>
    <w:rsid w:val="00C236DE"/>
    <w:rsid w:val="00C23A94"/>
    <w:rsid w:val="00C255E8"/>
    <w:rsid w:val="00C2673F"/>
    <w:rsid w:val="00C32A96"/>
    <w:rsid w:val="00C33B22"/>
    <w:rsid w:val="00C33E97"/>
    <w:rsid w:val="00C3401B"/>
    <w:rsid w:val="00C3421B"/>
    <w:rsid w:val="00C350AD"/>
    <w:rsid w:val="00C35B8E"/>
    <w:rsid w:val="00C36E3A"/>
    <w:rsid w:val="00C371F3"/>
    <w:rsid w:val="00C406BB"/>
    <w:rsid w:val="00C434FF"/>
    <w:rsid w:val="00C43665"/>
    <w:rsid w:val="00C46638"/>
    <w:rsid w:val="00C46F01"/>
    <w:rsid w:val="00C47658"/>
    <w:rsid w:val="00C47C14"/>
    <w:rsid w:val="00C52349"/>
    <w:rsid w:val="00C5287E"/>
    <w:rsid w:val="00C545E5"/>
    <w:rsid w:val="00C5581A"/>
    <w:rsid w:val="00C56D0F"/>
    <w:rsid w:val="00C5784F"/>
    <w:rsid w:val="00C60951"/>
    <w:rsid w:val="00C619D2"/>
    <w:rsid w:val="00C62F26"/>
    <w:rsid w:val="00C65218"/>
    <w:rsid w:val="00C70009"/>
    <w:rsid w:val="00C71074"/>
    <w:rsid w:val="00C748D8"/>
    <w:rsid w:val="00C87005"/>
    <w:rsid w:val="00C87F8F"/>
    <w:rsid w:val="00C9122D"/>
    <w:rsid w:val="00C91AAD"/>
    <w:rsid w:val="00C92457"/>
    <w:rsid w:val="00C96DED"/>
    <w:rsid w:val="00CA264A"/>
    <w:rsid w:val="00CA2DFA"/>
    <w:rsid w:val="00CA48C0"/>
    <w:rsid w:val="00CA7A83"/>
    <w:rsid w:val="00CB3628"/>
    <w:rsid w:val="00CB7ED3"/>
    <w:rsid w:val="00CC0A10"/>
    <w:rsid w:val="00CC5B2E"/>
    <w:rsid w:val="00CD44F7"/>
    <w:rsid w:val="00CD4B69"/>
    <w:rsid w:val="00CD4F8A"/>
    <w:rsid w:val="00CD581B"/>
    <w:rsid w:val="00CD6D25"/>
    <w:rsid w:val="00CE0624"/>
    <w:rsid w:val="00CE344B"/>
    <w:rsid w:val="00CE3EED"/>
    <w:rsid w:val="00CE44C7"/>
    <w:rsid w:val="00CE4681"/>
    <w:rsid w:val="00CE4EE2"/>
    <w:rsid w:val="00CE5C28"/>
    <w:rsid w:val="00CE6EA2"/>
    <w:rsid w:val="00CE7B01"/>
    <w:rsid w:val="00CF226D"/>
    <w:rsid w:val="00CF29D2"/>
    <w:rsid w:val="00CF34E5"/>
    <w:rsid w:val="00CF44FD"/>
    <w:rsid w:val="00CF4556"/>
    <w:rsid w:val="00CF6C36"/>
    <w:rsid w:val="00CF71AA"/>
    <w:rsid w:val="00CF7CFA"/>
    <w:rsid w:val="00CF7E00"/>
    <w:rsid w:val="00D01896"/>
    <w:rsid w:val="00D036D8"/>
    <w:rsid w:val="00D0459D"/>
    <w:rsid w:val="00D05312"/>
    <w:rsid w:val="00D05690"/>
    <w:rsid w:val="00D12790"/>
    <w:rsid w:val="00D1523E"/>
    <w:rsid w:val="00D15A6C"/>
    <w:rsid w:val="00D15ED6"/>
    <w:rsid w:val="00D16C5E"/>
    <w:rsid w:val="00D2219A"/>
    <w:rsid w:val="00D236DC"/>
    <w:rsid w:val="00D2427E"/>
    <w:rsid w:val="00D24581"/>
    <w:rsid w:val="00D24BCC"/>
    <w:rsid w:val="00D25AEB"/>
    <w:rsid w:val="00D30BAB"/>
    <w:rsid w:val="00D3234D"/>
    <w:rsid w:val="00D345D0"/>
    <w:rsid w:val="00D37EB0"/>
    <w:rsid w:val="00D43E5B"/>
    <w:rsid w:val="00D44EEC"/>
    <w:rsid w:val="00D46691"/>
    <w:rsid w:val="00D505E4"/>
    <w:rsid w:val="00D510C1"/>
    <w:rsid w:val="00D51B31"/>
    <w:rsid w:val="00D5210A"/>
    <w:rsid w:val="00D52279"/>
    <w:rsid w:val="00D5228A"/>
    <w:rsid w:val="00D530F6"/>
    <w:rsid w:val="00D53F3C"/>
    <w:rsid w:val="00D54E5C"/>
    <w:rsid w:val="00D55443"/>
    <w:rsid w:val="00D572C5"/>
    <w:rsid w:val="00D616D6"/>
    <w:rsid w:val="00D64B67"/>
    <w:rsid w:val="00D6639A"/>
    <w:rsid w:val="00D71ECF"/>
    <w:rsid w:val="00D7356B"/>
    <w:rsid w:val="00D74933"/>
    <w:rsid w:val="00D74EE8"/>
    <w:rsid w:val="00D7551D"/>
    <w:rsid w:val="00D76E2B"/>
    <w:rsid w:val="00D80BC3"/>
    <w:rsid w:val="00D81A84"/>
    <w:rsid w:val="00D863AC"/>
    <w:rsid w:val="00D870D0"/>
    <w:rsid w:val="00D92539"/>
    <w:rsid w:val="00D9259B"/>
    <w:rsid w:val="00D92744"/>
    <w:rsid w:val="00D9292B"/>
    <w:rsid w:val="00D93178"/>
    <w:rsid w:val="00D939C5"/>
    <w:rsid w:val="00D941E6"/>
    <w:rsid w:val="00D9789F"/>
    <w:rsid w:val="00DA1324"/>
    <w:rsid w:val="00DA1A27"/>
    <w:rsid w:val="00DA2A26"/>
    <w:rsid w:val="00DA4664"/>
    <w:rsid w:val="00DA54CA"/>
    <w:rsid w:val="00DA70DC"/>
    <w:rsid w:val="00DA727F"/>
    <w:rsid w:val="00DB09D5"/>
    <w:rsid w:val="00DB1F30"/>
    <w:rsid w:val="00DB2972"/>
    <w:rsid w:val="00DB29A1"/>
    <w:rsid w:val="00DB2E47"/>
    <w:rsid w:val="00DB4725"/>
    <w:rsid w:val="00DB48D0"/>
    <w:rsid w:val="00DB4DDA"/>
    <w:rsid w:val="00DC0278"/>
    <w:rsid w:val="00DC1D89"/>
    <w:rsid w:val="00DC219A"/>
    <w:rsid w:val="00DC2AB1"/>
    <w:rsid w:val="00DC4679"/>
    <w:rsid w:val="00DC6FE2"/>
    <w:rsid w:val="00DD2EB0"/>
    <w:rsid w:val="00DD377E"/>
    <w:rsid w:val="00DD3894"/>
    <w:rsid w:val="00DD44C3"/>
    <w:rsid w:val="00DD52D0"/>
    <w:rsid w:val="00DD6697"/>
    <w:rsid w:val="00DE0A94"/>
    <w:rsid w:val="00DE0AC1"/>
    <w:rsid w:val="00DE0CF6"/>
    <w:rsid w:val="00DE2DDD"/>
    <w:rsid w:val="00DE44C2"/>
    <w:rsid w:val="00DE5448"/>
    <w:rsid w:val="00DE6230"/>
    <w:rsid w:val="00DE726B"/>
    <w:rsid w:val="00DE72EE"/>
    <w:rsid w:val="00DF01CF"/>
    <w:rsid w:val="00DF4012"/>
    <w:rsid w:val="00DF498F"/>
    <w:rsid w:val="00E034C9"/>
    <w:rsid w:val="00E048FC"/>
    <w:rsid w:val="00E05CD7"/>
    <w:rsid w:val="00E060DF"/>
    <w:rsid w:val="00E07F61"/>
    <w:rsid w:val="00E111FA"/>
    <w:rsid w:val="00E128E1"/>
    <w:rsid w:val="00E1642B"/>
    <w:rsid w:val="00E16D15"/>
    <w:rsid w:val="00E174EA"/>
    <w:rsid w:val="00E17D2D"/>
    <w:rsid w:val="00E210E5"/>
    <w:rsid w:val="00E25017"/>
    <w:rsid w:val="00E3134B"/>
    <w:rsid w:val="00E3280D"/>
    <w:rsid w:val="00E33DE2"/>
    <w:rsid w:val="00E34178"/>
    <w:rsid w:val="00E358D5"/>
    <w:rsid w:val="00E358D8"/>
    <w:rsid w:val="00E37DA7"/>
    <w:rsid w:val="00E412D3"/>
    <w:rsid w:val="00E41AEE"/>
    <w:rsid w:val="00E42DB1"/>
    <w:rsid w:val="00E4501E"/>
    <w:rsid w:val="00E4557E"/>
    <w:rsid w:val="00E47BD5"/>
    <w:rsid w:val="00E5185D"/>
    <w:rsid w:val="00E52658"/>
    <w:rsid w:val="00E568DF"/>
    <w:rsid w:val="00E64024"/>
    <w:rsid w:val="00E64E38"/>
    <w:rsid w:val="00E66CDE"/>
    <w:rsid w:val="00E716BD"/>
    <w:rsid w:val="00E7320C"/>
    <w:rsid w:val="00E74DBF"/>
    <w:rsid w:val="00E74EDA"/>
    <w:rsid w:val="00E756C0"/>
    <w:rsid w:val="00E80E9E"/>
    <w:rsid w:val="00E83C59"/>
    <w:rsid w:val="00E849D2"/>
    <w:rsid w:val="00E8660B"/>
    <w:rsid w:val="00E944A3"/>
    <w:rsid w:val="00E95668"/>
    <w:rsid w:val="00E958A5"/>
    <w:rsid w:val="00EA7594"/>
    <w:rsid w:val="00EA79BE"/>
    <w:rsid w:val="00EB06C8"/>
    <w:rsid w:val="00EB318E"/>
    <w:rsid w:val="00EB3258"/>
    <w:rsid w:val="00EB3F10"/>
    <w:rsid w:val="00EB414F"/>
    <w:rsid w:val="00EB456D"/>
    <w:rsid w:val="00EB4EE9"/>
    <w:rsid w:val="00EB5B36"/>
    <w:rsid w:val="00EC0F4E"/>
    <w:rsid w:val="00EC18DF"/>
    <w:rsid w:val="00EC43A1"/>
    <w:rsid w:val="00EC4F73"/>
    <w:rsid w:val="00EC6CAE"/>
    <w:rsid w:val="00EC6DE3"/>
    <w:rsid w:val="00EC7753"/>
    <w:rsid w:val="00EC7E8D"/>
    <w:rsid w:val="00ED01AB"/>
    <w:rsid w:val="00ED033C"/>
    <w:rsid w:val="00ED41EF"/>
    <w:rsid w:val="00ED4ECB"/>
    <w:rsid w:val="00ED5316"/>
    <w:rsid w:val="00ED5FE7"/>
    <w:rsid w:val="00ED602C"/>
    <w:rsid w:val="00ED6E54"/>
    <w:rsid w:val="00EE04A2"/>
    <w:rsid w:val="00EE0868"/>
    <w:rsid w:val="00EE137F"/>
    <w:rsid w:val="00EE1CE6"/>
    <w:rsid w:val="00EE1D2F"/>
    <w:rsid w:val="00EE1DC8"/>
    <w:rsid w:val="00EE36B3"/>
    <w:rsid w:val="00EE3D05"/>
    <w:rsid w:val="00EE63E0"/>
    <w:rsid w:val="00EE69E2"/>
    <w:rsid w:val="00EF01C2"/>
    <w:rsid w:val="00EF1319"/>
    <w:rsid w:val="00EF2AB5"/>
    <w:rsid w:val="00EF364A"/>
    <w:rsid w:val="00EF3FE4"/>
    <w:rsid w:val="00EF4ACB"/>
    <w:rsid w:val="00EF6528"/>
    <w:rsid w:val="00EF7A9A"/>
    <w:rsid w:val="00EF7CEE"/>
    <w:rsid w:val="00EF7F35"/>
    <w:rsid w:val="00F02A21"/>
    <w:rsid w:val="00F0312A"/>
    <w:rsid w:val="00F10021"/>
    <w:rsid w:val="00F12076"/>
    <w:rsid w:val="00F12757"/>
    <w:rsid w:val="00F159ED"/>
    <w:rsid w:val="00F17407"/>
    <w:rsid w:val="00F17BCE"/>
    <w:rsid w:val="00F220DD"/>
    <w:rsid w:val="00F222C5"/>
    <w:rsid w:val="00F23852"/>
    <w:rsid w:val="00F2582F"/>
    <w:rsid w:val="00F33702"/>
    <w:rsid w:val="00F34EDC"/>
    <w:rsid w:val="00F4053A"/>
    <w:rsid w:val="00F41B0E"/>
    <w:rsid w:val="00F46403"/>
    <w:rsid w:val="00F46926"/>
    <w:rsid w:val="00F46AD1"/>
    <w:rsid w:val="00F50229"/>
    <w:rsid w:val="00F513FC"/>
    <w:rsid w:val="00F55479"/>
    <w:rsid w:val="00F55722"/>
    <w:rsid w:val="00F55C89"/>
    <w:rsid w:val="00F56F0F"/>
    <w:rsid w:val="00F576D5"/>
    <w:rsid w:val="00F65795"/>
    <w:rsid w:val="00F66EEE"/>
    <w:rsid w:val="00F73D42"/>
    <w:rsid w:val="00F7409C"/>
    <w:rsid w:val="00F90061"/>
    <w:rsid w:val="00F9045D"/>
    <w:rsid w:val="00F91178"/>
    <w:rsid w:val="00F93211"/>
    <w:rsid w:val="00F93A02"/>
    <w:rsid w:val="00F94688"/>
    <w:rsid w:val="00F95CF8"/>
    <w:rsid w:val="00F979A5"/>
    <w:rsid w:val="00F97FC8"/>
    <w:rsid w:val="00FA21B6"/>
    <w:rsid w:val="00FA32DE"/>
    <w:rsid w:val="00FA4C4C"/>
    <w:rsid w:val="00FA5619"/>
    <w:rsid w:val="00FA6736"/>
    <w:rsid w:val="00FB00C1"/>
    <w:rsid w:val="00FB25D5"/>
    <w:rsid w:val="00FB2A54"/>
    <w:rsid w:val="00FB3BFC"/>
    <w:rsid w:val="00FB48E1"/>
    <w:rsid w:val="00FB6E53"/>
    <w:rsid w:val="00FC39E4"/>
    <w:rsid w:val="00FC47DC"/>
    <w:rsid w:val="00FC4E88"/>
    <w:rsid w:val="00FC7515"/>
    <w:rsid w:val="00FC7829"/>
    <w:rsid w:val="00FD1565"/>
    <w:rsid w:val="00FD2578"/>
    <w:rsid w:val="00FD26E1"/>
    <w:rsid w:val="00FD3242"/>
    <w:rsid w:val="00FD5906"/>
    <w:rsid w:val="00FD5990"/>
    <w:rsid w:val="00FD5DCE"/>
    <w:rsid w:val="00FD6021"/>
    <w:rsid w:val="00FE1888"/>
    <w:rsid w:val="00FE1F00"/>
    <w:rsid w:val="00FE2E1E"/>
    <w:rsid w:val="00FE4F93"/>
    <w:rsid w:val="00FE53F6"/>
    <w:rsid w:val="00FE5AE3"/>
    <w:rsid w:val="00FE635D"/>
    <w:rsid w:val="00FF0F68"/>
    <w:rsid w:val="00FF43F9"/>
    <w:rsid w:val="00FF5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D8"/>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1,Без интервала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ААА"/>
    <w:link w:val="af"/>
    <w:uiPriority w:val="1"/>
    <w:qFormat/>
    <w:rsid w:val="00ED033C"/>
    <w:pPr>
      <w:spacing w:after="0" w:line="240" w:lineRule="auto"/>
    </w:pPr>
    <w:rPr>
      <w:rFonts w:ascii="Calibri" w:eastAsia="Calibri" w:hAnsi="Calibri" w:cs="Times New Roman"/>
    </w:rPr>
  </w:style>
  <w:style w:type="paragraph" w:styleId="af0">
    <w:name w:val="List Paragraph"/>
    <w:basedOn w:val="a"/>
    <w:uiPriority w:val="34"/>
    <w:qFormat/>
    <w:rsid w:val="00205418"/>
    <w:pPr>
      <w:ind w:left="720"/>
      <w:contextualSpacing/>
    </w:pPr>
  </w:style>
  <w:style w:type="paragraph" w:styleId="af1">
    <w:name w:val="header"/>
    <w:basedOn w:val="a"/>
    <w:link w:val="af2"/>
    <w:uiPriority w:val="99"/>
    <w:unhideWhenUsed/>
    <w:rsid w:val="00AE650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E650A"/>
  </w:style>
  <w:style w:type="paragraph" w:styleId="af3">
    <w:name w:val="footer"/>
    <w:basedOn w:val="a"/>
    <w:link w:val="af4"/>
    <w:uiPriority w:val="99"/>
    <w:unhideWhenUsed/>
    <w:rsid w:val="00AE650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8A3470"/>
    <w:rPr>
      <w:color w:val="605E5C"/>
      <w:shd w:val="clear" w:color="auto" w:fill="E1DFDD"/>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4"/>
    <w:uiPriority w:val="99"/>
    <w:locked/>
    <w:rsid w:val="008556E3"/>
    <w:rPr>
      <w:rFonts w:ascii="Times New Roman" w:eastAsia="Times New Roman" w:hAnsi="Times New Roman" w:cs="Times New Roman"/>
      <w:sz w:val="24"/>
      <w:szCs w:val="24"/>
      <w:lang w:eastAsia="ru-RU"/>
    </w:rPr>
  </w:style>
  <w:style w:type="character" w:customStyle="1" w:styleId="s0">
    <w:name w:val="s0"/>
    <w:basedOn w:val="a0"/>
    <w:rsid w:val="00687E42"/>
  </w:style>
  <w:style w:type="character" w:customStyle="1" w:styleId="af">
    <w:name w:val="Без интервала Знак"/>
    <w:aliases w:val="Обя Знак,мелкий Знак,No Spacing1 Знак,Без интервала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
    <w:link w:val="ae"/>
    <w:uiPriority w:val="1"/>
    <w:locked/>
    <w:rsid w:val="00F222C5"/>
    <w:rPr>
      <w:rFonts w:ascii="Calibri" w:eastAsia="Calibri" w:hAnsi="Calibri" w:cs="Times New Roman"/>
    </w:rPr>
  </w:style>
  <w:style w:type="character" w:customStyle="1" w:styleId="bx-messenger-message">
    <w:name w:val="bx-messenger-message"/>
    <w:basedOn w:val="a0"/>
    <w:rsid w:val="00004784"/>
  </w:style>
  <w:style w:type="character" w:customStyle="1" w:styleId="bx-messenger-content-item-like">
    <w:name w:val="bx-messenger-content-item-like"/>
    <w:basedOn w:val="a0"/>
    <w:rsid w:val="00004784"/>
  </w:style>
  <w:style w:type="character" w:customStyle="1" w:styleId="bx-messenger-content-like-button">
    <w:name w:val="bx-messenger-content-like-button"/>
    <w:basedOn w:val="a0"/>
    <w:rsid w:val="00004784"/>
  </w:style>
  <w:style w:type="character" w:customStyle="1" w:styleId="bx-messenger-content-item-date">
    <w:name w:val="bx-messenger-content-item-date"/>
    <w:basedOn w:val="a0"/>
    <w:rsid w:val="00004784"/>
  </w:style>
  <w:style w:type="character" w:customStyle="1" w:styleId="UnresolvedMention">
    <w:name w:val="Unresolved Mention"/>
    <w:basedOn w:val="a0"/>
    <w:uiPriority w:val="99"/>
    <w:semiHidden/>
    <w:unhideWhenUsed/>
    <w:rsid w:val="00182B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D8"/>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1,Без интервала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ААА"/>
    <w:link w:val="af"/>
    <w:uiPriority w:val="1"/>
    <w:qFormat/>
    <w:rsid w:val="00ED033C"/>
    <w:pPr>
      <w:spacing w:after="0" w:line="240" w:lineRule="auto"/>
    </w:pPr>
    <w:rPr>
      <w:rFonts w:ascii="Calibri" w:eastAsia="Calibri" w:hAnsi="Calibri" w:cs="Times New Roman"/>
    </w:rPr>
  </w:style>
  <w:style w:type="paragraph" w:styleId="af0">
    <w:name w:val="List Paragraph"/>
    <w:basedOn w:val="a"/>
    <w:uiPriority w:val="34"/>
    <w:qFormat/>
    <w:rsid w:val="00205418"/>
    <w:pPr>
      <w:ind w:left="720"/>
      <w:contextualSpacing/>
    </w:pPr>
  </w:style>
  <w:style w:type="paragraph" w:styleId="af1">
    <w:name w:val="header"/>
    <w:basedOn w:val="a"/>
    <w:link w:val="af2"/>
    <w:uiPriority w:val="99"/>
    <w:unhideWhenUsed/>
    <w:rsid w:val="00AE650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E650A"/>
  </w:style>
  <w:style w:type="paragraph" w:styleId="af3">
    <w:name w:val="footer"/>
    <w:basedOn w:val="a"/>
    <w:link w:val="af4"/>
    <w:uiPriority w:val="99"/>
    <w:unhideWhenUsed/>
    <w:rsid w:val="00AE650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8A3470"/>
    <w:rPr>
      <w:color w:val="605E5C"/>
      <w:shd w:val="clear" w:color="auto" w:fill="E1DFDD"/>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4"/>
    <w:uiPriority w:val="99"/>
    <w:locked/>
    <w:rsid w:val="008556E3"/>
    <w:rPr>
      <w:rFonts w:ascii="Times New Roman" w:eastAsia="Times New Roman" w:hAnsi="Times New Roman" w:cs="Times New Roman"/>
      <w:sz w:val="24"/>
      <w:szCs w:val="24"/>
      <w:lang w:eastAsia="ru-RU"/>
    </w:rPr>
  </w:style>
  <w:style w:type="character" w:customStyle="1" w:styleId="s0">
    <w:name w:val="s0"/>
    <w:basedOn w:val="a0"/>
    <w:rsid w:val="00687E42"/>
  </w:style>
  <w:style w:type="character" w:customStyle="1" w:styleId="af">
    <w:name w:val="Без интервала Знак"/>
    <w:aliases w:val="Обя Знак,мелкий Знак,No Spacing1 Знак,Без интервала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
    <w:link w:val="ae"/>
    <w:uiPriority w:val="1"/>
    <w:locked/>
    <w:rsid w:val="00F222C5"/>
    <w:rPr>
      <w:rFonts w:ascii="Calibri" w:eastAsia="Calibri" w:hAnsi="Calibri" w:cs="Times New Roman"/>
    </w:rPr>
  </w:style>
  <w:style w:type="character" w:customStyle="1" w:styleId="bx-messenger-message">
    <w:name w:val="bx-messenger-message"/>
    <w:basedOn w:val="a0"/>
    <w:rsid w:val="00004784"/>
  </w:style>
  <w:style w:type="character" w:customStyle="1" w:styleId="bx-messenger-content-item-like">
    <w:name w:val="bx-messenger-content-item-like"/>
    <w:basedOn w:val="a0"/>
    <w:rsid w:val="00004784"/>
  </w:style>
  <w:style w:type="character" w:customStyle="1" w:styleId="bx-messenger-content-like-button">
    <w:name w:val="bx-messenger-content-like-button"/>
    <w:basedOn w:val="a0"/>
    <w:rsid w:val="00004784"/>
  </w:style>
  <w:style w:type="character" w:customStyle="1" w:styleId="bx-messenger-content-item-date">
    <w:name w:val="bx-messenger-content-item-date"/>
    <w:basedOn w:val="a0"/>
    <w:rsid w:val="00004784"/>
  </w:style>
  <w:style w:type="character" w:customStyle="1" w:styleId="UnresolvedMention">
    <w:name w:val="Unresolved Mention"/>
    <w:basedOn w:val="a0"/>
    <w:uiPriority w:val="99"/>
    <w:semiHidden/>
    <w:unhideWhenUsed/>
    <w:rsid w:val="001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953">
      <w:bodyDiv w:val="1"/>
      <w:marLeft w:val="0"/>
      <w:marRight w:val="0"/>
      <w:marTop w:val="0"/>
      <w:marBottom w:val="0"/>
      <w:divBdr>
        <w:top w:val="none" w:sz="0" w:space="0" w:color="auto"/>
        <w:left w:val="none" w:sz="0" w:space="0" w:color="auto"/>
        <w:bottom w:val="none" w:sz="0" w:space="0" w:color="auto"/>
        <w:right w:val="none" w:sz="0" w:space="0" w:color="auto"/>
      </w:divBdr>
      <w:divsChild>
        <w:div w:id="1445467758">
          <w:marLeft w:val="0"/>
          <w:marRight w:val="0"/>
          <w:marTop w:val="0"/>
          <w:marBottom w:val="0"/>
          <w:divBdr>
            <w:top w:val="none" w:sz="0" w:space="0" w:color="auto"/>
            <w:left w:val="none" w:sz="0" w:space="0" w:color="auto"/>
            <w:bottom w:val="none" w:sz="0" w:space="0" w:color="auto"/>
            <w:right w:val="none" w:sz="0" w:space="0" w:color="auto"/>
          </w:divBdr>
        </w:div>
      </w:divsChild>
    </w:div>
    <w:div w:id="51465487">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88628414">
      <w:bodyDiv w:val="1"/>
      <w:marLeft w:val="0"/>
      <w:marRight w:val="0"/>
      <w:marTop w:val="0"/>
      <w:marBottom w:val="0"/>
      <w:divBdr>
        <w:top w:val="none" w:sz="0" w:space="0" w:color="auto"/>
        <w:left w:val="none" w:sz="0" w:space="0" w:color="auto"/>
        <w:bottom w:val="none" w:sz="0" w:space="0" w:color="auto"/>
        <w:right w:val="none" w:sz="0" w:space="0" w:color="auto"/>
      </w:divBdr>
    </w:div>
    <w:div w:id="100758568">
      <w:bodyDiv w:val="1"/>
      <w:marLeft w:val="0"/>
      <w:marRight w:val="0"/>
      <w:marTop w:val="0"/>
      <w:marBottom w:val="0"/>
      <w:divBdr>
        <w:top w:val="none" w:sz="0" w:space="0" w:color="auto"/>
        <w:left w:val="none" w:sz="0" w:space="0" w:color="auto"/>
        <w:bottom w:val="none" w:sz="0" w:space="0" w:color="auto"/>
        <w:right w:val="none" w:sz="0" w:space="0" w:color="auto"/>
      </w:divBdr>
    </w:div>
    <w:div w:id="114101767">
      <w:bodyDiv w:val="1"/>
      <w:marLeft w:val="0"/>
      <w:marRight w:val="0"/>
      <w:marTop w:val="0"/>
      <w:marBottom w:val="0"/>
      <w:divBdr>
        <w:top w:val="none" w:sz="0" w:space="0" w:color="auto"/>
        <w:left w:val="none" w:sz="0" w:space="0" w:color="auto"/>
        <w:bottom w:val="none" w:sz="0" w:space="0" w:color="auto"/>
        <w:right w:val="none" w:sz="0" w:space="0" w:color="auto"/>
      </w:divBdr>
    </w:div>
    <w:div w:id="117341217">
      <w:bodyDiv w:val="1"/>
      <w:marLeft w:val="0"/>
      <w:marRight w:val="0"/>
      <w:marTop w:val="0"/>
      <w:marBottom w:val="0"/>
      <w:divBdr>
        <w:top w:val="none" w:sz="0" w:space="0" w:color="auto"/>
        <w:left w:val="none" w:sz="0" w:space="0" w:color="auto"/>
        <w:bottom w:val="none" w:sz="0" w:space="0" w:color="auto"/>
        <w:right w:val="none" w:sz="0" w:space="0" w:color="auto"/>
      </w:divBdr>
    </w:div>
    <w:div w:id="117921932">
      <w:bodyDiv w:val="1"/>
      <w:marLeft w:val="0"/>
      <w:marRight w:val="0"/>
      <w:marTop w:val="0"/>
      <w:marBottom w:val="0"/>
      <w:divBdr>
        <w:top w:val="none" w:sz="0" w:space="0" w:color="auto"/>
        <w:left w:val="none" w:sz="0" w:space="0" w:color="auto"/>
        <w:bottom w:val="none" w:sz="0" w:space="0" w:color="auto"/>
        <w:right w:val="none" w:sz="0" w:space="0" w:color="auto"/>
      </w:divBdr>
    </w:div>
    <w:div w:id="122384473">
      <w:bodyDiv w:val="1"/>
      <w:marLeft w:val="0"/>
      <w:marRight w:val="0"/>
      <w:marTop w:val="0"/>
      <w:marBottom w:val="0"/>
      <w:divBdr>
        <w:top w:val="none" w:sz="0" w:space="0" w:color="auto"/>
        <w:left w:val="none" w:sz="0" w:space="0" w:color="auto"/>
        <w:bottom w:val="none" w:sz="0" w:space="0" w:color="auto"/>
        <w:right w:val="none" w:sz="0" w:space="0" w:color="auto"/>
      </w:divBdr>
    </w:div>
    <w:div w:id="171720561">
      <w:bodyDiv w:val="1"/>
      <w:marLeft w:val="0"/>
      <w:marRight w:val="0"/>
      <w:marTop w:val="0"/>
      <w:marBottom w:val="0"/>
      <w:divBdr>
        <w:top w:val="none" w:sz="0" w:space="0" w:color="auto"/>
        <w:left w:val="none" w:sz="0" w:space="0" w:color="auto"/>
        <w:bottom w:val="none" w:sz="0" w:space="0" w:color="auto"/>
        <w:right w:val="none" w:sz="0" w:space="0" w:color="auto"/>
      </w:divBdr>
    </w:div>
    <w:div w:id="229850446">
      <w:bodyDiv w:val="1"/>
      <w:marLeft w:val="0"/>
      <w:marRight w:val="0"/>
      <w:marTop w:val="0"/>
      <w:marBottom w:val="0"/>
      <w:divBdr>
        <w:top w:val="none" w:sz="0" w:space="0" w:color="auto"/>
        <w:left w:val="none" w:sz="0" w:space="0" w:color="auto"/>
        <w:bottom w:val="none" w:sz="0" w:space="0" w:color="auto"/>
        <w:right w:val="none" w:sz="0" w:space="0" w:color="auto"/>
      </w:divBdr>
    </w:div>
    <w:div w:id="243537826">
      <w:bodyDiv w:val="1"/>
      <w:marLeft w:val="0"/>
      <w:marRight w:val="0"/>
      <w:marTop w:val="0"/>
      <w:marBottom w:val="0"/>
      <w:divBdr>
        <w:top w:val="none" w:sz="0" w:space="0" w:color="auto"/>
        <w:left w:val="none" w:sz="0" w:space="0" w:color="auto"/>
        <w:bottom w:val="none" w:sz="0" w:space="0" w:color="auto"/>
        <w:right w:val="none" w:sz="0" w:space="0" w:color="auto"/>
      </w:divBdr>
    </w:div>
    <w:div w:id="250435332">
      <w:bodyDiv w:val="1"/>
      <w:marLeft w:val="0"/>
      <w:marRight w:val="0"/>
      <w:marTop w:val="0"/>
      <w:marBottom w:val="0"/>
      <w:divBdr>
        <w:top w:val="none" w:sz="0" w:space="0" w:color="auto"/>
        <w:left w:val="none" w:sz="0" w:space="0" w:color="auto"/>
        <w:bottom w:val="none" w:sz="0" w:space="0" w:color="auto"/>
        <w:right w:val="none" w:sz="0" w:space="0" w:color="auto"/>
      </w:divBdr>
    </w:div>
    <w:div w:id="252323471">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295647651">
      <w:bodyDiv w:val="1"/>
      <w:marLeft w:val="0"/>
      <w:marRight w:val="0"/>
      <w:marTop w:val="0"/>
      <w:marBottom w:val="0"/>
      <w:divBdr>
        <w:top w:val="none" w:sz="0" w:space="0" w:color="auto"/>
        <w:left w:val="none" w:sz="0" w:space="0" w:color="auto"/>
        <w:bottom w:val="none" w:sz="0" w:space="0" w:color="auto"/>
        <w:right w:val="none" w:sz="0" w:space="0" w:color="auto"/>
      </w:divBdr>
    </w:div>
    <w:div w:id="300767149">
      <w:bodyDiv w:val="1"/>
      <w:marLeft w:val="0"/>
      <w:marRight w:val="0"/>
      <w:marTop w:val="0"/>
      <w:marBottom w:val="0"/>
      <w:divBdr>
        <w:top w:val="none" w:sz="0" w:space="0" w:color="auto"/>
        <w:left w:val="none" w:sz="0" w:space="0" w:color="auto"/>
        <w:bottom w:val="none" w:sz="0" w:space="0" w:color="auto"/>
        <w:right w:val="none" w:sz="0" w:space="0" w:color="auto"/>
      </w:divBdr>
    </w:div>
    <w:div w:id="336543944">
      <w:bodyDiv w:val="1"/>
      <w:marLeft w:val="0"/>
      <w:marRight w:val="0"/>
      <w:marTop w:val="0"/>
      <w:marBottom w:val="0"/>
      <w:divBdr>
        <w:top w:val="none" w:sz="0" w:space="0" w:color="auto"/>
        <w:left w:val="none" w:sz="0" w:space="0" w:color="auto"/>
        <w:bottom w:val="none" w:sz="0" w:space="0" w:color="auto"/>
        <w:right w:val="none" w:sz="0" w:space="0" w:color="auto"/>
      </w:divBdr>
    </w:div>
    <w:div w:id="341052170">
      <w:bodyDiv w:val="1"/>
      <w:marLeft w:val="0"/>
      <w:marRight w:val="0"/>
      <w:marTop w:val="0"/>
      <w:marBottom w:val="0"/>
      <w:divBdr>
        <w:top w:val="none" w:sz="0" w:space="0" w:color="auto"/>
        <w:left w:val="none" w:sz="0" w:space="0" w:color="auto"/>
        <w:bottom w:val="none" w:sz="0" w:space="0" w:color="auto"/>
        <w:right w:val="none" w:sz="0" w:space="0" w:color="auto"/>
      </w:divBdr>
    </w:div>
    <w:div w:id="354888512">
      <w:bodyDiv w:val="1"/>
      <w:marLeft w:val="0"/>
      <w:marRight w:val="0"/>
      <w:marTop w:val="0"/>
      <w:marBottom w:val="0"/>
      <w:divBdr>
        <w:top w:val="none" w:sz="0" w:space="0" w:color="auto"/>
        <w:left w:val="none" w:sz="0" w:space="0" w:color="auto"/>
        <w:bottom w:val="none" w:sz="0" w:space="0" w:color="auto"/>
        <w:right w:val="none" w:sz="0" w:space="0" w:color="auto"/>
      </w:divBdr>
    </w:div>
    <w:div w:id="362556046">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417481391">
      <w:bodyDiv w:val="1"/>
      <w:marLeft w:val="0"/>
      <w:marRight w:val="0"/>
      <w:marTop w:val="0"/>
      <w:marBottom w:val="0"/>
      <w:divBdr>
        <w:top w:val="none" w:sz="0" w:space="0" w:color="auto"/>
        <w:left w:val="none" w:sz="0" w:space="0" w:color="auto"/>
        <w:bottom w:val="none" w:sz="0" w:space="0" w:color="auto"/>
        <w:right w:val="none" w:sz="0" w:space="0" w:color="auto"/>
      </w:divBdr>
    </w:div>
    <w:div w:id="437064028">
      <w:bodyDiv w:val="1"/>
      <w:marLeft w:val="0"/>
      <w:marRight w:val="0"/>
      <w:marTop w:val="0"/>
      <w:marBottom w:val="0"/>
      <w:divBdr>
        <w:top w:val="none" w:sz="0" w:space="0" w:color="auto"/>
        <w:left w:val="none" w:sz="0" w:space="0" w:color="auto"/>
        <w:bottom w:val="none" w:sz="0" w:space="0" w:color="auto"/>
        <w:right w:val="none" w:sz="0" w:space="0" w:color="auto"/>
      </w:divBdr>
    </w:div>
    <w:div w:id="442727248">
      <w:bodyDiv w:val="1"/>
      <w:marLeft w:val="0"/>
      <w:marRight w:val="0"/>
      <w:marTop w:val="0"/>
      <w:marBottom w:val="0"/>
      <w:divBdr>
        <w:top w:val="none" w:sz="0" w:space="0" w:color="auto"/>
        <w:left w:val="none" w:sz="0" w:space="0" w:color="auto"/>
        <w:bottom w:val="none" w:sz="0" w:space="0" w:color="auto"/>
        <w:right w:val="none" w:sz="0" w:space="0" w:color="auto"/>
      </w:divBdr>
    </w:div>
    <w:div w:id="475728944">
      <w:bodyDiv w:val="1"/>
      <w:marLeft w:val="0"/>
      <w:marRight w:val="0"/>
      <w:marTop w:val="0"/>
      <w:marBottom w:val="0"/>
      <w:divBdr>
        <w:top w:val="none" w:sz="0" w:space="0" w:color="auto"/>
        <w:left w:val="none" w:sz="0" w:space="0" w:color="auto"/>
        <w:bottom w:val="none" w:sz="0" w:space="0" w:color="auto"/>
        <w:right w:val="none" w:sz="0" w:space="0" w:color="auto"/>
      </w:divBdr>
    </w:div>
    <w:div w:id="512114690">
      <w:bodyDiv w:val="1"/>
      <w:marLeft w:val="0"/>
      <w:marRight w:val="0"/>
      <w:marTop w:val="0"/>
      <w:marBottom w:val="0"/>
      <w:divBdr>
        <w:top w:val="none" w:sz="0" w:space="0" w:color="auto"/>
        <w:left w:val="none" w:sz="0" w:space="0" w:color="auto"/>
        <w:bottom w:val="none" w:sz="0" w:space="0" w:color="auto"/>
        <w:right w:val="none" w:sz="0" w:space="0" w:color="auto"/>
      </w:divBdr>
    </w:div>
    <w:div w:id="526986153">
      <w:bodyDiv w:val="1"/>
      <w:marLeft w:val="0"/>
      <w:marRight w:val="0"/>
      <w:marTop w:val="0"/>
      <w:marBottom w:val="0"/>
      <w:divBdr>
        <w:top w:val="none" w:sz="0" w:space="0" w:color="auto"/>
        <w:left w:val="none" w:sz="0" w:space="0" w:color="auto"/>
        <w:bottom w:val="none" w:sz="0" w:space="0" w:color="auto"/>
        <w:right w:val="none" w:sz="0" w:space="0" w:color="auto"/>
      </w:divBdr>
    </w:div>
    <w:div w:id="541020046">
      <w:bodyDiv w:val="1"/>
      <w:marLeft w:val="0"/>
      <w:marRight w:val="0"/>
      <w:marTop w:val="0"/>
      <w:marBottom w:val="0"/>
      <w:divBdr>
        <w:top w:val="none" w:sz="0" w:space="0" w:color="auto"/>
        <w:left w:val="none" w:sz="0" w:space="0" w:color="auto"/>
        <w:bottom w:val="none" w:sz="0" w:space="0" w:color="auto"/>
        <w:right w:val="none" w:sz="0" w:space="0" w:color="auto"/>
      </w:divBdr>
    </w:div>
    <w:div w:id="546601302">
      <w:bodyDiv w:val="1"/>
      <w:marLeft w:val="0"/>
      <w:marRight w:val="0"/>
      <w:marTop w:val="0"/>
      <w:marBottom w:val="0"/>
      <w:divBdr>
        <w:top w:val="none" w:sz="0" w:space="0" w:color="auto"/>
        <w:left w:val="none" w:sz="0" w:space="0" w:color="auto"/>
        <w:bottom w:val="none" w:sz="0" w:space="0" w:color="auto"/>
        <w:right w:val="none" w:sz="0" w:space="0" w:color="auto"/>
      </w:divBdr>
    </w:div>
    <w:div w:id="600723649">
      <w:bodyDiv w:val="1"/>
      <w:marLeft w:val="0"/>
      <w:marRight w:val="0"/>
      <w:marTop w:val="0"/>
      <w:marBottom w:val="0"/>
      <w:divBdr>
        <w:top w:val="none" w:sz="0" w:space="0" w:color="auto"/>
        <w:left w:val="none" w:sz="0" w:space="0" w:color="auto"/>
        <w:bottom w:val="none" w:sz="0" w:space="0" w:color="auto"/>
        <w:right w:val="none" w:sz="0" w:space="0" w:color="auto"/>
      </w:divBdr>
    </w:div>
    <w:div w:id="621615207">
      <w:bodyDiv w:val="1"/>
      <w:marLeft w:val="0"/>
      <w:marRight w:val="0"/>
      <w:marTop w:val="0"/>
      <w:marBottom w:val="0"/>
      <w:divBdr>
        <w:top w:val="none" w:sz="0" w:space="0" w:color="auto"/>
        <w:left w:val="none" w:sz="0" w:space="0" w:color="auto"/>
        <w:bottom w:val="none" w:sz="0" w:space="0" w:color="auto"/>
        <w:right w:val="none" w:sz="0" w:space="0" w:color="auto"/>
      </w:divBdr>
    </w:div>
    <w:div w:id="643390106">
      <w:bodyDiv w:val="1"/>
      <w:marLeft w:val="0"/>
      <w:marRight w:val="0"/>
      <w:marTop w:val="0"/>
      <w:marBottom w:val="0"/>
      <w:divBdr>
        <w:top w:val="none" w:sz="0" w:space="0" w:color="auto"/>
        <w:left w:val="none" w:sz="0" w:space="0" w:color="auto"/>
        <w:bottom w:val="none" w:sz="0" w:space="0" w:color="auto"/>
        <w:right w:val="none" w:sz="0" w:space="0" w:color="auto"/>
      </w:divBdr>
    </w:div>
    <w:div w:id="650910638">
      <w:bodyDiv w:val="1"/>
      <w:marLeft w:val="0"/>
      <w:marRight w:val="0"/>
      <w:marTop w:val="0"/>
      <w:marBottom w:val="0"/>
      <w:divBdr>
        <w:top w:val="none" w:sz="0" w:space="0" w:color="auto"/>
        <w:left w:val="none" w:sz="0" w:space="0" w:color="auto"/>
        <w:bottom w:val="none" w:sz="0" w:space="0" w:color="auto"/>
        <w:right w:val="none" w:sz="0" w:space="0" w:color="auto"/>
      </w:divBdr>
    </w:div>
    <w:div w:id="681516467">
      <w:bodyDiv w:val="1"/>
      <w:marLeft w:val="0"/>
      <w:marRight w:val="0"/>
      <w:marTop w:val="0"/>
      <w:marBottom w:val="0"/>
      <w:divBdr>
        <w:top w:val="none" w:sz="0" w:space="0" w:color="auto"/>
        <w:left w:val="none" w:sz="0" w:space="0" w:color="auto"/>
        <w:bottom w:val="none" w:sz="0" w:space="0" w:color="auto"/>
        <w:right w:val="none" w:sz="0" w:space="0" w:color="auto"/>
      </w:divBdr>
    </w:div>
    <w:div w:id="789780995">
      <w:bodyDiv w:val="1"/>
      <w:marLeft w:val="0"/>
      <w:marRight w:val="0"/>
      <w:marTop w:val="0"/>
      <w:marBottom w:val="0"/>
      <w:divBdr>
        <w:top w:val="none" w:sz="0" w:space="0" w:color="auto"/>
        <w:left w:val="none" w:sz="0" w:space="0" w:color="auto"/>
        <w:bottom w:val="none" w:sz="0" w:space="0" w:color="auto"/>
        <w:right w:val="none" w:sz="0" w:space="0" w:color="auto"/>
      </w:divBdr>
    </w:div>
    <w:div w:id="794325985">
      <w:bodyDiv w:val="1"/>
      <w:marLeft w:val="0"/>
      <w:marRight w:val="0"/>
      <w:marTop w:val="0"/>
      <w:marBottom w:val="0"/>
      <w:divBdr>
        <w:top w:val="none" w:sz="0" w:space="0" w:color="auto"/>
        <w:left w:val="none" w:sz="0" w:space="0" w:color="auto"/>
        <w:bottom w:val="none" w:sz="0" w:space="0" w:color="auto"/>
        <w:right w:val="none" w:sz="0" w:space="0" w:color="auto"/>
      </w:divBdr>
    </w:div>
    <w:div w:id="842743674">
      <w:bodyDiv w:val="1"/>
      <w:marLeft w:val="0"/>
      <w:marRight w:val="0"/>
      <w:marTop w:val="0"/>
      <w:marBottom w:val="0"/>
      <w:divBdr>
        <w:top w:val="none" w:sz="0" w:space="0" w:color="auto"/>
        <w:left w:val="none" w:sz="0" w:space="0" w:color="auto"/>
        <w:bottom w:val="none" w:sz="0" w:space="0" w:color="auto"/>
        <w:right w:val="none" w:sz="0" w:space="0" w:color="auto"/>
      </w:divBdr>
    </w:div>
    <w:div w:id="862209379">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868757149">
      <w:bodyDiv w:val="1"/>
      <w:marLeft w:val="0"/>
      <w:marRight w:val="0"/>
      <w:marTop w:val="0"/>
      <w:marBottom w:val="0"/>
      <w:divBdr>
        <w:top w:val="none" w:sz="0" w:space="0" w:color="auto"/>
        <w:left w:val="none" w:sz="0" w:space="0" w:color="auto"/>
        <w:bottom w:val="none" w:sz="0" w:space="0" w:color="auto"/>
        <w:right w:val="none" w:sz="0" w:space="0" w:color="auto"/>
      </w:divBdr>
    </w:div>
    <w:div w:id="881137542">
      <w:bodyDiv w:val="1"/>
      <w:marLeft w:val="0"/>
      <w:marRight w:val="0"/>
      <w:marTop w:val="0"/>
      <w:marBottom w:val="0"/>
      <w:divBdr>
        <w:top w:val="none" w:sz="0" w:space="0" w:color="auto"/>
        <w:left w:val="none" w:sz="0" w:space="0" w:color="auto"/>
        <w:bottom w:val="none" w:sz="0" w:space="0" w:color="auto"/>
        <w:right w:val="none" w:sz="0" w:space="0" w:color="auto"/>
      </w:divBdr>
    </w:div>
    <w:div w:id="908274064">
      <w:bodyDiv w:val="1"/>
      <w:marLeft w:val="0"/>
      <w:marRight w:val="0"/>
      <w:marTop w:val="0"/>
      <w:marBottom w:val="0"/>
      <w:divBdr>
        <w:top w:val="none" w:sz="0" w:space="0" w:color="auto"/>
        <w:left w:val="none" w:sz="0" w:space="0" w:color="auto"/>
        <w:bottom w:val="none" w:sz="0" w:space="0" w:color="auto"/>
        <w:right w:val="none" w:sz="0" w:space="0" w:color="auto"/>
      </w:divBdr>
      <w:divsChild>
        <w:div w:id="528757430">
          <w:marLeft w:val="0"/>
          <w:marRight w:val="0"/>
          <w:marTop w:val="0"/>
          <w:marBottom w:val="0"/>
          <w:divBdr>
            <w:top w:val="none" w:sz="0" w:space="0" w:color="auto"/>
            <w:left w:val="none" w:sz="0" w:space="0" w:color="auto"/>
            <w:bottom w:val="none" w:sz="0" w:space="0" w:color="auto"/>
            <w:right w:val="none" w:sz="0" w:space="0" w:color="auto"/>
          </w:divBdr>
          <w:divsChild>
            <w:div w:id="2068531669">
              <w:marLeft w:val="0"/>
              <w:marRight w:val="0"/>
              <w:marTop w:val="0"/>
              <w:marBottom w:val="0"/>
              <w:divBdr>
                <w:top w:val="none" w:sz="0" w:space="0" w:color="auto"/>
                <w:left w:val="none" w:sz="0" w:space="0" w:color="auto"/>
                <w:bottom w:val="none" w:sz="0" w:space="0" w:color="auto"/>
                <w:right w:val="none" w:sz="0" w:space="0" w:color="auto"/>
              </w:divBdr>
              <w:divsChild>
                <w:div w:id="1108814754">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85159236">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58868897">
      <w:bodyDiv w:val="1"/>
      <w:marLeft w:val="0"/>
      <w:marRight w:val="0"/>
      <w:marTop w:val="0"/>
      <w:marBottom w:val="0"/>
      <w:divBdr>
        <w:top w:val="none" w:sz="0" w:space="0" w:color="auto"/>
        <w:left w:val="none" w:sz="0" w:space="0" w:color="auto"/>
        <w:bottom w:val="none" w:sz="0" w:space="0" w:color="auto"/>
        <w:right w:val="none" w:sz="0" w:space="0" w:color="auto"/>
      </w:divBdr>
    </w:div>
    <w:div w:id="1063136693">
      <w:bodyDiv w:val="1"/>
      <w:marLeft w:val="0"/>
      <w:marRight w:val="0"/>
      <w:marTop w:val="0"/>
      <w:marBottom w:val="0"/>
      <w:divBdr>
        <w:top w:val="none" w:sz="0" w:space="0" w:color="auto"/>
        <w:left w:val="none" w:sz="0" w:space="0" w:color="auto"/>
        <w:bottom w:val="none" w:sz="0" w:space="0" w:color="auto"/>
        <w:right w:val="none" w:sz="0" w:space="0" w:color="auto"/>
      </w:divBdr>
    </w:div>
    <w:div w:id="1068923571">
      <w:bodyDiv w:val="1"/>
      <w:marLeft w:val="0"/>
      <w:marRight w:val="0"/>
      <w:marTop w:val="0"/>
      <w:marBottom w:val="0"/>
      <w:divBdr>
        <w:top w:val="none" w:sz="0" w:space="0" w:color="auto"/>
        <w:left w:val="none" w:sz="0" w:space="0" w:color="auto"/>
        <w:bottom w:val="none" w:sz="0" w:space="0" w:color="auto"/>
        <w:right w:val="none" w:sz="0" w:space="0" w:color="auto"/>
      </w:divBdr>
    </w:div>
    <w:div w:id="1079248717">
      <w:bodyDiv w:val="1"/>
      <w:marLeft w:val="0"/>
      <w:marRight w:val="0"/>
      <w:marTop w:val="0"/>
      <w:marBottom w:val="0"/>
      <w:divBdr>
        <w:top w:val="none" w:sz="0" w:space="0" w:color="auto"/>
        <w:left w:val="none" w:sz="0" w:space="0" w:color="auto"/>
        <w:bottom w:val="none" w:sz="0" w:space="0" w:color="auto"/>
        <w:right w:val="none" w:sz="0" w:space="0" w:color="auto"/>
      </w:divBdr>
    </w:div>
    <w:div w:id="1103456063">
      <w:bodyDiv w:val="1"/>
      <w:marLeft w:val="0"/>
      <w:marRight w:val="0"/>
      <w:marTop w:val="0"/>
      <w:marBottom w:val="0"/>
      <w:divBdr>
        <w:top w:val="none" w:sz="0" w:space="0" w:color="auto"/>
        <w:left w:val="none" w:sz="0" w:space="0" w:color="auto"/>
        <w:bottom w:val="none" w:sz="0" w:space="0" w:color="auto"/>
        <w:right w:val="none" w:sz="0" w:space="0" w:color="auto"/>
      </w:divBdr>
    </w:div>
    <w:div w:id="1136801158">
      <w:bodyDiv w:val="1"/>
      <w:marLeft w:val="0"/>
      <w:marRight w:val="0"/>
      <w:marTop w:val="0"/>
      <w:marBottom w:val="0"/>
      <w:divBdr>
        <w:top w:val="none" w:sz="0" w:space="0" w:color="auto"/>
        <w:left w:val="none" w:sz="0" w:space="0" w:color="auto"/>
        <w:bottom w:val="none" w:sz="0" w:space="0" w:color="auto"/>
        <w:right w:val="none" w:sz="0" w:space="0" w:color="auto"/>
      </w:divBdr>
    </w:div>
    <w:div w:id="1145975449">
      <w:bodyDiv w:val="1"/>
      <w:marLeft w:val="0"/>
      <w:marRight w:val="0"/>
      <w:marTop w:val="0"/>
      <w:marBottom w:val="0"/>
      <w:divBdr>
        <w:top w:val="none" w:sz="0" w:space="0" w:color="auto"/>
        <w:left w:val="none" w:sz="0" w:space="0" w:color="auto"/>
        <w:bottom w:val="none" w:sz="0" w:space="0" w:color="auto"/>
        <w:right w:val="none" w:sz="0" w:space="0" w:color="auto"/>
      </w:divBdr>
    </w:div>
    <w:div w:id="1150248452">
      <w:bodyDiv w:val="1"/>
      <w:marLeft w:val="0"/>
      <w:marRight w:val="0"/>
      <w:marTop w:val="0"/>
      <w:marBottom w:val="0"/>
      <w:divBdr>
        <w:top w:val="none" w:sz="0" w:space="0" w:color="auto"/>
        <w:left w:val="none" w:sz="0" w:space="0" w:color="auto"/>
        <w:bottom w:val="none" w:sz="0" w:space="0" w:color="auto"/>
        <w:right w:val="none" w:sz="0" w:space="0" w:color="auto"/>
      </w:divBdr>
    </w:div>
    <w:div w:id="1170177692">
      <w:bodyDiv w:val="1"/>
      <w:marLeft w:val="0"/>
      <w:marRight w:val="0"/>
      <w:marTop w:val="0"/>
      <w:marBottom w:val="0"/>
      <w:divBdr>
        <w:top w:val="none" w:sz="0" w:space="0" w:color="auto"/>
        <w:left w:val="none" w:sz="0" w:space="0" w:color="auto"/>
        <w:bottom w:val="none" w:sz="0" w:space="0" w:color="auto"/>
        <w:right w:val="none" w:sz="0" w:space="0" w:color="auto"/>
      </w:divBdr>
    </w:div>
    <w:div w:id="1181893542">
      <w:bodyDiv w:val="1"/>
      <w:marLeft w:val="0"/>
      <w:marRight w:val="0"/>
      <w:marTop w:val="0"/>
      <w:marBottom w:val="0"/>
      <w:divBdr>
        <w:top w:val="none" w:sz="0" w:space="0" w:color="auto"/>
        <w:left w:val="none" w:sz="0" w:space="0" w:color="auto"/>
        <w:bottom w:val="none" w:sz="0" w:space="0" w:color="auto"/>
        <w:right w:val="none" w:sz="0" w:space="0" w:color="auto"/>
      </w:divBdr>
    </w:div>
    <w:div w:id="1198657866">
      <w:bodyDiv w:val="1"/>
      <w:marLeft w:val="0"/>
      <w:marRight w:val="0"/>
      <w:marTop w:val="0"/>
      <w:marBottom w:val="0"/>
      <w:divBdr>
        <w:top w:val="none" w:sz="0" w:space="0" w:color="auto"/>
        <w:left w:val="none" w:sz="0" w:space="0" w:color="auto"/>
        <w:bottom w:val="none" w:sz="0" w:space="0" w:color="auto"/>
        <w:right w:val="none" w:sz="0" w:space="0" w:color="auto"/>
      </w:divBdr>
    </w:div>
    <w:div w:id="1246454522">
      <w:bodyDiv w:val="1"/>
      <w:marLeft w:val="0"/>
      <w:marRight w:val="0"/>
      <w:marTop w:val="0"/>
      <w:marBottom w:val="0"/>
      <w:divBdr>
        <w:top w:val="none" w:sz="0" w:space="0" w:color="auto"/>
        <w:left w:val="none" w:sz="0" w:space="0" w:color="auto"/>
        <w:bottom w:val="none" w:sz="0" w:space="0" w:color="auto"/>
        <w:right w:val="none" w:sz="0" w:space="0" w:color="auto"/>
      </w:divBdr>
    </w:div>
    <w:div w:id="1257668481">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264679708">
      <w:bodyDiv w:val="1"/>
      <w:marLeft w:val="0"/>
      <w:marRight w:val="0"/>
      <w:marTop w:val="0"/>
      <w:marBottom w:val="0"/>
      <w:divBdr>
        <w:top w:val="none" w:sz="0" w:space="0" w:color="auto"/>
        <w:left w:val="none" w:sz="0" w:space="0" w:color="auto"/>
        <w:bottom w:val="none" w:sz="0" w:space="0" w:color="auto"/>
        <w:right w:val="none" w:sz="0" w:space="0" w:color="auto"/>
      </w:divBdr>
    </w:div>
    <w:div w:id="1292983622">
      <w:bodyDiv w:val="1"/>
      <w:marLeft w:val="0"/>
      <w:marRight w:val="0"/>
      <w:marTop w:val="0"/>
      <w:marBottom w:val="0"/>
      <w:divBdr>
        <w:top w:val="none" w:sz="0" w:space="0" w:color="auto"/>
        <w:left w:val="none" w:sz="0" w:space="0" w:color="auto"/>
        <w:bottom w:val="none" w:sz="0" w:space="0" w:color="auto"/>
        <w:right w:val="none" w:sz="0" w:space="0" w:color="auto"/>
      </w:divBdr>
    </w:div>
    <w:div w:id="1335692165">
      <w:bodyDiv w:val="1"/>
      <w:marLeft w:val="0"/>
      <w:marRight w:val="0"/>
      <w:marTop w:val="0"/>
      <w:marBottom w:val="0"/>
      <w:divBdr>
        <w:top w:val="none" w:sz="0" w:space="0" w:color="auto"/>
        <w:left w:val="none" w:sz="0" w:space="0" w:color="auto"/>
        <w:bottom w:val="none" w:sz="0" w:space="0" w:color="auto"/>
        <w:right w:val="none" w:sz="0" w:space="0" w:color="auto"/>
      </w:divBdr>
    </w:div>
    <w:div w:id="1379934767">
      <w:bodyDiv w:val="1"/>
      <w:marLeft w:val="0"/>
      <w:marRight w:val="0"/>
      <w:marTop w:val="0"/>
      <w:marBottom w:val="0"/>
      <w:divBdr>
        <w:top w:val="none" w:sz="0" w:space="0" w:color="auto"/>
        <w:left w:val="none" w:sz="0" w:space="0" w:color="auto"/>
        <w:bottom w:val="none" w:sz="0" w:space="0" w:color="auto"/>
        <w:right w:val="none" w:sz="0" w:space="0" w:color="auto"/>
      </w:divBdr>
    </w:div>
    <w:div w:id="1395202024">
      <w:bodyDiv w:val="1"/>
      <w:marLeft w:val="0"/>
      <w:marRight w:val="0"/>
      <w:marTop w:val="0"/>
      <w:marBottom w:val="0"/>
      <w:divBdr>
        <w:top w:val="none" w:sz="0" w:space="0" w:color="auto"/>
        <w:left w:val="none" w:sz="0" w:space="0" w:color="auto"/>
        <w:bottom w:val="none" w:sz="0" w:space="0" w:color="auto"/>
        <w:right w:val="none" w:sz="0" w:space="0" w:color="auto"/>
      </w:divBdr>
    </w:div>
    <w:div w:id="1405027518">
      <w:bodyDiv w:val="1"/>
      <w:marLeft w:val="0"/>
      <w:marRight w:val="0"/>
      <w:marTop w:val="0"/>
      <w:marBottom w:val="0"/>
      <w:divBdr>
        <w:top w:val="none" w:sz="0" w:space="0" w:color="auto"/>
        <w:left w:val="none" w:sz="0" w:space="0" w:color="auto"/>
        <w:bottom w:val="none" w:sz="0" w:space="0" w:color="auto"/>
        <w:right w:val="none" w:sz="0" w:space="0" w:color="auto"/>
      </w:divBdr>
    </w:div>
    <w:div w:id="1457334507">
      <w:bodyDiv w:val="1"/>
      <w:marLeft w:val="0"/>
      <w:marRight w:val="0"/>
      <w:marTop w:val="0"/>
      <w:marBottom w:val="0"/>
      <w:divBdr>
        <w:top w:val="none" w:sz="0" w:space="0" w:color="auto"/>
        <w:left w:val="none" w:sz="0" w:space="0" w:color="auto"/>
        <w:bottom w:val="none" w:sz="0" w:space="0" w:color="auto"/>
        <w:right w:val="none" w:sz="0" w:space="0" w:color="auto"/>
      </w:divBdr>
    </w:div>
    <w:div w:id="1470367669">
      <w:bodyDiv w:val="1"/>
      <w:marLeft w:val="0"/>
      <w:marRight w:val="0"/>
      <w:marTop w:val="0"/>
      <w:marBottom w:val="0"/>
      <w:divBdr>
        <w:top w:val="none" w:sz="0" w:space="0" w:color="auto"/>
        <w:left w:val="none" w:sz="0" w:space="0" w:color="auto"/>
        <w:bottom w:val="none" w:sz="0" w:space="0" w:color="auto"/>
        <w:right w:val="none" w:sz="0" w:space="0" w:color="auto"/>
      </w:divBdr>
    </w:div>
    <w:div w:id="1510801476">
      <w:bodyDiv w:val="1"/>
      <w:marLeft w:val="0"/>
      <w:marRight w:val="0"/>
      <w:marTop w:val="0"/>
      <w:marBottom w:val="0"/>
      <w:divBdr>
        <w:top w:val="none" w:sz="0" w:space="0" w:color="auto"/>
        <w:left w:val="none" w:sz="0" w:space="0" w:color="auto"/>
        <w:bottom w:val="none" w:sz="0" w:space="0" w:color="auto"/>
        <w:right w:val="none" w:sz="0" w:space="0" w:color="auto"/>
      </w:divBdr>
    </w:div>
    <w:div w:id="1543592472">
      <w:bodyDiv w:val="1"/>
      <w:marLeft w:val="0"/>
      <w:marRight w:val="0"/>
      <w:marTop w:val="0"/>
      <w:marBottom w:val="0"/>
      <w:divBdr>
        <w:top w:val="none" w:sz="0" w:space="0" w:color="auto"/>
        <w:left w:val="none" w:sz="0" w:space="0" w:color="auto"/>
        <w:bottom w:val="none" w:sz="0" w:space="0" w:color="auto"/>
        <w:right w:val="none" w:sz="0" w:space="0" w:color="auto"/>
      </w:divBdr>
    </w:div>
    <w:div w:id="1565218211">
      <w:bodyDiv w:val="1"/>
      <w:marLeft w:val="0"/>
      <w:marRight w:val="0"/>
      <w:marTop w:val="0"/>
      <w:marBottom w:val="0"/>
      <w:divBdr>
        <w:top w:val="none" w:sz="0" w:space="0" w:color="auto"/>
        <w:left w:val="none" w:sz="0" w:space="0" w:color="auto"/>
        <w:bottom w:val="none" w:sz="0" w:space="0" w:color="auto"/>
        <w:right w:val="none" w:sz="0" w:space="0" w:color="auto"/>
      </w:divBdr>
    </w:div>
    <w:div w:id="1654984173">
      <w:bodyDiv w:val="1"/>
      <w:marLeft w:val="0"/>
      <w:marRight w:val="0"/>
      <w:marTop w:val="0"/>
      <w:marBottom w:val="0"/>
      <w:divBdr>
        <w:top w:val="none" w:sz="0" w:space="0" w:color="auto"/>
        <w:left w:val="none" w:sz="0" w:space="0" w:color="auto"/>
        <w:bottom w:val="none" w:sz="0" w:space="0" w:color="auto"/>
        <w:right w:val="none" w:sz="0" w:space="0" w:color="auto"/>
      </w:divBdr>
    </w:div>
    <w:div w:id="1664550452">
      <w:bodyDiv w:val="1"/>
      <w:marLeft w:val="0"/>
      <w:marRight w:val="0"/>
      <w:marTop w:val="0"/>
      <w:marBottom w:val="0"/>
      <w:divBdr>
        <w:top w:val="none" w:sz="0" w:space="0" w:color="auto"/>
        <w:left w:val="none" w:sz="0" w:space="0" w:color="auto"/>
        <w:bottom w:val="none" w:sz="0" w:space="0" w:color="auto"/>
        <w:right w:val="none" w:sz="0" w:space="0" w:color="auto"/>
      </w:divBdr>
    </w:div>
    <w:div w:id="1665546035">
      <w:bodyDiv w:val="1"/>
      <w:marLeft w:val="0"/>
      <w:marRight w:val="0"/>
      <w:marTop w:val="0"/>
      <w:marBottom w:val="0"/>
      <w:divBdr>
        <w:top w:val="none" w:sz="0" w:space="0" w:color="auto"/>
        <w:left w:val="none" w:sz="0" w:space="0" w:color="auto"/>
        <w:bottom w:val="none" w:sz="0" w:space="0" w:color="auto"/>
        <w:right w:val="none" w:sz="0" w:space="0" w:color="auto"/>
      </w:divBdr>
    </w:div>
    <w:div w:id="1674841583">
      <w:bodyDiv w:val="1"/>
      <w:marLeft w:val="0"/>
      <w:marRight w:val="0"/>
      <w:marTop w:val="0"/>
      <w:marBottom w:val="0"/>
      <w:divBdr>
        <w:top w:val="none" w:sz="0" w:space="0" w:color="auto"/>
        <w:left w:val="none" w:sz="0" w:space="0" w:color="auto"/>
        <w:bottom w:val="none" w:sz="0" w:space="0" w:color="auto"/>
        <w:right w:val="none" w:sz="0" w:space="0" w:color="auto"/>
      </w:divBdr>
    </w:div>
    <w:div w:id="1838687505">
      <w:bodyDiv w:val="1"/>
      <w:marLeft w:val="0"/>
      <w:marRight w:val="0"/>
      <w:marTop w:val="0"/>
      <w:marBottom w:val="0"/>
      <w:divBdr>
        <w:top w:val="none" w:sz="0" w:space="0" w:color="auto"/>
        <w:left w:val="none" w:sz="0" w:space="0" w:color="auto"/>
        <w:bottom w:val="none" w:sz="0" w:space="0" w:color="auto"/>
        <w:right w:val="none" w:sz="0" w:space="0" w:color="auto"/>
      </w:divBdr>
    </w:div>
    <w:div w:id="1854566918">
      <w:bodyDiv w:val="1"/>
      <w:marLeft w:val="0"/>
      <w:marRight w:val="0"/>
      <w:marTop w:val="0"/>
      <w:marBottom w:val="0"/>
      <w:divBdr>
        <w:top w:val="none" w:sz="0" w:space="0" w:color="auto"/>
        <w:left w:val="none" w:sz="0" w:space="0" w:color="auto"/>
        <w:bottom w:val="none" w:sz="0" w:space="0" w:color="auto"/>
        <w:right w:val="none" w:sz="0" w:space="0" w:color="auto"/>
      </w:divBdr>
    </w:div>
    <w:div w:id="1902137202">
      <w:bodyDiv w:val="1"/>
      <w:marLeft w:val="0"/>
      <w:marRight w:val="0"/>
      <w:marTop w:val="0"/>
      <w:marBottom w:val="0"/>
      <w:divBdr>
        <w:top w:val="none" w:sz="0" w:space="0" w:color="auto"/>
        <w:left w:val="none" w:sz="0" w:space="0" w:color="auto"/>
        <w:bottom w:val="none" w:sz="0" w:space="0" w:color="auto"/>
        <w:right w:val="none" w:sz="0" w:space="0" w:color="auto"/>
      </w:divBdr>
    </w:div>
    <w:div w:id="1905098215">
      <w:bodyDiv w:val="1"/>
      <w:marLeft w:val="0"/>
      <w:marRight w:val="0"/>
      <w:marTop w:val="0"/>
      <w:marBottom w:val="0"/>
      <w:divBdr>
        <w:top w:val="none" w:sz="0" w:space="0" w:color="auto"/>
        <w:left w:val="none" w:sz="0" w:space="0" w:color="auto"/>
        <w:bottom w:val="none" w:sz="0" w:space="0" w:color="auto"/>
        <w:right w:val="none" w:sz="0" w:space="0" w:color="auto"/>
      </w:divBdr>
    </w:div>
    <w:div w:id="1957827157">
      <w:bodyDiv w:val="1"/>
      <w:marLeft w:val="0"/>
      <w:marRight w:val="0"/>
      <w:marTop w:val="0"/>
      <w:marBottom w:val="0"/>
      <w:divBdr>
        <w:top w:val="none" w:sz="0" w:space="0" w:color="auto"/>
        <w:left w:val="none" w:sz="0" w:space="0" w:color="auto"/>
        <w:bottom w:val="none" w:sz="0" w:space="0" w:color="auto"/>
        <w:right w:val="none" w:sz="0" w:space="0" w:color="auto"/>
      </w:divBdr>
    </w:div>
    <w:div w:id="1979533589">
      <w:bodyDiv w:val="1"/>
      <w:marLeft w:val="0"/>
      <w:marRight w:val="0"/>
      <w:marTop w:val="0"/>
      <w:marBottom w:val="0"/>
      <w:divBdr>
        <w:top w:val="none" w:sz="0" w:space="0" w:color="auto"/>
        <w:left w:val="none" w:sz="0" w:space="0" w:color="auto"/>
        <w:bottom w:val="none" w:sz="0" w:space="0" w:color="auto"/>
        <w:right w:val="none" w:sz="0" w:space="0" w:color="auto"/>
      </w:divBdr>
    </w:div>
    <w:div w:id="1993217013">
      <w:bodyDiv w:val="1"/>
      <w:marLeft w:val="0"/>
      <w:marRight w:val="0"/>
      <w:marTop w:val="0"/>
      <w:marBottom w:val="0"/>
      <w:divBdr>
        <w:top w:val="none" w:sz="0" w:space="0" w:color="auto"/>
        <w:left w:val="none" w:sz="0" w:space="0" w:color="auto"/>
        <w:bottom w:val="none" w:sz="0" w:space="0" w:color="auto"/>
        <w:right w:val="none" w:sz="0" w:space="0" w:color="auto"/>
      </w:divBdr>
    </w:div>
    <w:div w:id="2026710018">
      <w:bodyDiv w:val="1"/>
      <w:marLeft w:val="0"/>
      <w:marRight w:val="0"/>
      <w:marTop w:val="0"/>
      <w:marBottom w:val="0"/>
      <w:divBdr>
        <w:top w:val="none" w:sz="0" w:space="0" w:color="auto"/>
        <w:left w:val="none" w:sz="0" w:space="0" w:color="auto"/>
        <w:bottom w:val="none" w:sz="0" w:space="0" w:color="auto"/>
        <w:right w:val="none" w:sz="0" w:space="0" w:color="auto"/>
      </w:divBdr>
    </w:div>
    <w:div w:id="2050837610">
      <w:bodyDiv w:val="1"/>
      <w:marLeft w:val="0"/>
      <w:marRight w:val="0"/>
      <w:marTop w:val="0"/>
      <w:marBottom w:val="0"/>
      <w:divBdr>
        <w:top w:val="none" w:sz="0" w:space="0" w:color="auto"/>
        <w:left w:val="none" w:sz="0" w:space="0" w:color="auto"/>
        <w:bottom w:val="none" w:sz="0" w:space="0" w:color="auto"/>
        <w:right w:val="none" w:sz="0" w:space="0" w:color="auto"/>
      </w:divBdr>
    </w:div>
    <w:div w:id="2072071287">
      <w:bodyDiv w:val="1"/>
      <w:marLeft w:val="0"/>
      <w:marRight w:val="0"/>
      <w:marTop w:val="0"/>
      <w:marBottom w:val="0"/>
      <w:divBdr>
        <w:top w:val="none" w:sz="0" w:space="0" w:color="auto"/>
        <w:left w:val="none" w:sz="0" w:space="0" w:color="auto"/>
        <w:bottom w:val="none" w:sz="0" w:space="0" w:color="auto"/>
        <w:right w:val="none" w:sz="0" w:space="0" w:color="auto"/>
      </w:divBdr>
    </w:div>
    <w:div w:id="2081554501">
      <w:bodyDiv w:val="1"/>
      <w:marLeft w:val="0"/>
      <w:marRight w:val="0"/>
      <w:marTop w:val="0"/>
      <w:marBottom w:val="0"/>
      <w:divBdr>
        <w:top w:val="none" w:sz="0" w:space="0" w:color="auto"/>
        <w:left w:val="none" w:sz="0" w:space="0" w:color="auto"/>
        <w:bottom w:val="none" w:sz="0" w:space="0" w:color="auto"/>
        <w:right w:val="none" w:sz="0" w:space="0" w:color="auto"/>
      </w:divBdr>
    </w:div>
    <w:div w:id="2122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9435-EF6D-4AF4-8CDA-5CE15469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3931</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8</cp:revision>
  <cp:lastPrinted>2025-05-16T14:29:00Z</cp:lastPrinted>
  <dcterms:created xsi:type="dcterms:W3CDTF">2025-07-02T02:43:00Z</dcterms:created>
  <dcterms:modified xsi:type="dcterms:W3CDTF">2025-07-02T02:56:00Z</dcterms:modified>
</cp:coreProperties>
</file>