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99105" w14:textId="77777777" w:rsidR="009279D3" w:rsidRPr="00AF5D7B" w:rsidRDefault="009279D3" w:rsidP="009279D3">
      <w:pPr>
        <w:spacing w:after="0" w:line="240" w:lineRule="auto"/>
        <w:jc w:val="center"/>
        <w:rPr>
          <w:rFonts w:ascii="Times New Roman" w:hAnsi="Times New Roman"/>
          <w:b/>
          <w:color w:val="000000"/>
          <w:sz w:val="24"/>
          <w:szCs w:val="24"/>
        </w:rPr>
      </w:pPr>
      <w:r w:rsidRPr="00AF5D7B">
        <w:rPr>
          <w:rFonts w:ascii="Times New Roman" w:hAnsi="Times New Roman"/>
          <w:b/>
          <w:color w:val="000000"/>
          <w:sz w:val="24"/>
          <w:szCs w:val="24"/>
        </w:rPr>
        <w:t xml:space="preserve">Сравнительная таблица </w:t>
      </w:r>
    </w:p>
    <w:p w14:paraId="0D7D6947" w14:textId="59F289EA" w:rsidR="009279D3" w:rsidRPr="00AF5D7B" w:rsidRDefault="009279D3" w:rsidP="009279D3">
      <w:pPr>
        <w:spacing w:after="0" w:line="240" w:lineRule="auto"/>
        <w:jc w:val="center"/>
        <w:rPr>
          <w:rFonts w:ascii="Times New Roman" w:hAnsi="Times New Roman"/>
          <w:b/>
          <w:color w:val="000000"/>
          <w:spacing w:val="2"/>
          <w:sz w:val="24"/>
          <w:szCs w:val="24"/>
        </w:rPr>
      </w:pPr>
      <w:r w:rsidRPr="00AF5D7B">
        <w:rPr>
          <w:rFonts w:ascii="Times New Roman" w:hAnsi="Times New Roman"/>
          <w:b/>
          <w:color w:val="000000"/>
          <w:sz w:val="24"/>
          <w:szCs w:val="24"/>
        </w:rPr>
        <w:t xml:space="preserve">к </w:t>
      </w:r>
      <w:r w:rsidR="00230C41">
        <w:rPr>
          <w:rFonts w:ascii="Times New Roman" w:hAnsi="Times New Roman"/>
          <w:b/>
          <w:color w:val="000000"/>
          <w:sz w:val="24"/>
          <w:szCs w:val="24"/>
        </w:rPr>
        <w:t xml:space="preserve">ПРОЕКТУ </w:t>
      </w:r>
      <w:r w:rsidRPr="00AF5D7B">
        <w:rPr>
          <w:rFonts w:ascii="Times New Roman" w:hAnsi="Times New Roman"/>
          <w:b/>
          <w:color w:val="000000"/>
          <w:sz w:val="24"/>
          <w:szCs w:val="24"/>
        </w:rPr>
        <w:t>приказ</w:t>
      </w:r>
      <w:r w:rsidR="00230C41">
        <w:rPr>
          <w:rFonts w:ascii="Times New Roman" w:hAnsi="Times New Roman"/>
          <w:b/>
          <w:color w:val="000000"/>
          <w:sz w:val="24"/>
          <w:szCs w:val="24"/>
        </w:rPr>
        <w:t>а</w:t>
      </w:r>
      <w:r w:rsidRPr="00AF5D7B">
        <w:rPr>
          <w:rFonts w:ascii="Times New Roman" w:hAnsi="Times New Roman"/>
          <w:b/>
          <w:color w:val="000000"/>
          <w:sz w:val="24"/>
          <w:szCs w:val="24"/>
        </w:rPr>
        <w:t xml:space="preserve"> </w:t>
      </w:r>
      <w:r w:rsidRPr="00AF5D7B">
        <w:rPr>
          <w:rFonts w:ascii="Times New Roman" w:hAnsi="Times New Roman"/>
          <w:b/>
          <w:color w:val="000000"/>
          <w:spacing w:val="2"/>
          <w:sz w:val="24"/>
          <w:szCs w:val="24"/>
        </w:rPr>
        <w:t>Министра финансов Республики Казахстан</w:t>
      </w:r>
      <w:r w:rsidRPr="00AF5D7B">
        <w:rPr>
          <w:rFonts w:ascii="Times New Roman" w:hAnsi="Times New Roman"/>
          <w:b/>
          <w:color w:val="000000"/>
          <w:sz w:val="24"/>
          <w:szCs w:val="24"/>
        </w:rPr>
        <w:t xml:space="preserve"> </w:t>
      </w:r>
    </w:p>
    <w:p w14:paraId="1F3C7108" w14:textId="77777777" w:rsidR="009279D3" w:rsidRPr="00AF5D7B" w:rsidRDefault="009279D3" w:rsidP="009279D3">
      <w:pPr>
        <w:spacing w:after="0" w:line="240" w:lineRule="auto"/>
        <w:jc w:val="center"/>
        <w:rPr>
          <w:rFonts w:ascii="Times New Roman" w:hAnsi="Times New Roman"/>
          <w:b/>
          <w:color w:val="000000"/>
          <w:sz w:val="24"/>
          <w:szCs w:val="24"/>
        </w:rPr>
      </w:pPr>
      <w:r w:rsidRPr="00AF5D7B">
        <w:rPr>
          <w:rFonts w:ascii="Times New Roman" w:hAnsi="Times New Roman"/>
          <w:b/>
          <w:color w:val="000000"/>
          <w:sz w:val="24"/>
          <w:szCs w:val="24"/>
        </w:rPr>
        <w:t>«О внесении изменений в приказ Министра финансов Республики Казахстан</w:t>
      </w:r>
    </w:p>
    <w:p w14:paraId="6CC90822" w14:textId="77777777" w:rsidR="009279D3" w:rsidRPr="00AF5D7B" w:rsidRDefault="009279D3" w:rsidP="009279D3">
      <w:pPr>
        <w:spacing w:after="0" w:line="240" w:lineRule="auto"/>
        <w:jc w:val="center"/>
        <w:rPr>
          <w:rFonts w:ascii="Times New Roman" w:hAnsi="Times New Roman"/>
          <w:b/>
          <w:color w:val="000000"/>
          <w:sz w:val="24"/>
          <w:szCs w:val="24"/>
        </w:rPr>
      </w:pPr>
      <w:r w:rsidRPr="00AF5D7B">
        <w:rPr>
          <w:rFonts w:ascii="Times New Roman" w:hAnsi="Times New Roman"/>
          <w:b/>
          <w:color w:val="000000"/>
          <w:sz w:val="24"/>
          <w:szCs w:val="24"/>
        </w:rPr>
        <w:t xml:space="preserve"> от 7 октября 2024 года № 671 Об утверждении Правил осуществления государственных закупок с применением особого порядка»</w:t>
      </w:r>
    </w:p>
    <w:p w14:paraId="774A0472" w14:textId="77777777" w:rsidR="009279D3" w:rsidRPr="00AF5D7B" w:rsidRDefault="009279D3" w:rsidP="009279D3">
      <w:pPr>
        <w:spacing w:after="0" w:line="240" w:lineRule="auto"/>
        <w:jc w:val="center"/>
        <w:rPr>
          <w:rFonts w:ascii="Times New Roman" w:eastAsia="Calibri" w:hAnsi="Times New Roman"/>
          <w:b/>
          <w:sz w:val="24"/>
          <w:szCs w:val="24"/>
          <w:lang w:eastAsia="en-US"/>
        </w:rPr>
      </w:pPr>
    </w:p>
    <w:p w14:paraId="6D99929B" w14:textId="77777777" w:rsidR="009279D3" w:rsidRPr="00AF5D7B" w:rsidRDefault="009279D3" w:rsidP="009279D3">
      <w:pPr>
        <w:spacing w:after="0" w:line="240" w:lineRule="auto"/>
        <w:jc w:val="both"/>
        <w:rPr>
          <w:rFonts w:ascii="Times New Roman" w:eastAsia="Calibri" w:hAnsi="Times New Roman"/>
          <w:b/>
          <w:sz w:val="24"/>
          <w:szCs w:val="24"/>
          <w:lang w:eastAsia="en-US"/>
        </w:rPr>
      </w:pP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843"/>
        <w:gridCol w:w="5103"/>
        <w:gridCol w:w="5245"/>
        <w:gridCol w:w="2835"/>
      </w:tblGrid>
      <w:tr w:rsidR="009279D3" w:rsidRPr="00AF5D7B" w14:paraId="0779057D" w14:textId="77777777" w:rsidTr="00025289">
        <w:tc>
          <w:tcPr>
            <w:tcW w:w="426" w:type="dxa"/>
            <w:shd w:val="clear" w:color="auto" w:fill="auto"/>
          </w:tcPr>
          <w:p w14:paraId="379A34A0" w14:textId="77777777" w:rsidR="009279D3" w:rsidRPr="00AF5D7B" w:rsidRDefault="009279D3" w:rsidP="00025289">
            <w:pPr>
              <w:ind w:left="-113"/>
              <w:jc w:val="center"/>
              <w:rPr>
                <w:rFonts w:ascii="Times New Roman" w:hAnsi="Times New Roman"/>
                <w:b/>
                <w:color w:val="000000"/>
                <w:sz w:val="24"/>
                <w:szCs w:val="24"/>
              </w:rPr>
            </w:pPr>
            <w:r w:rsidRPr="00AF5D7B">
              <w:rPr>
                <w:rFonts w:ascii="Times New Roman" w:hAnsi="Times New Roman"/>
                <w:b/>
                <w:color w:val="000000"/>
                <w:sz w:val="24"/>
                <w:szCs w:val="24"/>
              </w:rPr>
              <w:t>№</w:t>
            </w:r>
          </w:p>
        </w:tc>
        <w:tc>
          <w:tcPr>
            <w:tcW w:w="1843" w:type="dxa"/>
            <w:shd w:val="clear" w:color="auto" w:fill="auto"/>
          </w:tcPr>
          <w:p w14:paraId="31E1C2C1" w14:textId="268DEA08" w:rsidR="009279D3" w:rsidRPr="00AF5D7B" w:rsidRDefault="00230C41" w:rsidP="00025289">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Пункт НПА</w:t>
            </w:r>
            <w:bookmarkStart w:id="0" w:name="_GoBack"/>
            <w:bookmarkEnd w:id="0"/>
          </w:p>
        </w:tc>
        <w:tc>
          <w:tcPr>
            <w:tcW w:w="5103" w:type="dxa"/>
            <w:shd w:val="clear" w:color="auto" w:fill="auto"/>
          </w:tcPr>
          <w:p w14:paraId="3CF93DC8" w14:textId="77777777" w:rsidR="009279D3" w:rsidRPr="00AF5D7B" w:rsidRDefault="009279D3" w:rsidP="00025289">
            <w:pPr>
              <w:jc w:val="center"/>
              <w:rPr>
                <w:rFonts w:ascii="Times New Roman" w:hAnsi="Times New Roman"/>
                <w:b/>
                <w:color w:val="000000"/>
                <w:sz w:val="24"/>
                <w:szCs w:val="24"/>
              </w:rPr>
            </w:pPr>
            <w:r w:rsidRPr="00AF5D7B">
              <w:rPr>
                <w:rFonts w:ascii="Times New Roman" w:hAnsi="Times New Roman"/>
                <w:b/>
                <w:color w:val="000000"/>
                <w:sz w:val="24"/>
                <w:szCs w:val="24"/>
              </w:rPr>
              <w:t>Действующая редакция</w:t>
            </w:r>
          </w:p>
        </w:tc>
        <w:tc>
          <w:tcPr>
            <w:tcW w:w="5245" w:type="dxa"/>
            <w:shd w:val="clear" w:color="auto" w:fill="auto"/>
          </w:tcPr>
          <w:p w14:paraId="40C3E910" w14:textId="77777777" w:rsidR="009279D3" w:rsidRPr="00AF5D7B" w:rsidRDefault="009279D3" w:rsidP="00025289">
            <w:pPr>
              <w:jc w:val="center"/>
              <w:rPr>
                <w:rFonts w:ascii="Times New Roman" w:hAnsi="Times New Roman"/>
                <w:b/>
                <w:color w:val="000000"/>
                <w:sz w:val="24"/>
                <w:szCs w:val="24"/>
              </w:rPr>
            </w:pPr>
            <w:r w:rsidRPr="00AF5D7B">
              <w:rPr>
                <w:rFonts w:ascii="Times New Roman" w:hAnsi="Times New Roman"/>
                <w:b/>
                <w:color w:val="000000"/>
                <w:sz w:val="24"/>
                <w:szCs w:val="24"/>
              </w:rPr>
              <w:t>Предлагаемая редакция</w:t>
            </w:r>
          </w:p>
        </w:tc>
        <w:tc>
          <w:tcPr>
            <w:tcW w:w="2835" w:type="dxa"/>
            <w:shd w:val="clear" w:color="auto" w:fill="auto"/>
          </w:tcPr>
          <w:p w14:paraId="36D0E8A0" w14:textId="77777777" w:rsidR="009279D3" w:rsidRPr="00AF5D7B" w:rsidRDefault="009279D3" w:rsidP="00025289">
            <w:pPr>
              <w:ind w:right="367"/>
              <w:jc w:val="center"/>
              <w:rPr>
                <w:rFonts w:ascii="Times New Roman" w:hAnsi="Times New Roman"/>
                <w:b/>
                <w:color w:val="000000"/>
                <w:sz w:val="24"/>
                <w:szCs w:val="24"/>
              </w:rPr>
            </w:pPr>
            <w:r w:rsidRPr="00AF5D7B">
              <w:rPr>
                <w:rFonts w:ascii="Times New Roman" w:hAnsi="Times New Roman"/>
                <w:b/>
                <w:color w:val="000000"/>
                <w:sz w:val="24"/>
                <w:szCs w:val="24"/>
              </w:rPr>
              <w:t>Обоснование</w:t>
            </w:r>
          </w:p>
        </w:tc>
      </w:tr>
      <w:tr w:rsidR="009279D3" w:rsidRPr="00AF5D7B" w14:paraId="1355C59D" w14:textId="77777777" w:rsidTr="00025289">
        <w:tc>
          <w:tcPr>
            <w:tcW w:w="15452" w:type="dxa"/>
            <w:gridSpan w:val="5"/>
            <w:shd w:val="clear" w:color="auto" w:fill="auto"/>
          </w:tcPr>
          <w:p w14:paraId="48D44B33" w14:textId="77777777" w:rsidR="009279D3" w:rsidRPr="00AF5D7B" w:rsidRDefault="009279D3" w:rsidP="00025289">
            <w:pPr>
              <w:spacing w:after="0" w:line="240" w:lineRule="auto"/>
              <w:ind w:firstLine="318"/>
              <w:jc w:val="center"/>
              <w:rPr>
                <w:rFonts w:ascii="Times New Roman" w:eastAsia="Calibri" w:hAnsi="Times New Roman"/>
                <w:b/>
                <w:sz w:val="24"/>
                <w:szCs w:val="24"/>
                <w:lang w:eastAsia="en-US"/>
              </w:rPr>
            </w:pPr>
            <w:r w:rsidRPr="00AF5D7B">
              <w:rPr>
                <w:rFonts w:ascii="Times New Roman" w:hAnsi="Times New Roman"/>
                <w:b/>
                <w:color w:val="000000"/>
                <w:sz w:val="24"/>
                <w:szCs w:val="24"/>
              </w:rPr>
              <w:t>Правила осуществления государственных закупок с применением особого порядка</w:t>
            </w:r>
          </w:p>
        </w:tc>
      </w:tr>
      <w:tr w:rsidR="009279D3" w:rsidRPr="00AF5D7B" w14:paraId="6B3DDEC8" w14:textId="77777777" w:rsidTr="00025289">
        <w:tc>
          <w:tcPr>
            <w:tcW w:w="426" w:type="dxa"/>
            <w:shd w:val="clear" w:color="auto" w:fill="auto"/>
          </w:tcPr>
          <w:p w14:paraId="5C8AC298"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525821A7" w14:textId="77777777" w:rsidR="009279D3" w:rsidRPr="00AF5D7B" w:rsidRDefault="009279D3" w:rsidP="00025289">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 xml:space="preserve">пункт </w:t>
            </w:r>
            <w:r w:rsidRPr="00AF5D7B">
              <w:rPr>
                <w:rFonts w:ascii="Times New Roman" w:eastAsia="Calibri" w:hAnsi="Times New Roman"/>
                <w:color w:val="000000"/>
                <w:lang w:eastAsia="en-US"/>
              </w:rPr>
              <w:t>12</w:t>
            </w:r>
          </w:p>
        </w:tc>
        <w:tc>
          <w:tcPr>
            <w:tcW w:w="5103" w:type="dxa"/>
            <w:shd w:val="clear" w:color="auto" w:fill="auto"/>
          </w:tcPr>
          <w:p w14:paraId="1A0FD4BE"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12. Государственные закупки осуществляются одним из следующих способов:</w:t>
            </w:r>
          </w:p>
          <w:p w14:paraId="6C614507"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 конкурса;</w:t>
            </w:r>
          </w:p>
          <w:p w14:paraId="6AA20CBC"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2) из одного источника.</w:t>
            </w:r>
          </w:p>
          <w:p w14:paraId="65CF776A" w14:textId="77777777" w:rsidR="009279D3" w:rsidRPr="00AF5D7B" w:rsidRDefault="009279D3" w:rsidP="00025289">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3) отсутствует.</w:t>
            </w:r>
          </w:p>
          <w:p w14:paraId="632505A8"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Заказчик определяет способ осуществления государственных закупок в соответствии с настоящими Правилами.</w:t>
            </w:r>
          </w:p>
        </w:tc>
        <w:tc>
          <w:tcPr>
            <w:tcW w:w="5245" w:type="dxa"/>
            <w:shd w:val="clear" w:color="auto" w:fill="auto"/>
          </w:tcPr>
          <w:p w14:paraId="1E56EA4E"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12. Государственные закупки осуществляются одним из следующих способов:</w:t>
            </w:r>
          </w:p>
          <w:p w14:paraId="076777E0"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 конкурса;</w:t>
            </w:r>
          </w:p>
          <w:p w14:paraId="276E6F12"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2) из одного источника;</w:t>
            </w:r>
          </w:p>
          <w:p w14:paraId="52A7BCD6" w14:textId="77777777" w:rsidR="009279D3" w:rsidRPr="00AF5D7B" w:rsidRDefault="009279D3" w:rsidP="00025289">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3) через электронный магазин.</w:t>
            </w:r>
          </w:p>
          <w:p w14:paraId="08043988"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color w:val="000000"/>
                <w:lang w:eastAsia="en-US"/>
              </w:rPr>
              <w:t>Заказчик определяет способ осуществления государственных закупок в соответствии с настоящими Правилами.</w:t>
            </w:r>
          </w:p>
        </w:tc>
        <w:tc>
          <w:tcPr>
            <w:tcW w:w="2835" w:type="dxa"/>
            <w:shd w:val="clear" w:color="auto" w:fill="auto"/>
          </w:tcPr>
          <w:p w14:paraId="251FDD71" w14:textId="160BFD57" w:rsidR="009279D3" w:rsidRPr="00AF5D7B" w:rsidRDefault="009279D3" w:rsidP="00025289">
            <w:pPr>
              <w:spacing w:after="20" w:line="240" w:lineRule="auto"/>
              <w:ind w:firstLine="317"/>
              <w:jc w:val="both"/>
              <w:rPr>
                <w:rFonts w:ascii="Times New Roman" w:hAnsi="Times New Roman"/>
                <w:color w:val="000000"/>
              </w:rPr>
            </w:pPr>
            <w:r w:rsidRPr="00AF5D7B">
              <w:rPr>
                <w:rFonts w:ascii="Times New Roman" w:hAnsi="Times New Roman"/>
                <w:color w:val="000000"/>
              </w:rPr>
              <w:t>В соответствии с подпунктом 5) пункта 1 статьи 10 Закона «О государственных закупках» (далее – Закон), государственные закупки осуществляются способами предусмотренным Законом, в том числе через электронный магазин.</w:t>
            </w:r>
          </w:p>
          <w:p w14:paraId="527EF305" w14:textId="2278DA78" w:rsidR="009279D3" w:rsidRPr="00AF5D7B" w:rsidRDefault="009279D3" w:rsidP="00025289">
            <w:pPr>
              <w:spacing w:after="20" w:line="240" w:lineRule="auto"/>
              <w:jc w:val="both"/>
              <w:rPr>
                <w:rFonts w:ascii="Times New Roman" w:hAnsi="Times New Roman"/>
                <w:color w:val="000000"/>
                <w:lang w:val="kk-KZ"/>
              </w:rPr>
            </w:pPr>
            <w:r w:rsidRPr="00AF5D7B">
              <w:rPr>
                <w:rFonts w:ascii="Times New Roman" w:hAnsi="Times New Roman"/>
                <w:color w:val="000000"/>
              </w:rPr>
              <w:t xml:space="preserve">Так, в целях совершенствования законодательства в сфере государственных закупок с применением особого порядка </w:t>
            </w:r>
            <w:r w:rsidRPr="00FD5E70">
              <w:rPr>
                <w:rFonts w:ascii="Times New Roman" w:hAnsi="Times New Roman"/>
                <w:color w:val="000000"/>
              </w:rPr>
              <w:t>необхо</w:t>
            </w:r>
            <w:r w:rsidR="00FD5E70" w:rsidRPr="00FD5E70">
              <w:rPr>
                <w:rFonts w:ascii="Times New Roman" w:hAnsi="Times New Roman"/>
                <w:color w:val="000000"/>
              </w:rPr>
              <w:t>д</w:t>
            </w:r>
            <w:r w:rsidRPr="00FD5E70">
              <w:rPr>
                <w:rFonts w:ascii="Times New Roman" w:hAnsi="Times New Roman"/>
                <w:color w:val="000000"/>
              </w:rPr>
              <w:t>имо предусмотреть осуществление закупок способом через электронный магазин.</w:t>
            </w:r>
          </w:p>
        </w:tc>
      </w:tr>
      <w:tr w:rsidR="009279D3" w:rsidRPr="00AF5D7B" w14:paraId="2DDB33ED" w14:textId="77777777" w:rsidTr="00025289">
        <w:tc>
          <w:tcPr>
            <w:tcW w:w="426" w:type="dxa"/>
            <w:shd w:val="clear" w:color="auto" w:fill="auto"/>
          </w:tcPr>
          <w:p w14:paraId="3F9881F0"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58BDA196" w14:textId="77777777" w:rsidR="009279D3" w:rsidRPr="00AF5D7B" w:rsidRDefault="009279D3" w:rsidP="00025289">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 xml:space="preserve">пункт </w:t>
            </w:r>
            <w:r w:rsidRPr="00AF5D7B">
              <w:rPr>
                <w:rFonts w:ascii="Times New Roman" w:eastAsia="Calibri" w:hAnsi="Times New Roman"/>
                <w:color w:val="000000"/>
                <w:lang w:eastAsia="en-US"/>
              </w:rPr>
              <w:t>20</w:t>
            </w:r>
          </w:p>
        </w:tc>
        <w:tc>
          <w:tcPr>
            <w:tcW w:w="5103" w:type="dxa"/>
            <w:shd w:val="clear" w:color="auto" w:fill="auto"/>
          </w:tcPr>
          <w:p w14:paraId="7DECE9AE"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20. При проведении государственных закупок способом конкурса, организатор на веб-портале размещает объявление о формировании списка потенциальных поставщиков по планируемым государственным закупкам. Объявление содержит </w:t>
            </w:r>
            <w:r w:rsidRPr="00AF5D7B">
              <w:rPr>
                <w:rFonts w:ascii="Times New Roman" w:eastAsia="Calibri" w:hAnsi="Times New Roman"/>
                <w:color w:val="000000"/>
                <w:lang w:eastAsia="en-US"/>
              </w:rPr>
              <w:lastRenderedPageBreak/>
              <w:t>следующую информацию:</w:t>
            </w:r>
          </w:p>
          <w:p w14:paraId="04CDB186"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 полное наименование заказчика (</w:t>
            </w:r>
            <w:proofErr w:type="spellStart"/>
            <w:r w:rsidRPr="00AF5D7B">
              <w:rPr>
                <w:rFonts w:ascii="Times New Roman" w:eastAsia="Calibri" w:hAnsi="Times New Roman"/>
                <w:color w:val="000000"/>
                <w:lang w:eastAsia="en-US"/>
              </w:rPr>
              <w:t>ов</w:t>
            </w:r>
            <w:proofErr w:type="spellEnd"/>
            <w:r w:rsidRPr="00AF5D7B">
              <w:rPr>
                <w:rFonts w:ascii="Times New Roman" w:eastAsia="Calibri" w:hAnsi="Times New Roman"/>
                <w:color w:val="000000"/>
                <w:lang w:eastAsia="en-US"/>
              </w:rPr>
              <w:t>) и организатора, их юридический адрес;</w:t>
            </w:r>
          </w:p>
          <w:p w14:paraId="62201827"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2) способ и сроки осуществления государственных закупок;</w:t>
            </w:r>
          </w:p>
          <w:p w14:paraId="044B6C09"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3) дату и время приема ходатайств потенциальных поставщиков о включении в список потенциальных поставщиков;</w:t>
            </w:r>
          </w:p>
          <w:p w14:paraId="5C7C3CE8"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4) наличие разрешения (уведомления), выданного в соответствии с законодательством Республики Казахстан о разрешениях и уведомлениях, когда государственные закупки товаров, работ, услуг требуют наличие соответствующего разрешения (уведомления);</w:t>
            </w:r>
          </w:p>
          <w:p w14:paraId="25396D7E"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5) краткая характеристика планируемых государственных закупок.</w:t>
            </w:r>
          </w:p>
          <w:p w14:paraId="272A531E"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 этом, прием ходатайств потенциальных поставщиков о включении в список составляет один рабочий день с 9-00 до 18-00 (включительно) по времени города Астаны;</w:t>
            </w:r>
          </w:p>
          <w:p w14:paraId="1DC35F4C" w14:textId="14CE1F9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Приобретение товаров, работ, услуг в соответствии с подпунктами 3), 6), 7), 20), 21), 22), 24), 27), 35), 37) и 40) </w:t>
            </w:r>
            <w:proofErr w:type="spellStart"/>
            <w:r w:rsidRPr="00AF5D7B">
              <w:rPr>
                <w:rFonts w:ascii="Times New Roman" w:eastAsia="Calibri" w:hAnsi="Times New Roman"/>
                <w:color w:val="000000"/>
                <w:lang w:eastAsia="en-US"/>
              </w:rPr>
              <w:t>пунк</w:t>
            </w:r>
            <w:proofErr w:type="spellEnd"/>
            <w:r w:rsidR="003D04EC">
              <w:rPr>
                <w:rFonts w:ascii="Times New Roman" w:eastAsia="Calibri" w:hAnsi="Times New Roman"/>
                <w:color w:val="000000"/>
                <w:lang w:val="kk-KZ" w:eastAsia="en-US"/>
              </w:rPr>
              <w:t>т</w:t>
            </w:r>
            <w:r w:rsidRPr="00AF5D7B">
              <w:rPr>
                <w:rFonts w:ascii="Times New Roman" w:eastAsia="Calibri" w:hAnsi="Times New Roman"/>
                <w:color w:val="000000"/>
                <w:lang w:eastAsia="en-US"/>
              </w:rPr>
              <w:t>а 3 статьи 16, осуществляется без размещения объявления.</w:t>
            </w:r>
          </w:p>
          <w:p w14:paraId="6B2B9F54" w14:textId="77777777" w:rsidR="009279D3" w:rsidRPr="00AF5D7B" w:rsidRDefault="009279D3" w:rsidP="00025289">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6) отсутствует.</w:t>
            </w:r>
          </w:p>
          <w:p w14:paraId="038C469D" w14:textId="77777777" w:rsidR="009279D3" w:rsidRPr="00AF5D7B" w:rsidRDefault="009279D3" w:rsidP="00025289">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7) отсутствует.</w:t>
            </w:r>
          </w:p>
          <w:p w14:paraId="377DBA7F"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В объявлении не допускается содержание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постановлением Правительства.</w:t>
            </w:r>
          </w:p>
          <w:p w14:paraId="6D685C39"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Объявление размещается организатором на веб-</w:t>
            </w:r>
            <w:r w:rsidRPr="00AF5D7B">
              <w:rPr>
                <w:rFonts w:ascii="Times New Roman" w:eastAsia="Calibri" w:hAnsi="Times New Roman"/>
                <w:color w:val="000000"/>
                <w:lang w:eastAsia="en-US"/>
              </w:rPr>
              <w:lastRenderedPageBreak/>
              <w:t>портале не менее чем за 3 (три) рабочих дней до даты приема ходатайства.</w:t>
            </w:r>
          </w:p>
        </w:tc>
        <w:tc>
          <w:tcPr>
            <w:tcW w:w="5245" w:type="dxa"/>
            <w:shd w:val="clear" w:color="auto" w:fill="auto"/>
          </w:tcPr>
          <w:p w14:paraId="57A6D87D"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 xml:space="preserve">20. При проведении государственных закупок способом конкурса, организатор на веб-портале размещает объявление о формировании списка потенциальных поставщиков по планируемым государственным закупкам. Объявление содержит </w:t>
            </w:r>
            <w:r w:rsidRPr="00AF5D7B">
              <w:rPr>
                <w:rFonts w:ascii="Times New Roman" w:eastAsia="Calibri" w:hAnsi="Times New Roman"/>
                <w:color w:val="000000"/>
                <w:lang w:eastAsia="en-US"/>
              </w:rPr>
              <w:lastRenderedPageBreak/>
              <w:t>следующую информацию:</w:t>
            </w:r>
          </w:p>
          <w:p w14:paraId="36CC0EE6"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 полное наименование заказчика (</w:t>
            </w:r>
            <w:proofErr w:type="spellStart"/>
            <w:r w:rsidRPr="00AF5D7B">
              <w:rPr>
                <w:rFonts w:ascii="Times New Roman" w:eastAsia="Calibri" w:hAnsi="Times New Roman"/>
                <w:color w:val="000000"/>
                <w:lang w:eastAsia="en-US"/>
              </w:rPr>
              <w:t>ов</w:t>
            </w:r>
            <w:proofErr w:type="spellEnd"/>
            <w:r w:rsidRPr="00AF5D7B">
              <w:rPr>
                <w:rFonts w:ascii="Times New Roman" w:eastAsia="Calibri" w:hAnsi="Times New Roman"/>
                <w:color w:val="000000"/>
                <w:lang w:eastAsia="en-US"/>
              </w:rPr>
              <w:t>) и организатора, их юридический адрес;</w:t>
            </w:r>
          </w:p>
          <w:p w14:paraId="4D645F14"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2) способ и сроки осуществления государственных закупок;</w:t>
            </w:r>
          </w:p>
          <w:p w14:paraId="1EA04DB9"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3) дату и время приема ходатайств потенциальных поставщиков о включении в список потенциальных поставщиков;</w:t>
            </w:r>
          </w:p>
          <w:p w14:paraId="06D26251"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4) наличие разрешения (уведомления), выданного в соответствии с законодательством Республики Казахстан о разрешениях и уведомлениях, когда государственные закупки товаров, работ, услуг требуют наличие соответствующего разрешения (уведомления);</w:t>
            </w:r>
          </w:p>
          <w:p w14:paraId="50126211"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5) краткая характеристика планируемых государственных закупок.</w:t>
            </w:r>
          </w:p>
          <w:p w14:paraId="6C48F932"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 этом, прием ходатайств потенциальных поставщиков о включении в список составляет один рабочий день с 9-00 до 18-00 (включительно) по времени города Астаны;</w:t>
            </w:r>
          </w:p>
          <w:p w14:paraId="468CD6E5" w14:textId="1E5FA01B"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Приобретение товаров, работ, услуг в соответствии с подпунктами 3), 6), 7), 20), 21), 22), 24), 27), 35), 37) и 40) пункта 3 статьи 16, осуществляется без размещения объявления.</w:t>
            </w:r>
          </w:p>
          <w:p w14:paraId="241CE00B" w14:textId="77777777" w:rsidR="009279D3" w:rsidRPr="00AF5D7B" w:rsidRDefault="009279D3" w:rsidP="00025289">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6) приблизительную сумму конкурса по сопоставлению к предельной сумме до 1 миллиона тенге, до 10 миллионов тенге, до 100 миллионов тенге, до 1 миллиарда тенге, свыше 1 миллиарда;</w:t>
            </w:r>
          </w:p>
          <w:p w14:paraId="02CBB91A" w14:textId="77777777" w:rsidR="009279D3" w:rsidRPr="00AF5D7B" w:rsidRDefault="009279D3" w:rsidP="00025289">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7) место поставки приобретаемых товаров, работ, услуг (область, город республиканского значения и столица Республики Казахстан).</w:t>
            </w:r>
          </w:p>
          <w:p w14:paraId="5C88C946"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В объявлении не допускается содержание сведений, составляющих государственные секреты в </w:t>
            </w:r>
            <w:r w:rsidRPr="00AF5D7B">
              <w:rPr>
                <w:rFonts w:ascii="Times New Roman" w:eastAsia="Calibri" w:hAnsi="Times New Roman"/>
                <w:color w:val="000000"/>
                <w:lang w:eastAsia="en-US"/>
              </w:rPr>
              <w:lastRenderedPageBreak/>
              <w:t>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постановлением Правительства.</w:t>
            </w:r>
          </w:p>
          <w:p w14:paraId="069E706E"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Объявление размещается организатором на веб-портале не менее чем за 3 (три) рабочих дней до даты приема ходатайства.</w:t>
            </w:r>
          </w:p>
        </w:tc>
        <w:tc>
          <w:tcPr>
            <w:tcW w:w="2835" w:type="dxa"/>
            <w:shd w:val="clear" w:color="auto" w:fill="auto"/>
          </w:tcPr>
          <w:p w14:paraId="074BE8F5" w14:textId="77777777" w:rsidR="009279D3" w:rsidRPr="00AF5D7B" w:rsidRDefault="009279D3" w:rsidP="00025289">
            <w:pPr>
              <w:spacing w:after="20" w:line="240" w:lineRule="auto"/>
              <w:ind w:left="20" w:firstLine="318"/>
              <w:jc w:val="both"/>
              <w:rPr>
                <w:rFonts w:ascii="Times New Roman" w:hAnsi="Times New Roman"/>
                <w:bCs/>
                <w:color w:val="000000"/>
              </w:rPr>
            </w:pPr>
            <w:r w:rsidRPr="00AF5D7B">
              <w:rPr>
                <w:rFonts w:ascii="Times New Roman" w:hAnsi="Times New Roman"/>
                <w:bCs/>
                <w:color w:val="000000"/>
              </w:rPr>
              <w:lastRenderedPageBreak/>
              <w:t xml:space="preserve">Для оплаты услуг по использованию (доступу) веб-портала государственных закупок, по аналогии электронных </w:t>
            </w:r>
            <w:r w:rsidRPr="00AF5D7B">
              <w:rPr>
                <w:rFonts w:ascii="Times New Roman" w:hAnsi="Times New Roman"/>
                <w:bCs/>
                <w:color w:val="000000"/>
              </w:rPr>
              <w:lastRenderedPageBreak/>
              <w:t>государственных закупок.</w:t>
            </w:r>
          </w:p>
          <w:p w14:paraId="0634ACF0" w14:textId="77777777" w:rsidR="009279D3" w:rsidRPr="00AF5D7B" w:rsidRDefault="009279D3" w:rsidP="00025289">
            <w:pPr>
              <w:spacing w:after="20" w:line="240" w:lineRule="auto"/>
              <w:ind w:left="20" w:firstLine="297"/>
              <w:jc w:val="both"/>
              <w:rPr>
                <w:rFonts w:ascii="Times New Roman" w:hAnsi="Times New Roman"/>
                <w:color w:val="000000"/>
              </w:rPr>
            </w:pPr>
            <w:r w:rsidRPr="00AF5D7B">
              <w:rPr>
                <w:rFonts w:ascii="Times New Roman" w:hAnsi="Times New Roman"/>
                <w:bCs/>
                <w:color w:val="000000"/>
              </w:rPr>
              <w:t>В целях ориентирования региональных потенциальных поставщиков для участия в процедурах государственных закупок</w:t>
            </w:r>
          </w:p>
        </w:tc>
      </w:tr>
      <w:tr w:rsidR="009279D3" w:rsidRPr="00AF5D7B" w14:paraId="5D4ECA42" w14:textId="77777777" w:rsidTr="00025289">
        <w:tc>
          <w:tcPr>
            <w:tcW w:w="426" w:type="dxa"/>
            <w:shd w:val="clear" w:color="auto" w:fill="auto"/>
          </w:tcPr>
          <w:p w14:paraId="4D63E28A"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0BF6A100" w14:textId="77777777" w:rsidR="009279D3" w:rsidRPr="00AF5D7B" w:rsidRDefault="009279D3" w:rsidP="00025289">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23</w:t>
            </w:r>
          </w:p>
        </w:tc>
        <w:tc>
          <w:tcPr>
            <w:tcW w:w="5103" w:type="dxa"/>
            <w:shd w:val="clear" w:color="auto" w:fill="auto"/>
          </w:tcPr>
          <w:p w14:paraId="0F8B40D0" w14:textId="77777777" w:rsidR="009279D3" w:rsidRPr="00AF5D7B" w:rsidRDefault="009279D3" w:rsidP="00025289">
            <w:pPr>
              <w:spacing w:after="0" w:line="240" w:lineRule="auto"/>
              <w:ind w:firstLine="315"/>
              <w:jc w:val="both"/>
              <w:rPr>
                <w:rFonts w:ascii="Times New Roman" w:eastAsia="Calibri" w:hAnsi="Times New Roman"/>
                <w:b/>
                <w:color w:val="000000"/>
                <w:lang w:eastAsia="en-US"/>
              </w:rPr>
            </w:pPr>
            <w:r w:rsidRPr="00AF5D7B">
              <w:rPr>
                <w:rFonts w:ascii="Times New Roman" w:eastAsia="Calibri" w:hAnsi="Times New Roman"/>
                <w:color w:val="000000"/>
                <w:lang w:eastAsia="en-US"/>
              </w:rPr>
              <w:t>23. Организатор,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w:t>
            </w:r>
          </w:p>
        </w:tc>
        <w:tc>
          <w:tcPr>
            <w:tcW w:w="5245" w:type="dxa"/>
            <w:shd w:val="clear" w:color="auto" w:fill="auto"/>
          </w:tcPr>
          <w:p w14:paraId="6C422DCC"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23. Организатор,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w:t>
            </w:r>
            <w:r w:rsidRPr="00AF5D7B">
              <w:rPr>
                <w:rFonts w:ascii="Times New Roman" w:hAnsi="Times New Roman"/>
              </w:rPr>
              <w:t xml:space="preserve"> </w:t>
            </w:r>
            <w:r w:rsidRPr="00AF5D7B">
              <w:rPr>
                <w:rFonts w:ascii="Times New Roman" w:eastAsia="Calibri" w:hAnsi="Times New Roman"/>
                <w:b/>
                <w:color w:val="000000"/>
                <w:lang w:eastAsia="en-US"/>
              </w:rPr>
              <w:t>посредством веб-портала.</w:t>
            </w:r>
          </w:p>
        </w:tc>
        <w:tc>
          <w:tcPr>
            <w:tcW w:w="2835" w:type="dxa"/>
            <w:shd w:val="clear" w:color="auto" w:fill="auto"/>
          </w:tcPr>
          <w:p w14:paraId="41E3DAD4" w14:textId="77777777" w:rsidR="009279D3" w:rsidRPr="00AF5D7B" w:rsidRDefault="009279D3" w:rsidP="00025289">
            <w:pPr>
              <w:spacing w:after="20" w:line="240" w:lineRule="auto"/>
              <w:ind w:left="20" w:firstLine="175"/>
              <w:jc w:val="both"/>
              <w:rPr>
                <w:rFonts w:ascii="Times New Roman" w:eastAsia="Arial Unicode MS" w:hAnsi="Times New Roman"/>
                <w:color w:val="000000"/>
                <w:sz w:val="28"/>
                <w:szCs w:val="28"/>
                <w:lang w:val="kk-KZ"/>
              </w:rPr>
            </w:pPr>
            <w:r w:rsidRPr="00AF5D7B">
              <w:rPr>
                <w:rFonts w:ascii="Times New Roman" w:hAnsi="Times New Roman"/>
                <w:color w:val="000000"/>
              </w:rPr>
              <w:t>В целях упрощения</w:t>
            </w:r>
            <w:r w:rsidRPr="00AF5D7B">
              <w:rPr>
                <w:rFonts w:ascii="Times New Roman" w:hAnsi="Times New Roman"/>
                <w:color w:val="000000"/>
                <w:lang w:val="kk-KZ"/>
              </w:rPr>
              <w:t xml:space="preserve"> </w:t>
            </w:r>
            <w:r w:rsidRPr="00AF5D7B">
              <w:rPr>
                <w:rFonts w:ascii="Times New Roman" w:hAnsi="Times New Roman"/>
                <w:color w:val="000000"/>
              </w:rPr>
              <w:t xml:space="preserve">процесса государственных закупок </w:t>
            </w:r>
            <w:r w:rsidRPr="000A3F21">
              <w:rPr>
                <w:rFonts w:ascii="Times New Roman" w:hAnsi="Times New Roman"/>
                <w:color w:val="000000"/>
              </w:rPr>
              <w:t>и снижения коррупционных рисков необходимо предусмотреть меры, направленные в том числе на повышение</w:t>
            </w:r>
            <w:r w:rsidRPr="00AF5D7B">
              <w:rPr>
                <w:rFonts w:ascii="Times New Roman" w:hAnsi="Times New Roman"/>
                <w:color w:val="000000"/>
              </w:rPr>
              <w:t xml:space="preserve"> прозрачности.</w:t>
            </w:r>
          </w:p>
        </w:tc>
      </w:tr>
      <w:tr w:rsidR="009279D3" w:rsidRPr="00AF5D7B" w14:paraId="67058E1C" w14:textId="77777777" w:rsidTr="00025289">
        <w:tc>
          <w:tcPr>
            <w:tcW w:w="426" w:type="dxa"/>
            <w:shd w:val="clear" w:color="auto" w:fill="auto"/>
          </w:tcPr>
          <w:p w14:paraId="32B23E9D"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7B18D171" w14:textId="77777777" w:rsidR="009279D3" w:rsidRPr="00AF5D7B" w:rsidRDefault="009279D3" w:rsidP="00025289">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24</w:t>
            </w:r>
          </w:p>
        </w:tc>
        <w:tc>
          <w:tcPr>
            <w:tcW w:w="5103" w:type="dxa"/>
            <w:shd w:val="clear" w:color="auto" w:fill="auto"/>
          </w:tcPr>
          <w:p w14:paraId="0227D60A"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24. Список потенциальных поставщиков, в адрес которых будет направлено (представлено) извещение, формируется организатором с учетом:</w:t>
            </w:r>
          </w:p>
          <w:p w14:paraId="4D4AE605"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 разрешения,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Копия разрешения представляется организатору нарочно на бумажном носителе, до окончания времени даты приема ходатайств о включении в список потенциальных поставщиков;</w:t>
            </w:r>
          </w:p>
          <w:p w14:paraId="4D6723FC"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2) отсутствия ограничений, предусмотренных статьей 7 Закона;</w:t>
            </w:r>
          </w:p>
          <w:p w14:paraId="08DC670C"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3) наличия соответствующей регистрации на веб-портале;</w:t>
            </w:r>
          </w:p>
          <w:p w14:paraId="0A69EB70"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4) обязательства о неразглашении служебной информации ограниченного распространения согласно приложению 8 Правил отнесения </w:t>
            </w:r>
            <w:r w:rsidRPr="00AF5D7B">
              <w:rPr>
                <w:rFonts w:ascii="Times New Roman" w:eastAsia="Calibri" w:hAnsi="Times New Roman"/>
                <w:color w:val="000000"/>
                <w:lang w:eastAsia="en-US"/>
              </w:rPr>
              <w:lastRenderedPageBreak/>
              <w:t>сведений к служебной информации ограниченного распространения и работы с ней, утвержденных постановлением Правительства Республики Казахстан от 24 июня 2022 года № 429.</w:t>
            </w:r>
          </w:p>
          <w:p w14:paraId="1C79E462"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Обязательство представляется посредством </w:t>
            </w:r>
            <w:r w:rsidRPr="00AF5D7B">
              <w:rPr>
                <w:rFonts w:ascii="Times New Roman" w:eastAsia="Calibri" w:hAnsi="Times New Roman"/>
                <w:color w:val="000000"/>
                <w:lang w:eastAsia="en-US"/>
              </w:rPr>
              <w:br/>
              <w:t>веб-портала вместе с ходатайством о включении в список потенциальных поставщиков;</w:t>
            </w:r>
          </w:p>
          <w:p w14:paraId="0B3B3C07"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5) разрешения (уведомления), выданного в соответствии с законодательством Республики Казахстан о разрешениях и уведомлениях, в случаях, когда государственные закупки товаров, работ, услуг требуют наличия соответствующего разрешения (уведомления). Копия разрешения (уведомлений) представляется посредством веб-портала вместе с ходатайством о включении в список потенциальных поставщиков, если отсутствуют сведений о них в государственной информационной системе;</w:t>
            </w:r>
          </w:p>
          <w:p w14:paraId="7A7A8366" w14:textId="5FCD2F7B"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6) при проведении государственных закупок товаров, в соответствии с пунктом 25 настоящих Правил список потенциальных поставщиков формируется из числа потенциальных поставщиков, состоящих в реестре доверенного программного обеспечения и продукции электронной промышленности, установленного Законом Республики Казахстан </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Об информатизации</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w:t>
            </w:r>
          </w:p>
          <w:p w14:paraId="490FDC5C"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7) при приобретении продовольственных товаров и услуг по организации питания список потенциальных поставщиков формируется из числа потенциальных поставщиков, состоящих в реестре отечественных производителей товаров, работ и услуг;</w:t>
            </w:r>
          </w:p>
          <w:p w14:paraId="00859C74" w14:textId="61EC13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8) при проведении государственных закупок </w:t>
            </w:r>
            <w:r w:rsidRPr="00AF5D7B">
              <w:rPr>
                <w:rFonts w:ascii="Times New Roman" w:eastAsia="Calibri" w:hAnsi="Times New Roman"/>
                <w:color w:val="000000"/>
                <w:lang w:eastAsia="en-US"/>
              </w:rPr>
              <w:lastRenderedPageBreak/>
              <w:t>товаров, в соответствии с пунктом 17 настоящих Правил список потенциальных поставщиков формируется из числа потенциальных поставщиков, состоящих в реестре отечественных производителей товаров, работ и услуг.</w:t>
            </w:r>
          </w:p>
          <w:p w14:paraId="20CFB841" w14:textId="38B3B670"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 этом, в случаях отсутствия потенциальных поставщиков, поставляющих товары либо наличия менее 2 (двух) потенциальных поставщиков в реестре отечественных производителей товаров, работ и услуг, в адрес которых направляется извещение, заказчиком формируется список потенциальных поставщиков в соответствии с пунктом 17 настоящих Правил.</w:t>
            </w:r>
          </w:p>
          <w:p w14:paraId="5BDC4C3C" w14:textId="77777777" w:rsidR="009279D3" w:rsidRPr="00AF5D7B" w:rsidRDefault="009279D3" w:rsidP="00025289">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tc>
        <w:tc>
          <w:tcPr>
            <w:tcW w:w="5245" w:type="dxa"/>
            <w:shd w:val="clear" w:color="auto" w:fill="auto"/>
          </w:tcPr>
          <w:p w14:paraId="2D658F19"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24. Список потенциальных поставщиков, в адрес которых будет направлено (представлено) извещение, формируется организатором с учетом:</w:t>
            </w:r>
          </w:p>
          <w:p w14:paraId="2C2F8674"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 разрешения,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Копия разрешения представляется организатору нарочно на бумажном носителе, до окончания времени даты приема ходатайств о включении в список потенциальных поставщиков;</w:t>
            </w:r>
          </w:p>
          <w:p w14:paraId="3645D7D9"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2) отсутствия ограничений, предусмотренных статьей 7 Закона;</w:t>
            </w:r>
          </w:p>
          <w:p w14:paraId="30767327"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3) наличия соответствующей регистрации на веб-портале;</w:t>
            </w:r>
          </w:p>
          <w:p w14:paraId="4B2C7868"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4) обязательства о неразглашении служебной информации ограниченного распространения согласно приложению 8 Правил отнесения сведений </w:t>
            </w:r>
            <w:r w:rsidRPr="00AF5D7B">
              <w:rPr>
                <w:rFonts w:ascii="Times New Roman" w:eastAsia="Calibri" w:hAnsi="Times New Roman"/>
                <w:color w:val="000000"/>
                <w:lang w:eastAsia="en-US"/>
              </w:rPr>
              <w:lastRenderedPageBreak/>
              <w:t>к служебной информации ограниченного распространения и работы с ней, утвержденных постановлением Правительства Республики Казахстан от 24 июня 2022 года № 429.</w:t>
            </w:r>
          </w:p>
          <w:p w14:paraId="04141470" w14:textId="6DE798C9"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Обязательство представляется посредством </w:t>
            </w:r>
            <w:r w:rsidRPr="00AF5D7B">
              <w:rPr>
                <w:rFonts w:ascii="Times New Roman" w:eastAsia="Calibri" w:hAnsi="Times New Roman"/>
                <w:color w:val="000000"/>
                <w:lang w:eastAsia="en-US"/>
              </w:rPr>
              <w:br/>
              <w:t xml:space="preserve">веб-портала вместе с ходатайством о включении в список потенциальных поставщиков, </w:t>
            </w:r>
            <w:r w:rsidRPr="00AF5D7B">
              <w:rPr>
                <w:rFonts w:ascii="Times New Roman" w:eastAsia="Calibri" w:hAnsi="Times New Roman"/>
                <w:b/>
                <w:bCs/>
                <w:color w:val="000000"/>
                <w:lang w:eastAsia="en-US"/>
              </w:rPr>
              <w:t>в котором заполнены наименование конкурса и фамилия, имя, отчество (при наличии) руководителя потенциального поставщика;</w:t>
            </w:r>
          </w:p>
          <w:p w14:paraId="1160BA52"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5) разрешения (уведомления), выданного в соответствии с законодательством Республики Казахстан о разрешениях и уведомлениях, в случаях, когда государственные закупки товаров, работ, услуг требуют наличия соответствующего разрешения (уведомления). Копия разрешения (уведомлений) представляется посредством веб-портала вместе с ходатайством о включении в список потенциальных поставщиков, если отсутствуют сведений о них в государственной информационной системе;</w:t>
            </w:r>
          </w:p>
          <w:p w14:paraId="46D8A704" w14:textId="3CECB449"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6) при проведении государственных закупок товаров, в соответствии с пунктом 25 настоящих Правил список потенциальных поставщиков формируется из числа потенциальных поставщиков, состоящих в реестре доверенного программного обеспечения и продукции электронной промышленности, установленного Законом Республики Казахстан </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Об информатизации</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w:t>
            </w:r>
          </w:p>
          <w:p w14:paraId="008C2C62"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7) при приобретении продовольственных товаров и услуг по организации питания список потенциальных поставщиков формируется из числа потенциальных поставщиков, состоящих в реестре отечественных производителей товаров, работ и услуг;</w:t>
            </w:r>
          </w:p>
          <w:p w14:paraId="1C8F5C9B" w14:textId="5DA36F2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8) при проведении государственных закупок товаров, в соответствии с пунктом 17 настоящих Правил список потенциальных поставщиков формируется из числа потенциальных поставщиков, состоящих в реестре отечественных производителей товаров, работ и услуг.</w:t>
            </w:r>
          </w:p>
          <w:p w14:paraId="42E07835" w14:textId="616ACA5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При этом, в случаях отсутствия потенциальных поставщиков, поставляющих товары либо наличия менее 2 (двух) потенциальных поставщиков в реестре отечественных производителей товаров, работ и услуг, в адрес которых направляется извещение, заказчиком </w:t>
            </w:r>
            <w:r w:rsidRPr="00AF5D7B">
              <w:rPr>
                <w:rFonts w:ascii="Times New Roman" w:eastAsia="Calibri" w:hAnsi="Times New Roman"/>
                <w:b/>
                <w:bCs/>
                <w:color w:val="000000"/>
                <w:lang w:eastAsia="en-US"/>
              </w:rPr>
              <w:t>в течение 2 (двух) рабочих дней</w:t>
            </w:r>
            <w:r w:rsidRPr="00AF5D7B">
              <w:rPr>
                <w:rFonts w:ascii="Times New Roman" w:eastAsia="Calibri" w:hAnsi="Times New Roman"/>
                <w:color w:val="000000"/>
                <w:lang w:eastAsia="en-US"/>
              </w:rPr>
              <w:t xml:space="preserve"> формируется список потенциальных поставщиков в соответствии с пунктом 17 настоящих Правил.</w:t>
            </w:r>
          </w:p>
          <w:p w14:paraId="38705CB0" w14:textId="77777777" w:rsidR="009279D3" w:rsidRPr="00AF5D7B" w:rsidRDefault="009279D3" w:rsidP="00025289">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В случае отсутствия в реестре отечественных производителей товаров, работ и услуг потенциальных поставщиков по закупаемым товарам, организатор размещает на веб-портале объявление о формировании списка среди всех потенциальных поставщиков</w:t>
            </w:r>
          </w:p>
        </w:tc>
        <w:tc>
          <w:tcPr>
            <w:tcW w:w="2835" w:type="dxa"/>
            <w:shd w:val="clear" w:color="auto" w:fill="auto"/>
          </w:tcPr>
          <w:p w14:paraId="49A09C69" w14:textId="77777777" w:rsidR="009279D3" w:rsidRPr="000A3F21" w:rsidRDefault="009279D3" w:rsidP="00025289">
            <w:pPr>
              <w:spacing w:after="0" w:line="240" w:lineRule="auto"/>
              <w:jc w:val="both"/>
              <w:rPr>
                <w:rFonts w:ascii="Times New Roman" w:hAnsi="Times New Roman"/>
                <w:bCs/>
                <w:color w:val="000000"/>
              </w:rPr>
            </w:pPr>
            <w:r w:rsidRPr="000A3F21">
              <w:rPr>
                <w:rFonts w:ascii="Times New Roman" w:hAnsi="Times New Roman"/>
                <w:color w:val="000000"/>
              </w:rPr>
              <w:lastRenderedPageBreak/>
              <w:t xml:space="preserve">В целях упрощения процесса </w:t>
            </w:r>
            <w:r w:rsidRPr="000A3F21">
              <w:rPr>
                <w:rFonts w:ascii="Times New Roman" w:eastAsia="Calibri" w:hAnsi="Times New Roman"/>
                <w:color w:val="000000"/>
                <w:lang w:eastAsia="en-US"/>
              </w:rPr>
              <w:t>формирования списка потенциальных поставщиков, предоставить возможность проверки указанных ограничений на основании сведений находящихся на веб-портале.</w:t>
            </w:r>
          </w:p>
          <w:p w14:paraId="319D4522" w14:textId="77777777" w:rsidR="009279D3" w:rsidRPr="00AF5D7B" w:rsidRDefault="009279D3" w:rsidP="00025289">
            <w:pPr>
              <w:spacing w:after="0" w:line="240" w:lineRule="auto"/>
              <w:ind w:firstLine="318"/>
              <w:jc w:val="both"/>
              <w:rPr>
                <w:rFonts w:ascii="Times New Roman" w:hAnsi="Times New Roman"/>
                <w:bCs/>
                <w:color w:val="000000"/>
              </w:rPr>
            </w:pPr>
            <w:r w:rsidRPr="00AF5D7B">
              <w:rPr>
                <w:rFonts w:ascii="Times New Roman" w:hAnsi="Times New Roman"/>
                <w:bCs/>
                <w:color w:val="000000"/>
              </w:rPr>
              <w:t>Поставщики, не зарегистрированные на веб-портале государственных закупок, не имеют доступа к этому порталу.</w:t>
            </w:r>
          </w:p>
          <w:p w14:paraId="7971ECC9" w14:textId="77777777" w:rsidR="009279D3" w:rsidRPr="00AF5D7B" w:rsidRDefault="009279D3" w:rsidP="00025289">
            <w:pPr>
              <w:spacing w:after="0" w:line="240" w:lineRule="auto"/>
              <w:ind w:firstLine="318"/>
              <w:jc w:val="both"/>
              <w:rPr>
                <w:rFonts w:ascii="Times New Roman" w:hAnsi="Times New Roman"/>
                <w:bCs/>
                <w:color w:val="000000"/>
              </w:rPr>
            </w:pPr>
            <w:r w:rsidRPr="00AF5D7B">
              <w:rPr>
                <w:rFonts w:ascii="Times New Roman" w:hAnsi="Times New Roman"/>
                <w:bCs/>
                <w:color w:val="000000"/>
              </w:rPr>
              <w:t xml:space="preserve">Необходимо заполнение наименования конкурса и Ф.И.О. </w:t>
            </w:r>
            <w:r w:rsidRPr="00AF5D7B">
              <w:rPr>
                <w:rFonts w:ascii="Times New Roman" w:hAnsi="Times New Roman"/>
                <w:bCs/>
                <w:color w:val="000000"/>
              </w:rPr>
              <w:lastRenderedPageBreak/>
              <w:t>руководителя потенциального поставщика, так имеют множество случаев обезличивания подаваемых документов, в связи с чем при разглашении сведений возникают спорные вопросы при привлечении к ответственности потенциальных поставщиков. В этой связи, на программном уровне необходимо предусмотреть возможность формирования обязательств с полными сведениями потенциальных поставщиков.</w:t>
            </w:r>
          </w:p>
          <w:p w14:paraId="2295C725"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bCs/>
                <w:color w:val="000000"/>
              </w:rPr>
              <w:t xml:space="preserve">В целях </w:t>
            </w:r>
            <w:r w:rsidRPr="009E5D6A">
              <w:rPr>
                <w:rFonts w:ascii="Times New Roman" w:hAnsi="Times New Roman"/>
                <w:bCs/>
                <w:color w:val="000000"/>
              </w:rPr>
              <w:t>урегулирования</w:t>
            </w:r>
            <w:r w:rsidRPr="00AF5D7B">
              <w:rPr>
                <w:rFonts w:ascii="Times New Roman" w:hAnsi="Times New Roman"/>
                <w:bCs/>
                <w:color w:val="000000"/>
                <w:lang w:val="kk-KZ"/>
              </w:rPr>
              <w:t xml:space="preserve"> </w:t>
            </w:r>
            <w:r w:rsidRPr="009E5D6A">
              <w:rPr>
                <w:rFonts w:ascii="Times New Roman" w:hAnsi="Times New Roman"/>
                <w:bCs/>
                <w:color w:val="000000"/>
              </w:rPr>
              <w:t>сроков</w:t>
            </w:r>
            <w:r w:rsidRPr="00AF5D7B">
              <w:rPr>
                <w:rFonts w:ascii="Times New Roman" w:hAnsi="Times New Roman"/>
                <w:bCs/>
                <w:color w:val="000000"/>
                <w:lang w:val="kk-KZ"/>
              </w:rPr>
              <w:t xml:space="preserve"> </w:t>
            </w:r>
            <w:r w:rsidRPr="00AF5D7B">
              <w:rPr>
                <w:rFonts w:ascii="Times New Roman" w:hAnsi="Times New Roman"/>
                <w:bCs/>
                <w:color w:val="000000"/>
              </w:rPr>
              <w:t>процедуры государственных закупок.</w:t>
            </w:r>
          </w:p>
        </w:tc>
      </w:tr>
      <w:tr w:rsidR="009279D3" w:rsidRPr="00AF5D7B" w14:paraId="4E23EF0B" w14:textId="77777777" w:rsidTr="00025289">
        <w:trPr>
          <w:trHeight w:val="840"/>
        </w:trPr>
        <w:tc>
          <w:tcPr>
            <w:tcW w:w="426" w:type="dxa"/>
            <w:shd w:val="clear" w:color="auto" w:fill="auto"/>
          </w:tcPr>
          <w:p w14:paraId="5B29C6CD"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6CBC7F43" w14:textId="77777777" w:rsidR="009279D3" w:rsidRPr="00AF5D7B" w:rsidRDefault="009279D3" w:rsidP="00025289">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4</w:t>
            </w:r>
            <w:r w:rsidRPr="00AF5D7B">
              <w:rPr>
                <w:rFonts w:ascii="Times New Roman" w:eastAsia="Calibri" w:hAnsi="Times New Roman"/>
                <w:color w:val="000000"/>
                <w:lang w:val="kk-KZ" w:eastAsia="en-US"/>
              </w:rPr>
              <w:t>3</w:t>
            </w:r>
          </w:p>
        </w:tc>
        <w:tc>
          <w:tcPr>
            <w:tcW w:w="5103" w:type="dxa"/>
            <w:shd w:val="clear" w:color="auto" w:fill="auto"/>
          </w:tcPr>
          <w:p w14:paraId="166B108C"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43. Организатор не позднее 3 (трех) рабочих дней со дня утверждения конкурсной документации, но не менее чем за </w:t>
            </w:r>
            <w:r w:rsidRPr="00AF5D7B">
              <w:rPr>
                <w:rFonts w:ascii="Times New Roman" w:eastAsia="Calibri" w:hAnsi="Times New Roman"/>
                <w:color w:val="000000"/>
                <w:lang w:eastAsia="en-US"/>
              </w:rPr>
              <w:br/>
            </w:r>
            <w:r w:rsidRPr="00AF5D7B">
              <w:rPr>
                <w:rFonts w:ascii="Times New Roman" w:eastAsia="Calibri" w:hAnsi="Times New Roman"/>
                <w:b/>
                <w:bCs/>
                <w:color w:val="000000"/>
                <w:lang w:eastAsia="en-US"/>
              </w:rPr>
              <w:t>20 (двадцать) календарных дней</w:t>
            </w:r>
            <w:r w:rsidRPr="00AF5D7B">
              <w:rPr>
                <w:rFonts w:ascii="Times New Roman" w:eastAsia="Calibri" w:hAnsi="Times New Roman"/>
                <w:color w:val="000000"/>
                <w:lang w:eastAsia="en-US"/>
              </w:rPr>
              <w:t xml:space="preserve"> до окончательной даты представления потенциальными поставщиками заявок на участие в конкурсе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w:t>
            </w:r>
          </w:p>
          <w:p w14:paraId="24669138"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В ответ на извещение по запросу потенциального поставщика организатор направляет (представляет) копию конкурсной </w:t>
            </w:r>
            <w:r w:rsidRPr="00AF5D7B">
              <w:rPr>
                <w:rFonts w:ascii="Times New Roman" w:eastAsia="Calibri" w:hAnsi="Times New Roman"/>
                <w:color w:val="000000"/>
                <w:lang w:eastAsia="en-US"/>
              </w:rPr>
              <w:lastRenderedPageBreak/>
              <w:t>документации и обеспечивает регистрацию в хронологическом порядке факта представления утвержденной конкурсной документации с указанием сведений о (об) месте нахождения, почтовом адресе, а также других сведений о лице, получившем конкурсную документацию.</w:t>
            </w:r>
          </w:p>
        </w:tc>
        <w:tc>
          <w:tcPr>
            <w:tcW w:w="5245" w:type="dxa"/>
            <w:shd w:val="clear" w:color="auto" w:fill="auto"/>
          </w:tcPr>
          <w:p w14:paraId="0DDDDA54"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 xml:space="preserve">43. Организатор не позднее 3 (трех) рабочих дней со дня утверждения конкурсной документации, но не менее чем за </w:t>
            </w:r>
            <w:r w:rsidRPr="00AF5D7B">
              <w:rPr>
                <w:rFonts w:ascii="Times New Roman" w:eastAsia="Calibri" w:hAnsi="Times New Roman"/>
                <w:b/>
                <w:bCs/>
                <w:color w:val="000000"/>
                <w:lang w:val="kk-KZ" w:eastAsia="en-US"/>
              </w:rPr>
              <w:t>10</w:t>
            </w:r>
            <w:r w:rsidRPr="00AF5D7B">
              <w:rPr>
                <w:rFonts w:ascii="Times New Roman" w:eastAsia="Calibri" w:hAnsi="Times New Roman"/>
                <w:b/>
                <w:bCs/>
                <w:color w:val="000000"/>
                <w:lang w:eastAsia="en-US"/>
              </w:rPr>
              <w:t xml:space="preserve"> (</w:t>
            </w:r>
            <w:r w:rsidRPr="005247F5">
              <w:rPr>
                <w:rFonts w:ascii="Times New Roman" w:eastAsia="Calibri" w:hAnsi="Times New Roman"/>
                <w:b/>
                <w:bCs/>
                <w:color w:val="000000"/>
                <w:lang w:eastAsia="en-US"/>
              </w:rPr>
              <w:t>десять</w:t>
            </w:r>
            <w:r w:rsidRPr="00AF5D7B">
              <w:rPr>
                <w:rFonts w:ascii="Times New Roman" w:eastAsia="Calibri" w:hAnsi="Times New Roman"/>
                <w:b/>
                <w:bCs/>
                <w:color w:val="000000"/>
                <w:lang w:eastAsia="en-US"/>
              </w:rPr>
              <w:t>) рабочих дней</w:t>
            </w:r>
            <w:r w:rsidRPr="00AF5D7B">
              <w:rPr>
                <w:rFonts w:ascii="Times New Roman" w:eastAsia="Calibri" w:hAnsi="Times New Roman"/>
                <w:color w:val="000000"/>
                <w:lang w:eastAsia="en-US"/>
              </w:rPr>
              <w:t xml:space="preserve"> до окончательной даты представления потенциальными поставщиками заявок на участие в конкурсе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w:t>
            </w:r>
          </w:p>
          <w:p w14:paraId="130D78D9"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 xml:space="preserve">В ответ на извещение по запросу потенциального поставщика организатор направляет (представляет) копию конкурсной документации и обеспечивает регистрацию в хронологическом порядке факта </w:t>
            </w:r>
            <w:r w:rsidRPr="00AF5D7B">
              <w:rPr>
                <w:rFonts w:ascii="Times New Roman" w:eastAsia="Calibri" w:hAnsi="Times New Roman"/>
                <w:bCs/>
                <w:color w:val="000000"/>
                <w:lang w:eastAsia="en-US"/>
              </w:rPr>
              <w:lastRenderedPageBreak/>
              <w:t>представления утвержденной конкурсной документации с указанием сведений о (об) месте нахождения, почтовом адресе, а также других сведений о лице, получившем конкурсную документацию.</w:t>
            </w:r>
          </w:p>
        </w:tc>
        <w:tc>
          <w:tcPr>
            <w:tcW w:w="2835" w:type="dxa"/>
            <w:shd w:val="clear" w:color="auto" w:fill="auto"/>
          </w:tcPr>
          <w:p w14:paraId="06E1D661"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В целях упрощения закупочного процесса необходимо сократить сроки осуществления государственных закупок с применением особого порядка.</w:t>
            </w:r>
          </w:p>
          <w:p w14:paraId="20EA0DE6" w14:textId="77777777" w:rsidR="009279D3" w:rsidRPr="00AF5D7B" w:rsidRDefault="009279D3" w:rsidP="00025289">
            <w:pPr>
              <w:spacing w:after="20" w:line="240" w:lineRule="auto"/>
              <w:ind w:left="20" w:firstLine="175"/>
              <w:jc w:val="both"/>
              <w:rPr>
                <w:rFonts w:ascii="Times New Roman" w:hAnsi="Times New Roman"/>
                <w:strike/>
                <w:color w:val="000000"/>
              </w:rPr>
            </w:pPr>
          </w:p>
        </w:tc>
      </w:tr>
      <w:tr w:rsidR="009279D3" w:rsidRPr="00AF5D7B" w14:paraId="0F5FA412" w14:textId="77777777" w:rsidTr="00025289">
        <w:tc>
          <w:tcPr>
            <w:tcW w:w="426" w:type="dxa"/>
            <w:shd w:val="clear" w:color="auto" w:fill="auto"/>
          </w:tcPr>
          <w:p w14:paraId="53966591"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4BC34D15" w14:textId="77777777" w:rsidR="009279D3" w:rsidRPr="00AF5D7B" w:rsidRDefault="009279D3" w:rsidP="00025289">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70</w:t>
            </w:r>
          </w:p>
        </w:tc>
        <w:tc>
          <w:tcPr>
            <w:tcW w:w="5103" w:type="dxa"/>
            <w:shd w:val="clear" w:color="auto" w:fill="auto"/>
          </w:tcPr>
          <w:p w14:paraId="1E70FD91"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70. Обеспечение заявки на участие в конкурсе не возвращается организатором при наступлении одного из следующих случаев:</w:t>
            </w:r>
          </w:p>
          <w:p w14:paraId="6FBC5C78"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 потенциальный поставщик, признанный участником конкурса, не представил в установленный срок либо отозвал свое конкурсное ценовое предложение;</w:t>
            </w:r>
          </w:p>
          <w:p w14:paraId="28345BA9"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2) потенциальный поставщик, определенный победителем конкурса, уклонился от заключения договора о государственных закупках;</w:t>
            </w:r>
          </w:p>
          <w:p w14:paraId="7BAD23CE"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3)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p w14:paraId="3C4385A1" w14:textId="58E15BC6"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p>
        </w:tc>
        <w:tc>
          <w:tcPr>
            <w:tcW w:w="5245" w:type="dxa"/>
            <w:shd w:val="clear" w:color="auto" w:fill="auto"/>
          </w:tcPr>
          <w:p w14:paraId="056A4BA2"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70. Обеспечение заявки на участие в конкурсе не возвращается организатором при наступлении одного из следующих случаев:</w:t>
            </w:r>
          </w:p>
          <w:p w14:paraId="59E426AB"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 потенциальный поставщик, признанный участником конкурса, не представил в установленный срок либо отозвал свое конкурсное ценовое предложение;</w:t>
            </w:r>
          </w:p>
          <w:p w14:paraId="20AC5D64"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2) потенциальный поставщик, определенный победителем конкурса, уклонился от заключения договора о государственных закупках;</w:t>
            </w:r>
          </w:p>
          <w:p w14:paraId="0F87950E"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3) </w:t>
            </w:r>
            <w:r w:rsidRPr="00AF5D7B">
              <w:rPr>
                <w:rFonts w:ascii="Times New Roman" w:hAnsi="Times New Roman"/>
                <w:color w:val="000000"/>
              </w:rPr>
              <w:t xml:space="preserve">победитель конкурса, заключив договор о государственных закупках, </w:t>
            </w:r>
            <w:r w:rsidRPr="00AF5D7B">
              <w:rPr>
                <w:rFonts w:ascii="Times New Roman" w:hAnsi="Times New Roman"/>
                <w:b/>
                <w:bCs/>
                <w:color w:val="000000"/>
              </w:rPr>
              <w:t>не внес либо несвоевременно в установленные сроки внес</w:t>
            </w:r>
            <w:r w:rsidRPr="00AF5D7B">
              <w:rPr>
                <w:rFonts w:ascii="Times New Roman" w:hAnsi="Times New Roman"/>
                <w:color w:val="000000"/>
              </w:rPr>
              <w:t xml:space="preserve"> обеспечение исполнения договора о государственных закупках,</w:t>
            </w:r>
            <w:r w:rsidRPr="00AF5D7B">
              <w:rPr>
                <w:rFonts w:ascii="Times New Roman" w:hAnsi="Times New Roman"/>
                <w:b/>
                <w:bCs/>
                <w:color w:val="000000"/>
              </w:rPr>
              <w:t xml:space="preserve"> обеспечение аванса (в случае, если договором предусмотрен аванс)</w:t>
            </w:r>
            <w:r w:rsidRPr="00AF5D7B">
              <w:rPr>
                <w:rFonts w:ascii="Times New Roman" w:hAnsi="Times New Roman"/>
                <w:b/>
                <w:color w:val="000000"/>
              </w:rPr>
              <w:t>,</w:t>
            </w:r>
            <w:r w:rsidRPr="00AF5D7B">
              <w:rPr>
                <w:rFonts w:ascii="Times New Roman" w:hAnsi="Times New Roman"/>
                <w:color w:val="000000"/>
              </w:rPr>
              <w:t xml:space="preserve"> </w:t>
            </w:r>
            <w:r w:rsidRPr="00AF5D7B">
              <w:rPr>
                <w:rFonts w:ascii="Times New Roman" w:hAnsi="Times New Roman"/>
                <w:b/>
                <w:color w:val="000000"/>
              </w:rPr>
              <w:t>сумму в размере равной сниженной сумме от минимальной допустимой цены, не признаваемой демпинговой (при наличии).</w:t>
            </w:r>
          </w:p>
          <w:p w14:paraId="5F6DF7C0" w14:textId="588A918C"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color w:val="000000"/>
                <w:lang w:eastAsia="en-US"/>
              </w:rPr>
              <w:t>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p>
        </w:tc>
        <w:tc>
          <w:tcPr>
            <w:tcW w:w="2835" w:type="dxa"/>
            <w:shd w:val="clear" w:color="auto" w:fill="auto"/>
          </w:tcPr>
          <w:p w14:paraId="18C66D66"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bCs/>
                <w:color w:val="000000"/>
              </w:rPr>
              <w:t>Для приведения в соответствие с нормами Правил.</w:t>
            </w:r>
          </w:p>
        </w:tc>
      </w:tr>
      <w:tr w:rsidR="009279D3" w:rsidRPr="00AF5D7B" w14:paraId="7048112C" w14:textId="77777777" w:rsidTr="00025289">
        <w:tc>
          <w:tcPr>
            <w:tcW w:w="426" w:type="dxa"/>
            <w:shd w:val="clear" w:color="auto" w:fill="auto"/>
          </w:tcPr>
          <w:p w14:paraId="6325FAFD"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431A9B72" w14:textId="77777777" w:rsidR="009279D3" w:rsidRPr="00AF5D7B" w:rsidRDefault="009279D3" w:rsidP="00025289">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71</w:t>
            </w:r>
          </w:p>
        </w:tc>
        <w:tc>
          <w:tcPr>
            <w:tcW w:w="5103" w:type="dxa"/>
            <w:shd w:val="clear" w:color="auto" w:fill="auto"/>
          </w:tcPr>
          <w:p w14:paraId="6ECA2E97"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71. Обеспечение заявки на участие в конкурсе возвращается в течение </w:t>
            </w:r>
            <w:r w:rsidRPr="00AF5D7B">
              <w:rPr>
                <w:rFonts w:ascii="Times New Roman" w:eastAsia="Calibri" w:hAnsi="Times New Roman"/>
                <w:b/>
                <w:bCs/>
                <w:color w:val="000000"/>
                <w:lang w:eastAsia="en-US"/>
              </w:rPr>
              <w:t>3 (трех)</w:t>
            </w:r>
            <w:r w:rsidRPr="00AF5D7B">
              <w:rPr>
                <w:rFonts w:ascii="Times New Roman" w:eastAsia="Calibri" w:hAnsi="Times New Roman"/>
                <w:color w:val="000000"/>
                <w:lang w:eastAsia="en-US"/>
              </w:rPr>
              <w:t xml:space="preserve"> </w:t>
            </w:r>
            <w:r w:rsidRPr="00AF5D7B">
              <w:rPr>
                <w:rFonts w:ascii="Times New Roman" w:eastAsia="Calibri" w:hAnsi="Times New Roman"/>
                <w:b/>
                <w:bCs/>
                <w:color w:val="000000"/>
                <w:lang w:eastAsia="en-US"/>
              </w:rPr>
              <w:t>рабочих дней</w:t>
            </w:r>
            <w:r w:rsidRPr="00AF5D7B">
              <w:rPr>
                <w:rFonts w:ascii="Times New Roman" w:eastAsia="Calibri" w:hAnsi="Times New Roman"/>
                <w:color w:val="000000"/>
                <w:lang w:eastAsia="en-US"/>
              </w:rPr>
              <w:t xml:space="preserve"> со дня наступления одного из следующих случаев:</w:t>
            </w:r>
          </w:p>
          <w:p w14:paraId="5D6A5050"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1) отзыва данным потенциальным поставщиком своей заявки на участие в конкурсе до истечения </w:t>
            </w:r>
            <w:r w:rsidRPr="00AF5D7B">
              <w:rPr>
                <w:rFonts w:ascii="Times New Roman" w:eastAsia="Calibri" w:hAnsi="Times New Roman"/>
                <w:color w:val="000000"/>
                <w:lang w:eastAsia="en-US"/>
              </w:rPr>
              <w:lastRenderedPageBreak/>
              <w:t>окончательного срока представления заявок на участие в конкурсе;</w:t>
            </w:r>
          </w:p>
          <w:p w14:paraId="5297F7D6"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14:paraId="2B0BA05D"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7813DE88"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p w14:paraId="2D4D03F0"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5) истечения срока действия заявки потенциального поставщика на участие в конкурсе.</w:t>
            </w:r>
          </w:p>
        </w:tc>
        <w:tc>
          <w:tcPr>
            <w:tcW w:w="5245" w:type="dxa"/>
            <w:shd w:val="clear" w:color="auto" w:fill="auto"/>
          </w:tcPr>
          <w:p w14:paraId="7E9CE3D4"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 xml:space="preserve">71. Обеспечение заявки на участие в конкурсе возвращается в течение </w:t>
            </w:r>
            <w:r w:rsidRPr="00AF5D7B">
              <w:rPr>
                <w:rFonts w:ascii="Times New Roman" w:eastAsia="Calibri" w:hAnsi="Times New Roman"/>
                <w:b/>
                <w:color w:val="000000"/>
                <w:lang w:eastAsia="en-US"/>
              </w:rPr>
              <w:t>7 (семь) рабочих дней</w:t>
            </w:r>
            <w:r w:rsidRPr="00AF5D7B">
              <w:rPr>
                <w:rFonts w:ascii="Times New Roman" w:eastAsia="Calibri" w:hAnsi="Times New Roman"/>
                <w:bCs/>
                <w:color w:val="000000"/>
                <w:lang w:eastAsia="en-US"/>
              </w:rPr>
              <w:t xml:space="preserve"> </w:t>
            </w:r>
            <w:r w:rsidRPr="00AF5D7B">
              <w:rPr>
                <w:rFonts w:ascii="Times New Roman" w:eastAsia="Calibri" w:hAnsi="Times New Roman"/>
                <w:color w:val="000000"/>
                <w:lang w:eastAsia="en-US"/>
              </w:rPr>
              <w:t>со дня наступления одного из следующих случаев:</w:t>
            </w:r>
          </w:p>
          <w:p w14:paraId="63DD2D75"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1) отзыва данным потенциальным поставщиком своей заявки на участие в конкурсе до истечения </w:t>
            </w:r>
            <w:r w:rsidRPr="00AF5D7B">
              <w:rPr>
                <w:rFonts w:ascii="Times New Roman" w:eastAsia="Calibri" w:hAnsi="Times New Roman"/>
                <w:color w:val="000000"/>
                <w:lang w:eastAsia="en-US"/>
              </w:rPr>
              <w:lastRenderedPageBreak/>
              <w:t>окончательного срока представления заявок на участие в конкурсе;</w:t>
            </w:r>
          </w:p>
          <w:p w14:paraId="3725BBA5"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14:paraId="3D9C7020"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35864488"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w:t>
            </w:r>
            <w:r w:rsidRPr="00AF5D7B">
              <w:rPr>
                <w:rFonts w:ascii="Times New Roman" w:hAnsi="Times New Roman"/>
                <w:b/>
                <w:bCs/>
                <w:color w:val="000000"/>
              </w:rPr>
              <w:t>обеспечение аванса (в случае, если договором предусмотрен аванс)</w:t>
            </w:r>
            <w:r w:rsidRPr="00AF5D7B">
              <w:rPr>
                <w:rFonts w:ascii="Times New Roman" w:hAnsi="Times New Roman"/>
                <w:b/>
                <w:color w:val="000000"/>
              </w:rPr>
              <w:t>,</w:t>
            </w:r>
            <w:r w:rsidRPr="00AF5D7B">
              <w:rPr>
                <w:rFonts w:ascii="Times New Roman" w:hAnsi="Times New Roman"/>
                <w:color w:val="000000"/>
              </w:rPr>
              <w:t xml:space="preserve"> </w:t>
            </w:r>
            <w:r w:rsidRPr="00AF5D7B">
              <w:rPr>
                <w:rFonts w:ascii="Times New Roman" w:hAnsi="Times New Roman"/>
                <w:b/>
                <w:color w:val="000000"/>
              </w:rPr>
              <w:t>суммы в размере равной сниженной сумме от минимальной допустимой цены, не признаваемой демпинговой (при наличии)</w:t>
            </w:r>
            <w:r w:rsidRPr="00AF5D7B">
              <w:rPr>
                <w:rFonts w:ascii="Times New Roman" w:eastAsia="Calibri" w:hAnsi="Times New Roman"/>
                <w:color w:val="000000"/>
                <w:lang w:eastAsia="en-US"/>
              </w:rPr>
              <w:t>;</w:t>
            </w:r>
          </w:p>
          <w:p w14:paraId="7AFFE520"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color w:val="000000"/>
                <w:lang w:eastAsia="en-US"/>
              </w:rPr>
              <w:t>5) истечения срока действия заявки потенциального поставщика на участие в конкурсе.</w:t>
            </w:r>
          </w:p>
        </w:tc>
        <w:tc>
          <w:tcPr>
            <w:tcW w:w="2835" w:type="dxa"/>
            <w:shd w:val="clear" w:color="auto" w:fill="auto"/>
          </w:tcPr>
          <w:p w14:paraId="46060704"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Согласно Предписания Высшей аудиторской палаты Республики Казахстан</w:t>
            </w:r>
            <w:r w:rsidRPr="00AF5D7B">
              <w:rPr>
                <w:rFonts w:ascii="Times New Roman" w:hAnsi="Times New Roman"/>
                <w:color w:val="000000"/>
                <w:lang w:val="kk-KZ"/>
              </w:rPr>
              <w:t xml:space="preserve"> от 1.11.2024 года №23-3-Н-қбпү.</w:t>
            </w:r>
          </w:p>
        </w:tc>
      </w:tr>
      <w:tr w:rsidR="009279D3" w:rsidRPr="00AF5D7B" w14:paraId="381DA33B" w14:textId="77777777" w:rsidTr="00025289">
        <w:tc>
          <w:tcPr>
            <w:tcW w:w="426" w:type="dxa"/>
            <w:shd w:val="clear" w:color="auto" w:fill="auto"/>
          </w:tcPr>
          <w:p w14:paraId="17C7B455"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635DD15B" w14:textId="77777777" w:rsidR="009279D3" w:rsidRPr="00AF5D7B" w:rsidRDefault="009279D3" w:rsidP="00025289">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80</w:t>
            </w:r>
          </w:p>
        </w:tc>
        <w:tc>
          <w:tcPr>
            <w:tcW w:w="5103" w:type="dxa"/>
            <w:shd w:val="clear" w:color="auto" w:fill="auto"/>
          </w:tcPr>
          <w:p w14:paraId="21357DE8"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80. Копия протокола вскрытия конвертов с заявками на участие в конкурсе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w:t>
            </w:r>
            <w:r w:rsidRPr="00AF5D7B">
              <w:rPr>
                <w:rFonts w:ascii="Times New Roman" w:eastAsia="Calibri" w:hAnsi="Times New Roman"/>
                <w:b/>
                <w:bCs/>
                <w:color w:val="000000"/>
                <w:lang w:eastAsia="en-US"/>
              </w:rPr>
              <w:t>2 (двух)</w:t>
            </w:r>
            <w:r w:rsidRPr="00AF5D7B">
              <w:rPr>
                <w:rFonts w:ascii="Times New Roman" w:eastAsia="Calibri" w:hAnsi="Times New Roman"/>
                <w:color w:val="000000"/>
                <w:lang w:eastAsia="en-US"/>
              </w:rPr>
              <w:t xml:space="preserve"> рабочих дней, следующих за днем проведенного заседания конкурсной комиссии, а отсутствующим – по их письменному запросу в срок не позднее 2 (двух) рабочих дней со дня получения запроса.</w:t>
            </w:r>
          </w:p>
        </w:tc>
        <w:tc>
          <w:tcPr>
            <w:tcW w:w="5245" w:type="dxa"/>
            <w:shd w:val="clear" w:color="auto" w:fill="auto"/>
          </w:tcPr>
          <w:p w14:paraId="1C2BEBB3" w14:textId="77777777" w:rsidR="009279D3" w:rsidRPr="00AF5D7B" w:rsidRDefault="009279D3" w:rsidP="00025289">
            <w:pPr>
              <w:spacing w:after="0" w:line="240" w:lineRule="auto"/>
              <w:ind w:firstLine="322"/>
              <w:jc w:val="both"/>
              <w:rPr>
                <w:rFonts w:ascii="Times New Roman" w:eastAsia="Calibri" w:hAnsi="Times New Roman"/>
                <w:bCs/>
                <w:color w:val="000000"/>
                <w:lang w:val="kk-KZ" w:eastAsia="en-US"/>
              </w:rPr>
            </w:pPr>
            <w:r w:rsidRPr="00AF5D7B">
              <w:rPr>
                <w:rFonts w:ascii="Times New Roman" w:eastAsia="Calibri" w:hAnsi="Times New Roman"/>
                <w:color w:val="000000"/>
                <w:lang w:eastAsia="en-US"/>
              </w:rPr>
              <w:t xml:space="preserve">80. Копия протокола вскрытия конвертов с заявками на участие в конкурсе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w:t>
            </w:r>
            <w:r w:rsidRPr="00AF5D7B">
              <w:rPr>
                <w:rFonts w:ascii="Times New Roman" w:eastAsia="Calibri" w:hAnsi="Times New Roman"/>
                <w:b/>
                <w:bCs/>
                <w:color w:val="000000"/>
                <w:lang w:val="kk-KZ" w:eastAsia="en-US"/>
              </w:rPr>
              <w:t>3</w:t>
            </w:r>
            <w:r w:rsidRPr="00AF5D7B">
              <w:rPr>
                <w:rFonts w:ascii="Times New Roman" w:eastAsia="Calibri" w:hAnsi="Times New Roman"/>
                <w:b/>
                <w:bCs/>
                <w:color w:val="000000"/>
                <w:lang w:eastAsia="en-US"/>
              </w:rPr>
              <w:t xml:space="preserve"> (</w:t>
            </w:r>
            <w:r w:rsidRPr="00AF5D7B">
              <w:rPr>
                <w:rFonts w:ascii="Times New Roman" w:eastAsia="Calibri" w:hAnsi="Times New Roman"/>
                <w:b/>
                <w:bCs/>
                <w:color w:val="000000"/>
                <w:lang w:val="kk-KZ" w:eastAsia="en-US"/>
              </w:rPr>
              <w:t>трех</w:t>
            </w:r>
            <w:r w:rsidRPr="00AF5D7B">
              <w:rPr>
                <w:rFonts w:ascii="Times New Roman" w:eastAsia="Calibri" w:hAnsi="Times New Roman"/>
                <w:b/>
                <w:bCs/>
                <w:color w:val="000000"/>
                <w:lang w:eastAsia="en-US"/>
              </w:rPr>
              <w:t>)</w:t>
            </w:r>
            <w:r w:rsidRPr="00AF5D7B">
              <w:rPr>
                <w:rFonts w:ascii="Times New Roman" w:eastAsia="Calibri" w:hAnsi="Times New Roman"/>
                <w:color w:val="000000"/>
                <w:lang w:eastAsia="en-US"/>
              </w:rPr>
              <w:t xml:space="preserve"> рабочих дней, следующих за днем проведенного заседания конкурсной комиссии, а отсутствующим – по их письменному запросу в срок не позднее 2 (двух) рабочих дней со дня получения запроса.</w:t>
            </w:r>
          </w:p>
        </w:tc>
        <w:tc>
          <w:tcPr>
            <w:tcW w:w="2835" w:type="dxa"/>
            <w:shd w:val="clear" w:color="auto" w:fill="auto"/>
          </w:tcPr>
          <w:p w14:paraId="5BFDF144"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color w:val="000000"/>
              </w:rPr>
              <w:t xml:space="preserve">В связи с подачей ходатайства на веб-портале большого количества поставщиков и предоставления ими большого количества заявок на участие в конкурсе, количество листов которых часто достигает до 300 листов, необходимо больше времени для составления </w:t>
            </w:r>
            <w:r w:rsidRPr="00AF5D7B">
              <w:rPr>
                <w:rFonts w:ascii="Times New Roman" w:hAnsi="Times New Roman"/>
                <w:color w:val="000000"/>
              </w:rPr>
              <w:lastRenderedPageBreak/>
              <w:t>протокола вскрытия с конкурсными заявками.</w:t>
            </w:r>
          </w:p>
        </w:tc>
      </w:tr>
      <w:tr w:rsidR="009279D3" w:rsidRPr="00AF5D7B" w14:paraId="7C877D19" w14:textId="77777777" w:rsidTr="00025289">
        <w:tc>
          <w:tcPr>
            <w:tcW w:w="426" w:type="dxa"/>
            <w:shd w:val="clear" w:color="auto" w:fill="auto"/>
          </w:tcPr>
          <w:p w14:paraId="640BECFE"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388FAEF4" w14:textId="77777777" w:rsidR="009279D3" w:rsidRPr="00AF5D7B" w:rsidRDefault="009279D3" w:rsidP="00025289">
            <w:pPr>
              <w:spacing w:after="0" w:line="240" w:lineRule="auto"/>
              <w:jc w:val="center"/>
              <w:rPr>
                <w:rFonts w:ascii="Times New Roman" w:eastAsia="Calibri" w:hAnsi="Times New Roman"/>
                <w:color w:val="000000"/>
                <w:lang w:val="kk-KZ" w:eastAsia="en-US"/>
              </w:rPr>
            </w:pPr>
            <w:r w:rsidRPr="00AF5D7B">
              <w:rPr>
                <w:rFonts w:ascii="Times New Roman" w:eastAsia="Calibri" w:hAnsi="Times New Roman"/>
                <w:color w:val="000000"/>
                <w:lang w:eastAsia="en-US"/>
              </w:rPr>
              <w:t>пункт 8</w:t>
            </w:r>
            <w:r w:rsidRPr="00AF5D7B">
              <w:rPr>
                <w:rFonts w:ascii="Times New Roman" w:eastAsia="Calibri" w:hAnsi="Times New Roman"/>
                <w:color w:val="000000"/>
                <w:lang w:val="kk-KZ" w:eastAsia="en-US"/>
              </w:rPr>
              <w:t>8</w:t>
            </w:r>
          </w:p>
        </w:tc>
        <w:tc>
          <w:tcPr>
            <w:tcW w:w="5103" w:type="dxa"/>
            <w:shd w:val="clear" w:color="auto" w:fill="auto"/>
          </w:tcPr>
          <w:p w14:paraId="7B37A8F1"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88. Потенциальный поставщик, являющийся юридическим лицом, не допускается к участию в конкурсе, если:</w:t>
            </w:r>
          </w:p>
          <w:p w14:paraId="215931BE"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 он и (или) его субподрядчик либо соисполнитель определены не соответствующими квалификационным требованиям по следующим основаниям:</w:t>
            </w:r>
          </w:p>
          <w:p w14:paraId="75D61A2A"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нотариально засвидетельствованных копий разрешений (уведомлений) в случаях отсутствия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p w14:paraId="31B6BCC9"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p w14:paraId="4A754ADA"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непредставление справки о регистрации (перерегистрации) юридических лиц, учетной регистрации (перерегистрации) их филиалов и представительств, полученной с веб-портала </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электронного правительства</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 www.egov.kz;</w:t>
            </w:r>
          </w:p>
          <w:p w14:paraId="10C57340"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непредставление нотариально засвидетельствованной выписки из учредительных </w:t>
            </w:r>
            <w:r w:rsidRPr="00AF5D7B">
              <w:rPr>
                <w:rFonts w:ascii="Times New Roman" w:eastAsia="Calibri" w:hAnsi="Times New Roman"/>
                <w:color w:val="000000"/>
                <w:lang w:eastAsia="en-US"/>
              </w:rPr>
              <w:lastRenderedPageBreak/>
              <w:t>документов, содержащей сведения об учредителе или составе учредителей (фамилия, имя, отчество (при его наличии), индивидуальный идентификационный номер и бизнес-идентификационный номер);</w:t>
            </w:r>
          </w:p>
          <w:p w14:paraId="01E320DE"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p w14:paraId="0170841F"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наличие в сведениях соответствующего органа государственных доходов (организатор получает на сайте: www.kgd.gov.kz)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p w14:paraId="548957D4" w14:textId="77777777" w:rsidR="009279D3" w:rsidRPr="00AF5D7B" w:rsidRDefault="009279D3" w:rsidP="00025289">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p w14:paraId="33FB4431" w14:textId="77777777" w:rsidR="009279D3" w:rsidRPr="00AF5D7B" w:rsidRDefault="009279D3" w:rsidP="00025289">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p w14:paraId="4973CCEA"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а равно представление неполных сведений о квалификации согласно приложениям 8, 9 и 10 к типовой конкурсной документации;</w:t>
            </w:r>
          </w:p>
          <w:p w14:paraId="7A8900ED"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w:t>
            </w:r>
            <w:r w:rsidRPr="00AF5D7B">
              <w:rPr>
                <w:rFonts w:ascii="Times New Roman" w:eastAsia="Calibri" w:hAnsi="Times New Roman"/>
                <w:color w:val="000000"/>
                <w:lang w:eastAsia="en-US"/>
              </w:rPr>
              <w:lastRenderedPageBreak/>
              <w:t>(при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p w14:paraId="74F56EB8"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установление факта представления недостоверных сведений по документам, представленным в конкурсной заявке;</w:t>
            </w:r>
          </w:p>
          <w:p w14:paraId="06A574F8"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он подлежит процедуре банкротства либо ликвидации;</w:t>
            </w:r>
          </w:p>
          <w:p w14:paraId="148505C5"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2) если его заявка на участие в конкурсе определена не соответствующей требованиям конкурсной документации по следующим основаниям:</w:t>
            </w:r>
          </w:p>
          <w:p w14:paraId="4E3B0878"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непредставление заявки, а равно представление неполных сведений в заявке на участие в конкурсе согласно приложению 6 к типовой конкурсной документации;</w:t>
            </w:r>
          </w:p>
          <w:p w14:paraId="49C0BC62"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p w14:paraId="0207DED0"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непредставление технической спецификации;</w:t>
            </w:r>
          </w:p>
          <w:p w14:paraId="02FB7190"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p w14:paraId="034043F0"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 xml:space="preserve">Примечание: исключение не применяется при </w:t>
            </w:r>
            <w:r w:rsidRPr="00AF5D7B">
              <w:rPr>
                <w:rFonts w:ascii="Times New Roman" w:eastAsia="Calibri" w:hAnsi="Times New Roman"/>
                <w:bCs/>
                <w:color w:val="000000"/>
                <w:lang w:eastAsia="en-US"/>
              </w:rPr>
              <w:lastRenderedPageBreak/>
              <w:t>приобретении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p w14:paraId="537AEF27"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приложению 12 к типовой конкурсной документации (при привлечении потенциальным поставщиком субподрядчиков (соисполнителей);</w:t>
            </w:r>
          </w:p>
          <w:p w14:paraId="2E357A63"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передача потенциальным поставщиком субподрядчикам (соисполнителям) на субподряд (</w:t>
            </w:r>
            <w:proofErr w:type="spellStart"/>
            <w:r w:rsidRPr="00AF5D7B">
              <w:rPr>
                <w:rFonts w:ascii="Times New Roman" w:eastAsia="Calibri" w:hAnsi="Times New Roman"/>
                <w:bCs/>
                <w:color w:val="000000"/>
                <w:lang w:eastAsia="en-US"/>
              </w:rPr>
              <w:t>соисполнение</w:t>
            </w:r>
            <w:proofErr w:type="spellEnd"/>
            <w:r w:rsidRPr="00AF5D7B">
              <w:rPr>
                <w:rFonts w:ascii="Times New Roman" w:eastAsia="Calibri" w:hAnsi="Times New Roman"/>
                <w:bCs/>
                <w:color w:val="000000"/>
                <w:lang w:eastAsia="en-US"/>
              </w:rPr>
              <w:t>) в совокупности более тридцати процентов от общего объема выполняемых работ или оказываемых услуг при представлении сведений о субподрядчиках;</w:t>
            </w:r>
          </w:p>
          <w:p w14:paraId="54A4E2B5"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непредставление обеспечения заявки на участие в конкурсе в соответствии с требованиями конкурсной документации;</w:t>
            </w:r>
          </w:p>
          <w:p w14:paraId="549A232D"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установлен факт представления недостоверной информации по требованиям конкурсной документации;</w:t>
            </w:r>
          </w:p>
          <w:p w14:paraId="384464FE"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отсутствие регистрации в территориальном органе юстиции на территории соответствующей области, города республиканского значения, столицы, по месту оказания услуг при установлении такого требования в государственных закупках услуг по организации питания личного состава органов национальной безопасности, Вооруженных Сил, других войск и воинских формирований Республики Казахстан;</w:t>
            </w:r>
          </w:p>
          <w:p w14:paraId="32E3307A"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bCs/>
                <w:color w:val="000000"/>
                <w:lang w:eastAsia="en-US"/>
              </w:rPr>
              <w:lastRenderedPageBreak/>
              <w:t>3) нарушил требования статьи 7 Закона либо привлекаемый им субподрядчик (соисполнитель) нарушил требования подпунктов 9), 10) и 11) пункта 1 статьи 7 Закона.</w:t>
            </w:r>
          </w:p>
        </w:tc>
        <w:tc>
          <w:tcPr>
            <w:tcW w:w="5245" w:type="dxa"/>
            <w:shd w:val="clear" w:color="auto" w:fill="auto"/>
          </w:tcPr>
          <w:p w14:paraId="50C787BE"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88. Потенциальный поставщик, являющийся юридическим лицом, не допускается к участию в конкурсе, если:</w:t>
            </w:r>
          </w:p>
          <w:p w14:paraId="11AF728C"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 он и (или) его субподрядчик либо соисполнитель определены не соответствующими квалификационным требованиям по следующим основаниям:</w:t>
            </w:r>
          </w:p>
          <w:p w14:paraId="12CA1544"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нотариально засвидетельствованных копий разрешений (уведомлений) в случаях отсутствия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p w14:paraId="6D9E9237"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p w14:paraId="775C30E1"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непредставление справки о регистрации (перерегистрации) юридических лиц, учетной регистрации (перерегистрации) их филиалов и представительств, полученной с веб-портала </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электронного правительства</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 www.egov.kz;</w:t>
            </w:r>
          </w:p>
          <w:p w14:paraId="26CC0CF8"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непредставление нотариально засвидетельствованной выписки из учредительных </w:t>
            </w:r>
            <w:r w:rsidRPr="00AF5D7B">
              <w:rPr>
                <w:rFonts w:ascii="Times New Roman" w:eastAsia="Calibri" w:hAnsi="Times New Roman"/>
                <w:color w:val="000000"/>
                <w:lang w:eastAsia="en-US"/>
              </w:rPr>
              <w:lastRenderedPageBreak/>
              <w:t>документов, содержащей сведения об учредителе или составе учредителей (фамилия, имя, отчество (при его наличии), индивидуальный идентификационный номер и бизнес-идентификационный номер);</w:t>
            </w:r>
          </w:p>
          <w:p w14:paraId="7D1A48DA"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p w14:paraId="7469CD53"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наличие в сведениях соответствующего органа государственных доходов (организатор получает на сайте: www.kgd.gov.kz)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p w14:paraId="19F6EC5B" w14:textId="77777777" w:rsidR="009279D3" w:rsidRPr="00AF5D7B" w:rsidRDefault="009279D3" w:rsidP="00025289">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не является финансово устойчивым;</w:t>
            </w:r>
          </w:p>
          <w:p w14:paraId="30D614A2" w14:textId="77777777" w:rsidR="009279D3" w:rsidRPr="00AF5D7B" w:rsidRDefault="009279D3" w:rsidP="00025289">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установление факта разглашения и передачи третьим лицам служебной информации ограниченного распространения потенциальными поставщиками;</w:t>
            </w:r>
          </w:p>
          <w:p w14:paraId="1FE25FD3"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а равно представление неполных сведений о квалификации согласно приложениям 8, 9 и 10 к типовой конкурсной документации;</w:t>
            </w:r>
          </w:p>
          <w:p w14:paraId="4A82D461"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несоответствие потенциального поставщика квалификационным требованиям в части обладания </w:t>
            </w:r>
            <w:r w:rsidRPr="00AF5D7B">
              <w:rPr>
                <w:rFonts w:ascii="Times New Roman" w:eastAsia="Calibri" w:hAnsi="Times New Roman"/>
                <w:color w:val="000000"/>
                <w:lang w:eastAsia="en-US"/>
              </w:rPr>
              <w:lastRenderedPageBreak/>
              <w:t>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p w14:paraId="181A65F5"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установление факта представления недостоверных сведений по документам, представленным в конкурсной заявке;</w:t>
            </w:r>
          </w:p>
          <w:p w14:paraId="47C61DE1"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он подлежит процедуре банкротства либо ликвидации;</w:t>
            </w:r>
          </w:p>
          <w:p w14:paraId="16750B38"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2) если его заявка на участие в конкурсе определена не соответствующей требованиям конкурсной документации по следующим основаниям:</w:t>
            </w:r>
          </w:p>
          <w:p w14:paraId="233C2BF4"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непредставление заявки, а равно представление неполных сведений в заявке на участие в конкурсе согласно приложению 6 к типовой конкурсной документации;</w:t>
            </w:r>
          </w:p>
          <w:p w14:paraId="566EE37D"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p w14:paraId="771A26EC"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непредставление технической спецификации;</w:t>
            </w:r>
          </w:p>
          <w:p w14:paraId="415416E2"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 xml:space="preserve">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w:t>
            </w:r>
            <w:r w:rsidRPr="00AF5D7B">
              <w:rPr>
                <w:rFonts w:ascii="Times New Roman" w:eastAsia="Calibri" w:hAnsi="Times New Roman"/>
                <w:bCs/>
                <w:color w:val="000000"/>
                <w:lang w:eastAsia="en-US"/>
              </w:rPr>
              <w:lastRenderedPageBreak/>
              <w:t>качественными и эксплуатационными характеристиками.</w:t>
            </w:r>
          </w:p>
          <w:p w14:paraId="51FEAC59"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Примечание: исключение не применяется при приобретении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p w14:paraId="3226C0C7"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приложению 12 к типовой конкурсной документации (при привлечении потенциальным поставщиком субподрядчиков (соисполнителей);</w:t>
            </w:r>
          </w:p>
          <w:p w14:paraId="13BE6218"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передача потенциальным поставщиком субподрядчикам (соисполнителям) на субподряд (</w:t>
            </w:r>
            <w:proofErr w:type="spellStart"/>
            <w:r w:rsidRPr="00AF5D7B">
              <w:rPr>
                <w:rFonts w:ascii="Times New Roman" w:eastAsia="Calibri" w:hAnsi="Times New Roman"/>
                <w:bCs/>
                <w:color w:val="000000"/>
                <w:lang w:eastAsia="en-US"/>
              </w:rPr>
              <w:t>соисполнение</w:t>
            </w:r>
            <w:proofErr w:type="spellEnd"/>
            <w:r w:rsidRPr="00AF5D7B">
              <w:rPr>
                <w:rFonts w:ascii="Times New Roman" w:eastAsia="Calibri" w:hAnsi="Times New Roman"/>
                <w:bCs/>
                <w:color w:val="000000"/>
                <w:lang w:eastAsia="en-US"/>
              </w:rPr>
              <w:t>) в совокупности более тридцати процентов от общего объема выполняемых работ или оказываемых услуг при представлении сведений о субподрядчиках;</w:t>
            </w:r>
          </w:p>
          <w:p w14:paraId="09C5F75B"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непредставление обеспечения заявки на участие в конкурсе в соответствии с требованиями конкурсной документации;</w:t>
            </w:r>
          </w:p>
          <w:p w14:paraId="0AAF2039"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установлен факт представления недостоверной информации по требованиям конкурсной документации;</w:t>
            </w:r>
          </w:p>
          <w:p w14:paraId="7B73ED17"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 xml:space="preserve">отсутствие регистрации в территориальном органе юстиции на территории соответствующей области, города республиканского значения, столицы, по месту оказания услуг при установлении такого требования в государственных закупках услуг по организации питания личного состава органов </w:t>
            </w:r>
            <w:r w:rsidRPr="00AF5D7B">
              <w:rPr>
                <w:rFonts w:ascii="Times New Roman" w:eastAsia="Calibri" w:hAnsi="Times New Roman"/>
                <w:bCs/>
                <w:color w:val="000000"/>
                <w:lang w:eastAsia="en-US"/>
              </w:rPr>
              <w:lastRenderedPageBreak/>
              <w:t>национальной безопасности, Вооруженных Сил, других войск и воинских формирований Республики Казахстан;</w:t>
            </w:r>
          </w:p>
          <w:p w14:paraId="295B8903" w14:textId="77777777"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3) нарушил требования статьи 7 Закона либо привлекаемый им субподрядчик (соисполнитель) нарушил требования подпунктов 9), 10) и 11) пункта 1 статьи 7 Закона.</w:t>
            </w:r>
          </w:p>
        </w:tc>
        <w:tc>
          <w:tcPr>
            <w:tcW w:w="2835" w:type="dxa"/>
            <w:shd w:val="clear" w:color="auto" w:fill="auto"/>
          </w:tcPr>
          <w:p w14:paraId="37A40318"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Данные показатели необходимы в квалификационных требованиях для более качественного проведения процедур государственных закупок, т.е. не будут участвовать в данных конкурсах фирмы однодневки, по аналогии электронных государственных закупок.</w:t>
            </w:r>
          </w:p>
          <w:p w14:paraId="2A1782BE"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color w:val="000000"/>
              </w:rPr>
              <w:t xml:space="preserve">В этой связи, необходимо предусмотреть в информационных системах органов государственных доходов функционал по предоставлению сведении о доходах и основных средствах поставщиков, </w:t>
            </w:r>
            <w:r w:rsidRPr="00AF5D7B">
              <w:rPr>
                <w:rFonts w:ascii="Times New Roman" w:hAnsi="Times New Roman"/>
                <w:color w:val="000000"/>
                <w:lang w:val="kk-KZ"/>
              </w:rPr>
              <w:t>по аналогии</w:t>
            </w:r>
            <w:r w:rsidRPr="00AF5D7B">
              <w:rPr>
                <w:rFonts w:ascii="Times New Roman" w:hAnsi="Times New Roman"/>
                <w:color w:val="000000"/>
              </w:rPr>
              <w:t xml:space="preserve"> сведении об отсутствии налоговой задолженности.</w:t>
            </w:r>
          </w:p>
          <w:p w14:paraId="62FF7063"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color w:val="000000"/>
              </w:rPr>
              <w:t xml:space="preserve">В связи с участившимися случаями передачи потенциальными поставщиками конкурной документации третьим лицам, копий документов ограниченного распространением, следует </w:t>
            </w:r>
            <w:r w:rsidRPr="00AF5D7B">
              <w:rPr>
                <w:rFonts w:ascii="Times New Roman" w:hAnsi="Times New Roman"/>
                <w:color w:val="000000"/>
              </w:rPr>
              <w:lastRenderedPageBreak/>
              <w:t>предусмотреть отклонение конкурсных заявок таких поставщиков в связи с разглашением ими служебной информации ограниченного распространения.</w:t>
            </w:r>
          </w:p>
        </w:tc>
      </w:tr>
      <w:tr w:rsidR="009279D3" w:rsidRPr="00AF5D7B" w14:paraId="03CFF47B" w14:textId="77777777" w:rsidTr="00025289">
        <w:tc>
          <w:tcPr>
            <w:tcW w:w="426" w:type="dxa"/>
            <w:shd w:val="clear" w:color="auto" w:fill="auto"/>
          </w:tcPr>
          <w:p w14:paraId="74D720F0"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7C1796F0" w14:textId="77777777" w:rsidR="009279D3" w:rsidRPr="00AF5D7B" w:rsidRDefault="009279D3" w:rsidP="00025289">
            <w:pPr>
              <w:spacing w:after="0" w:line="240" w:lineRule="auto"/>
              <w:jc w:val="center"/>
              <w:rPr>
                <w:rFonts w:ascii="Times New Roman" w:eastAsia="Calibri" w:hAnsi="Times New Roman"/>
                <w:color w:val="000000"/>
                <w:lang w:val="kk-KZ" w:eastAsia="en-US"/>
              </w:rPr>
            </w:pPr>
            <w:r w:rsidRPr="00AF5D7B">
              <w:rPr>
                <w:rFonts w:ascii="Times New Roman" w:eastAsia="Calibri" w:hAnsi="Times New Roman"/>
                <w:color w:val="000000"/>
                <w:lang w:eastAsia="en-US"/>
              </w:rPr>
              <w:t>пункт 8</w:t>
            </w:r>
            <w:r w:rsidRPr="00AF5D7B">
              <w:rPr>
                <w:rFonts w:ascii="Times New Roman" w:eastAsia="Calibri" w:hAnsi="Times New Roman"/>
                <w:color w:val="000000"/>
                <w:lang w:val="kk-KZ" w:eastAsia="en-US"/>
              </w:rPr>
              <w:t>9</w:t>
            </w:r>
          </w:p>
        </w:tc>
        <w:tc>
          <w:tcPr>
            <w:tcW w:w="5103" w:type="dxa"/>
            <w:shd w:val="clear" w:color="auto" w:fill="auto"/>
          </w:tcPr>
          <w:p w14:paraId="300669DA"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89. Потенциальный поставщик, являющийся физическим лицом, осуществляющий предпринимательскую деятельность, не допускается к участию в конкурсе, если:</w:t>
            </w:r>
          </w:p>
          <w:p w14:paraId="0117A2FF"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 он и (или) его субподрядчик либо соисполнитель определены не соответствующими квалификационным требованиям по следующим основаниям:</w:t>
            </w:r>
          </w:p>
          <w:p w14:paraId="02D4B91A"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непредставление копии документа физического лица, подтверждающего регистрацию в качестве индивидуального предпринимателя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Электронные сервисы/Поиск налогоплательщиков</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w:t>
            </w:r>
          </w:p>
          <w:p w14:paraId="35CDD138"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копии удостоверения личности физического лица (паспорта), осуществляющего предпринимательскую деятельность;</w:t>
            </w:r>
          </w:p>
          <w:p w14:paraId="33E02E37"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непредставление нотариально засвидетельствованных копий разрешений (уведомлений) при отсутствии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w:t>
            </w:r>
            <w:r w:rsidRPr="00AF5D7B">
              <w:rPr>
                <w:rFonts w:ascii="Times New Roman" w:eastAsia="Calibri" w:hAnsi="Times New Roman"/>
                <w:color w:val="000000"/>
                <w:lang w:eastAsia="en-US"/>
              </w:rPr>
              <w:lastRenderedPageBreak/>
              <w:t>переработку, поставку и реализацию закупаемых товаров, выполнение работ, оказание услуг;</w:t>
            </w:r>
          </w:p>
          <w:p w14:paraId="3A59CF8B"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p w14:paraId="227BDFFD"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наличие в сведениях соответствующего органа государственных доходов (организатор получает на сайте: www.kgd.gov.kz)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p w14:paraId="054CB43F" w14:textId="77777777" w:rsidR="009279D3" w:rsidRPr="00AF5D7B" w:rsidRDefault="009279D3" w:rsidP="00025289">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p w14:paraId="6AAB855D" w14:textId="77777777" w:rsidR="009279D3" w:rsidRPr="00AF5D7B" w:rsidRDefault="009279D3" w:rsidP="00025289">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p w14:paraId="51282EA1"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а равно представление неполных сведений о квалификации согласно приложениям 8, 9 и 10 к типовой конкурсной документации;</w:t>
            </w:r>
          </w:p>
          <w:p w14:paraId="0D91BB45"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w:t>
            </w:r>
            <w:r w:rsidRPr="00AF5D7B">
              <w:rPr>
                <w:rFonts w:ascii="Times New Roman" w:eastAsia="Calibri" w:hAnsi="Times New Roman"/>
                <w:color w:val="000000"/>
                <w:lang w:eastAsia="en-US"/>
              </w:rPr>
              <w:lastRenderedPageBreak/>
              <w:t>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p w14:paraId="2ACA054F"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установление факта представления недостоверных сведений по документом, представленным в конкурсной заявке;</w:t>
            </w:r>
          </w:p>
          <w:p w14:paraId="233A66DE"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он подлежит процедуре банкротства либо ликвидации;</w:t>
            </w:r>
          </w:p>
          <w:p w14:paraId="12890AD9"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2) его заявка на участие в конкурсе определена не соответствующей требованиям конкурсной документации по следующим основаниям:</w:t>
            </w:r>
          </w:p>
          <w:p w14:paraId="2E71E327"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заявки, а равно представление неполных сведений в заявке на участие в конкурсе согласно приложению 7 к типовой конкурсной документации;</w:t>
            </w:r>
          </w:p>
          <w:p w14:paraId="62240B1C"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технической спецификации;</w:t>
            </w:r>
          </w:p>
          <w:p w14:paraId="1BCB1701"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p w14:paraId="593E2F11"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Примечание: исключение не применяется при приобретении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p w14:paraId="41A097BC"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w:t>
            </w:r>
            <w:r w:rsidRPr="00AF5D7B">
              <w:rPr>
                <w:rFonts w:ascii="Times New Roman" w:eastAsia="Calibri" w:hAnsi="Times New Roman"/>
                <w:color w:val="000000"/>
                <w:lang w:eastAsia="en-US"/>
              </w:rPr>
              <w:lastRenderedPageBreak/>
              <w:t>передаваемым потенциальным поставщиком субподрядчикам (соисполнителям) согласно приложению 12 к типовой конкурсной документации (при привлечении потенциальным поставщиком субподрядчиков (соисполнителей);</w:t>
            </w:r>
          </w:p>
          <w:p w14:paraId="48E9EB1A"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передача потенциальным поставщиком субподрядчикам (соисполнителям) на субподряд (</w:t>
            </w:r>
            <w:proofErr w:type="spellStart"/>
            <w:r w:rsidRPr="00AF5D7B">
              <w:rPr>
                <w:rFonts w:ascii="Times New Roman" w:eastAsia="Calibri" w:hAnsi="Times New Roman"/>
                <w:color w:val="000000"/>
                <w:lang w:eastAsia="en-US"/>
              </w:rPr>
              <w:t>соисполнение</w:t>
            </w:r>
            <w:proofErr w:type="spellEnd"/>
            <w:r w:rsidRPr="00AF5D7B">
              <w:rPr>
                <w:rFonts w:ascii="Times New Roman" w:eastAsia="Calibri" w:hAnsi="Times New Roman"/>
                <w:color w:val="000000"/>
                <w:lang w:eastAsia="en-US"/>
              </w:rPr>
              <w:t>) не должны превышать в совокупности более тридцать процентов от общего объема выполняемых работ или оказываемых услуг при представлении сведений о субподрядчиках;</w:t>
            </w:r>
          </w:p>
          <w:p w14:paraId="50ED1C30"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обеспечения заявки на участие в конкурсе в соответствии с требованиями конкурсной документации;</w:t>
            </w:r>
          </w:p>
          <w:p w14:paraId="335F2BD0"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установлен факт представления недостоверной информации по требованиям конкурсной документации;</w:t>
            </w:r>
          </w:p>
          <w:p w14:paraId="6520A440"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отсутствие регистрации в территориальном органе юстиции на территории соответствующей области, города республиканского значения, столицы, по месту оказания услуг при установлении такого требования в государственных закупках услуг по организации питания личного состава органов национальной безопасности, Вооруженных Сил, других войск и воинских формирований Республики Казахстан;</w:t>
            </w:r>
          </w:p>
          <w:p w14:paraId="304A155A"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3) нарушил требования статьи 7 Закона либо привлекаемый им субподрядчик (соисполнитель) нарушил требования подпунктов 9), 10) и 11) пункта 1 статьи 7 Закона.</w:t>
            </w:r>
          </w:p>
        </w:tc>
        <w:tc>
          <w:tcPr>
            <w:tcW w:w="5245" w:type="dxa"/>
            <w:shd w:val="clear" w:color="auto" w:fill="auto"/>
          </w:tcPr>
          <w:p w14:paraId="2521D8F7"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89. Потенциальный поставщик, являющийся физическим лицом, осуществляющий предпринимательскую деятельность, не допускается к участию в конкурсе, если:</w:t>
            </w:r>
          </w:p>
          <w:p w14:paraId="1E8D4935"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 он и (или) его субподрядчик либо соисполнитель определены не соответствующими квалификационным требованиям по следующим основаниям:</w:t>
            </w:r>
          </w:p>
          <w:p w14:paraId="2D3E490D"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непредставление копии документа физического лица, подтверждающего регистрацию в качестве индивидуального предпринимателя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Электронные сервисы/Поиск налогоплательщиков</w:t>
            </w:r>
            <w:r w:rsidRPr="00AF5D7B">
              <w:rPr>
                <w:rFonts w:ascii="Times New Roman" w:eastAsia="Calibri" w:hAnsi="Times New Roman"/>
                <w:color w:val="000000"/>
                <w:lang w:val="kk-KZ" w:eastAsia="en-US"/>
              </w:rPr>
              <w:t>»</w:t>
            </w:r>
            <w:r w:rsidRPr="00AF5D7B">
              <w:rPr>
                <w:rFonts w:ascii="Times New Roman" w:eastAsia="Calibri" w:hAnsi="Times New Roman"/>
                <w:color w:val="000000"/>
                <w:lang w:eastAsia="en-US"/>
              </w:rPr>
              <w:t>);</w:t>
            </w:r>
          </w:p>
          <w:p w14:paraId="4985468C"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копии удостоверения личности физического лица (паспорта), осуществляющего предпринимательскую деятельность;</w:t>
            </w:r>
          </w:p>
          <w:p w14:paraId="18F045FF"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непредставление нотариально засвидетельствованных копий разрешений (уведомлений) при отсутствии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w:t>
            </w:r>
            <w:r w:rsidRPr="00AF5D7B">
              <w:rPr>
                <w:rFonts w:ascii="Times New Roman" w:eastAsia="Calibri" w:hAnsi="Times New Roman"/>
                <w:color w:val="000000"/>
                <w:lang w:eastAsia="en-US"/>
              </w:rPr>
              <w:lastRenderedPageBreak/>
              <w:t>товаров, выполнение работ, оказание услуг;</w:t>
            </w:r>
          </w:p>
          <w:p w14:paraId="54BA1902"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p w14:paraId="025E459C"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наличие в сведениях соответствующего органа государственных доходов (организатор получает на сайте: www.kgd.gov.kz)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p w14:paraId="75A12A04" w14:textId="77777777" w:rsidR="009279D3" w:rsidRPr="00AF5D7B" w:rsidRDefault="009279D3" w:rsidP="00025289">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не является финансово устойчивым;</w:t>
            </w:r>
          </w:p>
          <w:p w14:paraId="42D5CC13" w14:textId="77777777" w:rsidR="009279D3" w:rsidRPr="00AF5D7B" w:rsidRDefault="009279D3" w:rsidP="00025289">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установление факта разглашения и передачи третьим лицам служебной информации ограниченного распространения потенциальными поставщиками;</w:t>
            </w:r>
          </w:p>
          <w:p w14:paraId="1F02BF9C"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а равно представление неполных сведений о квалификации согласно приложениям 8, 9 и 10 к типовой конкурсной документации;</w:t>
            </w:r>
          </w:p>
          <w:p w14:paraId="477D7AD2"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w:t>
            </w:r>
            <w:r w:rsidRPr="00AF5D7B">
              <w:rPr>
                <w:rFonts w:ascii="Times New Roman" w:eastAsia="Calibri" w:hAnsi="Times New Roman"/>
                <w:color w:val="000000"/>
                <w:lang w:eastAsia="en-US"/>
              </w:rPr>
              <w:lastRenderedPageBreak/>
              <w:t>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p w14:paraId="33DD9824"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установление факта представления недостоверных сведений по документом, представленным в конкурсной заявке;</w:t>
            </w:r>
          </w:p>
          <w:p w14:paraId="57226C5A"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он подлежит процедуре банкротства либо ликвидации;</w:t>
            </w:r>
          </w:p>
          <w:p w14:paraId="5EA39947"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2) его заявка на участие в конкурсе определена не соответствующей требованиям конкурсной документации по следующим основаниям:</w:t>
            </w:r>
          </w:p>
          <w:p w14:paraId="453C17CD"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заявки, а равно представление неполных сведений в заявке на участие в конкурсе согласно приложению 7 к типовой конкурсной документации;</w:t>
            </w:r>
          </w:p>
          <w:p w14:paraId="2D69F99A"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технической спецификации;</w:t>
            </w:r>
          </w:p>
          <w:p w14:paraId="55995286"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p w14:paraId="75FFC6C1"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Примечание: исключение не применяется при приобретении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p w14:paraId="7078BF6A"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непредставление сведений о субподрядчиках по выполнению работ (соисполнителях при оказании </w:t>
            </w:r>
            <w:r w:rsidRPr="00AF5D7B">
              <w:rPr>
                <w:rFonts w:ascii="Times New Roman" w:eastAsia="Calibri" w:hAnsi="Times New Roman"/>
                <w:color w:val="000000"/>
                <w:lang w:eastAsia="en-US"/>
              </w:rPr>
              <w:lastRenderedPageBreak/>
              <w:t>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приложению 12 к типовой конкурсной документации (при привлечении потенциальным поставщиком субподрядчиков (соисполнителей);</w:t>
            </w:r>
          </w:p>
          <w:p w14:paraId="63543586"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передача потенциальным поставщиком субподрядчикам (соисполнителям) на субподряд (</w:t>
            </w:r>
            <w:proofErr w:type="spellStart"/>
            <w:r w:rsidRPr="00AF5D7B">
              <w:rPr>
                <w:rFonts w:ascii="Times New Roman" w:eastAsia="Calibri" w:hAnsi="Times New Roman"/>
                <w:color w:val="000000"/>
                <w:lang w:eastAsia="en-US"/>
              </w:rPr>
              <w:t>соисполнение</w:t>
            </w:r>
            <w:proofErr w:type="spellEnd"/>
            <w:r w:rsidRPr="00AF5D7B">
              <w:rPr>
                <w:rFonts w:ascii="Times New Roman" w:eastAsia="Calibri" w:hAnsi="Times New Roman"/>
                <w:color w:val="000000"/>
                <w:lang w:eastAsia="en-US"/>
              </w:rPr>
              <w:t>) не должны превышать в совокупности более тридцать процентов от общего объема выполняемых работ или оказываемых услуг при представлении сведений о субподрядчиках;</w:t>
            </w:r>
          </w:p>
          <w:p w14:paraId="309644CD"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непредставление обеспечения заявки на участие в конкурсе в соответствии с требованиями конкурсной документации;</w:t>
            </w:r>
          </w:p>
          <w:p w14:paraId="0FDA2E43"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установлен факт представления недостоверной информации по требованиям конкурсной документации;</w:t>
            </w:r>
          </w:p>
          <w:p w14:paraId="402D8640"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отсутствие регистрации в территориальном органе юстиции на территории соответствующей области, города республиканского значения, столицы, по месту оказания услуг при установлении такого требования в государственных закупках услуг по организации питания личного состава органов национальной безопасности, Вооруженных Сил, других войск и воинских формирований Республики Казахстан;</w:t>
            </w:r>
          </w:p>
          <w:p w14:paraId="2D840AC9"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3) нарушил требования статьи 7 Закона либо привлекаемый им субподрядчик (соисполнитель) нарушил требования подпунктов 9), 10) и 11) пункта 1 статьи 7 Закона.</w:t>
            </w:r>
          </w:p>
        </w:tc>
        <w:tc>
          <w:tcPr>
            <w:tcW w:w="2835" w:type="dxa"/>
            <w:shd w:val="clear" w:color="auto" w:fill="auto"/>
          </w:tcPr>
          <w:p w14:paraId="3D9E8A13"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Данные показатели необходимы в квалификационных требованиях для более качественного проведения процедур государственных закупок, т.е. не будут участвовать в данных конкурсах фирмы однодневки, по аналогии электронных государственных закупок.</w:t>
            </w:r>
          </w:p>
          <w:p w14:paraId="0623D891"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color w:val="000000"/>
              </w:rPr>
              <w:t xml:space="preserve">В этой связи, необходимо предусмотреть в информационных системах органов государственных доходов функционал по предоставлению сведении о доходах и основных средствах поставщиков, </w:t>
            </w:r>
            <w:r w:rsidRPr="00AF5D7B">
              <w:rPr>
                <w:rFonts w:ascii="Times New Roman" w:hAnsi="Times New Roman"/>
                <w:color w:val="000000"/>
                <w:lang w:val="kk-KZ"/>
              </w:rPr>
              <w:t>по аналогии</w:t>
            </w:r>
            <w:r w:rsidRPr="00AF5D7B">
              <w:rPr>
                <w:rFonts w:ascii="Times New Roman" w:hAnsi="Times New Roman"/>
                <w:color w:val="000000"/>
              </w:rPr>
              <w:t xml:space="preserve"> сведении об отсутствии налоговой задолженности.</w:t>
            </w:r>
          </w:p>
          <w:p w14:paraId="2837E81A"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color w:val="000000"/>
              </w:rPr>
              <w:t xml:space="preserve">В связи с участившимися случаями передачи потенциальными </w:t>
            </w:r>
            <w:r w:rsidRPr="00AF5D7B">
              <w:rPr>
                <w:rFonts w:ascii="Times New Roman" w:hAnsi="Times New Roman"/>
                <w:color w:val="000000"/>
              </w:rPr>
              <w:lastRenderedPageBreak/>
              <w:t>поставщиками конкурной документации третьим лицам, копий документов ограниченного распространением, следует предусмотреть отклонение конкурсных заявок таких поставщиков в связи с разглашением ими служебной информации ограниченного распространения</w:t>
            </w:r>
          </w:p>
        </w:tc>
      </w:tr>
      <w:tr w:rsidR="009279D3" w:rsidRPr="00AF5D7B" w14:paraId="54E4E33C" w14:textId="77777777" w:rsidTr="00025289">
        <w:tc>
          <w:tcPr>
            <w:tcW w:w="426" w:type="dxa"/>
            <w:shd w:val="clear" w:color="auto" w:fill="auto"/>
          </w:tcPr>
          <w:p w14:paraId="5BE2CDA7"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26F857A3" w14:textId="77777777" w:rsidR="009279D3" w:rsidRPr="00AF5D7B" w:rsidRDefault="009279D3" w:rsidP="00025289">
            <w:pPr>
              <w:spacing w:after="0" w:line="240" w:lineRule="auto"/>
              <w:jc w:val="center"/>
              <w:rPr>
                <w:rFonts w:ascii="Times New Roman" w:eastAsia="Calibri" w:hAnsi="Times New Roman"/>
                <w:color w:val="000000"/>
                <w:lang w:val="kk-KZ"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102</w:t>
            </w:r>
          </w:p>
        </w:tc>
        <w:tc>
          <w:tcPr>
            <w:tcW w:w="5103" w:type="dxa"/>
            <w:shd w:val="clear" w:color="auto" w:fill="auto"/>
          </w:tcPr>
          <w:p w14:paraId="2046C522"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102. На заседании конкурсной комиссии:</w:t>
            </w:r>
          </w:p>
          <w:p w14:paraId="560576AD"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1) председатель конкурсной комиссии либо </w:t>
            </w:r>
            <w:r w:rsidRPr="00AF5D7B">
              <w:rPr>
                <w:rFonts w:ascii="Times New Roman" w:eastAsia="Calibri" w:hAnsi="Times New Roman"/>
                <w:color w:val="000000"/>
                <w:lang w:eastAsia="en-US"/>
              </w:rPr>
              <w:lastRenderedPageBreak/>
              <w:t>лицо, определенное председателем из числа членов конкурсной комиссии:</w:t>
            </w:r>
          </w:p>
          <w:p w14:paraId="2AA6B612"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вскрывает конверты с конкурсными ценовыми предложениями участников конкурса в хронологическом порядке их регистрации;</w:t>
            </w:r>
          </w:p>
          <w:p w14:paraId="58A3A79B"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оглашает в хронологическом порядке регистрации конкурсные ценовые предложения участников конкурса, представивших конкурсные ценовые предложения;</w:t>
            </w:r>
          </w:p>
          <w:p w14:paraId="1961C1B3"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передает секретарю конкурсной комиссии вскрытые конверты с конкурсными ценовыми предложениями;</w:t>
            </w:r>
          </w:p>
          <w:p w14:paraId="5650A214"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2) конкурсная комиссия:</w:t>
            </w:r>
          </w:p>
          <w:p w14:paraId="6E66BFFD"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p w14:paraId="76E04E3C"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в соответствии с настоящими Правилами определяет демпинговую цену и отклоняет конкурсное ценовое предложение участника конкурса, являющееся демпинговым;</w:t>
            </w:r>
          </w:p>
          <w:p w14:paraId="1626416B"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сопоставляет цены участников конкурса и определяет среди них победителя конкурса на основе наименьшей цены;</w:t>
            </w:r>
          </w:p>
          <w:p w14:paraId="54A875D2"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определяет потенциального поставщика, занявшего второе место, на основе цены, следующей после наименьшего ценового предложения;</w:t>
            </w:r>
          </w:p>
          <w:p w14:paraId="5DBCCBDC"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ходатайство о включении в список потенциальных поставщиков </w:t>
            </w:r>
            <w:r w:rsidRPr="00AF5D7B">
              <w:rPr>
                <w:rFonts w:ascii="Times New Roman" w:eastAsia="Calibri" w:hAnsi="Times New Roman"/>
                <w:color w:val="000000"/>
                <w:lang w:eastAsia="en-US"/>
              </w:rPr>
              <w:lastRenderedPageBreak/>
              <w:t>которого подано на веб-портале ранее других потенциальных поставщиков.</w:t>
            </w:r>
          </w:p>
          <w:p w14:paraId="2EE59735" w14:textId="77777777" w:rsidR="009279D3" w:rsidRPr="00AF5D7B" w:rsidRDefault="009279D3" w:rsidP="00025289">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tc>
        <w:tc>
          <w:tcPr>
            <w:tcW w:w="5245" w:type="dxa"/>
            <w:shd w:val="clear" w:color="auto" w:fill="auto"/>
          </w:tcPr>
          <w:p w14:paraId="38E68F64"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lastRenderedPageBreak/>
              <w:t>102. На заседании конкурсной комиссии:</w:t>
            </w:r>
          </w:p>
          <w:p w14:paraId="0017BF95"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1) председатель конкурсной комиссии либо лицо, </w:t>
            </w:r>
            <w:r w:rsidRPr="000A3F21">
              <w:rPr>
                <w:rFonts w:ascii="Times New Roman" w:eastAsia="Calibri" w:hAnsi="Times New Roman"/>
                <w:color w:val="000000"/>
                <w:lang w:eastAsia="en-US"/>
              </w:rPr>
              <w:lastRenderedPageBreak/>
              <w:t>определенное председателем из числа членов конкурсной комиссии:</w:t>
            </w:r>
          </w:p>
          <w:p w14:paraId="2A1D58D9"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вскрывает конверты с конкурсными ценовыми предложениями участников конкурса в хронологическом порядке их регистрации;</w:t>
            </w:r>
          </w:p>
          <w:p w14:paraId="42E64CA2"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оглашает в хронологическом порядке регистрации конкурсные ценовые предложения участников конкурса, представивших конкурсные ценовые предложения;</w:t>
            </w:r>
          </w:p>
          <w:p w14:paraId="1816B520"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передает секретарю конкурсной комиссии вскрытые конверты с конкурсными ценовыми предложениями;</w:t>
            </w:r>
          </w:p>
          <w:p w14:paraId="3A2F5109"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2) конкурсная комиссия:</w:t>
            </w:r>
          </w:p>
          <w:p w14:paraId="444499E4"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p w14:paraId="16D08E95"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в соответствии с настоящими Правилами определяет демпинговую цену и отклоняет конкурсное ценовое предложение участника конкурса, являющееся демпинговым;</w:t>
            </w:r>
          </w:p>
          <w:p w14:paraId="59FA99EF"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сопоставляет цены участников конкурса и определяет среди них победителя конкурса на основе наименьшей цены;</w:t>
            </w:r>
          </w:p>
          <w:p w14:paraId="7DF03B50"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определяет потенциального поставщика, занявшего второе место, на основе цены, следующей после наименьшего ценового предложения;</w:t>
            </w:r>
          </w:p>
          <w:p w14:paraId="042075EF"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ходатайство о включении в список потенциальных поставщиков которого подано на веб-портале ранее других </w:t>
            </w:r>
            <w:r w:rsidRPr="000A3F21">
              <w:rPr>
                <w:rFonts w:ascii="Times New Roman" w:eastAsia="Calibri" w:hAnsi="Times New Roman"/>
                <w:color w:val="000000"/>
                <w:lang w:eastAsia="en-US"/>
              </w:rPr>
              <w:lastRenderedPageBreak/>
              <w:t>потенциальных поставщиков;</w:t>
            </w:r>
          </w:p>
          <w:p w14:paraId="6C590DB1"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hAnsi="Times New Roman"/>
                <w:b/>
                <w:color w:val="000000"/>
              </w:rPr>
              <w:t>в случае, дополнения заказчиком списка потенциальных поставщиков, в связи с отсутствием на веб-портале ходатайств о включении в список потенциальных поставщиков, при равенстве наименьшего ценового предложения потенциальных поставщиков, занявшим второе место, признается участник конкурса, заявка на участие которого поступила ранее заявок на участие в конкурсе других потенциальных поставщиков.</w:t>
            </w:r>
          </w:p>
        </w:tc>
        <w:tc>
          <w:tcPr>
            <w:tcW w:w="2835" w:type="dxa"/>
            <w:shd w:val="clear" w:color="auto" w:fill="auto"/>
          </w:tcPr>
          <w:p w14:paraId="2F6F1E29"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 xml:space="preserve">Вносится для урегулирования вопроса </w:t>
            </w:r>
            <w:r w:rsidRPr="00AF5D7B">
              <w:rPr>
                <w:rFonts w:ascii="Times New Roman" w:hAnsi="Times New Roman"/>
                <w:color w:val="000000"/>
              </w:rPr>
              <w:lastRenderedPageBreak/>
              <w:t xml:space="preserve">определения второго победителя по конкурсу, при представлении одинаковых ценовых предложении потенциальными поставщиками, в случае формирования списка потенциальных поставщиков заказчиком.   </w:t>
            </w:r>
          </w:p>
        </w:tc>
      </w:tr>
      <w:tr w:rsidR="009279D3" w:rsidRPr="00AF5D7B" w14:paraId="5EB8C64E" w14:textId="77777777" w:rsidTr="00025289">
        <w:tc>
          <w:tcPr>
            <w:tcW w:w="426" w:type="dxa"/>
            <w:shd w:val="clear" w:color="auto" w:fill="auto"/>
          </w:tcPr>
          <w:p w14:paraId="6BEE548E"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312EAAAC" w14:textId="77777777" w:rsidR="009279D3" w:rsidRPr="00AF5D7B" w:rsidRDefault="009279D3" w:rsidP="00025289">
            <w:pPr>
              <w:spacing w:after="0" w:line="240" w:lineRule="auto"/>
              <w:jc w:val="center"/>
              <w:rPr>
                <w:rFonts w:ascii="Times New Roman" w:eastAsia="Calibri" w:hAnsi="Times New Roman"/>
                <w:color w:val="000000"/>
                <w:lang w:val="en-US"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10</w:t>
            </w:r>
            <w:r w:rsidRPr="00AF5D7B">
              <w:rPr>
                <w:rFonts w:ascii="Times New Roman" w:eastAsia="Calibri" w:hAnsi="Times New Roman"/>
                <w:color w:val="000000"/>
                <w:lang w:val="en-US" w:eastAsia="en-US"/>
              </w:rPr>
              <w:t>4</w:t>
            </w:r>
          </w:p>
        </w:tc>
        <w:tc>
          <w:tcPr>
            <w:tcW w:w="5103" w:type="dxa"/>
            <w:shd w:val="clear" w:color="auto" w:fill="auto"/>
          </w:tcPr>
          <w:p w14:paraId="66564F4A"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104. При равенстве цен конкурсных ценовых предложений нескольких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p w14:paraId="182CBCAD" w14:textId="77777777" w:rsidR="009279D3" w:rsidRPr="00AF5D7B" w:rsidRDefault="009279D3" w:rsidP="00025289">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p w14:paraId="074EF6D1"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с учетом расчета за каждый год при этом:</w:t>
            </w:r>
          </w:p>
          <w:p w14:paraId="7B5F6BB7"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если предметом конкурса является строительство новых объектов, учитывается опыт работы только строительства новых объектов;</w:t>
            </w:r>
          </w:p>
          <w:p w14:paraId="16B449BD"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p w14:paraId="1D7D8DB0"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p w14:paraId="74B14AFD"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В случае участия консорциума в конкурсе, учитывается опыт работы основного участника консорциума, определенного консорциальным соглашением.</w:t>
            </w:r>
          </w:p>
          <w:p w14:paraId="5096B2A3" w14:textId="77777777"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 равенстве опыта работы нескольких потенциальных поставщиков, имеющих равные цены,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p w14:paraId="404FF241" w14:textId="51BD6451"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При равенстве опыта работы нескольких потенциальных поставщиков, имеющих равные цены,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w:t>
            </w:r>
            <w:r w:rsidR="002E683A">
              <w:rPr>
                <w:rFonts w:ascii="Times New Roman" w:eastAsia="Calibri" w:hAnsi="Times New Roman"/>
                <w:color w:val="000000"/>
                <w:lang w:eastAsia="en-US"/>
              </w:rPr>
              <w:t>пункта</w:t>
            </w:r>
            <w:r w:rsidRPr="00AF5D7B">
              <w:rPr>
                <w:rFonts w:ascii="Times New Roman" w:eastAsia="Calibri" w:hAnsi="Times New Roman"/>
                <w:color w:val="000000"/>
                <w:lang w:eastAsia="en-US"/>
              </w:rPr>
              <w:t xml:space="preserve">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tc>
        <w:tc>
          <w:tcPr>
            <w:tcW w:w="5245" w:type="dxa"/>
            <w:shd w:val="clear" w:color="auto" w:fill="auto"/>
          </w:tcPr>
          <w:p w14:paraId="560D75B0"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104. При равенстве цен конкурсных ценовых предложений нескольких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p w14:paraId="5D68C51D"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hAnsi="Times New Roman"/>
                <w:b/>
                <w:color w:val="000000"/>
                <w:lang w:val="kk-KZ"/>
              </w:rPr>
              <w:t>При этом</w:t>
            </w:r>
            <w:r w:rsidRPr="00AF5D7B">
              <w:rPr>
                <w:rFonts w:ascii="Times New Roman" w:hAnsi="Times New Roman"/>
                <w:b/>
                <w:color w:val="000000"/>
              </w:rPr>
              <w:t xml:space="preserve">, опыт работы учитывается только по договорам, выполненных в рамках государственных закупок и договорам, сведения о которых содержатся в </w:t>
            </w:r>
            <w:r w:rsidRPr="00AF5D7B">
              <w:rPr>
                <w:rFonts w:ascii="Times New Roman" w:hAnsi="Times New Roman"/>
                <w:b/>
                <w:color w:val="000000"/>
                <w:lang w:val="kk-KZ"/>
              </w:rPr>
              <w:t>информационных системах</w:t>
            </w:r>
            <w:r w:rsidRPr="00AF5D7B">
              <w:rPr>
                <w:rFonts w:ascii="Times New Roman" w:hAnsi="Times New Roman"/>
                <w:b/>
                <w:color w:val="000000"/>
              </w:rPr>
              <w:t xml:space="preserve"> государственных органов.</w:t>
            </w:r>
          </w:p>
          <w:p w14:paraId="175EE41F"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с учетом расчета за каждый год при этом:</w:t>
            </w:r>
          </w:p>
          <w:p w14:paraId="2E623308"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если предметом конкурса является строительство новых объектов, учитывается опыт работы только строительства новых объектов;</w:t>
            </w:r>
          </w:p>
          <w:p w14:paraId="084C9579"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если предметом конкурса является капитальный </w:t>
            </w:r>
            <w:r w:rsidRPr="00AF5D7B">
              <w:rPr>
                <w:rFonts w:ascii="Times New Roman" w:eastAsia="Calibri" w:hAnsi="Times New Roman"/>
                <w:color w:val="000000"/>
                <w:lang w:eastAsia="en-US"/>
              </w:rPr>
              <w:lastRenderedPageBreak/>
              <w:t>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p w14:paraId="7D0EF515"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p w14:paraId="41DD1453"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В случае участия консорциума в конкурсе, учитывается опыт работы основного участника консорциума, определенного консорциальным соглашением.</w:t>
            </w:r>
          </w:p>
          <w:p w14:paraId="59618AFE" w14:textId="77777777"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 равенстве опыта работы нескольких потенциальных поставщиков, имеющих равные цены,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p w14:paraId="0E1E201F" w14:textId="44157CD3" w:rsidR="009279D3" w:rsidRPr="00AF5D7B" w:rsidRDefault="009279D3" w:rsidP="00025289">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При равенстве опыта работы нескольких потенциальных поставщиков, имеющих равные цены,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w:t>
            </w:r>
            <w:r w:rsidR="002E683A">
              <w:rPr>
                <w:rFonts w:ascii="Times New Roman" w:eastAsia="Calibri" w:hAnsi="Times New Roman"/>
                <w:color w:val="000000"/>
                <w:lang w:eastAsia="en-US"/>
              </w:rPr>
              <w:t>пункта</w:t>
            </w:r>
            <w:r w:rsidRPr="00AF5D7B">
              <w:rPr>
                <w:rFonts w:ascii="Times New Roman" w:eastAsia="Calibri" w:hAnsi="Times New Roman"/>
                <w:color w:val="000000"/>
                <w:lang w:eastAsia="en-US"/>
              </w:rPr>
              <w:t xml:space="preserve">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tc>
        <w:tc>
          <w:tcPr>
            <w:tcW w:w="2835" w:type="dxa"/>
            <w:shd w:val="clear" w:color="auto" w:fill="auto"/>
          </w:tcPr>
          <w:p w14:paraId="34C303AE" w14:textId="77777777" w:rsidR="009279D3" w:rsidRPr="00AF5D7B" w:rsidRDefault="009279D3" w:rsidP="00025289">
            <w:pPr>
              <w:spacing w:after="20" w:line="240" w:lineRule="auto"/>
              <w:ind w:left="20" w:firstLine="318"/>
              <w:jc w:val="both"/>
              <w:rPr>
                <w:rFonts w:ascii="Times New Roman" w:hAnsi="Times New Roman"/>
                <w:bCs/>
                <w:color w:val="000000"/>
              </w:rPr>
            </w:pPr>
            <w:r w:rsidRPr="00AF5D7B">
              <w:rPr>
                <w:rFonts w:ascii="Times New Roman" w:hAnsi="Times New Roman"/>
                <w:bCs/>
                <w:color w:val="000000"/>
              </w:rPr>
              <w:lastRenderedPageBreak/>
              <w:t>В целях приведения в соответствие с пп.5) п.1 ст.11 Закона «О государственных закупках», а также для исключения предоставления потенциальными поставщиками недостоверных подтверждающих документов при подсчете опыта работ.</w:t>
            </w:r>
          </w:p>
          <w:p w14:paraId="3870E974" w14:textId="77777777" w:rsidR="009279D3" w:rsidRPr="00AF5D7B" w:rsidRDefault="009279D3" w:rsidP="00025289">
            <w:pPr>
              <w:spacing w:after="20" w:line="240" w:lineRule="auto"/>
              <w:ind w:left="20" w:firstLine="175"/>
              <w:jc w:val="both"/>
              <w:rPr>
                <w:rFonts w:ascii="Times New Roman" w:hAnsi="Times New Roman"/>
                <w:color w:val="000000"/>
              </w:rPr>
            </w:pPr>
          </w:p>
        </w:tc>
      </w:tr>
      <w:tr w:rsidR="009279D3" w:rsidRPr="00AF5D7B" w14:paraId="2F91355D" w14:textId="77777777" w:rsidTr="00025289">
        <w:tc>
          <w:tcPr>
            <w:tcW w:w="426" w:type="dxa"/>
            <w:shd w:val="clear" w:color="auto" w:fill="auto"/>
          </w:tcPr>
          <w:p w14:paraId="719C7CE5"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1B703FE0" w14:textId="77777777" w:rsidR="009279D3" w:rsidRPr="00AF5D7B" w:rsidRDefault="009279D3" w:rsidP="00025289">
            <w:pPr>
              <w:spacing w:after="0" w:line="240" w:lineRule="auto"/>
              <w:jc w:val="center"/>
              <w:rPr>
                <w:rFonts w:ascii="Times New Roman" w:eastAsia="Calibri" w:hAnsi="Times New Roman"/>
                <w:color w:val="000000"/>
                <w:lang w:val="kk-KZ" w:eastAsia="en-US"/>
              </w:rPr>
            </w:pPr>
            <w:r w:rsidRPr="00AF5D7B">
              <w:rPr>
                <w:rFonts w:ascii="Times New Roman" w:eastAsia="Calibri" w:hAnsi="Times New Roman"/>
                <w:color w:val="000000"/>
                <w:lang w:eastAsia="en-US"/>
              </w:rPr>
              <w:t>пункт 107</w:t>
            </w:r>
          </w:p>
        </w:tc>
        <w:tc>
          <w:tcPr>
            <w:tcW w:w="5103" w:type="dxa"/>
            <w:shd w:val="clear" w:color="auto" w:fill="auto"/>
          </w:tcPr>
          <w:p w14:paraId="3C4F3065"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107. В случае если годовой объем </w:t>
            </w:r>
            <w:r w:rsidRPr="000A3F21">
              <w:rPr>
                <w:rFonts w:ascii="Times New Roman" w:eastAsia="Calibri" w:hAnsi="Times New Roman"/>
                <w:color w:val="000000"/>
                <w:lang w:eastAsia="en-US"/>
              </w:rPr>
              <w:lastRenderedPageBreak/>
              <w:t xml:space="preserve">государственных закупок определенного товара либо определенной работы, услуги в стоимостном выражении не превышает </w:t>
            </w:r>
            <w:proofErr w:type="spellStart"/>
            <w:r w:rsidRPr="000A3F21">
              <w:rPr>
                <w:rFonts w:ascii="Times New Roman" w:eastAsia="Calibri" w:hAnsi="Times New Roman"/>
                <w:color w:val="000000"/>
                <w:lang w:eastAsia="en-US"/>
              </w:rPr>
              <w:t>восьмитысячекратного</w:t>
            </w:r>
            <w:proofErr w:type="spellEnd"/>
            <w:r w:rsidRPr="000A3F21">
              <w:rPr>
                <w:rFonts w:ascii="Times New Roman" w:eastAsia="Calibri" w:hAnsi="Times New Roman"/>
                <w:color w:val="000000"/>
                <w:lang w:eastAsia="en-US"/>
              </w:rPr>
              <w:t xml:space="preserve"> размера месячного расчетного показателя, установленного законом о республиканском бюджете на соответствующий финансовый год, то конкурс осуществляется в следующем порядке:</w:t>
            </w:r>
          </w:p>
          <w:p w14:paraId="45005920"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1) решением первого руководителя заказчика либо лица, исполняющего обязанности первого руководителя, утверждается состав конкурсной комиссии, определяется секретарь конкурсной комиссии, образовывается при необходимости экспертная комиссия либо определяется эксперт.</w:t>
            </w:r>
          </w:p>
          <w:p w14:paraId="3967F093"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Организатор утверждает на один финансовый год на постоянной основе состав конкурсной комиссии, определяет секретаря конкурсной комиссии, а также образовывает при необходимости экспертную комиссию либо определить эксперта по государственным закупкам определенного товара, либо определенной работы, услуги в стоимостном выражении, не превышающей </w:t>
            </w:r>
            <w:proofErr w:type="spellStart"/>
            <w:r w:rsidRPr="000A3F21">
              <w:rPr>
                <w:rFonts w:ascii="Times New Roman" w:eastAsia="Calibri" w:hAnsi="Times New Roman"/>
                <w:color w:val="000000"/>
                <w:lang w:eastAsia="en-US"/>
              </w:rPr>
              <w:t>восьмитысячекратного</w:t>
            </w:r>
            <w:proofErr w:type="spellEnd"/>
            <w:r w:rsidRPr="000A3F21">
              <w:rPr>
                <w:rFonts w:ascii="Times New Roman" w:eastAsia="Calibri" w:hAnsi="Times New Roman"/>
                <w:color w:val="000000"/>
                <w:lang w:eastAsia="en-US"/>
              </w:rPr>
              <w:t xml:space="preserve"> размера месячного расчетного показателя, установленного законом о республиканском бюджете на соответствующий финансовый год;</w:t>
            </w:r>
          </w:p>
          <w:p w14:paraId="638509F9"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2) не позднее 5 (пяти) рабочих дней до окончания срока представления конкурсных заявок организатор после формирования списка потенциальных поставщиков, согласно пункту 22 настоящих Правил направляет потенциальным поставщикам извещение об осуществлении государственных закупок в виде письменного запроса. Письменный запрос подписывается уполномоченным должностным лицом </w:t>
            </w:r>
            <w:r w:rsidRPr="000A3F21">
              <w:rPr>
                <w:rFonts w:ascii="Times New Roman" w:eastAsia="Calibri" w:hAnsi="Times New Roman"/>
                <w:color w:val="000000"/>
                <w:lang w:eastAsia="en-US"/>
              </w:rPr>
              <w:lastRenderedPageBreak/>
              <w:t>организатора закупок, с приложением проекта договора с указанием существенных условий и формы представления конкурсной заявки. Письменный запрос содержит следующие сведения:</w:t>
            </w:r>
          </w:p>
          <w:p w14:paraId="01DC75BE"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p w14:paraId="019DBD2A"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техническую спецификацию закупаемых товаров, работ, услуг;</w:t>
            </w:r>
          </w:p>
          <w:p w14:paraId="1B6E9E26"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место поставки товара, выполнения работ, оказания услуг;</w:t>
            </w:r>
          </w:p>
          <w:p w14:paraId="7DB5D084"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требуемые сроки поставки товара, выполнения работ, оказания услуг;</w:t>
            </w:r>
          </w:p>
          <w:p w14:paraId="430D5845"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о сроке начала и окончания представления потенциальными поставщиками конкурсных заявок.</w:t>
            </w:r>
          </w:p>
          <w:p w14:paraId="7200181E"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Документы, подтверждающие соответствие квалификационным требованиям, не запрашиваются.</w:t>
            </w:r>
          </w:p>
          <w:p w14:paraId="08AA3AED"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Заявка на участие в конкурсе потенциального поставщика, представляемая согласно приложениям 6 и 7 к типовой конкурсной документации, является формой выражения желания принять участие в государственных закупках способом конкурса в качестве потенциального поставщика и выражения согласия осуществить поставку товара (</w:t>
            </w:r>
            <w:proofErr w:type="spellStart"/>
            <w:r w:rsidRPr="000A3F21">
              <w:rPr>
                <w:rFonts w:ascii="Times New Roman" w:eastAsia="Calibri" w:hAnsi="Times New Roman"/>
                <w:color w:val="000000"/>
                <w:lang w:eastAsia="en-US"/>
              </w:rPr>
              <w:t>ов</w:t>
            </w:r>
            <w:proofErr w:type="spellEnd"/>
            <w:r w:rsidRPr="000A3F21">
              <w:rPr>
                <w:rFonts w:ascii="Times New Roman" w:eastAsia="Calibri" w:hAnsi="Times New Roman"/>
                <w:color w:val="000000"/>
                <w:lang w:eastAsia="en-US"/>
              </w:rPr>
              <w:t>), выполнение работ, оказание услуг в соответствии с требованиями и условиями, предусмотренными в письменном запросе;</w:t>
            </w:r>
          </w:p>
          <w:p w14:paraId="05A34BAD"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3) конкурсные заявки, представленные до окончания срока, указанного в письменном запросе </w:t>
            </w:r>
            <w:r w:rsidRPr="000A3F21">
              <w:rPr>
                <w:rFonts w:ascii="Times New Roman" w:eastAsia="Calibri" w:hAnsi="Times New Roman"/>
                <w:color w:val="000000"/>
                <w:lang w:eastAsia="en-US"/>
              </w:rPr>
              <w:lastRenderedPageBreak/>
              <w:t>организатора закупок, подлежат внесению в журнал регистрации конвертов с конкурсными заявками в хронологическом порядке по мере их представления.</w:t>
            </w:r>
          </w:p>
          <w:p w14:paraId="649ADA73"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w:t>
            </w:r>
          </w:p>
          <w:p w14:paraId="23BB6D3B"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p>
          <w:p w14:paraId="685A4926"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При равенстве наименьших цен конкурсных ценовых предложений потенциальных поставщиков,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p w14:paraId="6AB5130A" w14:textId="6A6D5CD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При равенстве наименьших цен конкурсных ценовых предложений потенциальных поставщиков, по закупкам, где список потенциальных поставщиков, в адрес которых направлялись извещения, был дополнен заказчиком по основанию предусмотренному </w:t>
            </w:r>
            <w:r w:rsidRPr="000A3F21">
              <w:rPr>
                <w:rFonts w:ascii="Times New Roman" w:eastAsia="Calibri" w:hAnsi="Times New Roman"/>
                <w:color w:val="000000"/>
                <w:lang w:eastAsia="en-US"/>
              </w:rPr>
              <w:lastRenderedPageBreak/>
              <w:t xml:space="preserve">частью второй </w:t>
            </w:r>
            <w:r w:rsidR="002E683A" w:rsidRPr="000A3F21">
              <w:rPr>
                <w:rFonts w:ascii="Times New Roman" w:eastAsia="Calibri" w:hAnsi="Times New Roman"/>
                <w:color w:val="000000"/>
                <w:lang w:eastAsia="en-US"/>
              </w:rPr>
              <w:t>пункта</w:t>
            </w:r>
            <w:r w:rsidRPr="000A3F21">
              <w:rPr>
                <w:rFonts w:ascii="Times New Roman" w:eastAsia="Calibri" w:hAnsi="Times New Roman"/>
                <w:color w:val="000000"/>
                <w:lang w:eastAsia="en-US"/>
              </w:rPr>
              <w:t xml:space="preserve">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p w14:paraId="3FA8577A"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Конкурсная комиссия при необходимости запрашивает в письменной форме у потенциальных поставщиков разъяснения в связи с их заявками с тем, чтобы облегчить рассмотрение, оценку и сопоставление заявок на участие в конкурсе, а также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p w14:paraId="3830ABED"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p w14:paraId="3E407D50"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5) конкурсная заявка потенциального поставщика подлежит отклонению, если:</w:t>
            </w:r>
          </w:p>
          <w:p w14:paraId="4B143436"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конкурсное ценовое предложение превышает сумму, выделенную для приобретения данных товаров, работ, услуг;</w:t>
            </w:r>
          </w:p>
          <w:p w14:paraId="6123E6C3" w14:textId="77777777" w:rsidR="009279D3" w:rsidRPr="000A3F21" w:rsidRDefault="009279D3" w:rsidP="00025289">
            <w:pPr>
              <w:spacing w:after="0" w:line="240" w:lineRule="auto"/>
              <w:ind w:firstLine="315"/>
              <w:jc w:val="both"/>
              <w:rPr>
                <w:rFonts w:ascii="Times New Roman" w:eastAsia="Calibri" w:hAnsi="Times New Roman"/>
                <w:b/>
                <w:bCs/>
                <w:color w:val="000000"/>
                <w:lang w:eastAsia="en-US"/>
              </w:rPr>
            </w:pPr>
            <w:r w:rsidRPr="000A3F21">
              <w:rPr>
                <w:rFonts w:ascii="Times New Roman" w:eastAsia="Calibri" w:hAnsi="Times New Roman"/>
                <w:b/>
                <w:bCs/>
                <w:color w:val="000000"/>
                <w:lang w:eastAsia="en-US"/>
              </w:rPr>
              <w:t>отсутствует;</w:t>
            </w:r>
          </w:p>
          <w:p w14:paraId="3958BD4D"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lastRenderedPageBreak/>
              <w:t>имеет ограничения, предусмотренные статьей 7 Закона;</w:t>
            </w:r>
          </w:p>
          <w:p w14:paraId="1C63137C"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отсутствия либо недостаточности суммы обеспечения заявки на участие в конкурсе;</w:t>
            </w:r>
          </w:p>
          <w:p w14:paraId="1FEF2DBA"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потенциальный поставщик не согласен либо предлагает изменить и (или) дополнить существенные условия проекта договора о государственных закупках;</w:t>
            </w:r>
          </w:p>
          <w:p w14:paraId="35B9FC75"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потенциальный поставщик представил более одного конкурсного ценового предложения;</w:t>
            </w:r>
          </w:p>
          <w:p w14:paraId="3B16DDB6"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потенциальный поставщик не представил заявку на участие в конкурсе, техническую спецификацию, конкурсное ценовое предложение либо представил их по не соответствующей форме;</w:t>
            </w:r>
          </w:p>
          <w:p w14:paraId="77445459"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потенциальным поставщиком не представлена техническая спецификация либо представлена техническая спецификация, не соответствующая требованиям письменного запроса, за исключением случаев представления технической спецификации с более лучшими техническими, качественными и функциональными характеристиками;</w:t>
            </w:r>
          </w:p>
          <w:p w14:paraId="1364D43E"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конкурсное ценовое предложение участника конкурса является демпинговым;</w:t>
            </w:r>
          </w:p>
          <w:p w14:paraId="1E2F1662"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отклонение конкурсных заявок по иным основаниям не допускается;</w:t>
            </w:r>
          </w:p>
          <w:p w14:paraId="0F7A6880"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6) решение об итогах конкурса оформляется в письменном виде с указанием следующих сведений:</w:t>
            </w:r>
          </w:p>
          <w:p w14:paraId="6607A122"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полное наименование заказчика и организатора, их почтовый адрес;</w:t>
            </w:r>
          </w:p>
          <w:p w14:paraId="4DBD7CC1"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название проведенных государственных закупок товаров, работ, услуг;</w:t>
            </w:r>
          </w:p>
          <w:p w14:paraId="7967C510"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полное наименование потенциальных поставщиков, представивших конкурсные заявки </w:t>
            </w:r>
            <w:r w:rsidRPr="000A3F21">
              <w:rPr>
                <w:rFonts w:ascii="Times New Roman" w:eastAsia="Calibri" w:hAnsi="Times New Roman"/>
                <w:color w:val="000000"/>
                <w:lang w:eastAsia="en-US"/>
              </w:rPr>
              <w:lastRenderedPageBreak/>
              <w:t>до истечения окончательного срока представления конкурсных заявок, заявленные ими цены на товары, работы, услуги;</w:t>
            </w:r>
          </w:p>
          <w:p w14:paraId="1CFFE58F"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об отклоненных конкурсных заявках с обоснованием причин отклонения;</w:t>
            </w:r>
          </w:p>
          <w:p w14:paraId="20166469"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о победителе конкурса;</w:t>
            </w:r>
          </w:p>
          <w:p w14:paraId="1616D23C" w14:textId="77777777" w:rsidR="009279D3" w:rsidRPr="000A3F21" w:rsidRDefault="009279D3" w:rsidP="00025289">
            <w:pPr>
              <w:spacing w:after="0" w:line="240" w:lineRule="auto"/>
              <w:ind w:firstLine="315"/>
              <w:jc w:val="both"/>
              <w:rPr>
                <w:rFonts w:ascii="Times New Roman" w:eastAsia="Calibri" w:hAnsi="Times New Roman"/>
                <w:color w:val="000000"/>
                <w:lang w:eastAsia="en-US"/>
              </w:rPr>
            </w:pPr>
            <w:r w:rsidRPr="000A3F21">
              <w:rPr>
                <w:rFonts w:ascii="Times New Roman" w:eastAsia="Calibri" w:hAnsi="Times New Roman"/>
                <w:color w:val="000000"/>
                <w:lang w:eastAsia="en-US"/>
              </w:rPr>
              <w:t>7) не позднее 5 (пяти) рабочих дней со дня окончания срока представления конкурсных заявок организатор закупок путем направления уведомления информирует всех потенциальных поставщиков, представивших конкурсные заявки, об итогах конкурса.</w:t>
            </w:r>
          </w:p>
        </w:tc>
        <w:tc>
          <w:tcPr>
            <w:tcW w:w="5245" w:type="dxa"/>
            <w:shd w:val="clear" w:color="auto" w:fill="auto"/>
          </w:tcPr>
          <w:p w14:paraId="048C0338"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lastRenderedPageBreak/>
              <w:t xml:space="preserve">107. В случае если годовой объем </w:t>
            </w:r>
            <w:r w:rsidRPr="000A3F21">
              <w:rPr>
                <w:rFonts w:ascii="Times New Roman" w:eastAsia="Calibri" w:hAnsi="Times New Roman"/>
                <w:color w:val="000000"/>
                <w:lang w:eastAsia="en-US"/>
              </w:rPr>
              <w:lastRenderedPageBreak/>
              <w:t xml:space="preserve">государственных закупок определенного товара либо определенной работы, услуги в стоимостном выражении не превышает </w:t>
            </w:r>
            <w:proofErr w:type="spellStart"/>
            <w:r w:rsidRPr="000A3F21">
              <w:rPr>
                <w:rFonts w:ascii="Times New Roman" w:eastAsia="Calibri" w:hAnsi="Times New Roman"/>
                <w:color w:val="000000"/>
                <w:lang w:eastAsia="en-US"/>
              </w:rPr>
              <w:t>восьмитысячекратного</w:t>
            </w:r>
            <w:proofErr w:type="spellEnd"/>
            <w:r w:rsidRPr="000A3F21">
              <w:rPr>
                <w:rFonts w:ascii="Times New Roman" w:eastAsia="Calibri" w:hAnsi="Times New Roman"/>
                <w:color w:val="000000"/>
                <w:lang w:eastAsia="en-US"/>
              </w:rPr>
              <w:t xml:space="preserve"> размера месячного расчетного показателя, установленного законом о республиканском бюджете на соответствующий финансовый год, то конкурс осуществляется в следующем порядке:</w:t>
            </w:r>
          </w:p>
          <w:p w14:paraId="0A643066"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1) решением первого руководителя заказчика либо лица, исполняющего обязанности первого руководителя, утверждается состав конкурсной комиссии, определяется секретарь конкурсной комиссии, образовывается при необходимости экспертная комиссия либо определяется эксперт.</w:t>
            </w:r>
          </w:p>
          <w:p w14:paraId="40A15D3F"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Организатор утверждает на один финансовый год на постоянной основе состав конкурсной комиссии, определяет секретаря конкурсной комиссии, а также образовывает при необходимости экспертную комиссию либо определить эксперта по государственным закупкам определенного товара, либо определенной работы, услуги в стоимостном выражении, не превышающей </w:t>
            </w:r>
            <w:proofErr w:type="spellStart"/>
            <w:r w:rsidRPr="000A3F21">
              <w:rPr>
                <w:rFonts w:ascii="Times New Roman" w:eastAsia="Calibri" w:hAnsi="Times New Roman"/>
                <w:color w:val="000000"/>
                <w:lang w:eastAsia="en-US"/>
              </w:rPr>
              <w:t>восьмитысячекратного</w:t>
            </w:r>
            <w:proofErr w:type="spellEnd"/>
            <w:r w:rsidRPr="000A3F21">
              <w:rPr>
                <w:rFonts w:ascii="Times New Roman" w:eastAsia="Calibri" w:hAnsi="Times New Roman"/>
                <w:color w:val="000000"/>
                <w:lang w:eastAsia="en-US"/>
              </w:rPr>
              <w:t xml:space="preserve"> размера месячного расчетного показателя, установленного законом о республиканском бюджете на соответствующий финансовый год;</w:t>
            </w:r>
          </w:p>
          <w:p w14:paraId="09830977"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2) не позднее 5 (пяти) рабочих дней до окончания срока представления конкурсных заявок организатор после формирования списка потенциальных поставщиков, согласно пункту 22 настоящих Правил направляет потенциальным поставщикам извещение об осуществлении государственных закупок в виде письменного запроса. Письменный запрос подписывается уполномоченным должностным лицом организатора закупок, с приложением проекта </w:t>
            </w:r>
            <w:r w:rsidRPr="000A3F21">
              <w:rPr>
                <w:rFonts w:ascii="Times New Roman" w:eastAsia="Calibri" w:hAnsi="Times New Roman"/>
                <w:color w:val="000000"/>
                <w:lang w:eastAsia="en-US"/>
              </w:rPr>
              <w:lastRenderedPageBreak/>
              <w:t>договора с указанием существенных условий и формы представления конкурсной заявки. Письменный запрос содержит следующие сведения:</w:t>
            </w:r>
          </w:p>
          <w:p w14:paraId="030EC9F7"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p w14:paraId="6966B0E4"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техническую спецификацию закупаемых товаров, работ, услуг;</w:t>
            </w:r>
          </w:p>
          <w:p w14:paraId="239D0275"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место поставки товара, выполнения работ, оказания услуг;</w:t>
            </w:r>
          </w:p>
          <w:p w14:paraId="59741500"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требуемые сроки поставки товара, выполнения работ, оказания услуг;</w:t>
            </w:r>
          </w:p>
          <w:p w14:paraId="55567A50"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о сроке начала и окончания представления потенциальными поставщиками конкурсных заявок.</w:t>
            </w:r>
          </w:p>
          <w:p w14:paraId="719F3CAE"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Документы, подтверждающие соответствие квалификационным требованиям, не запрашиваются.</w:t>
            </w:r>
          </w:p>
          <w:p w14:paraId="04E7D574"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Заявка на участие в конкурсе потенциального поставщика, представляемая согласно приложениям 6 и 7 к типовой конкурсной документации, является формой выражения желания принять участие в государственных закупках способом конкурса в качестве потенциального поставщика и выражения согласия осуществить поставку товара (</w:t>
            </w:r>
            <w:proofErr w:type="spellStart"/>
            <w:r w:rsidRPr="000A3F21">
              <w:rPr>
                <w:rFonts w:ascii="Times New Roman" w:eastAsia="Calibri" w:hAnsi="Times New Roman"/>
                <w:color w:val="000000"/>
                <w:lang w:eastAsia="en-US"/>
              </w:rPr>
              <w:t>ов</w:t>
            </w:r>
            <w:proofErr w:type="spellEnd"/>
            <w:r w:rsidRPr="000A3F21">
              <w:rPr>
                <w:rFonts w:ascii="Times New Roman" w:eastAsia="Calibri" w:hAnsi="Times New Roman"/>
                <w:color w:val="000000"/>
                <w:lang w:eastAsia="en-US"/>
              </w:rPr>
              <w:t>), выполнение работ, оказание услуг в соответствии с требованиями и условиями, предусмотренными в письменном запросе;</w:t>
            </w:r>
          </w:p>
          <w:p w14:paraId="4CF46888"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3) конкурсные заявки, представленные до окончания срока, указанного в письменном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p>
          <w:p w14:paraId="575AF562"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Конверт с заявкой на участие в конкурсе, представленный без указания полного наименования </w:t>
            </w:r>
            <w:r w:rsidRPr="000A3F21">
              <w:rPr>
                <w:rFonts w:ascii="Times New Roman" w:eastAsia="Calibri" w:hAnsi="Times New Roman"/>
                <w:color w:val="000000"/>
                <w:lang w:eastAsia="en-US"/>
              </w:rPr>
              <w:lastRenderedPageBreak/>
              <w:t>и почтового адреса потенциального поставщика, не подлежит регистрации и вскрытию;</w:t>
            </w:r>
          </w:p>
          <w:p w14:paraId="5784917C"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w:t>
            </w:r>
            <w:r w:rsidRPr="000A3F21">
              <w:rPr>
                <w:rFonts w:ascii="Times New Roman" w:eastAsia="Calibri" w:hAnsi="Times New Roman"/>
                <w:b/>
                <w:bCs/>
                <w:color w:val="000000"/>
                <w:lang w:eastAsia="en-US"/>
              </w:rPr>
              <w:t>не позднее 5 (пяти) рабочих дней со дня вскрытия конкурсных заявок</w:t>
            </w:r>
            <w:r w:rsidRPr="000A3F21">
              <w:rPr>
                <w:rFonts w:ascii="Times New Roman" w:eastAsia="Calibri" w:hAnsi="Times New Roman"/>
                <w:color w:val="000000"/>
                <w:lang w:eastAsia="en-US"/>
              </w:rPr>
              <w:t xml:space="preserve">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p>
          <w:p w14:paraId="13CE1692"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При равенстве наименьших цен конкурсных ценовых предложений потенциальных поставщиков,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p w14:paraId="64448E51" w14:textId="1CE7F2B1"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При равенстве наименьших цен конкурсных ценовых предложений потенциальных поставщиков,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w:t>
            </w:r>
            <w:r w:rsidR="002E683A" w:rsidRPr="000A3F21">
              <w:rPr>
                <w:rFonts w:ascii="Times New Roman" w:eastAsia="Calibri" w:hAnsi="Times New Roman"/>
                <w:color w:val="000000"/>
                <w:lang w:eastAsia="en-US"/>
              </w:rPr>
              <w:t>пункта</w:t>
            </w:r>
            <w:r w:rsidRPr="000A3F21">
              <w:rPr>
                <w:rFonts w:ascii="Times New Roman" w:eastAsia="Calibri" w:hAnsi="Times New Roman"/>
                <w:color w:val="000000"/>
                <w:lang w:eastAsia="en-US"/>
              </w:rPr>
              <w:t xml:space="preserve">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p w14:paraId="3514AADE"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lastRenderedPageBreak/>
              <w:t>Конкурсная комиссия при необходимости запрашивает в письменной форме у потенциальных поставщиков разъяснения в связи с их заявками с тем, чтобы облегчить рассмотрение, оценку и сопоставление заявок на участие в конкурсе, а также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p w14:paraId="74EBE0A2"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p w14:paraId="1815ACD3"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5) конкурсная заявка потенциального поставщика подлежит отклонению, если:</w:t>
            </w:r>
          </w:p>
          <w:p w14:paraId="1293EBCE"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конкурсное ценовое предложение превышает сумму, выделенную для приобретения данных товаров, работ, услуг;</w:t>
            </w:r>
          </w:p>
          <w:p w14:paraId="4FC9E672" w14:textId="77777777" w:rsidR="009279D3" w:rsidRPr="000A3F21" w:rsidRDefault="009279D3" w:rsidP="00025289">
            <w:pPr>
              <w:spacing w:after="0" w:line="240" w:lineRule="auto"/>
              <w:ind w:firstLine="322"/>
              <w:jc w:val="both"/>
              <w:rPr>
                <w:rFonts w:ascii="Times New Roman" w:eastAsia="Calibri" w:hAnsi="Times New Roman"/>
                <w:b/>
                <w:bCs/>
                <w:color w:val="000000"/>
                <w:lang w:eastAsia="en-US"/>
              </w:rPr>
            </w:pPr>
            <w:r w:rsidRPr="000A3F21">
              <w:rPr>
                <w:rFonts w:ascii="Times New Roman" w:eastAsia="Calibri" w:hAnsi="Times New Roman"/>
                <w:b/>
                <w:bCs/>
                <w:color w:val="000000"/>
                <w:lang w:eastAsia="en-US"/>
              </w:rPr>
              <w:t>в случае разглашения и передачи третьим лицам служебной информации ограниченного распространения потенциальными поставщиками;</w:t>
            </w:r>
          </w:p>
          <w:p w14:paraId="0F9A8E7D"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имеет ограничения, предусмотренные статьей 7 Закона;</w:t>
            </w:r>
          </w:p>
          <w:p w14:paraId="37591A8B"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отсутствия либо недостаточности суммы </w:t>
            </w:r>
            <w:r w:rsidRPr="000A3F21">
              <w:rPr>
                <w:rFonts w:ascii="Times New Roman" w:eastAsia="Calibri" w:hAnsi="Times New Roman"/>
                <w:color w:val="000000"/>
                <w:lang w:eastAsia="en-US"/>
              </w:rPr>
              <w:lastRenderedPageBreak/>
              <w:t>обеспечения заявки на участие в конкурсе;</w:t>
            </w:r>
          </w:p>
          <w:p w14:paraId="705C04C2"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потенциальный поставщик не согласен либо предлагает изменить и (или) дополнить существенные условия проекта договора о государственных закупках;</w:t>
            </w:r>
          </w:p>
          <w:p w14:paraId="152F8482"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потенциальный поставщик представил более одного конкурсного ценового предложения;</w:t>
            </w:r>
          </w:p>
          <w:p w14:paraId="5AFB36C8"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потенциальный поставщик не представил заявку на участие в конкурсе, техническую спецификацию, конкурсное ценовое предложение либо представил их по не соответствующей форме;</w:t>
            </w:r>
          </w:p>
          <w:p w14:paraId="72718266"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потенциальным поставщиком не представлена техническая спецификация либо представлена техническая спецификация, не соответствующая требованиям письменного запроса, за исключением случаев представления технической спецификации с более лучшими техническими, качественными и функциональными характеристиками;</w:t>
            </w:r>
          </w:p>
          <w:p w14:paraId="07A48AE7"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конкурсное ценовое предложение участника конкурса является демпинговым;</w:t>
            </w:r>
          </w:p>
          <w:p w14:paraId="4E717F88"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отклонение конкурсных заявок по иным основаниям не допускается;</w:t>
            </w:r>
          </w:p>
          <w:p w14:paraId="73366669"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6) решение об итогах конкурса оформляется в письменном виде с указанием следующих сведений:</w:t>
            </w:r>
          </w:p>
          <w:p w14:paraId="0903BA77"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полное наименование заказчика и организатора, их почтовый адрес;</w:t>
            </w:r>
          </w:p>
          <w:p w14:paraId="6F15257E"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название проведенных государственных закупок товаров, работ, услуг;</w:t>
            </w:r>
          </w:p>
          <w:p w14:paraId="194C50CE"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товары, работы, услуги;</w:t>
            </w:r>
          </w:p>
          <w:p w14:paraId="1FC4B665"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 xml:space="preserve">об отклоненных конкурсных заявках с </w:t>
            </w:r>
            <w:r w:rsidRPr="000A3F21">
              <w:rPr>
                <w:rFonts w:ascii="Times New Roman" w:eastAsia="Calibri" w:hAnsi="Times New Roman"/>
                <w:color w:val="000000"/>
                <w:lang w:eastAsia="en-US"/>
              </w:rPr>
              <w:lastRenderedPageBreak/>
              <w:t>обоснованием причин отклонения;</w:t>
            </w:r>
          </w:p>
          <w:p w14:paraId="58960613"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о победителе конкурса;</w:t>
            </w:r>
          </w:p>
          <w:p w14:paraId="0E73E863" w14:textId="77777777" w:rsidR="009279D3" w:rsidRPr="000A3F21" w:rsidRDefault="009279D3" w:rsidP="00025289">
            <w:pPr>
              <w:spacing w:after="0" w:line="240" w:lineRule="auto"/>
              <w:ind w:firstLine="322"/>
              <w:jc w:val="both"/>
              <w:rPr>
                <w:rFonts w:ascii="Times New Roman" w:eastAsia="Calibri" w:hAnsi="Times New Roman"/>
                <w:color w:val="000000"/>
                <w:lang w:eastAsia="en-US"/>
              </w:rPr>
            </w:pPr>
            <w:r w:rsidRPr="000A3F21">
              <w:rPr>
                <w:rFonts w:ascii="Times New Roman" w:eastAsia="Calibri" w:hAnsi="Times New Roman"/>
                <w:color w:val="000000"/>
                <w:lang w:eastAsia="en-US"/>
              </w:rPr>
              <w:t>7) не позднее 5 (пяти) рабочих дней со дня окончания срока представления конкурсных заявок организатор закупок путем направления уведомления информирует всех потенциальных поставщиков, представивших конкурсные заявки, об итогах конкурса.</w:t>
            </w:r>
          </w:p>
        </w:tc>
        <w:tc>
          <w:tcPr>
            <w:tcW w:w="2835" w:type="dxa"/>
            <w:shd w:val="clear" w:color="auto" w:fill="auto"/>
          </w:tcPr>
          <w:p w14:paraId="0FA6DD82" w14:textId="77777777" w:rsidR="009279D3" w:rsidRPr="00AF5D7B" w:rsidRDefault="009279D3" w:rsidP="00025289">
            <w:pPr>
              <w:spacing w:after="0" w:line="240" w:lineRule="auto"/>
              <w:ind w:firstLine="318"/>
              <w:jc w:val="both"/>
              <w:rPr>
                <w:rFonts w:ascii="Times New Roman" w:hAnsi="Times New Roman"/>
                <w:bCs/>
                <w:color w:val="000000"/>
              </w:rPr>
            </w:pPr>
            <w:r w:rsidRPr="00AF5D7B">
              <w:rPr>
                <w:rFonts w:ascii="Times New Roman" w:hAnsi="Times New Roman"/>
                <w:bCs/>
                <w:color w:val="000000"/>
              </w:rPr>
              <w:lastRenderedPageBreak/>
              <w:t xml:space="preserve">Не представляется </w:t>
            </w:r>
            <w:r w:rsidRPr="00AF5D7B">
              <w:rPr>
                <w:rFonts w:ascii="Times New Roman" w:hAnsi="Times New Roman"/>
                <w:bCs/>
                <w:color w:val="000000"/>
              </w:rPr>
              <w:lastRenderedPageBreak/>
              <w:t xml:space="preserve">возможным рассмотреть в один рабочий день конкурсные заявки. Так как при проведения конкурсов, состоящих из нескольких лотов либо приобретения оборудования со сложной технической спецификацией необходимо время на запросы по разъяснению заявок потенциальных поставщиков, экспертных заключении, подведение итогов с расчетами, определение демпинговых цен. Кроме того, нет возможности проверки наличия денежных средств на счету, поскольку не всегда имеются выписки с депозитного счета Казначейства. </w:t>
            </w:r>
          </w:p>
          <w:p w14:paraId="0F8C78E8" w14:textId="49429F7C" w:rsidR="009279D3" w:rsidRPr="00AF5D7B" w:rsidRDefault="009279D3" w:rsidP="00025289">
            <w:pPr>
              <w:spacing w:after="0" w:line="240" w:lineRule="auto"/>
              <w:ind w:firstLine="318"/>
              <w:jc w:val="both"/>
              <w:rPr>
                <w:rFonts w:ascii="Times New Roman" w:hAnsi="Times New Roman"/>
                <w:color w:val="000000"/>
              </w:rPr>
            </w:pPr>
            <w:r w:rsidRPr="00AF5D7B">
              <w:rPr>
                <w:rFonts w:ascii="Times New Roman" w:hAnsi="Times New Roman"/>
                <w:bCs/>
                <w:color w:val="000000"/>
              </w:rPr>
              <w:t xml:space="preserve">Также для исключения коллизии норм, предусмотренных </w:t>
            </w:r>
            <w:proofErr w:type="spellStart"/>
            <w:r w:rsidRPr="00AF5D7B">
              <w:rPr>
                <w:rFonts w:ascii="Times New Roman" w:hAnsi="Times New Roman"/>
                <w:bCs/>
                <w:color w:val="000000"/>
              </w:rPr>
              <w:t>пп</w:t>
            </w:r>
            <w:proofErr w:type="spellEnd"/>
            <w:r w:rsidRPr="00AF5D7B">
              <w:rPr>
                <w:rFonts w:ascii="Times New Roman" w:hAnsi="Times New Roman"/>
                <w:bCs/>
                <w:color w:val="000000"/>
              </w:rPr>
              <w:t xml:space="preserve">. 4) и 7) данного </w:t>
            </w:r>
            <w:r w:rsidR="002E683A">
              <w:rPr>
                <w:rFonts w:ascii="Times New Roman" w:hAnsi="Times New Roman"/>
                <w:bCs/>
                <w:color w:val="000000"/>
              </w:rPr>
              <w:t>пункта</w:t>
            </w:r>
            <w:r w:rsidRPr="00AF5D7B">
              <w:rPr>
                <w:rFonts w:ascii="Times New Roman" w:hAnsi="Times New Roman"/>
                <w:bCs/>
                <w:color w:val="000000"/>
              </w:rPr>
              <w:t xml:space="preserve">. </w:t>
            </w:r>
          </w:p>
          <w:p w14:paraId="1B0703FF" w14:textId="77777777" w:rsidR="009279D3" w:rsidRPr="00AF5D7B" w:rsidRDefault="009279D3" w:rsidP="00025289">
            <w:pPr>
              <w:spacing w:after="0" w:line="240" w:lineRule="auto"/>
              <w:ind w:firstLine="318"/>
              <w:jc w:val="both"/>
              <w:rPr>
                <w:rFonts w:ascii="Times New Roman" w:hAnsi="Times New Roman"/>
                <w:bCs/>
                <w:color w:val="000000"/>
              </w:rPr>
            </w:pPr>
            <w:r w:rsidRPr="00AF5D7B">
              <w:rPr>
                <w:rFonts w:ascii="Times New Roman" w:hAnsi="Times New Roman"/>
                <w:bCs/>
                <w:color w:val="000000"/>
              </w:rPr>
              <w:t xml:space="preserve">Для единообразия применения норм п.88 и 89 настоящих Правил. </w:t>
            </w:r>
          </w:p>
          <w:p w14:paraId="77310B73" w14:textId="77777777" w:rsidR="009279D3" w:rsidRPr="00AF5D7B" w:rsidRDefault="009279D3" w:rsidP="00025289">
            <w:pPr>
              <w:spacing w:after="20" w:line="240" w:lineRule="auto"/>
              <w:ind w:left="20" w:firstLine="175"/>
              <w:jc w:val="both"/>
              <w:rPr>
                <w:rFonts w:ascii="Times New Roman" w:hAnsi="Times New Roman"/>
                <w:color w:val="000000"/>
              </w:rPr>
            </w:pPr>
            <w:r w:rsidRPr="00AF5D7B">
              <w:rPr>
                <w:rFonts w:ascii="Times New Roman" w:hAnsi="Times New Roman"/>
                <w:bCs/>
                <w:color w:val="000000"/>
              </w:rPr>
              <w:t xml:space="preserve">В уведомлении об итогах конкурса не раскрываются секретные сведения и сведения ограниченного </w:t>
            </w:r>
            <w:r w:rsidRPr="00AF5D7B">
              <w:rPr>
                <w:rFonts w:ascii="Times New Roman" w:hAnsi="Times New Roman"/>
                <w:bCs/>
                <w:color w:val="000000"/>
              </w:rPr>
              <w:lastRenderedPageBreak/>
              <w:t xml:space="preserve">распространения, тем самым возможно через веб-портал государственных закупок направить уведомления об итогах конкурса.  </w:t>
            </w:r>
          </w:p>
        </w:tc>
      </w:tr>
      <w:tr w:rsidR="009279D3" w:rsidRPr="00AF5D7B" w14:paraId="72924BC3" w14:textId="77777777" w:rsidTr="00025289">
        <w:tc>
          <w:tcPr>
            <w:tcW w:w="426" w:type="dxa"/>
            <w:shd w:val="clear" w:color="auto" w:fill="auto"/>
          </w:tcPr>
          <w:p w14:paraId="70B8EA8D" w14:textId="77777777" w:rsidR="009279D3" w:rsidRPr="00AF5D7B" w:rsidRDefault="009279D3" w:rsidP="00025289">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010B2527" w14:textId="77777777" w:rsidR="009279D3" w:rsidRPr="00AF5D7B" w:rsidRDefault="009279D3" w:rsidP="00025289">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116</w:t>
            </w:r>
          </w:p>
        </w:tc>
        <w:tc>
          <w:tcPr>
            <w:tcW w:w="5103" w:type="dxa"/>
            <w:shd w:val="clear" w:color="auto" w:fill="auto"/>
          </w:tcPr>
          <w:p w14:paraId="239CFB72" w14:textId="2EF0F4A4" w:rsidR="009279D3" w:rsidRPr="00AF5D7B" w:rsidRDefault="009279D3" w:rsidP="00025289">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116. Цена заявки на участие в конкурсе потенциального поставщика на работы (за исключением работ, предусмотренных в пунктах 109, 110, 111, 112 и 113 настоящих Правил), услуги (за исключением услуг, предусмотренных пунктом 114 и 115 настоящих Правил), признается демпинговой, если она ниже цены, выделенной на конкурс более чем на десять процентов.</w:t>
            </w:r>
          </w:p>
        </w:tc>
        <w:tc>
          <w:tcPr>
            <w:tcW w:w="5245" w:type="dxa"/>
            <w:shd w:val="clear" w:color="auto" w:fill="auto"/>
          </w:tcPr>
          <w:p w14:paraId="586719AF" w14:textId="17C0E3DF" w:rsidR="009279D3" w:rsidRPr="00AF5D7B" w:rsidRDefault="009279D3" w:rsidP="00025289">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 xml:space="preserve">116. Цена заявки на участие в конкурсе потенциального поставщика </w:t>
            </w:r>
            <w:r w:rsidRPr="00AF5D7B">
              <w:rPr>
                <w:rFonts w:ascii="Times New Roman" w:eastAsia="Calibri" w:hAnsi="Times New Roman"/>
                <w:b/>
                <w:color w:val="000000"/>
                <w:lang w:eastAsia="en-US"/>
              </w:rPr>
              <w:t>на товары,</w:t>
            </w:r>
            <w:r w:rsidRPr="00AF5D7B">
              <w:rPr>
                <w:rFonts w:ascii="Times New Roman" w:eastAsia="Calibri" w:hAnsi="Times New Roman"/>
                <w:bCs/>
                <w:color w:val="000000"/>
                <w:lang w:eastAsia="en-US"/>
              </w:rPr>
              <w:t xml:space="preserve"> работы (за исключением работ, предусмотренных в пунктах 109, 110, 111, 112 и 113 настоящих Правил), услуги (за исключением услуг, предусмотренных пунктом 114 и 115 настоящих Правил), признается демпинговой, если она ниже цены, выделенной на конкурс более чем на десять процентов.</w:t>
            </w:r>
          </w:p>
        </w:tc>
        <w:tc>
          <w:tcPr>
            <w:tcW w:w="2835" w:type="dxa"/>
            <w:shd w:val="clear" w:color="auto" w:fill="auto"/>
          </w:tcPr>
          <w:p w14:paraId="065128AE" w14:textId="77777777" w:rsidR="009279D3" w:rsidRPr="00AF5D7B" w:rsidRDefault="009279D3" w:rsidP="00025289">
            <w:pPr>
              <w:spacing w:after="20" w:line="240" w:lineRule="auto"/>
              <w:ind w:left="20" w:firstLine="175"/>
              <w:jc w:val="both"/>
              <w:rPr>
                <w:rFonts w:ascii="Times New Roman" w:hAnsi="Times New Roman"/>
                <w:color w:val="000000"/>
                <w:lang w:val="kk-KZ"/>
              </w:rPr>
            </w:pPr>
            <w:r w:rsidRPr="00AF5D7B">
              <w:rPr>
                <w:rFonts w:ascii="Times New Roman" w:hAnsi="Times New Roman"/>
                <w:color w:val="000000"/>
              </w:rPr>
              <w:t>Согласно Предписания Высшей аудиторской палаты Республики Казахстан</w:t>
            </w:r>
            <w:r w:rsidRPr="00AF5D7B">
              <w:rPr>
                <w:rFonts w:ascii="Times New Roman" w:hAnsi="Times New Roman"/>
                <w:color w:val="000000"/>
                <w:lang w:val="kk-KZ"/>
              </w:rPr>
              <w:t xml:space="preserve"> от 1.11.2024 года №23-3-Н-қбпү.</w:t>
            </w:r>
          </w:p>
        </w:tc>
      </w:tr>
      <w:tr w:rsidR="00FD5E70" w:rsidRPr="00AF5D7B" w14:paraId="588E69CC" w14:textId="77777777" w:rsidTr="00025289">
        <w:tc>
          <w:tcPr>
            <w:tcW w:w="426" w:type="dxa"/>
            <w:shd w:val="clear" w:color="auto" w:fill="auto"/>
          </w:tcPr>
          <w:p w14:paraId="7D34AC80"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68CA968B" w14:textId="2EEFF6B6" w:rsidR="00FD5E70" w:rsidRPr="00FD5E70" w:rsidRDefault="00FD5E70" w:rsidP="00FD5E70">
            <w:pPr>
              <w:spacing w:after="0" w:line="240" w:lineRule="auto"/>
              <w:jc w:val="center"/>
              <w:rPr>
                <w:rFonts w:ascii="Times New Roman" w:eastAsia="Calibri" w:hAnsi="Times New Roman"/>
                <w:color w:val="000000"/>
                <w:lang w:val="kk-KZ" w:eastAsia="en-US"/>
              </w:rPr>
            </w:pPr>
            <w:r w:rsidRPr="00FD5E70">
              <w:rPr>
                <w:rFonts w:ascii="Times New Roman" w:eastAsia="Calibri" w:hAnsi="Times New Roman"/>
                <w:color w:val="000000"/>
                <w:lang w:eastAsia="en-US"/>
              </w:rPr>
              <w:t>Глава 5-1</w:t>
            </w:r>
          </w:p>
        </w:tc>
        <w:tc>
          <w:tcPr>
            <w:tcW w:w="5103" w:type="dxa"/>
            <w:shd w:val="clear" w:color="auto" w:fill="auto"/>
          </w:tcPr>
          <w:p w14:paraId="43B5A6DB" w14:textId="77777777" w:rsidR="00FD5E70" w:rsidRPr="00FD5E70" w:rsidRDefault="00FD5E70" w:rsidP="00FD5E70">
            <w:pPr>
              <w:spacing w:after="0" w:line="240" w:lineRule="auto"/>
              <w:ind w:firstLine="317"/>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Глава 5-1. Отсутствует.</w:t>
            </w:r>
          </w:p>
          <w:p w14:paraId="3EFE5000" w14:textId="77777777" w:rsidR="00FD5E70" w:rsidRPr="00FD5E70" w:rsidRDefault="00FD5E70" w:rsidP="00FD5E70">
            <w:pPr>
              <w:spacing w:after="0" w:line="240" w:lineRule="auto"/>
              <w:ind w:firstLine="315"/>
              <w:jc w:val="both"/>
              <w:rPr>
                <w:rFonts w:ascii="Times New Roman" w:eastAsia="Calibri" w:hAnsi="Times New Roman"/>
                <w:color w:val="000000"/>
                <w:lang w:eastAsia="en-US"/>
              </w:rPr>
            </w:pPr>
          </w:p>
        </w:tc>
        <w:tc>
          <w:tcPr>
            <w:tcW w:w="5245" w:type="dxa"/>
            <w:shd w:val="clear" w:color="auto" w:fill="auto"/>
          </w:tcPr>
          <w:p w14:paraId="3D4FF35B" w14:textId="2ACEEB3D" w:rsidR="00FD5E70" w:rsidRPr="00FD5E70" w:rsidRDefault="00FD5E70" w:rsidP="00FD5E70">
            <w:pPr>
              <w:spacing w:after="0" w:line="240" w:lineRule="auto"/>
              <w:ind w:firstLine="322"/>
              <w:jc w:val="both"/>
              <w:rPr>
                <w:rFonts w:ascii="Times New Roman" w:eastAsia="Calibri" w:hAnsi="Times New Roman"/>
                <w:bCs/>
                <w:color w:val="000000"/>
                <w:lang w:eastAsia="en-US"/>
              </w:rPr>
            </w:pPr>
            <w:r w:rsidRPr="00FD5E70">
              <w:rPr>
                <w:rFonts w:ascii="Times New Roman" w:hAnsi="Times New Roman"/>
                <w:b/>
                <w:color w:val="000000"/>
              </w:rPr>
              <w:t>Глава 5-1. Порядок осуществления государственных закупок через электронный магазин.</w:t>
            </w:r>
          </w:p>
        </w:tc>
        <w:tc>
          <w:tcPr>
            <w:tcW w:w="2835" w:type="dxa"/>
            <w:shd w:val="clear" w:color="auto" w:fill="auto"/>
          </w:tcPr>
          <w:p w14:paraId="312C617F" w14:textId="77777777" w:rsidR="00FD5E70" w:rsidRPr="00AF5D7B" w:rsidRDefault="00FD5E70" w:rsidP="00FD5E70">
            <w:pPr>
              <w:spacing w:after="20" w:line="240" w:lineRule="auto"/>
              <w:ind w:firstLine="317"/>
              <w:jc w:val="both"/>
              <w:rPr>
                <w:rFonts w:ascii="Times New Roman" w:hAnsi="Times New Roman"/>
                <w:color w:val="000000"/>
              </w:rPr>
            </w:pPr>
            <w:r w:rsidRPr="00AF5D7B">
              <w:rPr>
                <w:rFonts w:ascii="Times New Roman" w:hAnsi="Times New Roman"/>
                <w:color w:val="000000"/>
              </w:rPr>
              <w:t>В соответствии с подпунктом 5) пункта 1 статьи 10 Закона «О государственных закупках» (далее – Закон), государственные закупки осуществляются способами предусмотренным Законом, в том числе через электронный магазин.</w:t>
            </w:r>
          </w:p>
          <w:p w14:paraId="3F37BE5A" w14:textId="1072E2F0" w:rsidR="00FD5E70" w:rsidRPr="00FD5E70"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t xml:space="preserve">Так, в целях совершенствования законодательства в сфере государственных закупок с </w:t>
            </w:r>
            <w:r w:rsidRPr="00AF5D7B">
              <w:rPr>
                <w:rFonts w:ascii="Times New Roman" w:hAnsi="Times New Roman"/>
                <w:color w:val="000000"/>
              </w:rPr>
              <w:lastRenderedPageBreak/>
              <w:t xml:space="preserve">применением особого порядка </w:t>
            </w:r>
            <w:r w:rsidRPr="00FD5E70">
              <w:rPr>
                <w:rFonts w:ascii="Times New Roman" w:hAnsi="Times New Roman"/>
                <w:color w:val="000000"/>
              </w:rPr>
              <w:t>необхо</w:t>
            </w:r>
            <w:r>
              <w:rPr>
                <w:rFonts w:ascii="Times New Roman" w:hAnsi="Times New Roman"/>
                <w:color w:val="000000"/>
              </w:rPr>
              <w:t>д</w:t>
            </w:r>
            <w:r w:rsidRPr="00FD5E70">
              <w:rPr>
                <w:rFonts w:ascii="Times New Roman" w:hAnsi="Times New Roman"/>
                <w:color w:val="000000"/>
              </w:rPr>
              <w:t>имо предусмотреть осуществление закупок способом через электронный магазин</w:t>
            </w:r>
            <w:r w:rsidRPr="00AF5D7B">
              <w:rPr>
                <w:rFonts w:ascii="Times New Roman" w:hAnsi="Times New Roman"/>
                <w:color w:val="000000"/>
                <w:lang w:val="kk-KZ"/>
              </w:rPr>
              <w:t>.</w:t>
            </w:r>
          </w:p>
        </w:tc>
      </w:tr>
      <w:tr w:rsidR="00FD5E70" w:rsidRPr="00AF5D7B" w14:paraId="274558B9" w14:textId="77777777" w:rsidTr="00025289">
        <w:tc>
          <w:tcPr>
            <w:tcW w:w="426" w:type="dxa"/>
            <w:shd w:val="clear" w:color="auto" w:fill="auto"/>
          </w:tcPr>
          <w:p w14:paraId="71716CA6"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27622367" w14:textId="77BE9032" w:rsidR="00FD5E70" w:rsidRPr="00FD5E70" w:rsidRDefault="00FD5E70" w:rsidP="00FD5E70">
            <w:pPr>
              <w:spacing w:after="0" w:line="240" w:lineRule="auto"/>
              <w:jc w:val="center"/>
              <w:rPr>
                <w:rFonts w:ascii="Times New Roman" w:eastAsia="Calibri" w:hAnsi="Times New Roman"/>
                <w:color w:val="000000"/>
                <w:lang w:eastAsia="en-US"/>
              </w:rPr>
            </w:pPr>
            <w:r w:rsidRPr="00FD5E70">
              <w:rPr>
                <w:rFonts w:ascii="Times New Roman" w:eastAsia="Calibri" w:hAnsi="Times New Roman"/>
                <w:color w:val="000000"/>
                <w:lang w:eastAsia="en-US"/>
              </w:rPr>
              <w:t>пункт 118-1</w:t>
            </w:r>
          </w:p>
        </w:tc>
        <w:tc>
          <w:tcPr>
            <w:tcW w:w="5103" w:type="dxa"/>
            <w:shd w:val="clear" w:color="auto" w:fill="auto"/>
          </w:tcPr>
          <w:p w14:paraId="7AF4ED12" w14:textId="73F45B1D" w:rsidR="00FD5E70" w:rsidRPr="00FD5E70" w:rsidRDefault="00FD5E70" w:rsidP="00FD5E70">
            <w:pPr>
              <w:spacing w:after="0" w:line="240" w:lineRule="auto"/>
              <w:ind w:firstLine="315"/>
              <w:jc w:val="both"/>
              <w:rPr>
                <w:rFonts w:ascii="Times New Roman" w:eastAsia="Calibri" w:hAnsi="Times New Roman"/>
                <w:color w:val="000000"/>
                <w:lang w:eastAsia="en-US"/>
              </w:rPr>
            </w:pPr>
            <w:r w:rsidRPr="00FD5E70">
              <w:rPr>
                <w:rFonts w:ascii="Times New Roman" w:eastAsia="Calibri" w:hAnsi="Times New Roman"/>
                <w:b/>
                <w:color w:val="000000"/>
                <w:lang w:eastAsia="en-US"/>
              </w:rPr>
              <w:t xml:space="preserve">118-1. Отсутствует. </w:t>
            </w:r>
          </w:p>
        </w:tc>
        <w:tc>
          <w:tcPr>
            <w:tcW w:w="5245" w:type="dxa"/>
            <w:shd w:val="clear" w:color="auto" w:fill="auto"/>
          </w:tcPr>
          <w:p w14:paraId="5A4E724E"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xml:space="preserve">118-1. Государственные закупки через электронный магазин осуществляются по товарам, стоимость которых не превышает </w:t>
            </w:r>
            <w:proofErr w:type="spellStart"/>
            <w:r w:rsidRPr="00FD5E70">
              <w:rPr>
                <w:rFonts w:ascii="Times New Roman" w:eastAsia="Calibri" w:hAnsi="Times New Roman"/>
                <w:b/>
                <w:color w:val="000000"/>
                <w:lang w:eastAsia="en-US"/>
              </w:rPr>
              <w:t>четырехтысячекратный</w:t>
            </w:r>
            <w:proofErr w:type="spellEnd"/>
            <w:r w:rsidRPr="00FD5E70">
              <w:rPr>
                <w:rFonts w:ascii="Times New Roman" w:eastAsia="Calibri" w:hAnsi="Times New Roman"/>
                <w:b/>
                <w:color w:val="000000"/>
                <w:lang w:eastAsia="en-US"/>
              </w:rPr>
              <w:t xml:space="preserve"> размер </w:t>
            </w:r>
            <w:hyperlink r:id="rId9" w:history="1">
              <w:r w:rsidRPr="00FD5E70">
                <w:rPr>
                  <w:rFonts w:ascii="Times New Roman" w:eastAsia="Calibri" w:hAnsi="Times New Roman"/>
                  <w:b/>
                  <w:color w:val="000000"/>
                  <w:lang w:eastAsia="en-US"/>
                </w:rPr>
                <w:t>месячного расчетного показателя</w:t>
              </w:r>
            </w:hyperlink>
            <w:r w:rsidRPr="00FD5E70">
              <w:rPr>
                <w:rFonts w:ascii="Times New Roman" w:eastAsia="Calibri" w:hAnsi="Times New Roman"/>
                <w:b/>
                <w:color w:val="000000"/>
                <w:lang w:eastAsia="en-US"/>
              </w:rPr>
              <w:t>, установленного на соответствующий финансовый год законом о республиканском бюджете, в следующем порядке:</w:t>
            </w:r>
          </w:p>
          <w:p w14:paraId="0E8405CA"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1) потенциальный поставщик перед ознакомлением с заказом обязан представить посредством электронного магазина обязательство о неразглашении служебной информации ограниченного распространения согласно приложению 8 к постановлению Правительства;</w:t>
            </w:r>
          </w:p>
          <w:p w14:paraId="79DEC403"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2) заказчик выбирает необходимый товар из электронного магазина и оформляет заказ с указанием следующих сведений:</w:t>
            </w:r>
          </w:p>
          <w:p w14:paraId="721298AE"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полное наименование заказчика;</w:t>
            </w:r>
          </w:p>
          <w:p w14:paraId="4E783323"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наименование и количество товара;</w:t>
            </w:r>
          </w:p>
          <w:p w14:paraId="744E9D27"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место поставки товара по месту нахождения заказчика;</w:t>
            </w:r>
          </w:p>
          <w:p w14:paraId="06EFE066"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оформление заказа допускается при наличии не менее чем от двух потенциальных поставщиков ценовых предложений, не имеющих ограничений, предусмотренных подпунктом 14) пункта 118-1 настоящих Правил.</w:t>
            </w:r>
          </w:p>
          <w:p w14:paraId="3B806D04"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xml:space="preserve">При этом товар становится доступным для </w:t>
            </w:r>
            <w:r w:rsidRPr="00FD5E70">
              <w:rPr>
                <w:rFonts w:ascii="Times New Roman" w:eastAsia="Calibri" w:hAnsi="Times New Roman"/>
                <w:b/>
                <w:color w:val="000000"/>
                <w:lang w:eastAsia="en-US"/>
              </w:rPr>
              <w:lastRenderedPageBreak/>
              <w:t>оформления заказа в электронном магазине по истечении 3 (трех) рабочих дней со дня размещения информации о товаре в электронном магазине;</w:t>
            </w:r>
          </w:p>
          <w:p w14:paraId="48E302A0"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3) потенциальный поставщик, разместивший информацию о товарах и их ценах в электронном магазине, принимает решение о подтверждении или отказе от заказа;</w:t>
            </w:r>
          </w:p>
          <w:p w14:paraId="47E89B9A"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4)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с учетом стоимости доставки товара до пункта назначения.</w:t>
            </w:r>
          </w:p>
          <w:p w14:paraId="41A636DD"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xml:space="preserve">В случае если наименьшее ценовое предложение представлено несколькими потенциальными поставщиками, данные сведения формируется по нарастающей, от ценового предложения, которое размещено ранее ценовых предложений других потенциальных поставщиков; </w:t>
            </w:r>
          </w:p>
          <w:p w14:paraId="2093A6E9"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xml:space="preserve">5) заказ подтверждается потенциальным поставщиком в течение трех часов с момента отправки уведомления в рабочее время в рабочие дни (с 09.00 до 18:00 по времени города Астана). Если уведомление о подтверждении заказа было отправлено после 15:00 часов времени Астаны, отсчет часов останавливается в 18:00 часов. Оставшееся время для подтверждения заказа возобновляется с 09:00 часов времени города Астана следующего рабочего дня; </w:t>
            </w:r>
          </w:p>
          <w:p w14:paraId="5B76FE54"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xml:space="preserve">6) в случае подтверждения потенциальным поставщиком заказа, такой потенциальный </w:t>
            </w:r>
            <w:r w:rsidRPr="00FD5E70">
              <w:rPr>
                <w:rFonts w:ascii="Times New Roman" w:eastAsia="Calibri" w:hAnsi="Times New Roman"/>
                <w:b/>
                <w:color w:val="000000"/>
                <w:lang w:eastAsia="en-US"/>
              </w:rPr>
              <w:lastRenderedPageBreak/>
              <w:t>поставщик признается победителем;</w:t>
            </w:r>
          </w:p>
          <w:p w14:paraId="7F07B381"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7) заказчик вправе в одном заказе выбрать несколько видов товаров, включенных в одну категорию электронного магазина, которые включаются в объединенный лот и победителем признается потенциальный поставщик, предложивший наименьшую суммарную стоимость товаров в заказе;</w:t>
            </w:r>
          </w:p>
          <w:p w14:paraId="657E57A5"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8) если потенциальным поставщиком в установленный срок заказ не подтвержден, электронный магазин автоматически направляет к потенциальному поставщику заказ, цена товара которого является следующей после наименьшей цены с учетом стоимости доставки товара до пункта назначения;</w:t>
            </w:r>
          </w:p>
          <w:p w14:paraId="3AF5317A"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9) на основании результатов государственных закупок через электронный магазин заказчик:</w:t>
            </w:r>
          </w:p>
          <w:p w14:paraId="6B77FBAC"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отклоняет победителя состоявшихся закупок, в случае если его цена превышает цену, выделенную для приобретения закупаемого товара;</w:t>
            </w:r>
          </w:p>
          <w:p w14:paraId="74FED3F7"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xml:space="preserve"> - в случае, если цена товара победителя не превышает цену,</w:t>
            </w:r>
            <w:r w:rsidRPr="00FD5E70">
              <w:rPr>
                <w:rFonts w:ascii="Times New Roman" w:eastAsia="Calibri" w:hAnsi="Times New Roman"/>
                <w:b/>
                <w:i/>
                <w:color w:val="000000"/>
                <w:lang w:eastAsia="en-US"/>
              </w:rPr>
              <w:t xml:space="preserve"> </w:t>
            </w:r>
            <w:r w:rsidRPr="00FD5E70">
              <w:rPr>
                <w:rFonts w:ascii="Times New Roman" w:eastAsia="Calibri" w:hAnsi="Times New Roman"/>
                <w:b/>
                <w:color w:val="000000"/>
                <w:lang w:eastAsia="en-US"/>
              </w:rPr>
              <w:t>выделенную для приобретения закупаемого товара, в течение 2 (двух) рабочих дней с момента подтверждения заказа потенциальным поставщиком, направляет победителю подписанные заказчиком два экземпляра проекта договора о государственных закупках на бумажном носителе, составленного по форме приложения 18 к настоящим Правилам.</w:t>
            </w:r>
          </w:p>
          <w:p w14:paraId="6F16ACE1"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При этом победитель подписывает проект договора о государственных закупках в течение 3 (трех) рабочих дней со дня его получения;</w:t>
            </w:r>
          </w:p>
          <w:p w14:paraId="53F32135"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xml:space="preserve">10) Если победитель не подписал в </w:t>
            </w:r>
            <w:r w:rsidRPr="00FD5E70">
              <w:rPr>
                <w:rFonts w:ascii="Times New Roman" w:eastAsia="Calibri" w:hAnsi="Times New Roman"/>
                <w:b/>
                <w:color w:val="000000"/>
                <w:lang w:eastAsia="en-US"/>
              </w:rPr>
              <w:lastRenderedPageBreak/>
              <w:t>установленные сроки проект договора о государственных закупках, заказчик в течение 2 (двух) рабочих дней со дня уклонения от заключения проекта договора о государственных закупках направляет потенциальному поставщику, цена товара которого является следующей после наименьшей цены. При этом, проект договора о государственных закупках подписывается потенциальным поставщиком в течение 3 (трех) рабочих дней со дня представления ему данного проекта, в случае уклонения заключения проекта договора о государственных закупках, заказчик осуществляет повторные государственные закупки;</w:t>
            </w:r>
          </w:p>
          <w:p w14:paraId="314DD6A1"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xml:space="preserve">11) договор о государственных закупках вступает в силу с момента его регистрации.  </w:t>
            </w:r>
          </w:p>
          <w:p w14:paraId="122FB94E"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При этом техническая спецификация формируется на основе всех технических характеристик товара, включая фотографии, размещенных в электронном магазине и является приложением к договору;</w:t>
            </w:r>
          </w:p>
          <w:p w14:paraId="4BE49E81"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12) договор о государственных закупках заключается при наличии не менее чем от двух потенциальных поставщиков ценовых предложений, не имеющих ограничений, предусмотренных статьей 7 Закона;</w:t>
            </w:r>
          </w:p>
          <w:p w14:paraId="1CA1AB68"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xml:space="preserve">13) представляемая информация заказчика не подлежит опубликованию на веб-портале, данные сведения доступны только электронному магазину и победителю государственных закупок через электронный магазин; </w:t>
            </w:r>
          </w:p>
          <w:p w14:paraId="013987E2"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xml:space="preserve">14) ценовое предложение потенциального поставщика подлежит автоматическому </w:t>
            </w:r>
            <w:r w:rsidRPr="00FD5E70">
              <w:rPr>
                <w:rFonts w:ascii="Times New Roman" w:eastAsia="Calibri" w:hAnsi="Times New Roman"/>
                <w:b/>
                <w:color w:val="000000"/>
                <w:lang w:eastAsia="en-US"/>
              </w:rPr>
              <w:lastRenderedPageBreak/>
              <w:t xml:space="preserve">отклонению в случаях, предусмотренных  </w:t>
            </w:r>
            <w:r w:rsidRPr="00FD5E70">
              <w:rPr>
                <w:rFonts w:ascii="Times New Roman" w:eastAsia="Calibri" w:hAnsi="Times New Roman"/>
                <w:b/>
                <w:bCs/>
                <w:color w:val="000000"/>
                <w:lang w:eastAsia="en-US"/>
              </w:rPr>
              <w:t>подпунктами 1), 3), 4), 5), 6), 7), 8) 9) и 13) пункта 1 </w:t>
            </w:r>
            <w:hyperlink r:id="rId10" w:anchor="z111" w:history="1">
              <w:r w:rsidRPr="00FD5E70">
                <w:rPr>
                  <w:rStyle w:val="a3"/>
                  <w:rFonts w:ascii="Times New Roman" w:eastAsia="Calibri" w:hAnsi="Times New Roman" w:cs="Times New Roman"/>
                  <w:b/>
                  <w:bCs/>
                  <w:lang w:eastAsia="en-US"/>
                </w:rPr>
                <w:t>статьи 7</w:t>
              </w:r>
            </w:hyperlink>
            <w:r w:rsidRPr="00FD5E70">
              <w:rPr>
                <w:rFonts w:ascii="Times New Roman" w:eastAsia="Calibri" w:hAnsi="Times New Roman"/>
                <w:b/>
                <w:bCs/>
                <w:color w:val="000000"/>
                <w:lang w:eastAsia="en-US"/>
              </w:rPr>
              <w:t xml:space="preserve">  Закона.</w:t>
            </w:r>
          </w:p>
          <w:p w14:paraId="171E8713"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Отклонение ценовых предложений по иным основаниям не допускается;</w:t>
            </w:r>
          </w:p>
          <w:p w14:paraId="0930B08F"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15) если в течение 2 (двух) рабочих дней заказ не подтвержден или в течение установленного срока не заключен договор либо ценовые предложения отклонены, государственные закупки через электронный магазин признаются несостоявшимися.</w:t>
            </w:r>
          </w:p>
          <w:p w14:paraId="2BF215F6"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 xml:space="preserve">16) в случае признания государственных закупок через электронный магазин несостоявшихся заказчик принимает одно из следующих решений:  </w:t>
            </w:r>
          </w:p>
          <w:p w14:paraId="01413C73" w14:textId="77777777" w:rsidR="00FD5E70" w:rsidRPr="00FD5E70" w:rsidRDefault="00FD5E70" w:rsidP="00FD5E70">
            <w:pPr>
              <w:spacing w:after="0" w:line="240" w:lineRule="auto"/>
              <w:ind w:firstLine="318"/>
              <w:jc w:val="both"/>
              <w:rPr>
                <w:rFonts w:ascii="Times New Roman" w:eastAsia="Calibri" w:hAnsi="Times New Roman"/>
                <w:b/>
                <w:color w:val="000000"/>
                <w:lang w:eastAsia="en-US"/>
              </w:rPr>
            </w:pPr>
            <w:r w:rsidRPr="00FD5E70">
              <w:rPr>
                <w:rFonts w:ascii="Times New Roman" w:eastAsia="Calibri" w:hAnsi="Times New Roman"/>
                <w:b/>
                <w:color w:val="000000"/>
                <w:lang w:eastAsia="en-US"/>
              </w:rPr>
              <w:t>о повторном проведении государственных закупок через электронный магазин;</w:t>
            </w:r>
          </w:p>
          <w:p w14:paraId="2137D6C2" w14:textId="3EB8BAD7" w:rsidR="00FD5E70" w:rsidRPr="00FD5E70" w:rsidRDefault="00FD5E70" w:rsidP="00FD5E70">
            <w:pPr>
              <w:spacing w:after="0" w:line="240" w:lineRule="auto"/>
              <w:ind w:firstLine="322"/>
              <w:jc w:val="both"/>
              <w:rPr>
                <w:rFonts w:ascii="Times New Roman" w:eastAsia="Calibri" w:hAnsi="Times New Roman"/>
                <w:bCs/>
                <w:color w:val="000000"/>
                <w:lang w:eastAsia="en-US"/>
              </w:rPr>
            </w:pPr>
            <w:r w:rsidRPr="00FD5E70">
              <w:rPr>
                <w:rFonts w:ascii="Times New Roman" w:eastAsia="Calibri" w:hAnsi="Times New Roman"/>
                <w:b/>
                <w:color w:val="000000"/>
                <w:lang w:eastAsia="en-US"/>
              </w:rPr>
              <w:t xml:space="preserve">об осуществлении государственных закупок иными конкурентными способами, определенными пунктом 1 </w:t>
            </w:r>
            <w:hyperlink r:id="rId11" w:tooltip="Закон Республики Казахстан от 4 декабря 2015 года № 434-V " w:history="1">
              <w:r w:rsidRPr="00FD5E70">
                <w:rPr>
                  <w:rFonts w:ascii="Times New Roman" w:eastAsia="Calibri" w:hAnsi="Times New Roman"/>
                  <w:b/>
                  <w:color w:val="000000"/>
                  <w:lang w:eastAsia="en-US"/>
                </w:rPr>
                <w:t>статьи 10</w:t>
              </w:r>
            </w:hyperlink>
            <w:r w:rsidRPr="00FD5E70">
              <w:rPr>
                <w:rFonts w:ascii="Times New Roman" w:eastAsia="Calibri" w:hAnsi="Times New Roman"/>
                <w:b/>
                <w:color w:val="000000"/>
                <w:lang w:eastAsia="en-US"/>
              </w:rPr>
              <w:t xml:space="preserve"> Закона. </w:t>
            </w:r>
          </w:p>
        </w:tc>
        <w:tc>
          <w:tcPr>
            <w:tcW w:w="2835" w:type="dxa"/>
            <w:shd w:val="clear" w:color="auto" w:fill="auto"/>
          </w:tcPr>
          <w:p w14:paraId="62A7C759" w14:textId="77777777" w:rsidR="000A3F21" w:rsidRPr="00AF5D7B" w:rsidRDefault="000A3F21" w:rsidP="000A3F21">
            <w:pPr>
              <w:spacing w:after="20" w:line="240" w:lineRule="auto"/>
              <w:ind w:firstLine="317"/>
              <w:jc w:val="both"/>
              <w:rPr>
                <w:rFonts w:ascii="Times New Roman" w:hAnsi="Times New Roman"/>
                <w:color w:val="000000"/>
              </w:rPr>
            </w:pPr>
            <w:r w:rsidRPr="00AF5D7B">
              <w:rPr>
                <w:rFonts w:ascii="Times New Roman" w:hAnsi="Times New Roman"/>
                <w:color w:val="000000"/>
              </w:rPr>
              <w:lastRenderedPageBreak/>
              <w:t>В соответствии с подпунктом 5) пункта 1 статьи 10 Закона «О государственных закупках» (далее – Закон), государственные закупки осуществляются способами предусмотренным Законом, в том числе через электронный магазин.</w:t>
            </w:r>
          </w:p>
          <w:p w14:paraId="743C2EE6" w14:textId="599793F9" w:rsidR="00FD5E70" w:rsidRPr="00FD5E70" w:rsidRDefault="000A3F21" w:rsidP="000A3F21">
            <w:pPr>
              <w:spacing w:after="20" w:line="240" w:lineRule="auto"/>
              <w:ind w:left="20" w:firstLine="318"/>
              <w:jc w:val="both"/>
              <w:rPr>
                <w:rFonts w:ascii="Times New Roman" w:hAnsi="Times New Roman"/>
                <w:bCs/>
                <w:color w:val="000000"/>
              </w:rPr>
            </w:pPr>
            <w:r w:rsidRPr="00AF5D7B">
              <w:rPr>
                <w:rFonts w:ascii="Times New Roman" w:hAnsi="Times New Roman"/>
                <w:color w:val="000000"/>
              </w:rPr>
              <w:t xml:space="preserve">Так, в целях совершенствования законодательства в сфере государственных закупок с применением особого порядка </w:t>
            </w:r>
            <w:r w:rsidRPr="00FD5E70">
              <w:rPr>
                <w:rFonts w:ascii="Times New Roman" w:hAnsi="Times New Roman"/>
                <w:color w:val="000000"/>
              </w:rPr>
              <w:t>необхо</w:t>
            </w:r>
            <w:r>
              <w:rPr>
                <w:rFonts w:ascii="Times New Roman" w:hAnsi="Times New Roman"/>
                <w:color w:val="000000"/>
              </w:rPr>
              <w:t>д</w:t>
            </w:r>
            <w:r w:rsidRPr="00FD5E70">
              <w:rPr>
                <w:rFonts w:ascii="Times New Roman" w:hAnsi="Times New Roman"/>
                <w:color w:val="000000"/>
              </w:rPr>
              <w:t>имо предусмотреть осуществление закупок способом через электронный магазин</w:t>
            </w:r>
            <w:r w:rsidRPr="00AF5D7B">
              <w:rPr>
                <w:rFonts w:ascii="Times New Roman" w:hAnsi="Times New Roman"/>
                <w:color w:val="000000"/>
                <w:lang w:val="kk-KZ"/>
              </w:rPr>
              <w:t>.</w:t>
            </w:r>
          </w:p>
          <w:p w14:paraId="763696D5" w14:textId="4FE4AEFF" w:rsidR="00FD5E70" w:rsidRPr="00FD5E70" w:rsidRDefault="00FD5E70" w:rsidP="00FD5E70">
            <w:pPr>
              <w:spacing w:after="20" w:line="240" w:lineRule="auto"/>
              <w:ind w:left="20" w:firstLine="175"/>
              <w:jc w:val="both"/>
              <w:rPr>
                <w:rFonts w:ascii="Times New Roman" w:hAnsi="Times New Roman"/>
                <w:color w:val="000000"/>
              </w:rPr>
            </w:pPr>
          </w:p>
        </w:tc>
      </w:tr>
      <w:tr w:rsidR="00F0181B" w:rsidRPr="00AF5D7B" w14:paraId="389419F8" w14:textId="77777777" w:rsidTr="00F0181B">
        <w:tc>
          <w:tcPr>
            <w:tcW w:w="426" w:type="dxa"/>
            <w:shd w:val="clear" w:color="auto" w:fill="auto"/>
          </w:tcPr>
          <w:p w14:paraId="31464D0E" w14:textId="77777777" w:rsidR="00F0181B" w:rsidRPr="00AF5D7B" w:rsidRDefault="00F0181B" w:rsidP="00F0181B">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7106EBEC" w14:textId="7C7E3309" w:rsidR="00F0181B" w:rsidRPr="00F0181B" w:rsidRDefault="00F0181B" w:rsidP="00F0181B">
            <w:pPr>
              <w:spacing w:after="0" w:line="240" w:lineRule="auto"/>
              <w:jc w:val="center"/>
              <w:rPr>
                <w:rFonts w:ascii="Times New Roman" w:eastAsia="Calibri" w:hAnsi="Times New Roman"/>
                <w:color w:val="000000"/>
                <w:lang w:eastAsia="en-US"/>
              </w:rPr>
            </w:pPr>
            <w:r w:rsidRPr="00F0181B">
              <w:rPr>
                <w:rFonts w:ascii="Times New Roman" w:hAnsi="Times New Roman"/>
                <w:color w:val="000000"/>
              </w:rPr>
              <w:t>Параграф 15</w:t>
            </w:r>
          </w:p>
        </w:tc>
        <w:tc>
          <w:tcPr>
            <w:tcW w:w="5103" w:type="dxa"/>
            <w:shd w:val="clear" w:color="auto" w:fill="auto"/>
            <w:vAlign w:val="center"/>
          </w:tcPr>
          <w:p w14:paraId="3195B4C5" w14:textId="1078EA71" w:rsidR="00F0181B" w:rsidRPr="00F0181B" w:rsidRDefault="00F0181B" w:rsidP="00F0181B">
            <w:pPr>
              <w:spacing w:after="0" w:line="240" w:lineRule="auto"/>
              <w:ind w:firstLine="315"/>
              <w:jc w:val="both"/>
              <w:rPr>
                <w:rFonts w:ascii="Times New Roman" w:eastAsia="Calibri" w:hAnsi="Times New Roman"/>
                <w:b/>
                <w:color w:val="000000"/>
                <w:lang w:eastAsia="en-US"/>
              </w:rPr>
            </w:pPr>
            <w:r w:rsidRPr="00F0181B">
              <w:rPr>
                <w:rFonts w:ascii="Times New Roman" w:hAnsi="Times New Roman"/>
                <w:color w:val="000000"/>
              </w:rPr>
              <w:t xml:space="preserve">Параграф 15. Особенности осуществления государственных закупок услуг по организации питания </w:t>
            </w:r>
            <w:r w:rsidRPr="00F0181B">
              <w:rPr>
                <w:rFonts w:ascii="Times New Roman" w:hAnsi="Times New Roman"/>
                <w:b/>
                <w:bCs/>
                <w:color w:val="000000"/>
              </w:rPr>
              <w:t>личного состава</w:t>
            </w:r>
            <w:r w:rsidRPr="00F0181B">
              <w:rPr>
                <w:rFonts w:ascii="Times New Roman" w:hAnsi="Times New Roman"/>
                <w:color w:val="000000"/>
              </w:rPr>
              <w:t xml:space="preserve"> органов национальной безопасности, Вооруженных Сил, других войск и воинских формирований Республики Казахстан</w:t>
            </w:r>
          </w:p>
        </w:tc>
        <w:tc>
          <w:tcPr>
            <w:tcW w:w="5245" w:type="dxa"/>
            <w:shd w:val="clear" w:color="auto" w:fill="auto"/>
            <w:vAlign w:val="center"/>
          </w:tcPr>
          <w:p w14:paraId="5744C31B" w14:textId="09C6A26F" w:rsidR="00F0181B" w:rsidRPr="00F0181B" w:rsidRDefault="00F0181B" w:rsidP="00F0181B">
            <w:pPr>
              <w:spacing w:after="0" w:line="240" w:lineRule="auto"/>
              <w:ind w:firstLine="318"/>
              <w:jc w:val="both"/>
              <w:rPr>
                <w:rFonts w:ascii="Times New Roman" w:eastAsia="Calibri" w:hAnsi="Times New Roman"/>
                <w:b/>
                <w:color w:val="000000"/>
                <w:lang w:eastAsia="en-US"/>
              </w:rPr>
            </w:pPr>
            <w:r w:rsidRPr="00F0181B">
              <w:rPr>
                <w:rFonts w:ascii="Times New Roman" w:hAnsi="Times New Roman"/>
                <w:color w:val="000000"/>
              </w:rPr>
              <w:t xml:space="preserve">Параграф 15. Особенности осуществления государственных закупок услуг по организации питания </w:t>
            </w:r>
            <w:r w:rsidRPr="00F0181B">
              <w:rPr>
                <w:rFonts w:ascii="Times New Roman" w:hAnsi="Times New Roman"/>
                <w:b/>
                <w:bCs/>
                <w:color w:val="000000"/>
              </w:rPr>
              <w:t>для нужд</w:t>
            </w:r>
            <w:r w:rsidRPr="00F0181B">
              <w:rPr>
                <w:rFonts w:ascii="Times New Roman" w:hAnsi="Times New Roman"/>
                <w:color w:val="000000"/>
              </w:rPr>
              <w:t xml:space="preserve"> органов национальной безопасности, Вооруженных Сил, других войск и воинских формирований Республики Казахстан</w:t>
            </w:r>
          </w:p>
        </w:tc>
        <w:tc>
          <w:tcPr>
            <w:tcW w:w="2835" w:type="dxa"/>
            <w:shd w:val="clear" w:color="auto" w:fill="auto"/>
            <w:vAlign w:val="center"/>
          </w:tcPr>
          <w:p w14:paraId="03FDBEF9" w14:textId="24522457" w:rsidR="00F0181B" w:rsidRPr="00F0181B" w:rsidRDefault="00F0181B" w:rsidP="00F0181B">
            <w:pPr>
              <w:spacing w:after="20" w:line="240" w:lineRule="auto"/>
              <w:ind w:firstLine="208"/>
              <w:jc w:val="both"/>
              <w:rPr>
                <w:rFonts w:ascii="Times New Roman" w:hAnsi="Times New Roman"/>
                <w:color w:val="000000"/>
              </w:rPr>
            </w:pPr>
            <w:r w:rsidRPr="00F0181B">
              <w:rPr>
                <w:rFonts w:ascii="Times New Roman" w:hAnsi="Times New Roman"/>
                <w:color w:val="000000"/>
              </w:rPr>
              <w:t>Для единого подхода осуществления государственных закупок услуг организации питания.</w:t>
            </w:r>
          </w:p>
        </w:tc>
      </w:tr>
      <w:tr w:rsidR="00FD5E70" w:rsidRPr="00AF5D7B" w14:paraId="1E0E4478" w14:textId="77777777" w:rsidTr="00025289">
        <w:tc>
          <w:tcPr>
            <w:tcW w:w="426" w:type="dxa"/>
            <w:shd w:val="clear" w:color="auto" w:fill="auto"/>
          </w:tcPr>
          <w:p w14:paraId="2A69880D"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2D952235" w14:textId="77777777" w:rsidR="00FD5E70" w:rsidRPr="00AF5D7B" w:rsidRDefault="00FD5E70" w:rsidP="00FD5E70">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121</w:t>
            </w:r>
          </w:p>
        </w:tc>
        <w:tc>
          <w:tcPr>
            <w:tcW w:w="5103" w:type="dxa"/>
            <w:shd w:val="clear" w:color="auto" w:fill="auto"/>
          </w:tcPr>
          <w:p w14:paraId="4D4E09AB"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121. При государственных закупках услуг по организации питания </w:t>
            </w:r>
            <w:r w:rsidRPr="00AF5D7B">
              <w:rPr>
                <w:rFonts w:ascii="Times New Roman" w:eastAsia="Calibri" w:hAnsi="Times New Roman"/>
                <w:b/>
                <w:bCs/>
                <w:color w:val="000000"/>
                <w:lang w:eastAsia="en-US"/>
              </w:rPr>
              <w:t>личного состава</w:t>
            </w:r>
            <w:r w:rsidRPr="00AF5D7B">
              <w:rPr>
                <w:rFonts w:ascii="Times New Roman" w:eastAsia="Calibri" w:hAnsi="Times New Roman"/>
                <w:color w:val="000000"/>
                <w:lang w:eastAsia="en-US"/>
              </w:rPr>
              <w:t xml:space="preserve"> органов национальной безопасности, Вооруженных Сил, других войск, воинских формирований Республики Казахстан (далее – Вооруженные Силы) организатор предусматривает в конкурсной документации критерии для оценки представленных потенциальными поставщиками заявок.</w:t>
            </w:r>
          </w:p>
          <w:p w14:paraId="45D5CAB9"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Расчет баллов осуществляется по критериям выбора поставщика услуг по форме согласно приложению 11 к настоящим Правилам.</w:t>
            </w:r>
          </w:p>
        </w:tc>
        <w:tc>
          <w:tcPr>
            <w:tcW w:w="5245" w:type="dxa"/>
            <w:shd w:val="clear" w:color="auto" w:fill="auto"/>
          </w:tcPr>
          <w:p w14:paraId="35CF00BC"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 xml:space="preserve">121. При государственных закупках услуг по организации питания </w:t>
            </w:r>
            <w:r w:rsidRPr="00AF5D7B">
              <w:rPr>
                <w:rFonts w:ascii="Times New Roman" w:eastAsia="Calibri" w:hAnsi="Times New Roman"/>
                <w:b/>
                <w:bCs/>
                <w:color w:val="000000"/>
                <w:lang w:eastAsia="en-US"/>
              </w:rPr>
              <w:t>для нужд</w:t>
            </w:r>
            <w:r w:rsidRPr="00AF5D7B">
              <w:rPr>
                <w:rFonts w:ascii="Times New Roman" w:eastAsia="Calibri" w:hAnsi="Times New Roman"/>
                <w:color w:val="000000"/>
                <w:lang w:eastAsia="en-US"/>
              </w:rPr>
              <w:t xml:space="preserve"> органов национальной безопасности, Вооруженных Сил, других войск, воинских формирований Республики Казахстан (далее – Вооруженные Силы) организатор предусматривает в конкурсной документации критерии для оценки представленных потенциальными поставщиками заявок.</w:t>
            </w:r>
          </w:p>
          <w:p w14:paraId="615C0ADB"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Расчет баллов осуществляется по критериям </w:t>
            </w:r>
            <w:r w:rsidRPr="00AF5D7B">
              <w:rPr>
                <w:rFonts w:ascii="Times New Roman" w:eastAsia="Calibri" w:hAnsi="Times New Roman"/>
                <w:color w:val="000000"/>
                <w:lang w:eastAsia="en-US"/>
              </w:rPr>
              <w:lastRenderedPageBreak/>
              <w:t>выбора поставщика услуг по форме согласно приложению 11 к настоящим Правилам.</w:t>
            </w:r>
          </w:p>
        </w:tc>
        <w:tc>
          <w:tcPr>
            <w:tcW w:w="2835" w:type="dxa"/>
            <w:shd w:val="clear" w:color="auto" w:fill="auto"/>
          </w:tcPr>
          <w:p w14:paraId="2319563E"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Для единого подхода осуществления государственных закупок услуг организации питания.</w:t>
            </w:r>
          </w:p>
        </w:tc>
      </w:tr>
      <w:tr w:rsidR="00FD5E70" w:rsidRPr="00AF5D7B" w14:paraId="36B6E266" w14:textId="77777777" w:rsidTr="00025289">
        <w:tc>
          <w:tcPr>
            <w:tcW w:w="426" w:type="dxa"/>
            <w:shd w:val="clear" w:color="auto" w:fill="auto"/>
          </w:tcPr>
          <w:p w14:paraId="24656F0F"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62626684" w14:textId="77777777" w:rsidR="00FD5E70" w:rsidRPr="00AF5D7B" w:rsidRDefault="00FD5E70" w:rsidP="00FD5E70">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eastAsia="en-US"/>
              </w:rPr>
              <w:t>Глава 6</w:t>
            </w:r>
          </w:p>
        </w:tc>
        <w:tc>
          <w:tcPr>
            <w:tcW w:w="5103" w:type="dxa"/>
            <w:shd w:val="clear" w:color="auto" w:fill="auto"/>
          </w:tcPr>
          <w:p w14:paraId="7403CE83"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Глава 6.</w:t>
            </w:r>
            <w:r w:rsidRPr="00AF5D7B">
              <w:rPr>
                <w:rFonts w:ascii="Times New Roman" w:eastAsia="Calibri" w:hAnsi="Times New Roman"/>
                <w:b/>
                <w:bCs/>
                <w:color w:val="000000"/>
                <w:lang w:eastAsia="en-US"/>
              </w:rPr>
              <w:t xml:space="preserve"> Организация и проведение государственных закупок товаров, работ, услуг </w:t>
            </w:r>
            <w:r w:rsidRPr="00AF5D7B">
              <w:rPr>
                <w:rFonts w:ascii="Times New Roman" w:eastAsia="Calibri" w:hAnsi="Times New Roman"/>
                <w:color w:val="000000"/>
                <w:lang w:eastAsia="en-US"/>
              </w:rPr>
              <w:t>способом из одного источника.</w:t>
            </w:r>
          </w:p>
          <w:p w14:paraId="51165B65"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p>
          <w:p w14:paraId="61BD096E"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p>
        </w:tc>
        <w:tc>
          <w:tcPr>
            <w:tcW w:w="5245" w:type="dxa"/>
            <w:shd w:val="clear" w:color="auto" w:fill="auto"/>
          </w:tcPr>
          <w:p w14:paraId="2C1FB5B3"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color w:val="000000"/>
                <w:lang w:eastAsia="en-US"/>
              </w:rPr>
              <w:t>Глава 6.</w:t>
            </w:r>
            <w:r w:rsidRPr="00AF5D7B">
              <w:rPr>
                <w:rFonts w:ascii="Times New Roman" w:eastAsia="Calibri" w:hAnsi="Times New Roman"/>
                <w:b/>
                <w:bCs/>
                <w:color w:val="000000"/>
                <w:lang w:eastAsia="en-US"/>
              </w:rPr>
              <w:t xml:space="preserve"> Порядок осуществления государственных закупок </w:t>
            </w:r>
            <w:r w:rsidRPr="00AF5D7B">
              <w:rPr>
                <w:rFonts w:ascii="Times New Roman" w:eastAsia="Calibri" w:hAnsi="Times New Roman"/>
                <w:color w:val="000000"/>
                <w:lang w:eastAsia="en-US"/>
              </w:rPr>
              <w:t>способом из одного источника.</w:t>
            </w:r>
          </w:p>
          <w:p w14:paraId="578A6DB7"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p>
        </w:tc>
        <w:tc>
          <w:tcPr>
            <w:tcW w:w="2835" w:type="dxa"/>
            <w:shd w:val="clear" w:color="auto" w:fill="auto"/>
          </w:tcPr>
          <w:p w14:paraId="749FEF93"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t>Согласно Предписания Высшей аудиторской палаты Республики Казахстан</w:t>
            </w:r>
            <w:r w:rsidRPr="00AF5D7B">
              <w:rPr>
                <w:rFonts w:ascii="Times New Roman" w:hAnsi="Times New Roman"/>
                <w:color w:val="000000"/>
                <w:lang w:val="kk-KZ"/>
              </w:rPr>
              <w:t xml:space="preserve"> от 1.11.2024 года №23-3-Н-қбпү.</w:t>
            </w:r>
          </w:p>
        </w:tc>
      </w:tr>
      <w:tr w:rsidR="00FD5E70" w:rsidRPr="00AF5D7B" w14:paraId="152D0FE1" w14:textId="77777777" w:rsidTr="00025289">
        <w:tc>
          <w:tcPr>
            <w:tcW w:w="426" w:type="dxa"/>
            <w:shd w:val="clear" w:color="auto" w:fill="auto"/>
          </w:tcPr>
          <w:p w14:paraId="2118309C"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380D8413" w14:textId="77777777" w:rsidR="00FD5E70" w:rsidRPr="00AF5D7B" w:rsidRDefault="00FD5E70" w:rsidP="00FD5E70">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eastAsia="en-US"/>
              </w:rPr>
              <w:t>Параграф 1</w:t>
            </w:r>
          </w:p>
        </w:tc>
        <w:tc>
          <w:tcPr>
            <w:tcW w:w="5103" w:type="dxa"/>
            <w:shd w:val="clear" w:color="auto" w:fill="auto"/>
          </w:tcPr>
          <w:p w14:paraId="7990979A"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p w14:paraId="3B14F2D2"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p>
        </w:tc>
        <w:tc>
          <w:tcPr>
            <w:tcW w:w="5245" w:type="dxa"/>
            <w:shd w:val="clear" w:color="auto" w:fill="auto"/>
          </w:tcPr>
          <w:p w14:paraId="2DB43024"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Параграф 1. Осуществление государственных закупок способом из одного источника по несостоявшимся государственным закупкам</w:t>
            </w:r>
          </w:p>
          <w:p w14:paraId="74A7A459"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p>
        </w:tc>
        <w:tc>
          <w:tcPr>
            <w:tcW w:w="2835" w:type="dxa"/>
            <w:shd w:val="clear" w:color="auto" w:fill="auto"/>
          </w:tcPr>
          <w:p w14:paraId="5E58F147"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t>Согласно Предписания Высшей аудиторской палаты Республики Казахстан</w:t>
            </w:r>
            <w:r w:rsidRPr="00AF5D7B">
              <w:rPr>
                <w:rFonts w:ascii="Times New Roman" w:hAnsi="Times New Roman"/>
                <w:color w:val="000000"/>
                <w:lang w:val="kk-KZ"/>
              </w:rPr>
              <w:t xml:space="preserve"> от 1.11.2024 года №23-3-Н-қбпү.</w:t>
            </w:r>
          </w:p>
        </w:tc>
      </w:tr>
      <w:tr w:rsidR="00FD5E70" w:rsidRPr="00AF5D7B" w14:paraId="0917146F" w14:textId="77777777" w:rsidTr="00025289">
        <w:tc>
          <w:tcPr>
            <w:tcW w:w="426" w:type="dxa"/>
            <w:shd w:val="clear" w:color="auto" w:fill="auto"/>
          </w:tcPr>
          <w:p w14:paraId="7CC6F178"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772A746A" w14:textId="77777777" w:rsidR="00FD5E70" w:rsidRPr="00AF5D7B" w:rsidRDefault="00FD5E70" w:rsidP="00FD5E70">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128</w:t>
            </w:r>
          </w:p>
        </w:tc>
        <w:tc>
          <w:tcPr>
            <w:tcW w:w="5103" w:type="dxa"/>
            <w:shd w:val="clear" w:color="auto" w:fill="auto"/>
          </w:tcPr>
          <w:p w14:paraId="32C0EF09" w14:textId="367ACF1B" w:rsidR="00FD5E70" w:rsidRPr="00AF5D7B" w:rsidRDefault="00FD5E70" w:rsidP="00FD5E70">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color w:val="000000"/>
                <w:lang w:eastAsia="en-US"/>
              </w:rPr>
              <w:t xml:space="preserve">128. Решение об осуществлении государственных закупок товаров, работ, услуг способом из одного источника принимается заказчиком в случаях, установленных подпунктом 1) пункта 1 статьи 15 Закона </w:t>
            </w:r>
            <w:r w:rsidRPr="00AF5D7B">
              <w:rPr>
                <w:rFonts w:ascii="Times New Roman" w:eastAsia="Calibri" w:hAnsi="Times New Roman"/>
                <w:b/>
                <w:bCs/>
                <w:color w:val="000000"/>
                <w:lang w:eastAsia="en-US"/>
              </w:rPr>
              <w:t>и пунктом 3 статьи 16 Закона.</w:t>
            </w:r>
          </w:p>
          <w:p w14:paraId="2E9EEEBB"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p>
        </w:tc>
        <w:tc>
          <w:tcPr>
            <w:tcW w:w="5245" w:type="dxa"/>
            <w:shd w:val="clear" w:color="auto" w:fill="auto"/>
          </w:tcPr>
          <w:p w14:paraId="22395A32" w14:textId="1CCE6EBB"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128. Решение об осуществлении государственных закупок товаров, работ, услуг способом из одного источника принимается заказчиком в случаях, установленных подпунктом 1) пункта 1 статьи 15 Закона.</w:t>
            </w:r>
          </w:p>
          <w:p w14:paraId="0D45F6FA"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p>
        </w:tc>
        <w:tc>
          <w:tcPr>
            <w:tcW w:w="2835" w:type="dxa"/>
            <w:shd w:val="clear" w:color="auto" w:fill="auto"/>
          </w:tcPr>
          <w:p w14:paraId="50207AE2"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t>Согласно Предписания Высшей аудиторской палаты Республики Казахстан</w:t>
            </w:r>
            <w:r w:rsidRPr="00AF5D7B">
              <w:rPr>
                <w:rFonts w:ascii="Times New Roman" w:hAnsi="Times New Roman"/>
                <w:color w:val="000000"/>
                <w:lang w:val="kk-KZ"/>
              </w:rPr>
              <w:t xml:space="preserve"> от 1.11.2024 года №23-3-Н-қбпү.</w:t>
            </w:r>
          </w:p>
        </w:tc>
      </w:tr>
      <w:tr w:rsidR="00FD5E70" w:rsidRPr="00AF5D7B" w14:paraId="751CCCDD" w14:textId="77777777" w:rsidTr="00025289">
        <w:tc>
          <w:tcPr>
            <w:tcW w:w="426" w:type="dxa"/>
            <w:shd w:val="clear" w:color="auto" w:fill="auto"/>
          </w:tcPr>
          <w:p w14:paraId="5577A21E"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699330CA" w14:textId="77777777" w:rsidR="00FD5E70" w:rsidRPr="00AF5D7B" w:rsidRDefault="00FD5E70" w:rsidP="00FD5E70">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129</w:t>
            </w:r>
          </w:p>
        </w:tc>
        <w:tc>
          <w:tcPr>
            <w:tcW w:w="5103" w:type="dxa"/>
            <w:shd w:val="clear" w:color="auto" w:fill="auto"/>
          </w:tcPr>
          <w:p w14:paraId="4EC391B2"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129. Организация и проведение государственных закупок товаров, работ, услуг способом из одного источника предусматривают выполнение следующих последовательных мероприятий:</w:t>
            </w:r>
          </w:p>
          <w:p w14:paraId="3FB92B1D"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w:t>
            </w:r>
          </w:p>
          <w:p w14:paraId="3DB7BC05"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2) определение заказчиком организатора для организации и проведения государственных закупок товаров, работ, услуг способом из одного источника;</w:t>
            </w:r>
          </w:p>
          <w:p w14:paraId="4CB4E667"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lastRenderedPageBreak/>
              <w:t>3) разработку заказчиком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w:t>
            </w:r>
          </w:p>
          <w:p w14:paraId="52F7EE69"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4) утверждение заказчиком технической спецификации приобретаемых товаров, работ, услуг, а также условий, места и сроков поставки товаров, выполнения работ, оказания услуг, условий и сроков их оплаты;</w:t>
            </w:r>
          </w:p>
          <w:p w14:paraId="0C8208B1"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b/>
                <w:bCs/>
                <w:color w:val="000000"/>
                <w:lang w:eastAsia="en-US"/>
              </w:rPr>
              <w:t>5)</w:t>
            </w:r>
            <w:r w:rsidRPr="00AF5D7B">
              <w:rPr>
                <w:rFonts w:ascii="Times New Roman" w:eastAsia="Calibri" w:hAnsi="Times New Roman"/>
                <w:color w:val="000000"/>
                <w:lang w:eastAsia="en-US"/>
              </w:rPr>
              <w:t xml:space="preserve"> направление организатором потенциальному поставщику письменного приглашения принять участие в государственных закупках с указанием сведений;</w:t>
            </w:r>
          </w:p>
          <w:p w14:paraId="739419E8"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b/>
                <w:bCs/>
                <w:color w:val="000000"/>
                <w:lang w:eastAsia="en-US"/>
              </w:rPr>
              <w:t>6)</w:t>
            </w:r>
            <w:r w:rsidRPr="00AF5D7B">
              <w:rPr>
                <w:rFonts w:ascii="Times New Roman" w:eastAsia="Calibri" w:hAnsi="Times New Roman"/>
                <w:color w:val="000000"/>
                <w:lang w:eastAsia="en-US"/>
              </w:rPr>
              <w:t xml:space="preserve"> рассмотрение заказчиком и организатором, представленных потенциальным поставщиком, документов, подтверждающих соответствие потенциального поставщика квалификационным требованиям;</w:t>
            </w:r>
          </w:p>
          <w:p w14:paraId="13B2CE8C"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b/>
                <w:bCs/>
                <w:color w:val="000000"/>
                <w:lang w:eastAsia="en-US"/>
              </w:rPr>
              <w:t>7)</w:t>
            </w:r>
            <w:r w:rsidRPr="00AF5D7B">
              <w:rPr>
                <w:rFonts w:ascii="Times New Roman" w:eastAsia="Calibri" w:hAnsi="Times New Roman"/>
                <w:color w:val="000000"/>
                <w:lang w:eastAsia="en-US"/>
              </w:rPr>
              <w:t xml:space="preserve"> оформление организатором протокола об итогах государственных закупок способом из одного источника по форме согласно приложению 15 к настоящим Правилам.</w:t>
            </w:r>
          </w:p>
          <w:p w14:paraId="4DAA8EAD"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b/>
                <w:bCs/>
                <w:color w:val="000000"/>
                <w:lang w:eastAsia="en-US"/>
              </w:rPr>
              <w:t>8)</w:t>
            </w:r>
            <w:r w:rsidRPr="00AF5D7B">
              <w:rPr>
                <w:rFonts w:ascii="Times New Roman" w:eastAsia="Calibri" w:hAnsi="Times New Roman"/>
                <w:color w:val="000000"/>
                <w:lang w:eastAsia="en-US"/>
              </w:rPr>
              <w:t xml:space="preserve"> представление организатором протокола об итогах осуществления государственных закупок товаров, работ, услуг способом из одного источника заказчику.</w:t>
            </w:r>
          </w:p>
          <w:p w14:paraId="23305712" w14:textId="5258C311"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При осуществлении государственных закупок способом из одного источника по основаниям, предусмотренным подпунктом 1) пункта 1 статьи 15 Закона, </w:t>
            </w:r>
            <w:r w:rsidRPr="00AF5D7B">
              <w:rPr>
                <w:rFonts w:ascii="Times New Roman" w:eastAsia="Calibri" w:hAnsi="Times New Roman"/>
                <w:b/>
                <w:bCs/>
                <w:color w:val="000000"/>
                <w:lang w:eastAsia="en-US"/>
              </w:rPr>
              <w:t>разработка организатором и утверждение заказчиком технической спецификации приобретаемых товаров, работ, услуг не требуются. В таком случае</w:t>
            </w:r>
            <w:r w:rsidRPr="00AF5D7B">
              <w:rPr>
                <w:rFonts w:ascii="Times New Roman" w:eastAsia="Calibri" w:hAnsi="Times New Roman"/>
                <w:color w:val="000000"/>
                <w:lang w:eastAsia="en-US"/>
              </w:rPr>
              <w:t xml:space="preserve"> применяются </w:t>
            </w:r>
            <w:r w:rsidRPr="00AF5D7B">
              <w:rPr>
                <w:rFonts w:ascii="Times New Roman" w:eastAsia="Calibri" w:hAnsi="Times New Roman"/>
                <w:color w:val="000000"/>
                <w:lang w:eastAsia="en-US"/>
              </w:rPr>
              <w:lastRenderedPageBreak/>
              <w:t>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конкурсной документации государственных закупок способом конкурса, признанных несостоявшимися.</w:t>
            </w:r>
          </w:p>
        </w:tc>
        <w:tc>
          <w:tcPr>
            <w:tcW w:w="5245" w:type="dxa"/>
            <w:shd w:val="clear" w:color="auto" w:fill="auto"/>
          </w:tcPr>
          <w:p w14:paraId="10890750"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 xml:space="preserve">129. Организация и проведение государственных закупок товаров, работ, услуг способом из одного источника </w:t>
            </w:r>
            <w:r w:rsidRPr="00AF5D7B">
              <w:rPr>
                <w:rFonts w:ascii="Times New Roman" w:eastAsia="Calibri" w:hAnsi="Times New Roman"/>
                <w:b/>
                <w:bCs/>
                <w:color w:val="000000"/>
                <w:lang w:eastAsia="en-US"/>
              </w:rPr>
              <w:t>по несостоявшимся государственным закупкам</w:t>
            </w:r>
            <w:r w:rsidRPr="00AF5D7B">
              <w:rPr>
                <w:rFonts w:ascii="Times New Roman" w:eastAsia="Calibri" w:hAnsi="Times New Roman"/>
                <w:color w:val="000000"/>
                <w:lang w:eastAsia="en-US"/>
              </w:rPr>
              <w:t xml:space="preserve"> предусматривают выполнение следующих последовательных мероприятий:</w:t>
            </w:r>
          </w:p>
          <w:p w14:paraId="73EA3D42"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w:t>
            </w:r>
          </w:p>
          <w:p w14:paraId="7C3D0BD4" w14:textId="77777777" w:rsidR="00FD5E70" w:rsidRPr="00AF5D7B" w:rsidRDefault="00FD5E70" w:rsidP="00FD5E70">
            <w:pPr>
              <w:spacing w:after="0" w:line="240" w:lineRule="auto"/>
              <w:ind w:firstLine="322"/>
              <w:jc w:val="both"/>
              <w:rPr>
                <w:rFonts w:ascii="Times New Roman" w:hAnsi="Times New Roman"/>
                <w:b/>
                <w:bCs/>
                <w:color w:val="000000"/>
              </w:rPr>
            </w:pPr>
            <w:r w:rsidRPr="00AF5D7B">
              <w:rPr>
                <w:rFonts w:ascii="Times New Roman" w:hAnsi="Times New Roman"/>
                <w:b/>
                <w:bCs/>
                <w:color w:val="000000"/>
              </w:rPr>
              <w:t>2) исключить;</w:t>
            </w:r>
          </w:p>
          <w:p w14:paraId="4CFBB1C9"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hAnsi="Times New Roman"/>
                <w:b/>
                <w:bCs/>
                <w:color w:val="000000"/>
              </w:rPr>
              <w:t>3) исключить;</w:t>
            </w:r>
          </w:p>
          <w:p w14:paraId="6EE049E7"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hAnsi="Times New Roman"/>
                <w:b/>
                <w:bCs/>
                <w:color w:val="000000"/>
              </w:rPr>
              <w:t>4) исключить;</w:t>
            </w:r>
          </w:p>
          <w:p w14:paraId="2D80139D"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b/>
                <w:bCs/>
                <w:color w:val="000000"/>
                <w:lang w:eastAsia="en-US"/>
              </w:rPr>
              <w:t>2)</w:t>
            </w:r>
            <w:r w:rsidRPr="00AF5D7B">
              <w:rPr>
                <w:rFonts w:ascii="Times New Roman" w:eastAsia="Calibri" w:hAnsi="Times New Roman"/>
                <w:color w:val="000000"/>
                <w:lang w:eastAsia="en-US"/>
              </w:rPr>
              <w:t xml:space="preserve"> направление организатором потенциальному </w:t>
            </w:r>
            <w:r w:rsidRPr="00AF5D7B">
              <w:rPr>
                <w:rFonts w:ascii="Times New Roman" w:eastAsia="Calibri" w:hAnsi="Times New Roman"/>
                <w:color w:val="000000"/>
                <w:lang w:eastAsia="en-US"/>
              </w:rPr>
              <w:lastRenderedPageBreak/>
              <w:t>поставщику письменного приглашения принять участие в государственных закупках с указанием сведений;</w:t>
            </w:r>
          </w:p>
          <w:p w14:paraId="257D28B5"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b/>
                <w:bCs/>
                <w:color w:val="000000"/>
                <w:lang w:eastAsia="en-US"/>
              </w:rPr>
              <w:t>3)</w:t>
            </w:r>
            <w:r w:rsidRPr="00AF5D7B">
              <w:rPr>
                <w:rFonts w:ascii="Times New Roman" w:eastAsia="Calibri" w:hAnsi="Times New Roman"/>
                <w:color w:val="000000"/>
                <w:lang w:eastAsia="en-US"/>
              </w:rPr>
              <w:t xml:space="preserve"> рассмотрение заказчиком и организатором, представленных потенциальным поставщиком, документов, подтверждающих соответствие потенциального поставщика квалификационным требованиям;</w:t>
            </w:r>
          </w:p>
          <w:p w14:paraId="4D8F63D9"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b/>
                <w:bCs/>
                <w:color w:val="000000"/>
                <w:lang w:eastAsia="en-US"/>
              </w:rPr>
              <w:t>4)</w:t>
            </w:r>
            <w:r w:rsidRPr="00AF5D7B">
              <w:rPr>
                <w:rFonts w:ascii="Times New Roman" w:eastAsia="Calibri" w:hAnsi="Times New Roman"/>
                <w:color w:val="000000"/>
                <w:lang w:eastAsia="en-US"/>
              </w:rPr>
              <w:t xml:space="preserve"> оформление организатором протокола об итогах государственных закупок способом из одного источника по форме согласно </w:t>
            </w:r>
            <w:r w:rsidRPr="00AF5D7B">
              <w:rPr>
                <w:rFonts w:ascii="Times New Roman" w:eastAsia="Calibri" w:hAnsi="Times New Roman"/>
                <w:color w:val="000000"/>
                <w:u w:val="single"/>
                <w:lang w:eastAsia="en-US"/>
              </w:rPr>
              <w:t>приложению 15</w:t>
            </w:r>
            <w:r w:rsidRPr="00AF5D7B">
              <w:rPr>
                <w:rFonts w:ascii="Times New Roman" w:eastAsia="Calibri" w:hAnsi="Times New Roman"/>
                <w:color w:val="000000"/>
                <w:lang w:eastAsia="en-US"/>
              </w:rPr>
              <w:t xml:space="preserve"> к настоящим Правилам.</w:t>
            </w:r>
          </w:p>
          <w:p w14:paraId="10F6493C"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b/>
                <w:bCs/>
                <w:color w:val="000000"/>
                <w:lang w:eastAsia="en-US"/>
              </w:rPr>
              <w:t>5)</w:t>
            </w:r>
            <w:r w:rsidRPr="00AF5D7B">
              <w:rPr>
                <w:rFonts w:ascii="Times New Roman" w:eastAsia="Calibri" w:hAnsi="Times New Roman"/>
                <w:color w:val="000000"/>
                <w:lang w:eastAsia="en-US"/>
              </w:rPr>
              <w:t xml:space="preserve"> представление организатором протокола об итогах осуществления государственных закупок товаров, работ, услуг способом из одного источника заказчику.</w:t>
            </w:r>
          </w:p>
          <w:p w14:paraId="53644EA0" w14:textId="64749F81"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При осуществлении государственных закупок способом из одного источника по основаниям, предусмотренным подпунктом 1) пункта 1 статьи 15 Закона, применяются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конкурсной документации государственных закупок способом конкурса, признанных несостоявшимися.</w:t>
            </w:r>
          </w:p>
          <w:p w14:paraId="4A292312"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p>
        </w:tc>
        <w:tc>
          <w:tcPr>
            <w:tcW w:w="2835" w:type="dxa"/>
            <w:shd w:val="clear" w:color="auto" w:fill="auto"/>
          </w:tcPr>
          <w:p w14:paraId="2733464D"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Согласно Предписания Высшей аудиторской палаты Республики Казахстан</w:t>
            </w:r>
            <w:r w:rsidRPr="00AF5D7B">
              <w:rPr>
                <w:rFonts w:ascii="Times New Roman" w:hAnsi="Times New Roman"/>
                <w:color w:val="000000"/>
                <w:lang w:val="kk-KZ"/>
              </w:rPr>
              <w:t xml:space="preserve"> от 1.11.2024 года №23-3-Н-қбпү.</w:t>
            </w:r>
          </w:p>
        </w:tc>
      </w:tr>
      <w:tr w:rsidR="00FD5E70" w:rsidRPr="00AF5D7B" w14:paraId="0F250B50" w14:textId="77777777" w:rsidTr="00025289">
        <w:tc>
          <w:tcPr>
            <w:tcW w:w="426" w:type="dxa"/>
            <w:shd w:val="clear" w:color="auto" w:fill="auto"/>
          </w:tcPr>
          <w:p w14:paraId="6CEC32C4"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3C648C67" w14:textId="77777777" w:rsidR="00FD5E70" w:rsidRPr="00AF5D7B" w:rsidRDefault="00FD5E70" w:rsidP="00FD5E70">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136-1</w:t>
            </w:r>
          </w:p>
        </w:tc>
        <w:tc>
          <w:tcPr>
            <w:tcW w:w="5103" w:type="dxa"/>
            <w:shd w:val="clear" w:color="auto" w:fill="auto"/>
          </w:tcPr>
          <w:p w14:paraId="786B275A"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tc>
        <w:tc>
          <w:tcPr>
            <w:tcW w:w="5245" w:type="dxa"/>
            <w:shd w:val="clear" w:color="auto" w:fill="auto"/>
          </w:tcPr>
          <w:p w14:paraId="41D1A307"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136-1. Государственные закупки средств криптографической защиты информации, отнесенной к государственным секретам, осуществляются с учетом порядка их изготовления, определенного уполномоченными органами.</w:t>
            </w:r>
          </w:p>
        </w:tc>
        <w:tc>
          <w:tcPr>
            <w:tcW w:w="2835" w:type="dxa"/>
            <w:shd w:val="clear" w:color="auto" w:fill="auto"/>
          </w:tcPr>
          <w:p w14:paraId="22681CC9"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t>В соответствии с законодательством в области защиты государственных секретов, предусмотрен порядок изготовления средств криптографической защиты информации (далее - СКЗИ), предназначенных для защиты сведений, составляющих государственные секреты.</w:t>
            </w:r>
          </w:p>
        </w:tc>
      </w:tr>
      <w:tr w:rsidR="00FD5E70" w:rsidRPr="00AF5D7B" w14:paraId="1622DF5C" w14:textId="77777777" w:rsidTr="00025289">
        <w:tc>
          <w:tcPr>
            <w:tcW w:w="426" w:type="dxa"/>
            <w:shd w:val="clear" w:color="auto" w:fill="auto"/>
          </w:tcPr>
          <w:p w14:paraId="1B2FA9B2"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0E8DDCE5" w14:textId="77777777" w:rsidR="00FD5E70" w:rsidRPr="00AF5D7B" w:rsidRDefault="00FD5E70" w:rsidP="00FD5E70">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137</w:t>
            </w:r>
          </w:p>
        </w:tc>
        <w:tc>
          <w:tcPr>
            <w:tcW w:w="5103" w:type="dxa"/>
            <w:shd w:val="clear" w:color="auto" w:fill="auto"/>
          </w:tcPr>
          <w:p w14:paraId="735FFEC0"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137. Государственные закупки способом из одного источника признаются несостоявшимися в случаях если:</w:t>
            </w:r>
          </w:p>
          <w:p w14:paraId="44BD097B"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 цена на товары, работы, услуги, предложенная потенциальным поставщиком, превышает сумму, выделенную для осуществления данной закупки;</w:t>
            </w:r>
          </w:p>
          <w:p w14:paraId="232185BB"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2) если потенциальный поставщик имеет ограничения, связанные с участием в государственных закупках, предусмотренные в статье 7 Закона;</w:t>
            </w:r>
          </w:p>
          <w:p w14:paraId="58142CCD"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3) потенциальный поставщик не соответствует квалификационным требованиям;</w:t>
            </w:r>
          </w:p>
          <w:p w14:paraId="19079475"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4) потенциальный поставщик отказался от </w:t>
            </w:r>
            <w:r w:rsidRPr="00AF5D7B">
              <w:rPr>
                <w:rFonts w:ascii="Times New Roman" w:eastAsia="Calibri" w:hAnsi="Times New Roman"/>
                <w:color w:val="000000"/>
                <w:lang w:eastAsia="en-US"/>
              </w:rPr>
              <w:lastRenderedPageBreak/>
              <w:t>участия, в том числе не представил ответ в течение 15 (пятнадцати) календарных дней со дня направления приглашения;</w:t>
            </w:r>
          </w:p>
          <w:p w14:paraId="52D71A21"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5) потенциальный поставщик представил техническую спецификацию, не соответствующую требованиям, установленным в технической спецификации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p w14:paraId="211244B9"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p w14:paraId="54E333CA"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p>
        </w:tc>
        <w:tc>
          <w:tcPr>
            <w:tcW w:w="5245" w:type="dxa"/>
            <w:shd w:val="clear" w:color="auto" w:fill="auto"/>
          </w:tcPr>
          <w:p w14:paraId="2B46AA45"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lastRenderedPageBreak/>
              <w:t>137. Государственные закупки способом из одного источника признаются несостоявшимися в случаях если:</w:t>
            </w:r>
          </w:p>
          <w:p w14:paraId="50FEE365"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 цена на товары, работы, услуги, предложенная потенциальным поставщиком, превышает сумму, выделенную для осуществления данной закупки;</w:t>
            </w:r>
          </w:p>
          <w:p w14:paraId="5D667AB9"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2) если потенциальный поставщик имеет ограничения, связанные с участием в государственных закупках, предусмотренные в статье 7 Закона;</w:t>
            </w:r>
          </w:p>
          <w:p w14:paraId="3F7EEDAA"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3) потенциальный поставщик не соответствует квалификационным требованиям;</w:t>
            </w:r>
          </w:p>
          <w:p w14:paraId="0370602A"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4) потенциальный поставщик отказался от участия, в том числе не представил ответ в течение </w:t>
            </w:r>
            <w:r w:rsidRPr="00AF5D7B">
              <w:rPr>
                <w:rFonts w:ascii="Times New Roman" w:eastAsia="Calibri" w:hAnsi="Times New Roman"/>
                <w:color w:val="000000"/>
                <w:lang w:eastAsia="en-US"/>
              </w:rPr>
              <w:lastRenderedPageBreak/>
              <w:t>15 (пятнадцати) календарных дней со дня направления приглашения;</w:t>
            </w:r>
          </w:p>
          <w:p w14:paraId="0925D0BA"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5) потенциальный поставщик представил техническую спецификацию, не соответствующую требованиям, установленным в технической спецификации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p w14:paraId="0AC51C28" w14:textId="0FE345D0"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В случае, если государственные закупки способом из одного источника признаны не состоявшимися на основании настоящего пункта Правил, государственные закупки осуществляются способом конкурса, предусмотренным настоящими Правилами.</w:t>
            </w:r>
          </w:p>
        </w:tc>
        <w:tc>
          <w:tcPr>
            <w:tcW w:w="2835" w:type="dxa"/>
            <w:shd w:val="clear" w:color="auto" w:fill="auto"/>
          </w:tcPr>
          <w:p w14:paraId="46D5E0EE"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Правилами не предусмотрены дальнейшие действия, в случае если закупки из одного источника не состоялись.</w:t>
            </w:r>
          </w:p>
        </w:tc>
      </w:tr>
      <w:tr w:rsidR="00FD5E70" w:rsidRPr="00AF5D7B" w14:paraId="2601CC4A" w14:textId="77777777" w:rsidTr="00025289">
        <w:tc>
          <w:tcPr>
            <w:tcW w:w="426" w:type="dxa"/>
            <w:shd w:val="clear" w:color="auto" w:fill="auto"/>
          </w:tcPr>
          <w:p w14:paraId="52DF782E"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6212598C" w14:textId="77777777" w:rsidR="00FD5E70" w:rsidRPr="00AF5D7B" w:rsidRDefault="00FD5E70" w:rsidP="00FD5E70">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eastAsia="en-US"/>
              </w:rPr>
              <w:t>Параграф 2</w:t>
            </w:r>
          </w:p>
        </w:tc>
        <w:tc>
          <w:tcPr>
            <w:tcW w:w="5103" w:type="dxa"/>
            <w:shd w:val="clear" w:color="auto" w:fill="auto"/>
          </w:tcPr>
          <w:p w14:paraId="75022BB8"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p w14:paraId="6F542634"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p>
        </w:tc>
        <w:tc>
          <w:tcPr>
            <w:tcW w:w="5245" w:type="dxa"/>
            <w:shd w:val="clear" w:color="auto" w:fill="auto"/>
          </w:tcPr>
          <w:p w14:paraId="0A4A9C8B"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Параграф 2 Осуществление государственных закупок способом из одного источника путем прямого заключения договора</w:t>
            </w:r>
          </w:p>
          <w:p w14:paraId="6B643984"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p>
        </w:tc>
        <w:tc>
          <w:tcPr>
            <w:tcW w:w="2835" w:type="dxa"/>
            <w:shd w:val="clear" w:color="auto" w:fill="auto"/>
          </w:tcPr>
          <w:p w14:paraId="7EFF5F8E"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t>Согласно Предписания Высшей аудиторской палаты Республики Казахстан</w:t>
            </w:r>
            <w:r w:rsidRPr="00AF5D7B">
              <w:rPr>
                <w:rFonts w:ascii="Times New Roman" w:hAnsi="Times New Roman"/>
                <w:color w:val="000000"/>
                <w:lang w:val="kk-KZ"/>
              </w:rPr>
              <w:t xml:space="preserve"> от 1.11.2024 года №23-3-Н-қбпү.</w:t>
            </w:r>
          </w:p>
        </w:tc>
      </w:tr>
      <w:tr w:rsidR="00FD5E70" w:rsidRPr="00AF5D7B" w14:paraId="68143F6F" w14:textId="77777777" w:rsidTr="00025289">
        <w:tc>
          <w:tcPr>
            <w:tcW w:w="426" w:type="dxa"/>
            <w:shd w:val="clear" w:color="auto" w:fill="auto"/>
          </w:tcPr>
          <w:p w14:paraId="2E06F68B"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5C2D0D28" w14:textId="77777777" w:rsidR="00FD5E70" w:rsidRPr="00AF5D7B" w:rsidRDefault="00FD5E70" w:rsidP="00FD5E70">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137-1</w:t>
            </w:r>
          </w:p>
        </w:tc>
        <w:tc>
          <w:tcPr>
            <w:tcW w:w="5103" w:type="dxa"/>
            <w:shd w:val="clear" w:color="auto" w:fill="auto"/>
          </w:tcPr>
          <w:p w14:paraId="475EAF7E" w14:textId="77777777" w:rsidR="00FD5E70" w:rsidRPr="00AF5D7B" w:rsidRDefault="00FD5E70" w:rsidP="00FD5E70">
            <w:pPr>
              <w:spacing w:after="0" w:line="240" w:lineRule="auto"/>
              <w:ind w:firstLine="315"/>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Отсутствует.</w:t>
            </w:r>
          </w:p>
        </w:tc>
        <w:tc>
          <w:tcPr>
            <w:tcW w:w="5245" w:type="dxa"/>
            <w:shd w:val="clear" w:color="auto" w:fill="auto"/>
          </w:tcPr>
          <w:p w14:paraId="167F4733"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137-1. Организация и проведение государственных закупок товаров, работ, услуг способом из одного источника предусматривают выполнение следующих последовательных мероприятий:</w:t>
            </w:r>
          </w:p>
          <w:p w14:paraId="2BDB1B83"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w:t>
            </w:r>
          </w:p>
          <w:p w14:paraId="0FBB3BF9"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2) определение заказчиком организатора для организации и проведения государственных закупок товаров, работ, услуг способом из одного источника;</w:t>
            </w:r>
          </w:p>
          <w:p w14:paraId="1CF86898"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lastRenderedPageBreak/>
              <w:t>3) разработку заказчиком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w:t>
            </w:r>
          </w:p>
          <w:p w14:paraId="00D15E59"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4) утверждение заказчиком технической спецификации приобретаемых товаров, работ, услуг, а также условий, места и сроков поставки товаров, выполнения работ, оказания услуг, условий и сроков их оплаты;</w:t>
            </w:r>
          </w:p>
          <w:p w14:paraId="7B1D289D"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b/>
                <w:bCs/>
                <w:color w:val="000000"/>
                <w:lang w:eastAsia="en-US"/>
              </w:rPr>
              <w:t>5) направление организатором потенциальному поставщику письменного приглашения принять участие в государственных закупках с указанием сведений.</w:t>
            </w:r>
          </w:p>
        </w:tc>
        <w:tc>
          <w:tcPr>
            <w:tcW w:w="2835" w:type="dxa"/>
            <w:shd w:val="clear" w:color="auto" w:fill="auto"/>
          </w:tcPr>
          <w:p w14:paraId="28ABF64A"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Согласно Предписания Высшей аудиторской палаты Республики Казахстан</w:t>
            </w:r>
            <w:r w:rsidRPr="00AF5D7B">
              <w:rPr>
                <w:rFonts w:ascii="Times New Roman" w:hAnsi="Times New Roman"/>
                <w:color w:val="000000"/>
                <w:lang w:val="kk-KZ"/>
              </w:rPr>
              <w:t xml:space="preserve"> от 1.11.2024 года №23-3-Н-қбпү.</w:t>
            </w:r>
          </w:p>
        </w:tc>
      </w:tr>
      <w:tr w:rsidR="00FD5E70" w:rsidRPr="00AF5D7B" w14:paraId="5EADEF62" w14:textId="77777777" w:rsidTr="00025289">
        <w:tc>
          <w:tcPr>
            <w:tcW w:w="426" w:type="dxa"/>
            <w:shd w:val="clear" w:color="auto" w:fill="auto"/>
          </w:tcPr>
          <w:p w14:paraId="6BD27B42"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04CF8F70"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val="kk-KZ" w:eastAsia="en-US"/>
              </w:rPr>
              <w:t>п</w:t>
            </w:r>
            <w:proofErr w:type="spellStart"/>
            <w:r w:rsidRPr="00AF5D7B">
              <w:rPr>
                <w:rFonts w:ascii="Times New Roman" w:eastAsia="Calibri" w:hAnsi="Times New Roman"/>
                <w:lang w:eastAsia="en-US"/>
              </w:rPr>
              <w:t>ункт</w:t>
            </w:r>
            <w:proofErr w:type="spellEnd"/>
            <w:r w:rsidRPr="00AF5D7B">
              <w:rPr>
                <w:rFonts w:ascii="Times New Roman" w:eastAsia="Calibri" w:hAnsi="Times New Roman"/>
                <w:lang w:eastAsia="en-US"/>
              </w:rPr>
              <w:t xml:space="preserve"> 140</w:t>
            </w:r>
          </w:p>
        </w:tc>
        <w:tc>
          <w:tcPr>
            <w:tcW w:w="5103" w:type="dxa"/>
            <w:shd w:val="clear" w:color="auto" w:fill="auto"/>
          </w:tcPr>
          <w:p w14:paraId="29BE63ED"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140. Жалоба возвращается подавшему ее лицу без рассмотрения в течение 2 (двух) рабочих дней со дня поступления в случае, если:</w:t>
            </w:r>
          </w:p>
          <w:p w14:paraId="080C4355" w14:textId="1CF9E7F3"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1) жалоба не соответствует требованиям, установленных пунктом </w:t>
            </w:r>
            <w:r w:rsidRPr="00AF5D7B">
              <w:rPr>
                <w:rFonts w:ascii="Times New Roman" w:eastAsia="Calibri" w:hAnsi="Times New Roman"/>
                <w:b/>
                <w:bCs/>
                <w:color w:val="000000"/>
                <w:lang w:eastAsia="en-US"/>
              </w:rPr>
              <w:t>136</w:t>
            </w:r>
            <w:r w:rsidRPr="00AF5D7B">
              <w:rPr>
                <w:rFonts w:ascii="Times New Roman" w:eastAsia="Calibri" w:hAnsi="Times New Roman"/>
                <w:color w:val="000000"/>
                <w:lang w:eastAsia="en-US"/>
              </w:rPr>
              <w:t xml:space="preserve"> настоящих Правил;</w:t>
            </w:r>
          </w:p>
          <w:p w14:paraId="597FCB40"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2) жалоба не подписана либо подписана лицом, не имеющим полномочия на ее подписание.</w:t>
            </w:r>
          </w:p>
        </w:tc>
        <w:tc>
          <w:tcPr>
            <w:tcW w:w="5245" w:type="dxa"/>
            <w:shd w:val="clear" w:color="auto" w:fill="auto"/>
          </w:tcPr>
          <w:p w14:paraId="16A53902"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140. Жалоба возвращается подавшему ее лицу без рассмотрения в течение 2 (двух) рабочих дней со дня поступления в случае, если:</w:t>
            </w:r>
          </w:p>
          <w:p w14:paraId="5B88C4A3" w14:textId="3A440F46"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1) жалоба не соответствует требованиям, установленных пунктом </w:t>
            </w:r>
            <w:r w:rsidRPr="00AF5D7B">
              <w:rPr>
                <w:rFonts w:ascii="Times New Roman" w:eastAsia="Calibri" w:hAnsi="Times New Roman"/>
                <w:b/>
                <w:bCs/>
                <w:color w:val="000000"/>
                <w:lang w:eastAsia="en-US"/>
              </w:rPr>
              <w:t>139</w:t>
            </w:r>
            <w:r w:rsidRPr="00AF5D7B">
              <w:rPr>
                <w:rFonts w:ascii="Times New Roman" w:eastAsia="Calibri" w:hAnsi="Times New Roman"/>
                <w:color w:val="000000"/>
                <w:lang w:eastAsia="en-US"/>
              </w:rPr>
              <w:t xml:space="preserve"> настоящих Правил;</w:t>
            </w:r>
          </w:p>
          <w:p w14:paraId="28EC82EC" w14:textId="77777777" w:rsidR="00FD5E70" w:rsidRPr="00AF5D7B" w:rsidRDefault="00FD5E70" w:rsidP="00FD5E70">
            <w:pPr>
              <w:spacing w:after="0" w:line="240" w:lineRule="auto"/>
              <w:ind w:firstLine="322"/>
              <w:jc w:val="both"/>
              <w:rPr>
                <w:rFonts w:ascii="Times New Roman" w:eastAsia="Calibri" w:hAnsi="Times New Roman"/>
                <w:b/>
                <w:bCs/>
                <w:color w:val="000000"/>
                <w:lang w:eastAsia="en-US"/>
              </w:rPr>
            </w:pPr>
            <w:r w:rsidRPr="00AF5D7B">
              <w:rPr>
                <w:rFonts w:ascii="Times New Roman" w:eastAsia="Calibri" w:hAnsi="Times New Roman"/>
                <w:color w:val="000000"/>
                <w:lang w:eastAsia="en-US"/>
              </w:rPr>
              <w:t>2) жалоба не подписана либо подписана лицом, не имеющим полномочия на ее подписание.</w:t>
            </w:r>
          </w:p>
        </w:tc>
        <w:tc>
          <w:tcPr>
            <w:tcW w:w="2835" w:type="dxa"/>
            <w:shd w:val="clear" w:color="auto" w:fill="auto"/>
          </w:tcPr>
          <w:p w14:paraId="14676C2E"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bCs/>
                <w:color w:val="000000"/>
              </w:rPr>
              <w:t>Редакционная поправка, содержание п.136 Правил, не относится к части требований по жалобам.</w:t>
            </w:r>
          </w:p>
        </w:tc>
      </w:tr>
      <w:tr w:rsidR="00FD5E70" w:rsidRPr="00AF5D7B" w14:paraId="44CF8F39" w14:textId="77777777" w:rsidTr="00025289">
        <w:tc>
          <w:tcPr>
            <w:tcW w:w="426" w:type="dxa"/>
            <w:shd w:val="clear" w:color="auto" w:fill="auto"/>
          </w:tcPr>
          <w:p w14:paraId="51C5782A"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1F9FBCE0" w14:textId="77777777" w:rsidR="00FD5E70" w:rsidRPr="00AF5D7B" w:rsidRDefault="00FD5E70" w:rsidP="00FD5E70">
            <w:pPr>
              <w:spacing w:after="0" w:line="240" w:lineRule="auto"/>
              <w:jc w:val="center"/>
              <w:rPr>
                <w:rFonts w:ascii="Times New Roman" w:eastAsia="Calibri" w:hAnsi="Times New Roman"/>
                <w:color w:val="000000"/>
                <w:lang w:eastAsia="en-US"/>
              </w:rPr>
            </w:pPr>
            <w:r w:rsidRPr="00AF5D7B">
              <w:rPr>
                <w:rFonts w:ascii="Times New Roman" w:eastAsia="Calibri" w:hAnsi="Times New Roman"/>
                <w:lang w:val="kk-KZ" w:eastAsia="en-US"/>
              </w:rPr>
              <w:t>п</w:t>
            </w:r>
            <w:proofErr w:type="spellStart"/>
            <w:r w:rsidRPr="00AF5D7B">
              <w:rPr>
                <w:rFonts w:ascii="Times New Roman" w:eastAsia="Calibri" w:hAnsi="Times New Roman"/>
                <w:lang w:eastAsia="en-US"/>
              </w:rPr>
              <w:t>ункт</w:t>
            </w:r>
            <w:proofErr w:type="spellEnd"/>
            <w:r w:rsidRPr="00AF5D7B">
              <w:rPr>
                <w:rFonts w:ascii="Times New Roman" w:eastAsia="Calibri" w:hAnsi="Times New Roman"/>
                <w:lang w:eastAsia="en-US"/>
              </w:rPr>
              <w:t xml:space="preserve"> 147</w:t>
            </w:r>
          </w:p>
        </w:tc>
        <w:tc>
          <w:tcPr>
            <w:tcW w:w="5103" w:type="dxa"/>
            <w:shd w:val="clear" w:color="auto" w:fill="auto"/>
          </w:tcPr>
          <w:p w14:paraId="4E1D9A24" w14:textId="77777777" w:rsidR="00FD5E70" w:rsidRPr="00AF5D7B" w:rsidRDefault="00FD5E70" w:rsidP="00FD5E70">
            <w:pPr>
              <w:spacing w:after="0" w:line="240" w:lineRule="auto"/>
              <w:ind w:firstLine="315"/>
              <w:jc w:val="both"/>
              <w:rPr>
                <w:rFonts w:ascii="Times New Roman" w:hAnsi="Times New Roman"/>
                <w:spacing w:val="2"/>
              </w:rPr>
            </w:pPr>
            <w:r w:rsidRPr="00AF5D7B">
              <w:rPr>
                <w:rFonts w:ascii="Times New Roman" w:hAnsi="Times New Roman"/>
                <w:spacing w:val="2"/>
              </w:rPr>
              <w:t xml:space="preserve">147. Заказчик в течение </w:t>
            </w:r>
            <w:r w:rsidRPr="00AF5D7B">
              <w:rPr>
                <w:rFonts w:ascii="Times New Roman" w:hAnsi="Times New Roman"/>
                <w:b/>
                <w:bCs/>
                <w:spacing w:val="2"/>
              </w:rPr>
              <w:t xml:space="preserve">5 (пяти) рабочих дней </w:t>
            </w:r>
            <w:r w:rsidRPr="00AF5D7B">
              <w:rPr>
                <w:rFonts w:ascii="Times New Roman" w:hAnsi="Times New Roman"/>
                <w:spacing w:val="2"/>
              </w:rPr>
              <w:t>со дня истечения срока на обжалование протокола об итогах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по форме согласно приложениям 16, 17, 18, 19 и 20 к настоящим Правилам, которые подписываются заказчиком и полистно парафируются уполномоченным представителем заказчика:</w:t>
            </w:r>
          </w:p>
          <w:p w14:paraId="60AF3CD4"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Когда процедуры выбора поставщика, в том числе процедуры обжалования итогов государственных закупок, проведенных в рамках </w:t>
            </w:r>
            <w:r w:rsidRPr="00AF5D7B">
              <w:rPr>
                <w:rFonts w:ascii="Times New Roman" w:eastAsia="Calibri" w:hAnsi="Times New Roman"/>
                <w:color w:val="000000"/>
                <w:lang w:eastAsia="en-US"/>
              </w:rPr>
              <w:lastRenderedPageBreak/>
              <w:t>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потенциальному поставщику признанный победителем в течение 5 (пять) рабочих дней со дня утверждения соответствующего бюджета (плана развития).</w:t>
            </w:r>
          </w:p>
        </w:tc>
        <w:tc>
          <w:tcPr>
            <w:tcW w:w="5245" w:type="dxa"/>
            <w:shd w:val="clear" w:color="auto" w:fill="auto"/>
          </w:tcPr>
          <w:p w14:paraId="3DBD847B"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spacing w:val="2"/>
              </w:rPr>
              <w:lastRenderedPageBreak/>
              <w:t xml:space="preserve">147. Заказчик в течение </w:t>
            </w:r>
            <w:r w:rsidRPr="00AF5D7B">
              <w:rPr>
                <w:rFonts w:ascii="Times New Roman" w:hAnsi="Times New Roman"/>
                <w:b/>
                <w:bCs/>
                <w:spacing w:val="2"/>
              </w:rPr>
              <w:t>3 (трех)</w:t>
            </w:r>
            <w:r w:rsidRPr="00AF5D7B">
              <w:rPr>
                <w:rFonts w:ascii="Times New Roman" w:hAnsi="Times New Roman"/>
                <w:spacing w:val="2"/>
              </w:rPr>
              <w:t xml:space="preserve"> </w:t>
            </w:r>
            <w:r w:rsidRPr="00AF5D7B">
              <w:rPr>
                <w:rFonts w:ascii="Times New Roman" w:hAnsi="Times New Roman"/>
                <w:b/>
                <w:bCs/>
                <w:spacing w:val="2"/>
              </w:rPr>
              <w:t>рабочих дней</w:t>
            </w:r>
            <w:r w:rsidRPr="00AF5D7B">
              <w:rPr>
                <w:rFonts w:ascii="Times New Roman" w:hAnsi="Times New Roman"/>
                <w:spacing w:val="2"/>
              </w:rPr>
              <w:t xml:space="preserve"> со дня истечения срока на обжалование протокола об итогах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по форме согласно приложениям 16, 17, 18, 19 и 20 к настоящим Правилам, которые подписываются заказчиком и полистно парафируются уполномоченным представителем заказчика:</w:t>
            </w:r>
          </w:p>
          <w:p w14:paraId="2A903901" w14:textId="77777777" w:rsidR="00FD5E70" w:rsidRPr="00AF5D7B" w:rsidRDefault="00FD5E70" w:rsidP="00FD5E70">
            <w:pPr>
              <w:spacing w:after="0" w:line="240" w:lineRule="auto"/>
              <w:ind w:firstLine="322"/>
              <w:jc w:val="both"/>
              <w:rPr>
                <w:rFonts w:ascii="Times New Roman" w:eastAsia="Calibri" w:hAnsi="Times New Roman"/>
                <w:bCs/>
                <w:color w:val="000000"/>
                <w:lang w:eastAsia="en-US"/>
              </w:rPr>
            </w:pPr>
            <w:r w:rsidRPr="00AF5D7B">
              <w:rPr>
                <w:rFonts w:ascii="Times New Roman" w:eastAsia="Calibri" w:hAnsi="Times New Roman"/>
                <w:bCs/>
                <w:color w:val="000000"/>
                <w:lang w:eastAsia="en-US"/>
              </w:rPr>
              <w:t xml:space="preserve">Когда процедуры выбора поставщика, в том числе процедуры обжалования итогов государственных закупок, проведенных в рамках </w:t>
            </w:r>
            <w:r w:rsidRPr="00AF5D7B">
              <w:rPr>
                <w:rFonts w:ascii="Times New Roman" w:eastAsia="Calibri" w:hAnsi="Times New Roman"/>
                <w:bCs/>
                <w:color w:val="000000"/>
                <w:lang w:eastAsia="en-US"/>
              </w:rPr>
              <w:lastRenderedPageBreak/>
              <w:t>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потенциальному поставщику признанный победителем в течение 5 (пять) рабочих дней со дня утверждения соответствующего бюджета (плана развития).</w:t>
            </w:r>
          </w:p>
        </w:tc>
        <w:tc>
          <w:tcPr>
            <w:tcW w:w="2835" w:type="dxa"/>
            <w:shd w:val="clear" w:color="auto" w:fill="auto"/>
          </w:tcPr>
          <w:p w14:paraId="79E7986D" w14:textId="600ABA88"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Привести в порядок в соответствии пунктом 138 Правила.</w:t>
            </w:r>
          </w:p>
        </w:tc>
      </w:tr>
      <w:tr w:rsidR="00FD5E70" w:rsidRPr="00AF5D7B" w14:paraId="42263A03" w14:textId="77777777" w:rsidTr="00025289">
        <w:tc>
          <w:tcPr>
            <w:tcW w:w="426" w:type="dxa"/>
            <w:shd w:val="clear" w:color="auto" w:fill="auto"/>
          </w:tcPr>
          <w:p w14:paraId="69B660D6"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14ADD77F"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val="kk-KZ" w:eastAsia="en-US"/>
              </w:rPr>
              <w:t>п</w:t>
            </w:r>
            <w:proofErr w:type="spellStart"/>
            <w:r w:rsidRPr="00AF5D7B">
              <w:rPr>
                <w:rFonts w:ascii="Times New Roman" w:eastAsia="Calibri" w:hAnsi="Times New Roman"/>
                <w:lang w:eastAsia="en-US"/>
              </w:rPr>
              <w:t>ункт</w:t>
            </w:r>
            <w:proofErr w:type="spellEnd"/>
            <w:r w:rsidRPr="00AF5D7B">
              <w:rPr>
                <w:rFonts w:ascii="Times New Roman" w:eastAsia="Calibri" w:hAnsi="Times New Roman"/>
                <w:lang w:eastAsia="en-US"/>
              </w:rPr>
              <w:t xml:space="preserve"> 148</w:t>
            </w:r>
          </w:p>
        </w:tc>
        <w:tc>
          <w:tcPr>
            <w:tcW w:w="5103" w:type="dxa"/>
            <w:shd w:val="clear" w:color="auto" w:fill="auto"/>
          </w:tcPr>
          <w:p w14:paraId="6C30F03C" w14:textId="77777777" w:rsidR="00FD5E70" w:rsidRPr="00AF5D7B" w:rsidRDefault="00FD5E70" w:rsidP="00FD5E70">
            <w:pPr>
              <w:spacing w:after="0" w:line="240" w:lineRule="auto"/>
              <w:ind w:firstLine="315"/>
              <w:jc w:val="both"/>
              <w:rPr>
                <w:rFonts w:ascii="Times New Roman" w:hAnsi="Times New Roman"/>
                <w:spacing w:val="2"/>
              </w:rPr>
            </w:pPr>
            <w:r w:rsidRPr="00AF5D7B">
              <w:rPr>
                <w:rFonts w:ascii="Times New Roman" w:hAnsi="Times New Roman"/>
                <w:spacing w:val="2"/>
              </w:rPr>
              <w:t>148. Если потенциальный поставщик, определенный победителем, не подписал в течение 30 (тридцати) календарных дней проект договора о государственных закупках, либо, заключив договор о государственных закупках, не внес обеспечение исполнения договора о государственных закупках, заказчик в течение 2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который подписывается потенциальным поставщиком, занявшим второе место, в течение 3 (трех) рабочих дней со дня представления ему проекта договора о государственных закупках.</w:t>
            </w:r>
          </w:p>
        </w:tc>
        <w:tc>
          <w:tcPr>
            <w:tcW w:w="5245" w:type="dxa"/>
            <w:shd w:val="clear" w:color="auto" w:fill="auto"/>
          </w:tcPr>
          <w:p w14:paraId="2C7D2A7B" w14:textId="77777777" w:rsidR="00FD5E70" w:rsidRPr="00AF5D7B" w:rsidRDefault="00FD5E70" w:rsidP="00FD5E70">
            <w:pPr>
              <w:spacing w:after="0" w:line="240" w:lineRule="auto"/>
              <w:ind w:firstLine="322"/>
              <w:jc w:val="both"/>
              <w:rPr>
                <w:rFonts w:ascii="Times New Roman" w:hAnsi="Times New Roman"/>
                <w:b/>
                <w:bCs/>
                <w:spacing w:val="2"/>
              </w:rPr>
            </w:pPr>
            <w:r w:rsidRPr="00AF5D7B">
              <w:rPr>
                <w:rFonts w:ascii="Times New Roman" w:hAnsi="Times New Roman"/>
                <w:spacing w:val="2"/>
              </w:rPr>
              <w:t xml:space="preserve">148. Если потенциальный поставщик, определенный победителем, не подписал в течение 30 (тридцати) календарных дней проект договора о государственных закупках, либо, заключив договор о государственных закупках, не внес обеспечение исполнения договора о государственных закупках, </w:t>
            </w:r>
            <w:r w:rsidRPr="00AF5D7B">
              <w:rPr>
                <w:rFonts w:ascii="Times New Roman" w:hAnsi="Times New Roman"/>
                <w:b/>
                <w:bCs/>
                <w:spacing w:val="2"/>
              </w:rPr>
              <w:t>обеспечение аванса (в случае, если договором предусмотрен аванс), сумму в размере равной сниженной сумме от минимальной допустимой цены, не признаваемой демпинговой (при наличии), то такой потенциальный поставщик признается уклонившимся от заключения договора о государственных закупках</w:t>
            </w:r>
            <w:r w:rsidRPr="00AF5D7B">
              <w:rPr>
                <w:rFonts w:ascii="Times New Roman" w:hAnsi="Times New Roman"/>
                <w:b/>
                <w:bCs/>
                <w:spacing w:val="2"/>
                <w:lang w:val="kk-KZ"/>
              </w:rPr>
              <w:t>, з</w:t>
            </w:r>
            <w:proofErr w:type="spellStart"/>
            <w:r w:rsidRPr="00AF5D7B">
              <w:rPr>
                <w:rFonts w:ascii="Times New Roman" w:hAnsi="Times New Roman"/>
                <w:b/>
                <w:bCs/>
                <w:spacing w:val="2"/>
              </w:rPr>
              <w:t>аказчик</w:t>
            </w:r>
            <w:proofErr w:type="spellEnd"/>
            <w:r w:rsidRPr="00AF5D7B">
              <w:rPr>
                <w:rFonts w:ascii="Times New Roman" w:hAnsi="Times New Roman"/>
                <w:b/>
                <w:bCs/>
                <w:spacing w:val="2"/>
              </w:rPr>
              <w:t xml:space="preserve"> в течение 2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который подписывается потенциальным поставщиком, занявшим второе место, в течение 3 (трех) рабочих дней со дня представления ему проекта договора о государственных закупках.</w:t>
            </w:r>
          </w:p>
        </w:tc>
        <w:tc>
          <w:tcPr>
            <w:tcW w:w="2835" w:type="dxa"/>
            <w:shd w:val="clear" w:color="auto" w:fill="auto"/>
          </w:tcPr>
          <w:p w14:paraId="58D36DC0"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t>В целях упорядочения внесения обеспечения аванса, антидемпинговой суммы.</w:t>
            </w:r>
          </w:p>
        </w:tc>
      </w:tr>
      <w:tr w:rsidR="00FD5E70" w:rsidRPr="00AF5D7B" w14:paraId="0C8C41AC" w14:textId="77777777" w:rsidTr="00025289">
        <w:tc>
          <w:tcPr>
            <w:tcW w:w="426" w:type="dxa"/>
            <w:shd w:val="clear" w:color="auto" w:fill="auto"/>
          </w:tcPr>
          <w:p w14:paraId="4F8C6812"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5881525B"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val="kk-KZ" w:eastAsia="en-US"/>
              </w:rPr>
              <w:t>п</w:t>
            </w:r>
            <w:proofErr w:type="spellStart"/>
            <w:r w:rsidRPr="00AF5D7B">
              <w:rPr>
                <w:rFonts w:ascii="Times New Roman" w:eastAsia="Calibri" w:hAnsi="Times New Roman"/>
                <w:lang w:eastAsia="en-US"/>
              </w:rPr>
              <w:t>ункт</w:t>
            </w:r>
            <w:proofErr w:type="spellEnd"/>
            <w:r w:rsidRPr="00AF5D7B">
              <w:rPr>
                <w:rFonts w:ascii="Times New Roman" w:eastAsia="Calibri" w:hAnsi="Times New Roman"/>
                <w:lang w:eastAsia="en-US"/>
              </w:rPr>
              <w:t xml:space="preserve"> 150</w:t>
            </w:r>
          </w:p>
        </w:tc>
        <w:tc>
          <w:tcPr>
            <w:tcW w:w="5103" w:type="dxa"/>
            <w:shd w:val="clear" w:color="auto" w:fill="auto"/>
          </w:tcPr>
          <w:p w14:paraId="74414266" w14:textId="77777777" w:rsidR="00FD5E70" w:rsidRPr="00AF5D7B" w:rsidRDefault="00FD5E70" w:rsidP="00FD5E70">
            <w:pPr>
              <w:spacing w:after="0" w:line="240" w:lineRule="auto"/>
              <w:ind w:firstLine="315"/>
              <w:jc w:val="both"/>
              <w:rPr>
                <w:rFonts w:ascii="Times New Roman" w:hAnsi="Times New Roman"/>
                <w:spacing w:val="2"/>
              </w:rPr>
            </w:pPr>
            <w:r w:rsidRPr="00AF5D7B">
              <w:rPr>
                <w:rFonts w:ascii="Times New Roman" w:hAnsi="Times New Roman"/>
                <w:spacing w:val="2"/>
              </w:rPr>
              <w:t xml:space="preserve">150. Поставщик в течение 10 (десяти) рабочих дней со дня вступления в силу заключенного договора о государственных закупках вносит </w:t>
            </w:r>
            <w:r w:rsidRPr="00AF5D7B">
              <w:rPr>
                <w:rFonts w:ascii="Times New Roman" w:hAnsi="Times New Roman"/>
                <w:spacing w:val="2"/>
              </w:rPr>
              <w:lastRenderedPageBreak/>
              <w:t>обеспечение исполнения договора о государственных закупках.</w:t>
            </w:r>
          </w:p>
        </w:tc>
        <w:tc>
          <w:tcPr>
            <w:tcW w:w="5245" w:type="dxa"/>
            <w:shd w:val="clear" w:color="auto" w:fill="auto"/>
          </w:tcPr>
          <w:p w14:paraId="069D3EFD"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spacing w:val="2"/>
              </w:rPr>
              <w:lastRenderedPageBreak/>
              <w:t xml:space="preserve">150. Поставщик в течение 10 (десяти) рабочих дней со дня вступления в силу заключенного договора о государственных закупках вносит </w:t>
            </w:r>
            <w:r w:rsidRPr="00AF5D7B">
              <w:rPr>
                <w:rFonts w:ascii="Times New Roman" w:hAnsi="Times New Roman"/>
                <w:spacing w:val="2"/>
              </w:rPr>
              <w:lastRenderedPageBreak/>
              <w:t xml:space="preserve">обеспечение исполнения договора о государственных закупках, </w:t>
            </w:r>
            <w:r w:rsidRPr="00AF5D7B">
              <w:rPr>
                <w:rFonts w:ascii="Times New Roman" w:hAnsi="Times New Roman"/>
                <w:b/>
                <w:bCs/>
                <w:spacing w:val="2"/>
              </w:rPr>
              <w:t>обеспечение аванса (в случае, если договором предусмотрен аванс), а также сумму в размере равной сниженной сумме от минимальной допустимой цены, не признаваемой демпинговой (при наличии).</w:t>
            </w:r>
          </w:p>
        </w:tc>
        <w:tc>
          <w:tcPr>
            <w:tcW w:w="2835" w:type="dxa"/>
            <w:shd w:val="clear" w:color="auto" w:fill="auto"/>
          </w:tcPr>
          <w:p w14:paraId="5986342B"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 xml:space="preserve">В целях упорядочения внесения обеспечения аванса, антидемпинговой </w:t>
            </w:r>
            <w:r w:rsidRPr="00AF5D7B">
              <w:rPr>
                <w:rFonts w:ascii="Times New Roman" w:hAnsi="Times New Roman"/>
                <w:color w:val="000000"/>
              </w:rPr>
              <w:lastRenderedPageBreak/>
              <w:t>суммы.</w:t>
            </w:r>
          </w:p>
        </w:tc>
      </w:tr>
      <w:tr w:rsidR="00FD5E70" w:rsidRPr="00AF5D7B" w14:paraId="7C72299F" w14:textId="77777777" w:rsidTr="00025289">
        <w:tc>
          <w:tcPr>
            <w:tcW w:w="426" w:type="dxa"/>
            <w:shd w:val="clear" w:color="auto" w:fill="auto"/>
          </w:tcPr>
          <w:p w14:paraId="7BC0141C"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12D071F5"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val="kk-KZ" w:eastAsia="en-US"/>
              </w:rPr>
              <w:t>п</w:t>
            </w:r>
            <w:proofErr w:type="spellStart"/>
            <w:r w:rsidRPr="00AF5D7B">
              <w:rPr>
                <w:rFonts w:ascii="Times New Roman" w:eastAsia="Calibri" w:hAnsi="Times New Roman"/>
                <w:lang w:eastAsia="en-US"/>
              </w:rPr>
              <w:t>ункт</w:t>
            </w:r>
            <w:proofErr w:type="spellEnd"/>
            <w:r w:rsidRPr="00AF5D7B">
              <w:rPr>
                <w:rFonts w:ascii="Times New Roman" w:eastAsia="Calibri" w:hAnsi="Times New Roman"/>
                <w:lang w:eastAsia="en-US"/>
              </w:rPr>
              <w:t xml:space="preserve"> 152</w:t>
            </w:r>
          </w:p>
        </w:tc>
        <w:tc>
          <w:tcPr>
            <w:tcW w:w="5103" w:type="dxa"/>
            <w:shd w:val="clear" w:color="auto" w:fill="auto"/>
          </w:tcPr>
          <w:p w14:paraId="61B07A2D" w14:textId="77777777" w:rsidR="00FD5E70" w:rsidRPr="00AF5D7B" w:rsidRDefault="00FD5E70" w:rsidP="00FD5E70">
            <w:pPr>
              <w:spacing w:after="0" w:line="240" w:lineRule="auto"/>
              <w:ind w:firstLine="315"/>
              <w:jc w:val="both"/>
              <w:rPr>
                <w:rFonts w:ascii="Times New Roman" w:hAnsi="Times New Roman"/>
                <w:spacing w:val="2"/>
              </w:rPr>
            </w:pPr>
            <w:r w:rsidRPr="00AF5D7B">
              <w:rPr>
                <w:rFonts w:ascii="Times New Roman" w:hAnsi="Times New Roman"/>
                <w:spacing w:val="2"/>
              </w:rPr>
              <w:t>152. Размер обеспечения исполнения договора устанавливается организатором в размере 3 (трех) процентов от общей суммы договора о государственных закупках.</w:t>
            </w:r>
          </w:p>
          <w:p w14:paraId="4A4BF6B3" w14:textId="77777777" w:rsidR="00FD5E70" w:rsidRPr="00AF5D7B" w:rsidRDefault="00FD5E70" w:rsidP="00FD5E70">
            <w:pPr>
              <w:spacing w:after="0" w:line="240" w:lineRule="auto"/>
              <w:ind w:firstLine="315"/>
              <w:jc w:val="both"/>
              <w:rPr>
                <w:rFonts w:ascii="Times New Roman" w:hAnsi="Times New Roman"/>
                <w:b/>
                <w:bCs/>
                <w:spacing w:val="2"/>
              </w:rPr>
            </w:pPr>
            <w:r w:rsidRPr="00AF5D7B">
              <w:rPr>
                <w:rFonts w:ascii="Times New Roman" w:hAnsi="Times New Roman"/>
                <w:b/>
                <w:bCs/>
                <w:spacing w:val="2"/>
              </w:rPr>
              <w:t>Отсутствует.</w:t>
            </w:r>
          </w:p>
          <w:p w14:paraId="5F440F83" w14:textId="77777777" w:rsidR="00FD5E70" w:rsidRPr="00AF5D7B" w:rsidRDefault="00FD5E70" w:rsidP="00FD5E70">
            <w:pPr>
              <w:spacing w:after="0" w:line="240" w:lineRule="auto"/>
              <w:ind w:firstLine="315"/>
              <w:jc w:val="both"/>
              <w:rPr>
                <w:rFonts w:ascii="Times New Roman" w:hAnsi="Times New Roman"/>
                <w:spacing w:val="2"/>
              </w:rPr>
            </w:pPr>
            <w:r w:rsidRPr="00AF5D7B">
              <w:rPr>
                <w:rFonts w:ascii="Times New Roman" w:hAnsi="Times New Roman"/>
                <w:spacing w:val="2"/>
              </w:rPr>
              <w:t>Если договором о государственных закупках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 При этом потенциальный поставщик имеет право отказаться от выплаты аванса.</w:t>
            </w:r>
          </w:p>
          <w:p w14:paraId="5113F04D" w14:textId="77777777" w:rsidR="00FD5E70" w:rsidRPr="00AF5D7B" w:rsidRDefault="00FD5E70" w:rsidP="00FD5E70">
            <w:pPr>
              <w:spacing w:after="0" w:line="240" w:lineRule="auto"/>
              <w:ind w:firstLine="315"/>
              <w:jc w:val="both"/>
              <w:rPr>
                <w:rFonts w:ascii="Times New Roman" w:hAnsi="Times New Roman"/>
                <w:b/>
                <w:bCs/>
                <w:spacing w:val="2"/>
              </w:rPr>
            </w:pPr>
            <w:r w:rsidRPr="00AF5D7B">
              <w:rPr>
                <w:rFonts w:ascii="Times New Roman" w:hAnsi="Times New Roman"/>
                <w:b/>
                <w:bCs/>
                <w:spacing w:val="2"/>
              </w:rPr>
              <w:t>Отсутствует.</w:t>
            </w:r>
          </w:p>
          <w:p w14:paraId="04F6A067" w14:textId="77777777" w:rsidR="00FD5E70" w:rsidRPr="00AF5D7B" w:rsidRDefault="00FD5E70" w:rsidP="00FD5E70">
            <w:pPr>
              <w:spacing w:after="0" w:line="240" w:lineRule="auto"/>
              <w:ind w:firstLine="315"/>
              <w:jc w:val="both"/>
              <w:rPr>
                <w:rFonts w:ascii="Times New Roman" w:hAnsi="Times New Roman"/>
                <w:spacing w:val="2"/>
              </w:rPr>
            </w:pPr>
            <w:r w:rsidRPr="00AF5D7B">
              <w:rPr>
                <w:rFonts w:ascii="Times New Roman" w:hAnsi="Times New Roman"/>
                <w:spacing w:val="2"/>
              </w:rPr>
              <w:t>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p>
          <w:p w14:paraId="04744E83" w14:textId="77777777" w:rsidR="00FD5E70" w:rsidRPr="00AF5D7B" w:rsidRDefault="00FD5E70" w:rsidP="00FD5E70">
            <w:pPr>
              <w:spacing w:after="0" w:line="240" w:lineRule="auto"/>
              <w:ind w:firstLine="315"/>
              <w:jc w:val="both"/>
              <w:rPr>
                <w:rFonts w:ascii="Times New Roman" w:hAnsi="Times New Roman"/>
                <w:b/>
                <w:bCs/>
                <w:spacing w:val="2"/>
              </w:rPr>
            </w:pPr>
            <w:r w:rsidRPr="00AF5D7B">
              <w:rPr>
                <w:rFonts w:ascii="Times New Roman" w:hAnsi="Times New Roman"/>
                <w:b/>
                <w:bCs/>
                <w:spacing w:val="2"/>
              </w:rPr>
              <w:t xml:space="preserve">Требование о внесении обеспечения исполнения договора о государственных закупках и обеспечения аванса (в случае, если договором о государственных закупках предусмотрен аванс) по государственным закупкам способом из одного источника путем прямого заключения договора о государственных закупках определяется </w:t>
            </w:r>
            <w:r w:rsidRPr="00AF5D7B">
              <w:rPr>
                <w:rFonts w:ascii="Times New Roman" w:hAnsi="Times New Roman"/>
                <w:b/>
                <w:bCs/>
                <w:spacing w:val="2"/>
              </w:rPr>
              <w:lastRenderedPageBreak/>
              <w:t>заказчиком с учетом оптимального и эффективного расходования денег.</w:t>
            </w:r>
          </w:p>
        </w:tc>
        <w:tc>
          <w:tcPr>
            <w:tcW w:w="5245" w:type="dxa"/>
            <w:shd w:val="clear" w:color="auto" w:fill="auto"/>
          </w:tcPr>
          <w:p w14:paraId="7CF4A8D0"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spacing w:val="2"/>
              </w:rPr>
              <w:lastRenderedPageBreak/>
              <w:t>152. Размер обеспечения исполнения договора устанавливается организатором в размере 3 (трех) процентов от общей суммы договора о государственных закупках.</w:t>
            </w:r>
          </w:p>
          <w:p w14:paraId="50FD40BA" w14:textId="77777777" w:rsidR="00FD5E70" w:rsidRPr="00AF5D7B" w:rsidRDefault="00FD5E70" w:rsidP="00FD5E70">
            <w:pPr>
              <w:spacing w:after="0" w:line="240" w:lineRule="auto"/>
              <w:ind w:firstLine="322"/>
              <w:jc w:val="both"/>
              <w:rPr>
                <w:rFonts w:ascii="Times New Roman" w:hAnsi="Times New Roman"/>
                <w:b/>
                <w:bCs/>
                <w:spacing w:val="2"/>
              </w:rPr>
            </w:pPr>
            <w:r w:rsidRPr="00AF5D7B">
              <w:rPr>
                <w:rFonts w:ascii="Times New Roman" w:hAnsi="Times New Roman"/>
                <w:b/>
                <w:bCs/>
                <w:spacing w:val="2"/>
              </w:rPr>
              <w:t>Если по итогам конкурса предусмотрено внесение антидемпинговой суммы, потенциальный поставщик дополнительно к обеспечению исполнения договора вносит суммы в размере равной сниженной сумме от минимальной допустимой цены, не признаваемой демпинговой.</w:t>
            </w:r>
          </w:p>
          <w:p w14:paraId="1EA90181"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spacing w:val="2"/>
              </w:rPr>
              <w:t>Если договором о государственных закупках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 При этом потенциальный поставщик имеет право отказаться от выплаты аванса.</w:t>
            </w:r>
          </w:p>
          <w:p w14:paraId="54AB74D9" w14:textId="77777777" w:rsidR="00FD5E70" w:rsidRPr="00AF5D7B" w:rsidRDefault="00FD5E70" w:rsidP="00FD5E70">
            <w:pPr>
              <w:spacing w:after="0" w:line="240" w:lineRule="auto"/>
              <w:ind w:firstLine="322"/>
              <w:jc w:val="both"/>
              <w:rPr>
                <w:rFonts w:ascii="Times New Roman" w:hAnsi="Times New Roman"/>
                <w:b/>
                <w:bCs/>
                <w:spacing w:val="2"/>
              </w:rPr>
            </w:pPr>
            <w:r w:rsidRPr="00AF5D7B">
              <w:rPr>
                <w:rFonts w:ascii="Times New Roman" w:hAnsi="Times New Roman"/>
                <w:b/>
                <w:bCs/>
                <w:spacing w:val="2"/>
              </w:rPr>
              <w:t>Сумма обеспечения исполнения договора, обеспечение аванса (в случае, если договором предусмотрен аванс), сумма в размере равной сниженной сумме от минимальной допустимой цены, не признаваемой демпинговой (при наличии),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50AE9182"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spacing w:val="2"/>
              </w:rPr>
              <w:lastRenderedPageBreak/>
              <w:t>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p>
          <w:p w14:paraId="5410F88C"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b/>
                <w:bCs/>
                <w:color w:val="000000"/>
              </w:rPr>
              <w:t>Требование о внесении обеспечения исполнения договора о государственных закупках и обеспечения аванса (в случае, если договором о государственных закупках предусмотрен аванс) по государственным закупкам способом из одного источника путем прямого заключения договора о государственных закупках определяется заказчиком с учетом оптимального и эффективного расходования денег.</w:t>
            </w:r>
          </w:p>
        </w:tc>
        <w:tc>
          <w:tcPr>
            <w:tcW w:w="2835" w:type="dxa"/>
            <w:shd w:val="clear" w:color="auto" w:fill="auto"/>
          </w:tcPr>
          <w:p w14:paraId="2A1C0846" w14:textId="77777777" w:rsidR="00FD5E70" w:rsidRPr="00AF5D7B" w:rsidRDefault="00FD5E70" w:rsidP="00FD5E70">
            <w:pPr>
              <w:spacing w:after="20" w:line="240" w:lineRule="auto"/>
              <w:ind w:left="20" w:firstLine="157"/>
              <w:jc w:val="both"/>
              <w:rPr>
                <w:rFonts w:ascii="Times New Roman" w:hAnsi="Times New Roman"/>
                <w:bCs/>
                <w:color w:val="000000"/>
              </w:rPr>
            </w:pPr>
            <w:r w:rsidRPr="00AF5D7B">
              <w:rPr>
                <w:rFonts w:ascii="Times New Roman" w:hAnsi="Times New Roman"/>
                <w:bCs/>
                <w:color w:val="000000"/>
              </w:rPr>
              <w:lastRenderedPageBreak/>
              <w:t>В целях упорядочения внесения антидемпинговой суммы.</w:t>
            </w:r>
          </w:p>
          <w:p w14:paraId="1076311C" w14:textId="77777777" w:rsidR="00FD5E70" w:rsidRPr="00AF5D7B" w:rsidRDefault="00FD5E70" w:rsidP="00FD5E70">
            <w:pPr>
              <w:spacing w:after="20" w:line="240" w:lineRule="auto"/>
              <w:ind w:left="20" w:firstLine="157"/>
              <w:jc w:val="both"/>
              <w:rPr>
                <w:rFonts w:ascii="Times New Roman" w:hAnsi="Times New Roman"/>
                <w:bCs/>
                <w:color w:val="000000"/>
              </w:rPr>
            </w:pPr>
            <w:r w:rsidRPr="00AF5D7B">
              <w:rPr>
                <w:rFonts w:ascii="Times New Roman" w:hAnsi="Times New Roman"/>
                <w:bCs/>
                <w:color w:val="000000"/>
              </w:rPr>
              <w:t>Для единого подсчета вносимых сумм, так как при расчете по тиынам поставщики указывают трехзначные числа после запятой.</w:t>
            </w:r>
          </w:p>
          <w:p w14:paraId="2146C42F" w14:textId="77777777" w:rsidR="00FD5E70" w:rsidRPr="00AF5D7B" w:rsidRDefault="00FD5E70" w:rsidP="00FD5E70">
            <w:pPr>
              <w:spacing w:after="20" w:line="240" w:lineRule="auto"/>
              <w:ind w:left="20" w:firstLine="157"/>
              <w:jc w:val="both"/>
              <w:rPr>
                <w:rFonts w:ascii="Times New Roman" w:hAnsi="Times New Roman"/>
                <w:bCs/>
                <w:color w:val="000000"/>
              </w:rPr>
            </w:pPr>
            <w:r w:rsidRPr="00AF5D7B">
              <w:rPr>
                <w:rFonts w:ascii="Times New Roman" w:hAnsi="Times New Roman"/>
                <w:bCs/>
                <w:color w:val="000000"/>
                <w:lang w:val="kk-KZ"/>
              </w:rPr>
              <w:t>Редакционная поправка, в государственном языке указан</w:t>
            </w:r>
            <w:proofErr w:type="spellStart"/>
            <w:r w:rsidRPr="00AF5D7B">
              <w:rPr>
                <w:rFonts w:ascii="Times New Roman" w:hAnsi="Times New Roman"/>
                <w:bCs/>
                <w:color w:val="000000"/>
              </w:rPr>
              <w:t>ная</w:t>
            </w:r>
            <w:proofErr w:type="spellEnd"/>
            <w:r w:rsidRPr="00AF5D7B">
              <w:rPr>
                <w:rFonts w:ascii="Times New Roman" w:hAnsi="Times New Roman"/>
                <w:bCs/>
                <w:color w:val="000000"/>
                <w:lang w:val="kk-KZ"/>
              </w:rPr>
              <w:t xml:space="preserve">  норма </w:t>
            </w:r>
            <w:r w:rsidRPr="00AF5D7B">
              <w:rPr>
                <w:rFonts w:ascii="Times New Roman" w:hAnsi="Times New Roman"/>
                <w:bCs/>
                <w:color w:val="000000"/>
              </w:rPr>
              <w:t xml:space="preserve">представлена </w:t>
            </w:r>
            <w:r w:rsidRPr="00AF5D7B">
              <w:rPr>
                <w:rFonts w:ascii="Times New Roman" w:hAnsi="Times New Roman"/>
                <w:bCs/>
                <w:color w:val="000000"/>
                <w:lang w:val="kk-KZ"/>
              </w:rPr>
              <w:t xml:space="preserve">по другому указана. </w:t>
            </w:r>
          </w:p>
          <w:p w14:paraId="32E0FDB7" w14:textId="77777777" w:rsidR="00FD5E70" w:rsidRPr="00AF5D7B" w:rsidRDefault="00FD5E70" w:rsidP="00FD5E70">
            <w:pPr>
              <w:spacing w:after="20" w:line="240" w:lineRule="auto"/>
              <w:ind w:left="20" w:firstLine="175"/>
              <w:jc w:val="both"/>
              <w:rPr>
                <w:rFonts w:ascii="Times New Roman" w:hAnsi="Times New Roman"/>
                <w:color w:val="000000"/>
              </w:rPr>
            </w:pPr>
          </w:p>
        </w:tc>
      </w:tr>
      <w:tr w:rsidR="00FD5E70" w:rsidRPr="00AF5D7B" w14:paraId="65232F52" w14:textId="77777777" w:rsidTr="00025289">
        <w:tc>
          <w:tcPr>
            <w:tcW w:w="426" w:type="dxa"/>
            <w:shd w:val="clear" w:color="auto" w:fill="auto"/>
          </w:tcPr>
          <w:p w14:paraId="42B3B84A"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03B1CEB8"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val="kk-KZ" w:eastAsia="en-US"/>
              </w:rPr>
              <w:t>п</w:t>
            </w:r>
            <w:proofErr w:type="spellStart"/>
            <w:r w:rsidRPr="00AF5D7B">
              <w:rPr>
                <w:rFonts w:ascii="Times New Roman" w:eastAsia="Calibri" w:hAnsi="Times New Roman"/>
                <w:lang w:eastAsia="en-US"/>
              </w:rPr>
              <w:t>ункт</w:t>
            </w:r>
            <w:proofErr w:type="spellEnd"/>
            <w:r w:rsidRPr="00AF5D7B">
              <w:rPr>
                <w:rFonts w:ascii="Times New Roman" w:eastAsia="Calibri" w:hAnsi="Times New Roman"/>
                <w:lang w:eastAsia="en-US"/>
              </w:rPr>
              <w:t xml:space="preserve"> 160</w:t>
            </w:r>
          </w:p>
        </w:tc>
        <w:tc>
          <w:tcPr>
            <w:tcW w:w="5103" w:type="dxa"/>
            <w:shd w:val="clear" w:color="auto" w:fill="auto"/>
          </w:tcPr>
          <w:p w14:paraId="57542888" w14:textId="77777777" w:rsidR="00FD5E70" w:rsidRPr="00AF5D7B" w:rsidRDefault="00FD5E70" w:rsidP="00FD5E70">
            <w:pPr>
              <w:spacing w:after="0" w:line="240" w:lineRule="auto"/>
              <w:ind w:firstLine="315"/>
              <w:jc w:val="both"/>
              <w:rPr>
                <w:rFonts w:ascii="Times New Roman" w:hAnsi="Times New Roman"/>
                <w:spacing w:val="2"/>
              </w:rPr>
            </w:pPr>
            <w:r w:rsidRPr="00AF5D7B">
              <w:rPr>
                <w:rFonts w:ascii="Times New Roman" w:hAnsi="Times New Roman"/>
                <w:spacing w:val="2"/>
              </w:rPr>
              <w:t>160. Договор о государственных закупках работ, услуг, заключенный с победителем государственных закупок, включает в себя требования о представлении заказчику копий договоров, заключенных с субподрядчиками по выполнению работ либо соисполнителями по оказанию услуг, указанными победителем государственных закупок в заявке на участие в конкурсе.</w:t>
            </w:r>
          </w:p>
          <w:p w14:paraId="52A3D261" w14:textId="77777777" w:rsidR="00FD5E70" w:rsidRPr="00AF5D7B" w:rsidRDefault="00FD5E70" w:rsidP="00FD5E70">
            <w:pPr>
              <w:spacing w:after="0" w:line="240" w:lineRule="auto"/>
              <w:ind w:firstLine="315"/>
              <w:jc w:val="both"/>
              <w:rPr>
                <w:rFonts w:ascii="Times New Roman" w:hAnsi="Times New Roman"/>
                <w:b/>
                <w:bCs/>
                <w:spacing w:val="2"/>
              </w:rPr>
            </w:pPr>
            <w:r w:rsidRPr="00AF5D7B">
              <w:rPr>
                <w:rFonts w:ascii="Times New Roman" w:hAnsi="Times New Roman"/>
                <w:b/>
                <w:bCs/>
                <w:spacing w:val="2"/>
              </w:rPr>
              <w:t>Отсутствует.</w:t>
            </w:r>
          </w:p>
        </w:tc>
        <w:tc>
          <w:tcPr>
            <w:tcW w:w="5245" w:type="dxa"/>
            <w:shd w:val="clear" w:color="auto" w:fill="auto"/>
          </w:tcPr>
          <w:p w14:paraId="71CABF6F"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spacing w:val="2"/>
              </w:rPr>
              <w:t>160. Договор о государственных закупках работ, услуг, заключенный с победителем государственных закупок, включает в себя требования о представлении заказчику копий договоров, заключенных с субподрядчиками по выполнению работ либо соисполнителями по оказанию услуг, указанными победителем государственных закупок в заявке на участие в конкурсе.</w:t>
            </w:r>
          </w:p>
          <w:p w14:paraId="0A1EEA42" w14:textId="77777777" w:rsidR="00FD5E70" w:rsidRPr="00AF5D7B" w:rsidRDefault="00FD5E70" w:rsidP="00FD5E70">
            <w:pPr>
              <w:spacing w:after="0" w:line="240" w:lineRule="auto"/>
              <w:ind w:firstLine="322"/>
              <w:jc w:val="both"/>
              <w:rPr>
                <w:rFonts w:ascii="Times New Roman" w:hAnsi="Times New Roman"/>
                <w:b/>
                <w:bCs/>
                <w:spacing w:val="2"/>
              </w:rPr>
            </w:pPr>
            <w:r w:rsidRPr="00AF5D7B">
              <w:rPr>
                <w:rFonts w:ascii="Times New Roman" w:hAnsi="Times New Roman"/>
                <w:b/>
                <w:bCs/>
                <w:spacing w:val="2"/>
              </w:rPr>
              <w:t xml:space="preserve">Предельные объемы работ и услуг, которые могут быть переданы субподрядчикам (соисполнителям) для выполнения работ либо оказания услуг, не должны превышать в совокупности более тридцати процентов от общего объема выполняемых работ или оказываемых услуг. </w:t>
            </w:r>
          </w:p>
          <w:p w14:paraId="5F0D8CDD"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b/>
                <w:bCs/>
                <w:spacing w:val="2"/>
              </w:rPr>
              <w:t xml:space="preserve">При этом субподрядчикам (соисполнителям) </w:t>
            </w:r>
            <w:r w:rsidRPr="00AF5D7B">
              <w:rPr>
                <w:rFonts w:ascii="Times New Roman" w:hAnsi="Times New Roman"/>
                <w:b/>
                <w:bCs/>
                <w:spacing w:val="2"/>
              </w:rPr>
              <w:lastRenderedPageBreak/>
              <w:t>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tc>
        <w:tc>
          <w:tcPr>
            <w:tcW w:w="2835" w:type="dxa"/>
            <w:shd w:val="clear" w:color="auto" w:fill="auto"/>
          </w:tcPr>
          <w:p w14:paraId="25E1DE8B"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color w:val="000000"/>
              </w:rPr>
              <w:lastRenderedPageBreak/>
              <w:t>Для приведения в соответствии с п.88 и 89 настоящих Правил.</w:t>
            </w:r>
          </w:p>
        </w:tc>
      </w:tr>
      <w:tr w:rsidR="00FD5E70" w:rsidRPr="00AF5D7B" w14:paraId="2D8F59D2" w14:textId="77777777" w:rsidTr="00025289">
        <w:tc>
          <w:tcPr>
            <w:tcW w:w="426" w:type="dxa"/>
            <w:shd w:val="clear" w:color="auto" w:fill="auto"/>
          </w:tcPr>
          <w:p w14:paraId="11DB38CE"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221EEC69"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Приложение 3</w:t>
            </w:r>
          </w:p>
          <w:p w14:paraId="17604D1E"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Правилам</w:t>
            </w:r>
          </w:p>
          <w:p w14:paraId="647B2A9F" w14:textId="77777777" w:rsidR="00FD5E70" w:rsidRPr="00AF5D7B" w:rsidRDefault="00FD5E70" w:rsidP="00FD5E70">
            <w:pPr>
              <w:spacing w:after="0" w:line="240" w:lineRule="auto"/>
              <w:jc w:val="center"/>
              <w:rPr>
                <w:rFonts w:ascii="Times New Roman" w:eastAsia="Calibri" w:hAnsi="Times New Roman"/>
                <w:lang w:eastAsia="en-US"/>
              </w:rPr>
            </w:pPr>
          </w:p>
        </w:tc>
        <w:tc>
          <w:tcPr>
            <w:tcW w:w="5103" w:type="dxa"/>
            <w:shd w:val="clear" w:color="auto" w:fill="auto"/>
          </w:tcPr>
          <w:p w14:paraId="641F14D7" w14:textId="77777777" w:rsidR="00FD5E70" w:rsidRPr="00AF5D7B" w:rsidRDefault="00FD5E70" w:rsidP="00FD5E70">
            <w:pPr>
              <w:spacing w:after="0" w:line="240" w:lineRule="auto"/>
              <w:ind w:firstLine="1733"/>
              <w:jc w:val="center"/>
              <w:rPr>
                <w:rFonts w:ascii="Times New Roman" w:hAnsi="Times New Roman"/>
                <w:color w:val="000000"/>
              </w:rPr>
            </w:pPr>
            <w:r w:rsidRPr="00AF5D7B">
              <w:rPr>
                <w:rFonts w:ascii="Times New Roman" w:hAnsi="Times New Roman"/>
                <w:color w:val="000000"/>
              </w:rPr>
              <w:t>Приложение 3</w:t>
            </w:r>
          </w:p>
          <w:p w14:paraId="176F5858" w14:textId="77777777" w:rsidR="00FD5E70" w:rsidRPr="00AF5D7B" w:rsidRDefault="00FD5E70" w:rsidP="00FD5E70">
            <w:pPr>
              <w:spacing w:after="0" w:line="240" w:lineRule="auto"/>
              <w:ind w:firstLine="1733"/>
              <w:jc w:val="center"/>
              <w:rPr>
                <w:rFonts w:ascii="Times New Roman" w:hAnsi="Times New Roman"/>
                <w:color w:val="000000"/>
              </w:rPr>
            </w:pPr>
            <w:r w:rsidRPr="00AF5D7B">
              <w:rPr>
                <w:rFonts w:ascii="Times New Roman" w:hAnsi="Times New Roman"/>
                <w:color w:val="000000"/>
              </w:rPr>
              <w:t xml:space="preserve">к </w:t>
            </w:r>
            <w:hyperlink r:id="rId12" w:tooltip="Приказ Министра финансов Республики Казахстан от 7 октября 2024 года № 671 " w:history="1">
              <w:r w:rsidRPr="00AF5D7B">
                <w:rPr>
                  <w:rStyle w:val="a3"/>
                  <w:rFonts w:ascii="Times New Roman" w:hAnsi="Times New Roman" w:cs="Times New Roman"/>
                </w:rPr>
                <w:t>Правилам</w:t>
              </w:r>
            </w:hyperlink>
            <w:r w:rsidRPr="00AF5D7B">
              <w:rPr>
                <w:rFonts w:ascii="Times New Roman" w:hAnsi="Times New Roman"/>
                <w:color w:val="000000"/>
              </w:rPr>
              <w:t xml:space="preserve"> осуществления </w:t>
            </w:r>
          </w:p>
          <w:p w14:paraId="259CF273" w14:textId="77777777" w:rsidR="00FD5E70" w:rsidRPr="00AF5D7B" w:rsidRDefault="00FD5E70" w:rsidP="00FD5E70">
            <w:pPr>
              <w:spacing w:after="0" w:line="240" w:lineRule="auto"/>
              <w:ind w:firstLine="1733"/>
              <w:jc w:val="center"/>
              <w:rPr>
                <w:rFonts w:ascii="Times New Roman" w:hAnsi="Times New Roman"/>
                <w:color w:val="000000"/>
              </w:rPr>
            </w:pPr>
            <w:r w:rsidRPr="00AF5D7B">
              <w:rPr>
                <w:rFonts w:ascii="Times New Roman" w:hAnsi="Times New Roman"/>
                <w:color w:val="000000"/>
              </w:rPr>
              <w:t xml:space="preserve">государственных закупок </w:t>
            </w:r>
          </w:p>
          <w:p w14:paraId="110DEE63" w14:textId="77777777" w:rsidR="00FD5E70" w:rsidRPr="00AF5D7B" w:rsidRDefault="00FD5E70" w:rsidP="00FD5E70">
            <w:pPr>
              <w:spacing w:after="0" w:line="240" w:lineRule="auto"/>
              <w:ind w:firstLine="1733"/>
              <w:jc w:val="center"/>
              <w:rPr>
                <w:rFonts w:ascii="Times New Roman" w:hAnsi="Times New Roman"/>
                <w:color w:val="000000"/>
              </w:rPr>
            </w:pPr>
            <w:r w:rsidRPr="00AF5D7B">
              <w:rPr>
                <w:rFonts w:ascii="Times New Roman" w:hAnsi="Times New Roman"/>
                <w:color w:val="000000"/>
              </w:rPr>
              <w:t>с применением особого порядка</w:t>
            </w:r>
          </w:p>
          <w:p w14:paraId="5E7EFFD0" w14:textId="77777777" w:rsidR="00FD5E70" w:rsidRPr="00AF5D7B" w:rsidRDefault="00FD5E70" w:rsidP="00FD5E70">
            <w:pPr>
              <w:spacing w:after="0" w:line="240" w:lineRule="auto"/>
              <w:ind w:firstLine="315"/>
              <w:jc w:val="both"/>
              <w:rPr>
                <w:rFonts w:ascii="Times New Roman" w:hAnsi="Times New Roman"/>
                <w:color w:val="000000"/>
              </w:rPr>
            </w:pPr>
          </w:p>
          <w:p w14:paraId="4928C313" w14:textId="77777777" w:rsidR="00FD5E70" w:rsidRPr="00AF5D7B" w:rsidRDefault="00FD5E70" w:rsidP="00FD5E70">
            <w:pPr>
              <w:spacing w:after="0" w:line="240" w:lineRule="auto"/>
              <w:ind w:firstLine="315"/>
              <w:jc w:val="center"/>
              <w:rPr>
                <w:rFonts w:ascii="Times New Roman" w:hAnsi="Times New Roman"/>
                <w:color w:val="000000"/>
              </w:rPr>
            </w:pPr>
            <w:r w:rsidRPr="00AF5D7B">
              <w:rPr>
                <w:rFonts w:ascii="Times New Roman" w:hAnsi="Times New Roman"/>
                <w:color w:val="000000"/>
              </w:rPr>
              <w:t>Ходатайство о включении в список потенциальных поставщиков</w:t>
            </w:r>
          </w:p>
          <w:p w14:paraId="3BD09B0D"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 </w:t>
            </w:r>
          </w:p>
          <w:p w14:paraId="4CD911D2"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Конкурс по государственным закупкам ______</w:t>
            </w:r>
          </w:p>
          <w:p w14:paraId="3E8D85CC"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(указать полное наименование)</w:t>
            </w:r>
          </w:p>
          <w:p w14:paraId="5652BB26"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Общие сведения о потенциальном поставщике:</w:t>
            </w:r>
          </w:p>
          <w:p w14:paraId="3EE28B0E"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Наименование ___________________________</w:t>
            </w:r>
          </w:p>
          <w:p w14:paraId="13FD614B"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БИН/ИИН/ ______________________________</w:t>
            </w:r>
          </w:p>
          <w:p w14:paraId="7A8A3F7A"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(бизнес-идентификационный номер, индивидуальный идентификационный номер)</w:t>
            </w:r>
          </w:p>
          <w:p w14:paraId="24B2253B"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Адрес, контакты__________________________</w:t>
            </w:r>
          </w:p>
          <w:p w14:paraId="614B104A" w14:textId="16A2E5E6"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 xml:space="preserve">Настоящим ходатайствуем о включении в список потенциальных поставщиков, приглашаемых к участию в конкурсе, а также выражаем согласие на получение сведений, подтверждающих наше соответствие требованиям и ограничениям, установленным </w:t>
            </w:r>
            <w:hyperlink r:id="rId13" w:history="1">
              <w:r w:rsidRPr="00AF5D7B">
                <w:rPr>
                  <w:rStyle w:val="a3"/>
                  <w:rFonts w:ascii="Times New Roman" w:hAnsi="Times New Roman" w:cs="Times New Roman"/>
                </w:rPr>
                <w:t>статьей 7</w:t>
              </w:r>
            </w:hyperlink>
            <w:r w:rsidRPr="00AF5D7B">
              <w:rPr>
                <w:rFonts w:ascii="Times New Roman" w:hAnsi="Times New Roman"/>
                <w:color w:val="000000"/>
              </w:rPr>
              <w:t xml:space="preserve"> Закона Республики Казахстан «О государственных закупках» и </w:t>
            </w:r>
            <w:hyperlink r:id="rId14" w:history="1">
              <w:r w:rsidRPr="00AF5D7B">
                <w:rPr>
                  <w:rStyle w:val="a3"/>
                  <w:rFonts w:ascii="Times New Roman" w:hAnsi="Times New Roman" w:cs="Times New Roman"/>
                </w:rPr>
                <w:t>пунктам 24</w:t>
              </w:r>
            </w:hyperlink>
            <w:r w:rsidRPr="00AF5D7B">
              <w:rPr>
                <w:rFonts w:ascii="Times New Roman" w:hAnsi="Times New Roman"/>
                <w:color w:val="000000"/>
              </w:rPr>
              <w:t xml:space="preserve"> и </w:t>
            </w:r>
            <w:hyperlink r:id="rId15" w:history="1">
              <w:r w:rsidRPr="00AF5D7B">
                <w:rPr>
                  <w:rStyle w:val="a3"/>
                  <w:rFonts w:ascii="Times New Roman" w:hAnsi="Times New Roman" w:cs="Times New Roman"/>
                </w:rPr>
                <w:t>25</w:t>
              </w:r>
            </w:hyperlink>
            <w:r w:rsidRPr="00AF5D7B">
              <w:rPr>
                <w:rFonts w:ascii="Times New Roman" w:hAnsi="Times New Roman"/>
                <w:color w:val="000000"/>
              </w:rPr>
              <w:t xml:space="preserve"> настоящих Правил.</w:t>
            </w:r>
          </w:p>
          <w:p w14:paraId="17BCC824" w14:textId="77777777" w:rsidR="00FD5E70" w:rsidRPr="00AF5D7B" w:rsidRDefault="00FD5E70" w:rsidP="00FD5E70">
            <w:pPr>
              <w:spacing w:after="0" w:line="240" w:lineRule="auto"/>
              <w:ind w:firstLine="315"/>
              <w:jc w:val="both"/>
              <w:rPr>
                <w:rFonts w:ascii="Times New Roman" w:hAnsi="Times New Roman"/>
                <w:b/>
                <w:bCs/>
                <w:color w:val="000000"/>
              </w:rPr>
            </w:pPr>
            <w:r w:rsidRPr="00AF5D7B">
              <w:rPr>
                <w:rFonts w:ascii="Times New Roman" w:hAnsi="Times New Roman"/>
                <w:b/>
                <w:bCs/>
                <w:color w:val="000000"/>
              </w:rPr>
              <w:t>Отсутствует.</w:t>
            </w:r>
          </w:p>
          <w:p w14:paraId="4056DE13"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Расшифровка аббревиатур:</w:t>
            </w:r>
          </w:p>
          <w:p w14:paraId="5F92664D"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БИН - бизнес-идентификационный номер;</w:t>
            </w:r>
          </w:p>
          <w:p w14:paraId="0E6B8B4A" w14:textId="77777777" w:rsidR="00FD5E70" w:rsidRPr="00AF5D7B" w:rsidRDefault="00FD5E70" w:rsidP="00FD5E70">
            <w:pPr>
              <w:spacing w:after="0" w:line="240" w:lineRule="auto"/>
              <w:ind w:firstLine="315"/>
              <w:jc w:val="both"/>
              <w:rPr>
                <w:rFonts w:ascii="Times New Roman" w:hAnsi="Times New Roman"/>
                <w:spacing w:val="2"/>
              </w:rPr>
            </w:pPr>
            <w:r w:rsidRPr="00AF5D7B">
              <w:rPr>
                <w:rFonts w:ascii="Times New Roman" w:hAnsi="Times New Roman"/>
                <w:color w:val="000000"/>
              </w:rPr>
              <w:t>ИИН - индивидуальный идентификационный номер.</w:t>
            </w:r>
          </w:p>
        </w:tc>
        <w:tc>
          <w:tcPr>
            <w:tcW w:w="5245" w:type="dxa"/>
            <w:shd w:val="clear" w:color="auto" w:fill="auto"/>
          </w:tcPr>
          <w:p w14:paraId="4ECB5E43" w14:textId="77777777" w:rsidR="00FD5E70" w:rsidRPr="00AF5D7B" w:rsidRDefault="00FD5E70" w:rsidP="00FD5E70">
            <w:pPr>
              <w:spacing w:after="0" w:line="240" w:lineRule="auto"/>
              <w:ind w:firstLine="1882"/>
              <w:jc w:val="center"/>
              <w:rPr>
                <w:rFonts w:ascii="Times New Roman" w:hAnsi="Times New Roman"/>
                <w:color w:val="000000"/>
              </w:rPr>
            </w:pPr>
            <w:r w:rsidRPr="00AF5D7B">
              <w:rPr>
                <w:rFonts w:ascii="Times New Roman" w:hAnsi="Times New Roman"/>
                <w:color w:val="000000"/>
              </w:rPr>
              <w:t>Приложение 3</w:t>
            </w:r>
          </w:p>
          <w:p w14:paraId="6AEC1C02" w14:textId="77777777" w:rsidR="00FD5E70" w:rsidRPr="00AF5D7B" w:rsidRDefault="00FD5E70" w:rsidP="00FD5E70">
            <w:pPr>
              <w:spacing w:after="0" w:line="240" w:lineRule="auto"/>
              <w:ind w:firstLine="1882"/>
              <w:jc w:val="center"/>
              <w:rPr>
                <w:rFonts w:ascii="Times New Roman" w:hAnsi="Times New Roman"/>
                <w:color w:val="000000"/>
              </w:rPr>
            </w:pPr>
            <w:r w:rsidRPr="00AF5D7B">
              <w:rPr>
                <w:rFonts w:ascii="Times New Roman" w:hAnsi="Times New Roman"/>
                <w:color w:val="000000"/>
              </w:rPr>
              <w:t xml:space="preserve">к </w:t>
            </w:r>
            <w:hyperlink r:id="rId16" w:tooltip="Приказ Министра финансов Республики Казахстан от 7 октября 2024 года № 671 " w:history="1">
              <w:r w:rsidRPr="00AF5D7B">
                <w:rPr>
                  <w:rStyle w:val="a3"/>
                  <w:rFonts w:ascii="Times New Roman" w:hAnsi="Times New Roman" w:cs="Times New Roman"/>
                </w:rPr>
                <w:t>Правилам</w:t>
              </w:r>
            </w:hyperlink>
            <w:r w:rsidRPr="00AF5D7B">
              <w:rPr>
                <w:rFonts w:ascii="Times New Roman" w:hAnsi="Times New Roman"/>
                <w:color w:val="000000"/>
              </w:rPr>
              <w:t xml:space="preserve"> осуществления </w:t>
            </w:r>
          </w:p>
          <w:p w14:paraId="7EFB799A" w14:textId="77777777" w:rsidR="00FD5E70" w:rsidRPr="00AF5D7B" w:rsidRDefault="00FD5E70" w:rsidP="00FD5E70">
            <w:pPr>
              <w:spacing w:after="0" w:line="240" w:lineRule="auto"/>
              <w:ind w:firstLine="1882"/>
              <w:jc w:val="center"/>
              <w:rPr>
                <w:rFonts w:ascii="Times New Roman" w:hAnsi="Times New Roman"/>
                <w:color w:val="000000"/>
              </w:rPr>
            </w:pPr>
            <w:r w:rsidRPr="00AF5D7B">
              <w:rPr>
                <w:rFonts w:ascii="Times New Roman" w:hAnsi="Times New Roman"/>
                <w:color w:val="000000"/>
              </w:rPr>
              <w:t xml:space="preserve">государственных закупок </w:t>
            </w:r>
          </w:p>
          <w:p w14:paraId="1074F2F9" w14:textId="77777777" w:rsidR="00FD5E70" w:rsidRPr="00AF5D7B" w:rsidRDefault="00FD5E70" w:rsidP="00FD5E70">
            <w:pPr>
              <w:spacing w:after="0" w:line="240" w:lineRule="auto"/>
              <w:ind w:firstLine="1882"/>
              <w:jc w:val="center"/>
              <w:rPr>
                <w:rFonts w:ascii="Times New Roman" w:hAnsi="Times New Roman"/>
                <w:color w:val="000000"/>
              </w:rPr>
            </w:pPr>
            <w:r w:rsidRPr="00AF5D7B">
              <w:rPr>
                <w:rFonts w:ascii="Times New Roman" w:hAnsi="Times New Roman"/>
                <w:color w:val="000000"/>
              </w:rPr>
              <w:t>с применением особого порядка</w:t>
            </w:r>
          </w:p>
          <w:p w14:paraId="7199EED4" w14:textId="77777777" w:rsidR="00FD5E70" w:rsidRPr="00AF5D7B" w:rsidRDefault="00FD5E70" w:rsidP="00FD5E70">
            <w:pPr>
              <w:spacing w:after="0" w:line="240" w:lineRule="auto"/>
              <w:ind w:firstLine="322"/>
              <w:jc w:val="both"/>
              <w:rPr>
                <w:rFonts w:ascii="Times New Roman" w:hAnsi="Times New Roman"/>
                <w:color w:val="000000"/>
              </w:rPr>
            </w:pPr>
          </w:p>
          <w:p w14:paraId="396C39F2" w14:textId="77777777" w:rsidR="00FD5E70" w:rsidRPr="00AF5D7B" w:rsidRDefault="00FD5E70" w:rsidP="00FD5E70">
            <w:pPr>
              <w:spacing w:after="0" w:line="240" w:lineRule="auto"/>
              <w:ind w:firstLine="322"/>
              <w:jc w:val="center"/>
              <w:rPr>
                <w:rFonts w:ascii="Times New Roman" w:hAnsi="Times New Roman"/>
                <w:color w:val="000000"/>
              </w:rPr>
            </w:pPr>
            <w:r w:rsidRPr="00AF5D7B">
              <w:rPr>
                <w:rFonts w:ascii="Times New Roman" w:hAnsi="Times New Roman"/>
                <w:color w:val="000000"/>
              </w:rPr>
              <w:t>Ходатайство о включении в список потенциальных поставщиков</w:t>
            </w:r>
          </w:p>
          <w:p w14:paraId="07F7C75E"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 xml:space="preserve"> </w:t>
            </w:r>
          </w:p>
          <w:p w14:paraId="47A81B71"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Конкурс по государственным закупкам _______</w:t>
            </w:r>
          </w:p>
          <w:p w14:paraId="1731A408"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(указать полное наименование)</w:t>
            </w:r>
          </w:p>
          <w:p w14:paraId="666E828C"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Общие сведения о потенциальном поставщике:</w:t>
            </w:r>
          </w:p>
          <w:p w14:paraId="3893252D"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Наименование ____________________________</w:t>
            </w:r>
          </w:p>
          <w:p w14:paraId="000613E8"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БИН/ИИН/ _______________________________</w:t>
            </w:r>
          </w:p>
          <w:p w14:paraId="0436559F"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(бизнес-идентификационный номер, индивидуальный идентификационный номер)</w:t>
            </w:r>
          </w:p>
          <w:p w14:paraId="337F59EE"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Адрес, контакты__________________________</w:t>
            </w:r>
          </w:p>
          <w:p w14:paraId="37A9C431" w14:textId="6F7EB0D8"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Настоящим ходатайствуем о включении в список потенциальных поставщиков, приглашаемых к участию в конкурсе, а также выражаем согласие на получение сведений, подтверждающих наше соответствие требованиям и ограничениям, установленным статьей 7 Закона Республики Казахстан «О государственных закупках» и пунктам 24 и 25 настоящих Правил.</w:t>
            </w:r>
          </w:p>
          <w:p w14:paraId="06D84D11" w14:textId="77777777" w:rsidR="00FD5E70" w:rsidRPr="00AF5D7B" w:rsidRDefault="00FD5E70" w:rsidP="00FD5E70">
            <w:pPr>
              <w:spacing w:after="0" w:line="240" w:lineRule="auto"/>
              <w:ind w:firstLine="322"/>
              <w:jc w:val="both"/>
              <w:rPr>
                <w:rFonts w:ascii="Times New Roman" w:hAnsi="Times New Roman"/>
                <w:b/>
                <w:bCs/>
                <w:color w:val="000000"/>
              </w:rPr>
            </w:pPr>
            <w:r w:rsidRPr="00AF5D7B">
              <w:rPr>
                <w:rFonts w:ascii="Times New Roman" w:hAnsi="Times New Roman"/>
                <w:b/>
                <w:bCs/>
                <w:color w:val="000000"/>
              </w:rPr>
              <w:t>Копию конкурсной документации просим направить на следующий адрес: город ________, улица _____________, дом/здание ____________, квартира/офис __________, контактные телефоны потенциального поставщика ______________.</w:t>
            </w:r>
          </w:p>
          <w:p w14:paraId="331140AC" w14:textId="77777777" w:rsidR="00FD5E70" w:rsidRPr="00AF5D7B" w:rsidRDefault="00FD5E70" w:rsidP="00FD5E70">
            <w:pPr>
              <w:spacing w:after="0" w:line="240" w:lineRule="auto"/>
              <w:ind w:firstLine="322"/>
              <w:jc w:val="both"/>
              <w:rPr>
                <w:rFonts w:ascii="Times New Roman" w:hAnsi="Times New Roman"/>
                <w:b/>
                <w:bCs/>
                <w:color w:val="000000"/>
              </w:rPr>
            </w:pPr>
            <w:r w:rsidRPr="00AF5D7B">
              <w:rPr>
                <w:rFonts w:ascii="Times New Roman" w:hAnsi="Times New Roman"/>
                <w:b/>
                <w:bCs/>
                <w:color w:val="000000"/>
              </w:rPr>
              <w:t xml:space="preserve">Обязуемся обеспечить возврат копии </w:t>
            </w:r>
            <w:r w:rsidRPr="00AF5D7B">
              <w:rPr>
                <w:rFonts w:ascii="Times New Roman" w:hAnsi="Times New Roman"/>
                <w:b/>
                <w:bCs/>
                <w:color w:val="000000"/>
              </w:rPr>
              <w:lastRenderedPageBreak/>
              <w:t>конкурсной документации в течение 10 (десяти) рабочих дней:</w:t>
            </w:r>
          </w:p>
          <w:p w14:paraId="37EAC281" w14:textId="77777777" w:rsidR="00FD5E70" w:rsidRPr="00AF5D7B" w:rsidRDefault="00FD5E70" w:rsidP="00FD5E70">
            <w:pPr>
              <w:spacing w:after="0" w:line="240" w:lineRule="auto"/>
              <w:ind w:firstLine="322"/>
              <w:jc w:val="both"/>
              <w:rPr>
                <w:rFonts w:ascii="Times New Roman" w:hAnsi="Times New Roman"/>
                <w:b/>
                <w:bCs/>
                <w:color w:val="000000"/>
              </w:rPr>
            </w:pPr>
            <w:r w:rsidRPr="00AF5D7B">
              <w:rPr>
                <w:rFonts w:ascii="Times New Roman" w:hAnsi="Times New Roman"/>
                <w:b/>
                <w:bCs/>
                <w:color w:val="000000"/>
              </w:rPr>
              <w:t>после итогов конкурса, если потенциальный поставщик принимал участие в конкурсе;</w:t>
            </w:r>
          </w:p>
          <w:p w14:paraId="4434954C"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b/>
                <w:bCs/>
                <w:color w:val="000000"/>
              </w:rPr>
              <w:t>после получения копии конкурсной документации, если потенциальный поставщик отказался от участия в конкурсе.</w:t>
            </w:r>
          </w:p>
          <w:p w14:paraId="3050548F"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Расшифровка аббревиатур:</w:t>
            </w:r>
          </w:p>
          <w:p w14:paraId="14C8C486"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БИН - бизнес-идентификационный номер;</w:t>
            </w:r>
          </w:p>
          <w:p w14:paraId="75280299"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color w:val="000000"/>
              </w:rPr>
              <w:t>ИИН - индивидуальный идентификационный номер.</w:t>
            </w:r>
          </w:p>
        </w:tc>
        <w:tc>
          <w:tcPr>
            <w:tcW w:w="2835" w:type="dxa"/>
            <w:shd w:val="clear" w:color="auto" w:fill="auto"/>
          </w:tcPr>
          <w:p w14:paraId="1AF89115" w14:textId="77777777" w:rsidR="00FD5E70" w:rsidRPr="00AF5D7B" w:rsidRDefault="00FD5E70" w:rsidP="00FD5E70">
            <w:pPr>
              <w:spacing w:after="20" w:line="240" w:lineRule="auto"/>
              <w:ind w:firstLine="315"/>
              <w:jc w:val="both"/>
              <w:rPr>
                <w:rFonts w:ascii="Times New Roman" w:hAnsi="Times New Roman"/>
                <w:bCs/>
                <w:color w:val="000000"/>
              </w:rPr>
            </w:pPr>
            <w:r w:rsidRPr="00AF5D7B">
              <w:rPr>
                <w:rFonts w:ascii="Times New Roman" w:hAnsi="Times New Roman"/>
                <w:bCs/>
                <w:color w:val="000000"/>
              </w:rPr>
              <w:lastRenderedPageBreak/>
              <w:t>Не всегда доходят копии конкурсных документаций в адрес потенциальных поставщиков, поскольку на веб-сайте gozzakup.kz указаны старые либо неправильные адреса, контактные номера потенциальных поставщиков. А также имеются сложность с возвратом копий конкурсных документаций с пометкой «ДСП».</w:t>
            </w:r>
          </w:p>
          <w:p w14:paraId="4CE2A2E0" w14:textId="77777777" w:rsidR="00FD5E70" w:rsidRPr="00AF5D7B" w:rsidRDefault="00FD5E70" w:rsidP="00FD5E70">
            <w:pPr>
              <w:spacing w:after="20" w:line="240" w:lineRule="auto"/>
              <w:ind w:left="20" w:firstLine="175"/>
              <w:jc w:val="both"/>
              <w:rPr>
                <w:rFonts w:ascii="Times New Roman" w:hAnsi="Times New Roman"/>
                <w:color w:val="000000"/>
              </w:rPr>
            </w:pPr>
            <w:r w:rsidRPr="00AF5D7B">
              <w:rPr>
                <w:rFonts w:ascii="Times New Roman" w:hAnsi="Times New Roman"/>
                <w:bCs/>
                <w:color w:val="000000"/>
              </w:rPr>
              <w:t>Предлагается внести на программном уровне соответствующие графы на веб-портале государственных закупок для заполнения и отражения полной и достоверной информации о потенциальных поставщиках</w:t>
            </w:r>
          </w:p>
        </w:tc>
      </w:tr>
      <w:tr w:rsidR="00FD5E70" w:rsidRPr="00AF5D7B" w14:paraId="10FEB0C5" w14:textId="77777777" w:rsidTr="00025289">
        <w:tc>
          <w:tcPr>
            <w:tcW w:w="426" w:type="dxa"/>
            <w:shd w:val="clear" w:color="auto" w:fill="auto"/>
          </w:tcPr>
          <w:p w14:paraId="6F759D16"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0E183FFE" w14:textId="77777777" w:rsidR="00FD5E70" w:rsidRPr="00AF5D7B" w:rsidRDefault="00FD5E70" w:rsidP="00FD5E70">
            <w:pPr>
              <w:spacing w:after="0" w:line="240" w:lineRule="auto"/>
              <w:jc w:val="center"/>
              <w:rPr>
                <w:rFonts w:ascii="Times New Roman" w:eastAsia="Calibri" w:hAnsi="Times New Roman"/>
                <w:color w:val="000000"/>
                <w:lang w:eastAsia="en-US"/>
              </w:rPr>
            </w:pPr>
            <w:r w:rsidRPr="00AF5D7B">
              <w:rPr>
                <w:rFonts w:ascii="Times New Roman" w:eastAsia="Calibri" w:hAnsi="Times New Roman"/>
                <w:color w:val="000000"/>
                <w:lang w:val="kk-KZ" w:eastAsia="en-US"/>
              </w:rPr>
              <w:t>п</w:t>
            </w:r>
            <w:proofErr w:type="spellStart"/>
            <w:r w:rsidRPr="00AF5D7B">
              <w:rPr>
                <w:rFonts w:ascii="Times New Roman" w:eastAsia="Calibri" w:hAnsi="Times New Roman"/>
                <w:color w:val="000000"/>
                <w:lang w:eastAsia="en-US"/>
              </w:rPr>
              <w:t>ункт</w:t>
            </w:r>
            <w:proofErr w:type="spellEnd"/>
            <w:r w:rsidRPr="00AF5D7B">
              <w:rPr>
                <w:rFonts w:ascii="Times New Roman" w:eastAsia="Calibri" w:hAnsi="Times New Roman"/>
                <w:color w:val="000000"/>
                <w:lang w:eastAsia="en-US"/>
              </w:rPr>
              <w:t xml:space="preserve"> 45</w:t>
            </w:r>
          </w:p>
          <w:p w14:paraId="535BB56F"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Приложения 5</w:t>
            </w:r>
          </w:p>
          <w:p w14:paraId="004C4C14"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Правилам</w:t>
            </w:r>
          </w:p>
          <w:p w14:paraId="0A0F4C33" w14:textId="77777777" w:rsidR="00FD5E70" w:rsidRPr="00AF5D7B" w:rsidRDefault="00FD5E70" w:rsidP="00FD5E70">
            <w:pPr>
              <w:spacing w:after="0" w:line="240" w:lineRule="auto"/>
              <w:jc w:val="center"/>
              <w:rPr>
                <w:rFonts w:ascii="Times New Roman" w:eastAsia="Calibri" w:hAnsi="Times New Roman"/>
                <w:lang w:eastAsia="en-US"/>
              </w:rPr>
            </w:pPr>
          </w:p>
        </w:tc>
        <w:tc>
          <w:tcPr>
            <w:tcW w:w="5103" w:type="dxa"/>
            <w:shd w:val="clear" w:color="auto" w:fill="auto"/>
          </w:tcPr>
          <w:p w14:paraId="07EAE519" w14:textId="77777777" w:rsidR="00FD5E70" w:rsidRPr="00AF5D7B" w:rsidRDefault="00FD5E70" w:rsidP="00FD5E70">
            <w:pPr>
              <w:pStyle w:val="3"/>
              <w:spacing w:before="0" w:after="0"/>
              <w:ind w:firstLine="1733"/>
              <w:jc w:val="center"/>
              <w:rPr>
                <w:rFonts w:ascii="Times New Roman" w:hAnsi="Times New Roman"/>
                <w:b w:val="0"/>
                <w:bCs w:val="0"/>
                <w:sz w:val="22"/>
                <w:szCs w:val="22"/>
              </w:rPr>
            </w:pPr>
            <w:r w:rsidRPr="00AF5D7B">
              <w:rPr>
                <w:rFonts w:ascii="Times New Roman" w:hAnsi="Times New Roman"/>
                <w:b w:val="0"/>
                <w:bCs w:val="0"/>
                <w:sz w:val="22"/>
                <w:szCs w:val="22"/>
              </w:rPr>
              <w:t>Приложение 5</w:t>
            </w:r>
          </w:p>
          <w:p w14:paraId="5963A426" w14:textId="77777777" w:rsidR="00FD5E70" w:rsidRPr="00AF5D7B" w:rsidRDefault="00FD5E70" w:rsidP="00FD5E70">
            <w:pPr>
              <w:pStyle w:val="3"/>
              <w:spacing w:before="0" w:after="0"/>
              <w:ind w:firstLine="1733"/>
              <w:jc w:val="center"/>
              <w:rPr>
                <w:rFonts w:ascii="Times New Roman" w:hAnsi="Times New Roman"/>
                <w:b w:val="0"/>
                <w:bCs w:val="0"/>
                <w:sz w:val="22"/>
                <w:szCs w:val="22"/>
              </w:rPr>
            </w:pPr>
            <w:r w:rsidRPr="00AF5D7B">
              <w:rPr>
                <w:rFonts w:ascii="Times New Roman" w:hAnsi="Times New Roman"/>
                <w:b w:val="0"/>
                <w:bCs w:val="0"/>
                <w:sz w:val="22"/>
                <w:szCs w:val="22"/>
              </w:rPr>
              <w:t>к Правилам осуществления</w:t>
            </w:r>
          </w:p>
          <w:p w14:paraId="5E9D199A" w14:textId="77777777" w:rsidR="00FD5E70" w:rsidRPr="00AF5D7B" w:rsidRDefault="00FD5E70" w:rsidP="00FD5E70">
            <w:pPr>
              <w:pStyle w:val="3"/>
              <w:spacing w:before="0" w:after="0"/>
              <w:ind w:firstLine="1733"/>
              <w:jc w:val="center"/>
              <w:rPr>
                <w:rFonts w:ascii="Times New Roman" w:hAnsi="Times New Roman"/>
                <w:b w:val="0"/>
                <w:bCs w:val="0"/>
                <w:sz w:val="22"/>
                <w:szCs w:val="22"/>
              </w:rPr>
            </w:pPr>
            <w:r w:rsidRPr="00AF5D7B">
              <w:rPr>
                <w:rFonts w:ascii="Times New Roman" w:hAnsi="Times New Roman"/>
                <w:b w:val="0"/>
                <w:bCs w:val="0"/>
                <w:sz w:val="22"/>
                <w:szCs w:val="22"/>
              </w:rPr>
              <w:t>государственных закупок</w:t>
            </w:r>
          </w:p>
          <w:p w14:paraId="4BEC0D0D" w14:textId="77777777" w:rsidR="00FD5E70" w:rsidRPr="00AF5D7B" w:rsidRDefault="00FD5E70" w:rsidP="00FD5E70">
            <w:pPr>
              <w:pStyle w:val="3"/>
              <w:spacing w:before="0" w:after="0"/>
              <w:ind w:firstLine="1733"/>
              <w:jc w:val="center"/>
              <w:rPr>
                <w:rFonts w:ascii="Times New Roman" w:hAnsi="Times New Roman"/>
                <w:b w:val="0"/>
                <w:bCs w:val="0"/>
                <w:sz w:val="22"/>
                <w:szCs w:val="22"/>
              </w:rPr>
            </w:pPr>
            <w:r w:rsidRPr="00AF5D7B">
              <w:rPr>
                <w:rFonts w:ascii="Times New Roman" w:hAnsi="Times New Roman"/>
                <w:b w:val="0"/>
                <w:bCs w:val="0"/>
                <w:sz w:val="22"/>
                <w:szCs w:val="22"/>
              </w:rPr>
              <w:t>с применением особого порядка</w:t>
            </w:r>
          </w:p>
          <w:p w14:paraId="39BD78F9" w14:textId="77777777" w:rsidR="00FD5E70" w:rsidRPr="00AF5D7B" w:rsidRDefault="00FD5E70" w:rsidP="00FD5E70">
            <w:pPr>
              <w:rPr>
                <w:rFonts w:ascii="Times New Roman" w:hAnsi="Times New Roman"/>
              </w:rPr>
            </w:pPr>
          </w:p>
          <w:p w14:paraId="34D6CCB6" w14:textId="77777777" w:rsidR="00FD5E70" w:rsidRPr="00AF5D7B" w:rsidRDefault="00FD5E70" w:rsidP="00FD5E70">
            <w:pPr>
              <w:ind w:left="1449"/>
              <w:jc w:val="center"/>
              <w:rPr>
                <w:rFonts w:ascii="Times New Roman" w:hAnsi="Times New Roman"/>
              </w:rPr>
            </w:pPr>
            <w:r w:rsidRPr="00AF5D7B">
              <w:rPr>
                <w:rFonts w:ascii="Times New Roman" w:hAnsi="Times New Roman"/>
              </w:rPr>
              <w:t>Утверждаю:</w:t>
            </w:r>
            <w:r w:rsidRPr="00AF5D7B">
              <w:rPr>
                <w:rFonts w:ascii="Times New Roman" w:hAnsi="Times New Roman"/>
              </w:rPr>
              <w:br/>
              <w:t>____________________________</w:t>
            </w:r>
            <w:r w:rsidRPr="00AF5D7B">
              <w:rPr>
                <w:rFonts w:ascii="Times New Roman" w:hAnsi="Times New Roman"/>
              </w:rPr>
              <w:br/>
              <w:t>(указать полное наименование</w:t>
            </w:r>
            <w:r w:rsidRPr="00AF5D7B">
              <w:rPr>
                <w:rFonts w:ascii="Times New Roman" w:hAnsi="Times New Roman"/>
              </w:rPr>
              <w:br/>
              <w:t>заказчика и фамилия, имя, отчество</w:t>
            </w:r>
            <w:r w:rsidRPr="00AF5D7B">
              <w:rPr>
                <w:rFonts w:ascii="Times New Roman" w:hAnsi="Times New Roman"/>
              </w:rPr>
              <w:br/>
              <w:t>(при его наличии)</w:t>
            </w:r>
            <w:r w:rsidRPr="00AF5D7B">
              <w:rPr>
                <w:rFonts w:ascii="Times New Roman" w:hAnsi="Times New Roman"/>
              </w:rPr>
              <w:br/>
              <w:t>его должностного</w:t>
            </w:r>
            <w:r w:rsidRPr="00AF5D7B">
              <w:rPr>
                <w:rFonts w:ascii="Times New Roman" w:hAnsi="Times New Roman"/>
              </w:rPr>
              <w:br/>
              <w:t>лица, утвердившего данную</w:t>
            </w:r>
            <w:r w:rsidRPr="00AF5D7B">
              <w:rPr>
                <w:rFonts w:ascii="Times New Roman" w:hAnsi="Times New Roman"/>
              </w:rPr>
              <w:br/>
              <w:t>конкурсную документацию)</w:t>
            </w:r>
          </w:p>
          <w:p w14:paraId="2F783D4E" w14:textId="77777777" w:rsidR="00FD5E70" w:rsidRPr="00AF5D7B" w:rsidRDefault="00FD5E70" w:rsidP="00FD5E70">
            <w:pPr>
              <w:ind w:left="1733"/>
              <w:jc w:val="center"/>
              <w:rPr>
                <w:rFonts w:ascii="Times New Roman" w:hAnsi="Times New Roman"/>
              </w:rPr>
            </w:pPr>
            <w:r w:rsidRPr="00AF5D7B">
              <w:rPr>
                <w:rFonts w:ascii="Times New Roman" w:hAnsi="Times New Roman"/>
              </w:rPr>
              <w:t>Решение №</w:t>
            </w:r>
            <w:r w:rsidRPr="00AF5D7B">
              <w:rPr>
                <w:rFonts w:ascii="Times New Roman" w:hAnsi="Times New Roman"/>
              </w:rPr>
              <w:br/>
              <w:t xml:space="preserve">от </w:t>
            </w:r>
            <w:r w:rsidRPr="00AF5D7B">
              <w:rPr>
                <w:rFonts w:ascii="Times New Roman" w:hAnsi="Times New Roman"/>
                <w:lang w:val="kk-KZ"/>
              </w:rPr>
              <w:t>«</w:t>
            </w:r>
            <w:r w:rsidRPr="00AF5D7B">
              <w:rPr>
                <w:rFonts w:ascii="Times New Roman" w:hAnsi="Times New Roman"/>
              </w:rPr>
              <w:t>___</w:t>
            </w:r>
            <w:r w:rsidRPr="00AF5D7B">
              <w:rPr>
                <w:rFonts w:ascii="Times New Roman" w:hAnsi="Times New Roman"/>
                <w:lang w:val="kk-KZ"/>
              </w:rPr>
              <w:t>»</w:t>
            </w:r>
            <w:r w:rsidRPr="00AF5D7B">
              <w:rPr>
                <w:rFonts w:ascii="Times New Roman" w:hAnsi="Times New Roman"/>
              </w:rPr>
              <w:t xml:space="preserve"> __________ 20___ года</w:t>
            </w:r>
          </w:p>
          <w:p w14:paraId="32D4B559" w14:textId="77777777" w:rsidR="00FD5E70" w:rsidRPr="00AF5D7B" w:rsidRDefault="00FD5E70" w:rsidP="00FD5E70">
            <w:pPr>
              <w:pStyle w:val="3"/>
              <w:spacing w:before="0" w:after="0"/>
              <w:ind w:firstLine="315"/>
              <w:jc w:val="center"/>
              <w:rPr>
                <w:rFonts w:ascii="Times New Roman" w:hAnsi="Times New Roman"/>
                <w:b w:val="0"/>
                <w:bCs w:val="0"/>
                <w:sz w:val="22"/>
                <w:szCs w:val="22"/>
              </w:rPr>
            </w:pPr>
            <w:r w:rsidRPr="00AF5D7B">
              <w:rPr>
                <w:rFonts w:ascii="Times New Roman" w:hAnsi="Times New Roman"/>
                <w:b w:val="0"/>
                <w:bCs w:val="0"/>
                <w:sz w:val="22"/>
                <w:szCs w:val="22"/>
              </w:rPr>
              <w:t>Типовая конкурсная документация по государственным закупкам</w:t>
            </w:r>
          </w:p>
          <w:p w14:paraId="253DF345" w14:textId="77777777" w:rsidR="00FD5E70" w:rsidRPr="00AF5D7B" w:rsidRDefault="00FD5E70" w:rsidP="00FD5E70">
            <w:pPr>
              <w:spacing w:after="0" w:line="240" w:lineRule="auto"/>
              <w:ind w:firstLine="315"/>
              <w:jc w:val="both"/>
              <w:rPr>
                <w:rFonts w:ascii="Times New Roman" w:eastAsia="Calibri" w:hAnsi="Times New Roman"/>
                <w:color w:val="000000"/>
                <w:highlight w:val="red"/>
                <w:lang w:eastAsia="en-US"/>
              </w:rPr>
            </w:pPr>
          </w:p>
          <w:p w14:paraId="54AA7309" w14:textId="77777777" w:rsidR="00FD5E70" w:rsidRPr="00AF5D7B" w:rsidRDefault="00FD5E70" w:rsidP="00FD5E70">
            <w:pPr>
              <w:spacing w:after="0" w:line="240" w:lineRule="auto"/>
              <w:ind w:firstLine="315"/>
              <w:jc w:val="both"/>
              <w:rPr>
                <w:rFonts w:ascii="Times New Roman" w:eastAsia="Calibri" w:hAnsi="Times New Roman"/>
                <w:color w:val="000000"/>
                <w:lang w:val="kk-KZ" w:eastAsia="en-US"/>
              </w:rPr>
            </w:pPr>
            <w:r w:rsidRPr="00AF5D7B">
              <w:rPr>
                <w:rFonts w:ascii="Times New Roman" w:eastAsia="Calibri" w:hAnsi="Times New Roman"/>
                <w:color w:val="000000"/>
                <w:lang w:val="kk-KZ" w:eastAsia="en-US"/>
              </w:rPr>
              <w:lastRenderedPageBreak/>
              <w:t>......</w:t>
            </w:r>
          </w:p>
          <w:p w14:paraId="2A0BF95C"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p>
          <w:p w14:paraId="286A1724"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45. Обеспечение заявки на участие в конкурсе возвращается в течение </w:t>
            </w:r>
            <w:r w:rsidRPr="00AF5D7B">
              <w:rPr>
                <w:rFonts w:ascii="Times New Roman" w:eastAsia="Calibri" w:hAnsi="Times New Roman"/>
                <w:b/>
                <w:bCs/>
                <w:color w:val="000000"/>
                <w:lang w:eastAsia="en-US"/>
              </w:rPr>
              <w:t>3 (трех)</w:t>
            </w:r>
            <w:r w:rsidRPr="00AF5D7B">
              <w:rPr>
                <w:rFonts w:ascii="Times New Roman" w:eastAsia="Calibri" w:hAnsi="Times New Roman"/>
                <w:color w:val="000000"/>
                <w:lang w:eastAsia="en-US"/>
              </w:rPr>
              <w:t xml:space="preserve"> </w:t>
            </w:r>
            <w:r w:rsidRPr="00AF5D7B">
              <w:rPr>
                <w:rFonts w:ascii="Times New Roman" w:eastAsia="Calibri" w:hAnsi="Times New Roman"/>
                <w:b/>
                <w:bCs/>
                <w:color w:val="000000"/>
                <w:lang w:eastAsia="en-US"/>
              </w:rPr>
              <w:t>рабочих дней</w:t>
            </w:r>
            <w:r w:rsidRPr="00AF5D7B">
              <w:rPr>
                <w:rFonts w:ascii="Times New Roman" w:eastAsia="Calibri" w:hAnsi="Times New Roman"/>
                <w:color w:val="000000"/>
                <w:lang w:eastAsia="en-US"/>
              </w:rPr>
              <w:t xml:space="preserve"> со дня наступления одного из следующих случаев:</w:t>
            </w:r>
          </w:p>
          <w:p w14:paraId="090675F5"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14:paraId="57E7DC1E"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14:paraId="74F459DD"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5D2873DC" w14:textId="77777777" w:rsidR="00FD5E70" w:rsidRPr="00AF5D7B" w:rsidRDefault="00FD5E70" w:rsidP="00FD5E70">
            <w:pPr>
              <w:spacing w:after="0" w:line="240" w:lineRule="auto"/>
              <w:ind w:firstLine="315"/>
              <w:jc w:val="both"/>
              <w:rPr>
                <w:rFonts w:ascii="Times New Roman" w:eastAsia="Calibri" w:hAnsi="Times New Roman"/>
                <w:color w:val="000000"/>
                <w:lang w:eastAsia="en-US"/>
              </w:rPr>
            </w:pPr>
            <w:r w:rsidRPr="00AF5D7B">
              <w:rPr>
                <w:rFonts w:ascii="Times New Roman" w:eastAsia="Calibri" w:hAnsi="Times New Roman"/>
                <w:color w:val="000000"/>
                <w:lang w:eastAsia="en-US"/>
              </w:rPr>
              <w:t>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p w14:paraId="73F1B36F"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eastAsia="Calibri" w:hAnsi="Times New Roman"/>
                <w:color w:val="000000"/>
                <w:lang w:eastAsia="en-US"/>
              </w:rPr>
              <w:t>5) истечения срока действия заявки потенциального поставщика на участие в конкурсе.</w:t>
            </w:r>
          </w:p>
        </w:tc>
        <w:tc>
          <w:tcPr>
            <w:tcW w:w="5245" w:type="dxa"/>
            <w:shd w:val="clear" w:color="auto" w:fill="auto"/>
          </w:tcPr>
          <w:p w14:paraId="1A7D9479" w14:textId="77777777" w:rsidR="00FD5E70" w:rsidRPr="00AF5D7B" w:rsidRDefault="00FD5E70" w:rsidP="00FD5E70">
            <w:pPr>
              <w:pStyle w:val="3"/>
              <w:spacing w:before="0" w:after="0"/>
              <w:ind w:firstLine="1733"/>
              <w:jc w:val="center"/>
              <w:rPr>
                <w:rFonts w:ascii="Times New Roman" w:hAnsi="Times New Roman"/>
                <w:b w:val="0"/>
                <w:bCs w:val="0"/>
                <w:sz w:val="22"/>
                <w:szCs w:val="22"/>
              </w:rPr>
            </w:pPr>
            <w:r w:rsidRPr="00AF5D7B">
              <w:rPr>
                <w:rFonts w:ascii="Times New Roman" w:hAnsi="Times New Roman"/>
                <w:b w:val="0"/>
                <w:bCs w:val="0"/>
                <w:sz w:val="22"/>
                <w:szCs w:val="22"/>
              </w:rPr>
              <w:lastRenderedPageBreak/>
              <w:t>Приложение 5</w:t>
            </w:r>
          </w:p>
          <w:p w14:paraId="5EB5B634" w14:textId="77777777" w:rsidR="00FD5E70" w:rsidRPr="00AF5D7B" w:rsidRDefault="00FD5E70" w:rsidP="00FD5E70">
            <w:pPr>
              <w:pStyle w:val="3"/>
              <w:spacing w:before="0" w:after="0"/>
              <w:ind w:firstLine="1733"/>
              <w:jc w:val="center"/>
              <w:rPr>
                <w:rFonts w:ascii="Times New Roman" w:hAnsi="Times New Roman"/>
                <w:b w:val="0"/>
                <w:bCs w:val="0"/>
                <w:sz w:val="22"/>
                <w:szCs w:val="22"/>
              </w:rPr>
            </w:pPr>
            <w:r w:rsidRPr="00AF5D7B">
              <w:rPr>
                <w:rFonts w:ascii="Times New Roman" w:hAnsi="Times New Roman"/>
                <w:b w:val="0"/>
                <w:bCs w:val="0"/>
                <w:sz w:val="22"/>
                <w:szCs w:val="22"/>
              </w:rPr>
              <w:t>к Правилам осуществления</w:t>
            </w:r>
          </w:p>
          <w:p w14:paraId="7C1BD755" w14:textId="77777777" w:rsidR="00FD5E70" w:rsidRPr="00AF5D7B" w:rsidRDefault="00FD5E70" w:rsidP="00FD5E70">
            <w:pPr>
              <w:pStyle w:val="3"/>
              <w:spacing w:before="0" w:after="0"/>
              <w:ind w:firstLine="1733"/>
              <w:jc w:val="center"/>
              <w:rPr>
                <w:rFonts w:ascii="Times New Roman" w:hAnsi="Times New Roman"/>
                <w:b w:val="0"/>
                <w:bCs w:val="0"/>
                <w:sz w:val="22"/>
                <w:szCs w:val="22"/>
              </w:rPr>
            </w:pPr>
            <w:r w:rsidRPr="00AF5D7B">
              <w:rPr>
                <w:rFonts w:ascii="Times New Roman" w:hAnsi="Times New Roman"/>
                <w:b w:val="0"/>
                <w:bCs w:val="0"/>
                <w:sz w:val="22"/>
                <w:szCs w:val="22"/>
              </w:rPr>
              <w:t>государственных закупок</w:t>
            </w:r>
          </w:p>
          <w:p w14:paraId="5320CE0A" w14:textId="77777777" w:rsidR="00FD5E70" w:rsidRPr="00AF5D7B" w:rsidRDefault="00FD5E70" w:rsidP="00FD5E70">
            <w:pPr>
              <w:pStyle w:val="3"/>
              <w:spacing w:before="0" w:after="0"/>
              <w:ind w:firstLine="1733"/>
              <w:jc w:val="center"/>
              <w:rPr>
                <w:rFonts w:ascii="Times New Roman" w:hAnsi="Times New Roman"/>
                <w:b w:val="0"/>
                <w:bCs w:val="0"/>
                <w:sz w:val="22"/>
                <w:szCs w:val="22"/>
              </w:rPr>
            </w:pPr>
            <w:r w:rsidRPr="00AF5D7B">
              <w:rPr>
                <w:rFonts w:ascii="Times New Roman" w:hAnsi="Times New Roman"/>
                <w:b w:val="0"/>
                <w:bCs w:val="0"/>
                <w:sz w:val="22"/>
                <w:szCs w:val="22"/>
              </w:rPr>
              <w:t>с применением особого порядка</w:t>
            </w:r>
          </w:p>
          <w:p w14:paraId="2C8D40B5" w14:textId="77777777" w:rsidR="00FD5E70" w:rsidRPr="00AF5D7B" w:rsidRDefault="00FD5E70" w:rsidP="00FD5E70">
            <w:pPr>
              <w:rPr>
                <w:rFonts w:ascii="Times New Roman" w:hAnsi="Times New Roman"/>
              </w:rPr>
            </w:pPr>
          </w:p>
          <w:p w14:paraId="41F828E2" w14:textId="77777777" w:rsidR="00FD5E70" w:rsidRPr="00AF5D7B" w:rsidRDefault="00FD5E70" w:rsidP="00FD5E70">
            <w:pPr>
              <w:ind w:left="1449"/>
              <w:jc w:val="center"/>
              <w:rPr>
                <w:rFonts w:ascii="Times New Roman" w:hAnsi="Times New Roman"/>
              </w:rPr>
            </w:pPr>
            <w:r w:rsidRPr="00AF5D7B">
              <w:rPr>
                <w:rFonts w:ascii="Times New Roman" w:hAnsi="Times New Roman"/>
              </w:rPr>
              <w:t>Утверждаю:</w:t>
            </w:r>
            <w:r w:rsidRPr="00AF5D7B">
              <w:rPr>
                <w:rFonts w:ascii="Times New Roman" w:hAnsi="Times New Roman"/>
              </w:rPr>
              <w:br/>
              <w:t>____________________________</w:t>
            </w:r>
            <w:r w:rsidRPr="00AF5D7B">
              <w:rPr>
                <w:rFonts w:ascii="Times New Roman" w:hAnsi="Times New Roman"/>
              </w:rPr>
              <w:br/>
              <w:t>(указать полное наименование</w:t>
            </w:r>
            <w:r w:rsidRPr="00AF5D7B">
              <w:rPr>
                <w:rFonts w:ascii="Times New Roman" w:hAnsi="Times New Roman"/>
              </w:rPr>
              <w:br/>
              <w:t>заказчика и фамилия, имя, отчество</w:t>
            </w:r>
            <w:r w:rsidRPr="00AF5D7B">
              <w:rPr>
                <w:rFonts w:ascii="Times New Roman" w:hAnsi="Times New Roman"/>
              </w:rPr>
              <w:br/>
              <w:t>(при его наличии)</w:t>
            </w:r>
            <w:r w:rsidRPr="00AF5D7B">
              <w:rPr>
                <w:rFonts w:ascii="Times New Roman" w:hAnsi="Times New Roman"/>
              </w:rPr>
              <w:br/>
              <w:t>его должностного</w:t>
            </w:r>
            <w:r w:rsidRPr="00AF5D7B">
              <w:rPr>
                <w:rFonts w:ascii="Times New Roman" w:hAnsi="Times New Roman"/>
              </w:rPr>
              <w:br/>
              <w:t>лица, утвердившего данную</w:t>
            </w:r>
            <w:r w:rsidRPr="00AF5D7B">
              <w:rPr>
                <w:rFonts w:ascii="Times New Roman" w:hAnsi="Times New Roman"/>
              </w:rPr>
              <w:br/>
              <w:t>конкурсную документацию)</w:t>
            </w:r>
          </w:p>
          <w:p w14:paraId="68454ABA" w14:textId="77777777" w:rsidR="00FD5E70" w:rsidRPr="00AF5D7B" w:rsidRDefault="00FD5E70" w:rsidP="00FD5E70">
            <w:pPr>
              <w:ind w:left="1733"/>
              <w:jc w:val="center"/>
              <w:rPr>
                <w:rFonts w:ascii="Times New Roman" w:hAnsi="Times New Roman"/>
              </w:rPr>
            </w:pPr>
            <w:r w:rsidRPr="00AF5D7B">
              <w:rPr>
                <w:rFonts w:ascii="Times New Roman" w:hAnsi="Times New Roman"/>
              </w:rPr>
              <w:t>Решение №</w:t>
            </w:r>
            <w:r w:rsidRPr="00AF5D7B">
              <w:rPr>
                <w:rFonts w:ascii="Times New Roman" w:hAnsi="Times New Roman"/>
              </w:rPr>
              <w:br/>
              <w:t xml:space="preserve">от </w:t>
            </w:r>
            <w:r w:rsidRPr="00AF5D7B">
              <w:rPr>
                <w:rFonts w:ascii="Times New Roman" w:hAnsi="Times New Roman"/>
                <w:lang w:val="kk-KZ"/>
              </w:rPr>
              <w:t>«</w:t>
            </w:r>
            <w:r w:rsidRPr="00AF5D7B">
              <w:rPr>
                <w:rFonts w:ascii="Times New Roman" w:hAnsi="Times New Roman"/>
              </w:rPr>
              <w:t>___</w:t>
            </w:r>
            <w:r w:rsidRPr="00AF5D7B">
              <w:rPr>
                <w:rFonts w:ascii="Times New Roman" w:hAnsi="Times New Roman"/>
                <w:lang w:val="kk-KZ"/>
              </w:rPr>
              <w:t>»</w:t>
            </w:r>
            <w:r w:rsidRPr="00AF5D7B">
              <w:rPr>
                <w:rFonts w:ascii="Times New Roman" w:hAnsi="Times New Roman"/>
              </w:rPr>
              <w:t xml:space="preserve"> __________ 20___ года</w:t>
            </w:r>
          </w:p>
          <w:p w14:paraId="4550BF9A" w14:textId="77777777" w:rsidR="00FD5E70" w:rsidRPr="00AF5D7B" w:rsidRDefault="00FD5E70" w:rsidP="00FD5E70">
            <w:pPr>
              <w:pStyle w:val="3"/>
              <w:ind w:firstLine="322"/>
              <w:jc w:val="center"/>
              <w:rPr>
                <w:rFonts w:ascii="Times New Roman" w:hAnsi="Times New Roman"/>
                <w:b w:val="0"/>
                <w:bCs w:val="0"/>
                <w:sz w:val="22"/>
                <w:szCs w:val="22"/>
              </w:rPr>
            </w:pPr>
            <w:r w:rsidRPr="00AF5D7B">
              <w:rPr>
                <w:rFonts w:ascii="Times New Roman" w:hAnsi="Times New Roman"/>
                <w:b w:val="0"/>
                <w:bCs w:val="0"/>
                <w:sz w:val="22"/>
                <w:szCs w:val="22"/>
              </w:rPr>
              <w:t>Типовая конкурсная документация по государственным закупкам</w:t>
            </w:r>
          </w:p>
          <w:p w14:paraId="45D33E5A" w14:textId="77777777" w:rsidR="00FD5E70" w:rsidRPr="00AF5D7B" w:rsidRDefault="00FD5E70" w:rsidP="00FD5E70">
            <w:pPr>
              <w:spacing w:after="0" w:line="240" w:lineRule="auto"/>
              <w:ind w:firstLine="322"/>
              <w:jc w:val="both"/>
              <w:rPr>
                <w:rFonts w:ascii="Times New Roman" w:eastAsia="Calibri" w:hAnsi="Times New Roman"/>
                <w:color w:val="000000"/>
                <w:highlight w:val="red"/>
                <w:lang w:eastAsia="en-US"/>
              </w:rPr>
            </w:pPr>
          </w:p>
          <w:p w14:paraId="540BE081" w14:textId="77777777" w:rsidR="00FD5E70" w:rsidRPr="00AF5D7B" w:rsidRDefault="00FD5E70" w:rsidP="00FD5E70">
            <w:pPr>
              <w:spacing w:after="0" w:line="240" w:lineRule="auto"/>
              <w:ind w:firstLine="322"/>
              <w:jc w:val="both"/>
              <w:rPr>
                <w:rFonts w:ascii="Times New Roman" w:eastAsia="Calibri" w:hAnsi="Times New Roman"/>
                <w:color w:val="000000"/>
                <w:lang w:val="kk-KZ" w:eastAsia="en-US"/>
              </w:rPr>
            </w:pPr>
            <w:r w:rsidRPr="00AF5D7B">
              <w:rPr>
                <w:rFonts w:ascii="Times New Roman" w:eastAsia="Calibri" w:hAnsi="Times New Roman"/>
                <w:color w:val="000000"/>
                <w:lang w:val="kk-KZ" w:eastAsia="en-US"/>
              </w:rPr>
              <w:lastRenderedPageBreak/>
              <w:t>......</w:t>
            </w:r>
          </w:p>
          <w:p w14:paraId="66B09E96"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p>
          <w:p w14:paraId="20C0C5A6"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45. Обеспечение заявки на участие в конкурсе возвращается в течение </w:t>
            </w:r>
            <w:r w:rsidRPr="00AF5D7B">
              <w:rPr>
                <w:rFonts w:ascii="Times New Roman" w:eastAsia="Calibri" w:hAnsi="Times New Roman"/>
                <w:bCs/>
                <w:color w:val="000000"/>
                <w:lang w:eastAsia="en-US"/>
              </w:rPr>
              <w:t>7</w:t>
            </w:r>
            <w:r w:rsidRPr="00AF5D7B">
              <w:rPr>
                <w:rFonts w:ascii="Times New Roman" w:eastAsia="Calibri" w:hAnsi="Times New Roman"/>
                <w:b/>
                <w:color w:val="000000"/>
                <w:lang w:eastAsia="en-US"/>
              </w:rPr>
              <w:t xml:space="preserve"> (семь) рабочих дней</w:t>
            </w:r>
            <w:r w:rsidRPr="00AF5D7B">
              <w:rPr>
                <w:rFonts w:ascii="Times New Roman" w:eastAsia="Calibri" w:hAnsi="Times New Roman"/>
                <w:bCs/>
                <w:color w:val="000000"/>
                <w:lang w:eastAsia="en-US"/>
              </w:rPr>
              <w:t xml:space="preserve"> </w:t>
            </w:r>
            <w:r w:rsidRPr="00AF5D7B">
              <w:rPr>
                <w:rFonts w:ascii="Times New Roman" w:eastAsia="Calibri" w:hAnsi="Times New Roman"/>
                <w:color w:val="000000"/>
                <w:lang w:eastAsia="en-US"/>
              </w:rPr>
              <w:t>со дня наступления одного из следующих случаев:</w:t>
            </w:r>
          </w:p>
          <w:p w14:paraId="1E6B2D06"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14:paraId="10AB101B"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14:paraId="0D9595E2"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3EA3A9D0"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r w:rsidRPr="00AF5D7B">
              <w:rPr>
                <w:rFonts w:ascii="Times New Roman" w:eastAsia="Calibri" w:hAnsi="Times New Roman"/>
                <w:color w:val="000000"/>
                <w:lang w:eastAsia="en-US"/>
              </w:rPr>
              <w:t xml:space="preserve">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w:t>
            </w:r>
            <w:r w:rsidRPr="00AF5D7B">
              <w:rPr>
                <w:rFonts w:ascii="Times New Roman" w:hAnsi="Times New Roman"/>
                <w:b/>
                <w:bCs/>
                <w:color w:val="000000"/>
              </w:rPr>
              <w:t>обеспечение аванса (в случае, если договором предусмотрен аванс)</w:t>
            </w:r>
            <w:r w:rsidRPr="00AF5D7B">
              <w:rPr>
                <w:rFonts w:ascii="Times New Roman" w:hAnsi="Times New Roman"/>
                <w:b/>
                <w:color w:val="000000"/>
              </w:rPr>
              <w:t>,</w:t>
            </w:r>
            <w:r w:rsidRPr="00AF5D7B">
              <w:rPr>
                <w:rFonts w:ascii="Times New Roman" w:hAnsi="Times New Roman"/>
                <w:color w:val="000000"/>
              </w:rPr>
              <w:t xml:space="preserve"> </w:t>
            </w:r>
            <w:r w:rsidRPr="00AF5D7B">
              <w:rPr>
                <w:rFonts w:ascii="Times New Roman" w:hAnsi="Times New Roman"/>
                <w:b/>
                <w:color w:val="000000"/>
              </w:rPr>
              <w:t>суммы в размере равной сниженной сумме от минимальной допустимой цены, не признаваемой демпинговой (при наличии)</w:t>
            </w:r>
            <w:r w:rsidRPr="00AF5D7B">
              <w:rPr>
                <w:rFonts w:ascii="Times New Roman" w:eastAsia="Calibri" w:hAnsi="Times New Roman"/>
                <w:color w:val="000000"/>
                <w:lang w:eastAsia="en-US"/>
              </w:rPr>
              <w:t>;</w:t>
            </w:r>
          </w:p>
          <w:p w14:paraId="27B65892"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eastAsia="Calibri" w:hAnsi="Times New Roman"/>
                <w:color w:val="000000"/>
                <w:lang w:eastAsia="en-US"/>
              </w:rPr>
              <w:t>5) истечения срока действия заявки потенциального поставщика на участие в конкурсе.</w:t>
            </w:r>
          </w:p>
        </w:tc>
        <w:tc>
          <w:tcPr>
            <w:tcW w:w="2835" w:type="dxa"/>
            <w:shd w:val="clear" w:color="auto" w:fill="auto"/>
          </w:tcPr>
          <w:p w14:paraId="1970A1DF" w14:textId="77777777" w:rsidR="00FD5E70" w:rsidRPr="00AF5D7B" w:rsidRDefault="00FD5E70" w:rsidP="00FD5E70">
            <w:pPr>
              <w:spacing w:after="20" w:line="240" w:lineRule="auto"/>
              <w:ind w:firstLine="315"/>
              <w:jc w:val="both"/>
              <w:rPr>
                <w:rFonts w:ascii="Times New Roman" w:hAnsi="Times New Roman"/>
                <w:bCs/>
                <w:color w:val="000000"/>
                <w:lang w:val="kk-KZ"/>
              </w:rPr>
            </w:pPr>
            <w:r w:rsidRPr="00AF5D7B">
              <w:rPr>
                <w:rFonts w:ascii="Times New Roman" w:hAnsi="Times New Roman"/>
                <w:color w:val="000000"/>
              </w:rPr>
              <w:lastRenderedPageBreak/>
              <w:t>Согласно Предписания Высшей аудиторской палаты Республики Казахстан</w:t>
            </w:r>
            <w:r w:rsidRPr="00AF5D7B">
              <w:rPr>
                <w:rFonts w:ascii="Times New Roman" w:hAnsi="Times New Roman"/>
                <w:color w:val="000000"/>
                <w:lang w:val="kk-KZ"/>
              </w:rPr>
              <w:t xml:space="preserve"> от 1.11.2024 года №23-3-Н-қбпү.</w:t>
            </w:r>
          </w:p>
        </w:tc>
      </w:tr>
      <w:tr w:rsidR="00FD5E70" w:rsidRPr="00AF5D7B" w14:paraId="452F4B49" w14:textId="77777777" w:rsidTr="00025289">
        <w:tc>
          <w:tcPr>
            <w:tcW w:w="426" w:type="dxa"/>
            <w:shd w:val="clear" w:color="auto" w:fill="auto"/>
          </w:tcPr>
          <w:p w14:paraId="15D0375B"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6FE863F7"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Приложение 3</w:t>
            </w:r>
          </w:p>
          <w:p w14:paraId="414FE6A1"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Типовой конкурсной</w:t>
            </w:r>
          </w:p>
          <w:p w14:paraId="314F778B"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документации</w:t>
            </w:r>
          </w:p>
        </w:tc>
        <w:tc>
          <w:tcPr>
            <w:tcW w:w="5103" w:type="dxa"/>
            <w:shd w:val="clear" w:color="auto" w:fill="auto"/>
          </w:tcPr>
          <w:p w14:paraId="50A9ED28" w14:textId="77777777" w:rsidR="00FD5E70" w:rsidRPr="00AF5D7B" w:rsidRDefault="00FD5E70" w:rsidP="00FD5E70">
            <w:pPr>
              <w:pStyle w:val="3"/>
              <w:spacing w:before="0" w:after="0"/>
              <w:ind w:left="2725" w:firstLine="32"/>
              <w:jc w:val="center"/>
              <w:rPr>
                <w:rFonts w:ascii="Times New Roman" w:hAnsi="Times New Roman"/>
                <w:b w:val="0"/>
                <w:bCs w:val="0"/>
                <w:sz w:val="22"/>
                <w:szCs w:val="22"/>
              </w:rPr>
            </w:pPr>
            <w:r w:rsidRPr="00AF5D7B">
              <w:rPr>
                <w:rFonts w:ascii="Times New Roman" w:hAnsi="Times New Roman"/>
                <w:b w:val="0"/>
                <w:bCs w:val="0"/>
                <w:sz w:val="22"/>
                <w:szCs w:val="22"/>
              </w:rPr>
              <w:t>Приложение 3</w:t>
            </w:r>
            <w:r w:rsidRPr="00AF5D7B">
              <w:rPr>
                <w:rFonts w:ascii="Times New Roman" w:hAnsi="Times New Roman"/>
                <w:b w:val="0"/>
                <w:bCs w:val="0"/>
                <w:sz w:val="22"/>
                <w:szCs w:val="22"/>
              </w:rPr>
              <w:br/>
              <w:t>к Типовой конкурсной</w:t>
            </w:r>
            <w:r w:rsidRPr="00AF5D7B">
              <w:rPr>
                <w:rFonts w:ascii="Times New Roman" w:hAnsi="Times New Roman"/>
                <w:b w:val="0"/>
                <w:bCs w:val="0"/>
                <w:sz w:val="22"/>
                <w:szCs w:val="22"/>
              </w:rPr>
              <w:br/>
              <w:t>документации</w:t>
            </w:r>
          </w:p>
          <w:p w14:paraId="21FBF352" w14:textId="77777777" w:rsidR="00FD5E70" w:rsidRPr="00AF5D7B" w:rsidRDefault="00FD5E70" w:rsidP="00FD5E70">
            <w:pPr>
              <w:pStyle w:val="3"/>
              <w:ind w:firstLine="315"/>
              <w:jc w:val="center"/>
              <w:rPr>
                <w:rFonts w:ascii="Times New Roman" w:hAnsi="Times New Roman"/>
                <w:b w:val="0"/>
                <w:bCs w:val="0"/>
                <w:sz w:val="22"/>
                <w:szCs w:val="22"/>
              </w:rPr>
            </w:pPr>
            <w:r w:rsidRPr="00AF5D7B">
              <w:rPr>
                <w:rFonts w:ascii="Times New Roman" w:hAnsi="Times New Roman"/>
                <w:b w:val="0"/>
                <w:bCs w:val="0"/>
                <w:sz w:val="22"/>
                <w:szCs w:val="22"/>
              </w:rPr>
              <w:t xml:space="preserve">Техническая спецификация закупаемых товаров </w:t>
            </w:r>
            <w:r w:rsidRPr="00AF5D7B">
              <w:rPr>
                <w:rFonts w:ascii="Times New Roman" w:hAnsi="Times New Roman"/>
                <w:b w:val="0"/>
                <w:bCs w:val="0"/>
                <w:sz w:val="22"/>
                <w:szCs w:val="22"/>
              </w:rPr>
              <w:lastRenderedPageBreak/>
              <w:t>(представляется потенциальным поставщиком на каждый лот в отдельности)</w:t>
            </w:r>
          </w:p>
          <w:p w14:paraId="59B257D2" w14:textId="77777777" w:rsidR="00FD5E70" w:rsidRPr="00AF5D7B" w:rsidRDefault="00FD5E70" w:rsidP="00FD5E70">
            <w:pPr>
              <w:ind w:firstLine="315"/>
              <w:rPr>
                <w:rFonts w:ascii="Times New Roman" w:hAnsi="Times New Roman"/>
              </w:rPr>
            </w:pPr>
            <w:r w:rsidRPr="00AF5D7B">
              <w:rPr>
                <w:rFonts w:ascii="Times New Roman" w:hAnsi="Times New Roman"/>
              </w:rPr>
              <w:t>Наименование конкурса ________________________________________</w:t>
            </w:r>
          </w:p>
          <w:tbl>
            <w:tblPr>
              <w:tblW w:w="470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282"/>
              <w:gridCol w:w="426"/>
            </w:tblGrid>
            <w:tr w:rsidR="00FD5E70" w:rsidRPr="00AF5D7B" w14:paraId="2CD775DA" w14:textId="77777777" w:rsidTr="00025289">
              <w:trPr>
                <w:trHeight w:val="289"/>
                <w:tblCellSpacing w:w="15" w:type="dxa"/>
              </w:trPr>
              <w:tc>
                <w:tcPr>
                  <w:tcW w:w="4237" w:type="dxa"/>
                  <w:vAlign w:val="center"/>
                  <w:hideMark/>
                </w:tcPr>
                <w:p w14:paraId="29DFF49F" w14:textId="77777777" w:rsidR="00FD5E70" w:rsidRPr="00AF5D7B" w:rsidRDefault="00FD5E70" w:rsidP="00FD5E70">
                  <w:pPr>
                    <w:spacing w:after="0"/>
                    <w:ind w:firstLine="315"/>
                    <w:rPr>
                      <w:rFonts w:ascii="Times New Roman" w:hAnsi="Times New Roman"/>
                    </w:rPr>
                  </w:pPr>
                  <w:r w:rsidRPr="00AF5D7B">
                    <w:rPr>
                      <w:rFonts w:ascii="Times New Roman" w:hAnsi="Times New Roman"/>
                    </w:rPr>
                    <w:t>№ лота</w:t>
                  </w:r>
                </w:p>
              </w:tc>
              <w:tc>
                <w:tcPr>
                  <w:tcW w:w="381" w:type="dxa"/>
                  <w:vAlign w:val="center"/>
                  <w:hideMark/>
                </w:tcPr>
                <w:p w14:paraId="0FB84FBB" w14:textId="77777777" w:rsidR="00FD5E70" w:rsidRPr="00AF5D7B" w:rsidRDefault="00FD5E70" w:rsidP="00FD5E70">
                  <w:pPr>
                    <w:spacing w:after="0"/>
                    <w:ind w:firstLine="315"/>
                    <w:rPr>
                      <w:rFonts w:ascii="Times New Roman" w:hAnsi="Times New Roman"/>
                    </w:rPr>
                  </w:pPr>
                </w:p>
              </w:tc>
            </w:tr>
            <w:tr w:rsidR="00FD5E70" w:rsidRPr="00AF5D7B" w14:paraId="692EDB33" w14:textId="77777777" w:rsidTr="00025289">
              <w:trPr>
                <w:trHeight w:val="349"/>
                <w:tblCellSpacing w:w="15" w:type="dxa"/>
              </w:trPr>
              <w:tc>
                <w:tcPr>
                  <w:tcW w:w="4237" w:type="dxa"/>
                  <w:vAlign w:val="center"/>
                  <w:hideMark/>
                </w:tcPr>
                <w:p w14:paraId="60D0F985" w14:textId="77777777" w:rsidR="00FD5E70" w:rsidRPr="00AF5D7B" w:rsidRDefault="00FD5E70" w:rsidP="00FD5E70">
                  <w:pPr>
                    <w:spacing w:after="0"/>
                    <w:ind w:firstLine="315"/>
                    <w:rPr>
                      <w:rFonts w:ascii="Times New Roman" w:hAnsi="Times New Roman"/>
                    </w:rPr>
                  </w:pPr>
                  <w:r w:rsidRPr="00AF5D7B">
                    <w:rPr>
                      <w:rFonts w:ascii="Times New Roman" w:hAnsi="Times New Roman"/>
                    </w:rPr>
                    <w:t>Наименование лота</w:t>
                  </w:r>
                </w:p>
              </w:tc>
              <w:tc>
                <w:tcPr>
                  <w:tcW w:w="381" w:type="dxa"/>
                  <w:vAlign w:val="center"/>
                  <w:hideMark/>
                </w:tcPr>
                <w:p w14:paraId="4C014E8A" w14:textId="77777777" w:rsidR="00FD5E70" w:rsidRPr="00AF5D7B" w:rsidRDefault="00FD5E70" w:rsidP="00FD5E70">
                  <w:pPr>
                    <w:spacing w:after="0"/>
                    <w:ind w:firstLine="315"/>
                    <w:rPr>
                      <w:rFonts w:ascii="Times New Roman" w:hAnsi="Times New Roman"/>
                    </w:rPr>
                  </w:pPr>
                </w:p>
              </w:tc>
            </w:tr>
            <w:tr w:rsidR="00FD5E70" w:rsidRPr="00AF5D7B" w14:paraId="27B581F6" w14:textId="77777777" w:rsidTr="00025289">
              <w:trPr>
                <w:trHeight w:val="769"/>
                <w:tblCellSpacing w:w="15" w:type="dxa"/>
              </w:trPr>
              <w:tc>
                <w:tcPr>
                  <w:tcW w:w="4237" w:type="dxa"/>
                  <w:vAlign w:val="center"/>
                  <w:hideMark/>
                </w:tcPr>
                <w:p w14:paraId="459C0FEA" w14:textId="77777777" w:rsidR="00FD5E70" w:rsidRPr="00AF5D7B" w:rsidRDefault="00FD5E70" w:rsidP="00FD5E70">
                  <w:pPr>
                    <w:spacing w:after="0"/>
                    <w:ind w:firstLine="315"/>
                    <w:rPr>
                      <w:rFonts w:ascii="Times New Roman" w:hAnsi="Times New Roman"/>
                    </w:rPr>
                  </w:pPr>
                  <w:r w:rsidRPr="00AF5D7B">
                    <w:rPr>
                      <w:rFonts w:ascii="Times New Roman" w:hAnsi="Times New Roman"/>
                    </w:rPr>
                    <w:t>Наименование товара (с указанием марки, модели, типа и\или товарного знака либо знака обслуживания и т.д.)</w:t>
                  </w:r>
                </w:p>
              </w:tc>
              <w:tc>
                <w:tcPr>
                  <w:tcW w:w="381" w:type="dxa"/>
                  <w:vAlign w:val="center"/>
                  <w:hideMark/>
                </w:tcPr>
                <w:p w14:paraId="0F1B5C6D" w14:textId="77777777" w:rsidR="00FD5E70" w:rsidRPr="00AF5D7B" w:rsidRDefault="00FD5E70" w:rsidP="00FD5E70">
                  <w:pPr>
                    <w:spacing w:after="0"/>
                    <w:ind w:firstLine="315"/>
                    <w:rPr>
                      <w:rFonts w:ascii="Times New Roman" w:hAnsi="Times New Roman"/>
                    </w:rPr>
                  </w:pPr>
                </w:p>
              </w:tc>
            </w:tr>
            <w:tr w:rsidR="00FD5E70" w:rsidRPr="00AF5D7B" w14:paraId="7A1E3FEB" w14:textId="77777777" w:rsidTr="00025289">
              <w:trPr>
                <w:trHeight w:val="338"/>
                <w:tblCellSpacing w:w="15" w:type="dxa"/>
              </w:trPr>
              <w:tc>
                <w:tcPr>
                  <w:tcW w:w="4237" w:type="dxa"/>
                  <w:vAlign w:val="center"/>
                  <w:hideMark/>
                </w:tcPr>
                <w:p w14:paraId="79479554" w14:textId="77777777" w:rsidR="00FD5E70" w:rsidRPr="00AF5D7B" w:rsidRDefault="00FD5E70" w:rsidP="00FD5E70">
                  <w:pPr>
                    <w:spacing w:after="0"/>
                    <w:ind w:firstLine="315"/>
                    <w:rPr>
                      <w:rFonts w:ascii="Times New Roman" w:hAnsi="Times New Roman"/>
                    </w:rPr>
                  </w:pPr>
                  <w:r w:rsidRPr="00AF5D7B">
                    <w:rPr>
                      <w:rFonts w:ascii="Times New Roman" w:hAnsi="Times New Roman"/>
                    </w:rPr>
                    <w:t>Год выпуска</w:t>
                  </w:r>
                </w:p>
              </w:tc>
              <w:tc>
                <w:tcPr>
                  <w:tcW w:w="381" w:type="dxa"/>
                  <w:vAlign w:val="center"/>
                  <w:hideMark/>
                </w:tcPr>
                <w:p w14:paraId="4A38A4FC" w14:textId="77777777" w:rsidR="00FD5E70" w:rsidRPr="00AF5D7B" w:rsidRDefault="00FD5E70" w:rsidP="00FD5E70">
                  <w:pPr>
                    <w:spacing w:after="0"/>
                    <w:ind w:firstLine="315"/>
                    <w:rPr>
                      <w:rFonts w:ascii="Times New Roman" w:hAnsi="Times New Roman"/>
                    </w:rPr>
                  </w:pPr>
                </w:p>
              </w:tc>
            </w:tr>
            <w:tr w:rsidR="00FD5E70" w:rsidRPr="00AF5D7B" w14:paraId="27C751F2" w14:textId="77777777" w:rsidTr="00025289">
              <w:trPr>
                <w:trHeight w:val="359"/>
                <w:tblCellSpacing w:w="15" w:type="dxa"/>
              </w:trPr>
              <w:tc>
                <w:tcPr>
                  <w:tcW w:w="4237" w:type="dxa"/>
                  <w:vAlign w:val="center"/>
                  <w:hideMark/>
                </w:tcPr>
                <w:p w14:paraId="75871B8B" w14:textId="77777777" w:rsidR="00FD5E70" w:rsidRPr="00AF5D7B" w:rsidRDefault="00FD5E70" w:rsidP="00FD5E70">
                  <w:pPr>
                    <w:spacing w:after="0"/>
                    <w:ind w:firstLine="315"/>
                    <w:rPr>
                      <w:rFonts w:ascii="Times New Roman" w:hAnsi="Times New Roman"/>
                    </w:rPr>
                  </w:pPr>
                  <w:r w:rsidRPr="00AF5D7B">
                    <w:rPr>
                      <w:rFonts w:ascii="Times New Roman" w:hAnsi="Times New Roman"/>
                    </w:rPr>
                    <w:t>Страна происхождения</w:t>
                  </w:r>
                </w:p>
              </w:tc>
              <w:tc>
                <w:tcPr>
                  <w:tcW w:w="381" w:type="dxa"/>
                  <w:vAlign w:val="center"/>
                  <w:hideMark/>
                </w:tcPr>
                <w:p w14:paraId="5B38A964" w14:textId="77777777" w:rsidR="00FD5E70" w:rsidRPr="00AF5D7B" w:rsidRDefault="00FD5E70" w:rsidP="00FD5E70">
                  <w:pPr>
                    <w:spacing w:after="0"/>
                    <w:ind w:firstLine="315"/>
                    <w:rPr>
                      <w:rFonts w:ascii="Times New Roman" w:hAnsi="Times New Roman"/>
                    </w:rPr>
                  </w:pPr>
                </w:p>
              </w:tc>
            </w:tr>
            <w:tr w:rsidR="00FD5E70" w:rsidRPr="00AF5D7B" w14:paraId="765B3914" w14:textId="77777777" w:rsidTr="00025289">
              <w:trPr>
                <w:trHeight w:val="465"/>
                <w:tblCellSpacing w:w="15" w:type="dxa"/>
              </w:trPr>
              <w:tc>
                <w:tcPr>
                  <w:tcW w:w="4237" w:type="dxa"/>
                  <w:vAlign w:val="center"/>
                  <w:hideMark/>
                </w:tcPr>
                <w:p w14:paraId="249F8AFB" w14:textId="77777777" w:rsidR="00FD5E70" w:rsidRPr="00AF5D7B" w:rsidRDefault="00FD5E70" w:rsidP="00FD5E70">
                  <w:pPr>
                    <w:spacing w:after="0"/>
                    <w:ind w:firstLine="315"/>
                    <w:rPr>
                      <w:rFonts w:ascii="Times New Roman" w:hAnsi="Times New Roman"/>
                    </w:rPr>
                  </w:pPr>
                  <w:r w:rsidRPr="00AF5D7B">
                    <w:rPr>
                      <w:rFonts w:ascii="Times New Roman" w:hAnsi="Times New Roman"/>
                    </w:rPr>
                    <w:t>Завод-изготовитель и его местонахождение</w:t>
                  </w:r>
                </w:p>
              </w:tc>
              <w:tc>
                <w:tcPr>
                  <w:tcW w:w="381" w:type="dxa"/>
                  <w:vAlign w:val="center"/>
                  <w:hideMark/>
                </w:tcPr>
                <w:p w14:paraId="17A37F66" w14:textId="77777777" w:rsidR="00FD5E70" w:rsidRPr="00AF5D7B" w:rsidRDefault="00FD5E70" w:rsidP="00FD5E70">
                  <w:pPr>
                    <w:spacing w:after="0"/>
                    <w:ind w:firstLine="315"/>
                    <w:rPr>
                      <w:rFonts w:ascii="Times New Roman" w:hAnsi="Times New Roman"/>
                    </w:rPr>
                  </w:pPr>
                </w:p>
              </w:tc>
            </w:tr>
            <w:tr w:rsidR="00FD5E70" w:rsidRPr="00AF5D7B" w14:paraId="1858CE46" w14:textId="77777777" w:rsidTr="00025289">
              <w:trPr>
                <w:trHeight w:val="642"/>
                <w:tblCellSpacing w:w="15" w:type="dxa"/>
              </w:trPr>
              <w:tc>
                <w:tcPr>
                  <w:tcW w:w="4237" w:type="dxa"/>
                  <w:vAlign w:val="center"/>
                  <w:hideMark/>
                </w:tcPr>
                <w:p w14:paraId="24A9A9FB" w14:textId="77777777" w:rsidR="00FD5E70" w:rsidRPr="00AF5D7B" w:rsidRDefault="00FD5E70" w:rsidP="00FD5E70">
                  <w:pPr>
                    <w:spacing w:after="0"/>
                    <w:ind w:firstLine="315"/>
                    <w:rPr>
                      <w:rFonts w:ascii="Times New Roman" w:hAnsi="Times New Roman"/>
                    </w:rPr>
                  </w:pPr>
                  <w:r w:rsidRPr="00AF5D7B">
                    <w:rPr>
                      <w:rFonts w:ascii="Times New Roman" w:hAnsi="Times New Roman"/>
                    </w:rPr>
                    <w:t>Гарантийный срок (при наличии) (в месяцах)</w:t>
                  </w:r>
                </w:p>
              </w:tc>
              <w:tc>
                <w:tcPr>
                  <w:tcW w:w="381" w:type="dxa"/>
                  <w:vAlign w:val="center"/>
                  <w:hideMark/>
                </w:tcPr>
                <w:p w14:paraId="1BEAC373" w14:textId="77777777" w:rsidR="00FD5E70" w:rsidRPr="00AF5D7B" w:rsidRDefault="00FD5E70" w:rsidP="00FD5E70">
                  <w:pPr>
                    <w:spacing w:after="0"/>
                    <w:ind w:firstLine="315"/>
                    <w:rPr>
                      <w:rFonts w:ascii="Times New Roman" w:hAnsi="Times New Roman"/>
                    </w:rPr>
                  </w:pPr>
                </w:p>
              </w:tc>
            </w:tr>
            <w:tr w:rsidR="00FD5E70" w:rsidRPr="00AF5D7B" w14:paraId="7F446890" w14:textId="77777777" w:rsidTr="00025289">
              <w:trPr>
                <w:trHeight w:val="769"/>
                <w:tblCellSpacing w:w="15" w:type="dxa"/>
              </w:trPr>
              <w:tc>
                <w:tcPr>
                  <w:tcW w:w="4237" w:type="dxa"/>
                  <w:vAlign w:val="center"/>
                  <w:hideMark/>
                </w:tcPr>
                <w:p w14:paraId="21EE0F73" w14:textId="77777777" w:rsidR="00FD5E70" w:rsidRPr="00AF5D7B" w:rsidRDefault="00FD5E70" w:rsidP="00FD5E70">
                  <w:pPr>
                    <w:spacing w:after="0"/>
                    <w:ind w:firstLine="315"/>
                    <w:rPr>
                      <w:rFonts w:ascii="Times New Roman" w:hAnsi="Times New Roman"/>
                    </w:rPr>
                  </w:pPr>
                  <w:r w:rsidRPr="00AF5D7B">
                    <w:rPr>
                      <w:rFonts w:ascii="Times New Roman" w:hAnsi="Times New Roman"/>
                    </w:rPr>
                    <w:t>Описание требуемых функциональных, технических, качественных, эксплуатационных и иных характеристик закупаемого товара</w:t>
                  </w:r>
                </w:p>
              </w:tc>
              <w:tc>
                <w:tcPr>
                  <w:tcW w:w="381" w:type="dxa"/>
                  <w:vAlign w:val="center"/>
                  <w:hideMark/>
                </w:tcPr>
                <w:p w14:paraId="44D37536" w14:textId="77777777" w:rsidR="00FD5E70" w:rsidRPr="00AF5D7B" w:rsidRDefault="00FD5E70" w:rsidP="00FD5E70">
                  <w:pPr>
                    <w:spacing w:after="0"/>
                    <w:ind w:firstLine="315"/>
                    <w:rPr>
                      <w:rFonts w:ascii="Times New Roman" w:hAnsi="Times New Roman"/>
                    </w:rPr>
                  </w:pPr>
                </w:p>
              </w:tc>
            </w:tr>
            <w:tr w:rsidR="00FD5E70" w:rsidRPr="00AF5D7B" w14:paraId="6B0A44EF" w14:textId="77777777" w:rsidTr="00025289">
              <w:trPr>
                <w:trHeight w:val="769"/>
                <w:tblCellSpacing w:w="15" w:type="dxa"/>
              </w:trPr>
              <w:tc>
                <w:tcPr>
                  <w:tcW w:w="4237" w:type="dxa"/>
                  <w:vAlign w:val="center"/>
                  <w:hideMark/>
                </w:tcPr>
                <w:p w14:paraId="7E6C553E" w14:textId="77777777" w:rsidR="00FD5E70" w:rsidRPr="00AF5D7B" w:rsidRDefault="00FD5E70" w:rsidP="00FD5E70">
                  <w:pPr>
                    <w:spacing w:after="0"/>
                    <w:ind w:firstLine="315"/>
                    <w:rPr>
                      <w:rFonts w:ascii="Times New Roman" w:hAnsi="Times New Roman"/>
                    </w:rPr>
                  </w:pPr>
                  <w:r w:rsidRPr="00AF5D7B">
                    <w:rPr>
                      <w:rFonts w:ascii="Times New Roman" w:hAnsi="Times New Roman"/>
                    </w:rPr>
                    <w:t>Иные сведения, подтверждающие соответствие товара требованиям конкурсной документации (технической спецификации).</w:t>
                  </w:r>
                </w:p>
              </w:tc>
              <w:tc>
                <w:tcPr>
                  <w:tcW w:w="381" w:type="dxa"/>
                  <w:vAlign w:val="center"/>
                  <w:hideMark/>
                </w:tcPr>
                <w:p w14:paraId="1D0F3252" w14:textId="77777777" w:rsidR="00FD5E70" w:rsidRPr="00AF5D7B" w:rsidRDefault="00FD5E70" w:rsidP="00FD5E70">
                  <w:pPr>
                    <w:spacing w:after="0"/>
                    <w:ind w:firstLine="315"/>
                    <w:rPr>
                      <w:rFonts w:ascii="Times New Roman" w:hAnsi="Times New Roman"/>
                    </w:rPr>
                  </w:pPr>
                </w:p>
              </w:tc>
            </w:tr>
            <w:tr w:rsidR="00FD5E70" w:rsidRPr="00AF5D7B" w14:paraId="032AEFF8" w14:textId="77777777" w:rsidTr="00025289">
              <w:trPr>
                <w:trHeight w:val="214"/>
                <w:tblCellSpacing w:w="15" w:type="dxa"/>
              </w:trPr>
              <w:tc>
                <w:tcPr>
                  <w:tcW w:w="4237" w:type="dxa"/>
                  <w:vAlign w:val="center"/>
                  <w:hideMark/>
                </w:tcPr>
                <w:p w14:paraId="04037A2A" w14:textId="77777777" w:rsidR="00FD5E70" w:rsidRPr="00AF5D7B" w:rsidRDefault="00FD5E70" w:rsidP="00FD5E70">
                  <w:pPr>
                    <w:spacing w:after="0"/>
                    <w:ind w:firstLine="315"/>
                    <w:rPr>
                      <w:rFonts w:ascii="Times New Roman" w:hAnsi="Times New Roman"/>
                    </w:rPr>
                  </w:pPr>
                  <w:r w:rsidRPr="00AF5D7B">
                    <w:rPr>
                      <w:rFonts w:ascii="Times New Roman" w:hAnsi="Times New Roman"/>
                    </w:rPr>
                    <w:t>Сопутствующие услуги</w:t>
                  </w:r>
                </w:p>
              </w:tc>
              <w:tc>
                <w:tcPr>
                  <w:tcW w:w="381" w:type="dxa"/>
                  <w:vAlign w:val="center"/>
                  <w:hideMark/>
                </w:tcPr>
                <w:p w14:paraId="1472621F" w14:textId="77777777" w:rsidR="00FD5E70" w:rsidRPr="00AF5D7B" w:rsidRDefault="00FD5E70" w:rsidP="00FD5E70">
                  <w:pPr>
                    <w:spacing w:after="0"/>
                    <w:ind w:firstLine="315"/>
                    <w:rPr>
                      <w:rFonts w:ascii="Times New Roman" w:hAnsi="Times New Roman"/>
                    </w:rPr>
                  </w:pPr>
                </w:p>
              </w:tc>
            </w:tr>
          </w:tbl>
          <w:p w14:paraId="2144B31F"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Техническая спецификация разрабатывается с </w:t>
            </w:r>
            <w:r w:rsidRPr="00AF5D7B">
              <w:rPr>
                <w:rFonts w:ascii="Times New Roman" w:hAnsi="Times New Roman"/>
              </w:rPr>
              <w:lastRenderedPageBreak/>
              <w:t>указанием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p w14:paraId="63985E50"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14:paraId="676720CA" w14:textId="77777777" w:rsidR="00FD5E70" w:rsidRPr="00AF5D7B" w:rsidRDefault="00FD5E70" w:rsidP="00FD5E70">
            <w:pPr>
              <w:spacing w:after="0"/>
              <w:ind w:firstLine="315"/>
              <w:jc w:val="both"/>
              <w:rPr>
                <w:rFonts w:ascii="Times New Roman" w:hAnsi="Times New Roman"/>
                <w:b/>
                <w:bCs/>
              </w:rPr>
            </w:pPr>
            <w:r w:rsidRPr="00AF5D7B">
              <w:rPr>
                <w:rFonts w:ascii="Times New Roman" w:hAnsi="Times New Roman"/>
                <w:b/>
                <w:bCs/>
              </w:rPr>
              <w:t>Отсутствует:</w:t>
            </w:r>
          </w:p>
          <w:p w14:paraId="7A61DDA4" w14:textId="77777777" w:rsidR="00FD5E70" w:rsidRPr="00AF5D7B" w:rsidRDefault="00FD5E70" w:rsidP="00FD5E70">
            <w:pPr>
              <w:spacing w:after="0"/>
              <w:ind w:firstLine="315"/>
              <w:jc w:val="both"/>
              <w:rPr>
                <w:rFonts w:ascii="Times New Roman" w:hAnsi="Times New Roman"/>
              </w:rPr>
            </w:pPr>
          </w:p>
          <w:p w14:paraId="1780CAE0" w14:textId="77777777" w:rsidR="00FD5E70" w:rsidRPr="00AF5D7B" w:rsidRDefault="00FD5E70" w:rsidP="00FD5E70">
            <w:pPr>
              <w:spacing w:after="0"/>
              <w:ind w:firstLine="315"/>
              <w:jc w:val="both"/>
              <w:rPr>
                <w:rFonts w:ascii="Times New Roman" w:hAnsi="Times New Roman"/>
              </w:rPr>
            </w:pPr>
          </w:p>
          <w:p w14:paraId="42F3B53D" w14:textId="77777777" w:rsidR="00FD5E70" w:rsidRPr="00AF5D7B" w:rsidRDefault="00FD5E70" w:rsidP="00FD5E70">
            <w:pPr>
              <w:spacing w:after="0" w:line="240" w:lineRule="auto"/>
              <w:ind w:firstLine="315"/>
              <w:jc w:val="both"/>
              <w:rPr>
                <w:rFonts w:ascii="Times New Roman" w:hAnsi="Times New Roman"/>
                <w:spacing w:val="2"/>
              </w:rPr>
            </w:pPr>
            <w:r w:rsidRPr="00AF5D7B">
              <w:rPr>
                <w:rFonts w:ascii="Times New Roman" w:hAnsi="Times New Roman"/>
              </w:rPr>
              <w:t>______________________________/_____________________________________/</w:t>
            </w:r>
            <w:r w:rsidRPr="00AF5D7B">
              <w:rPr>
                <w:rFonts w:ascii="Times New Roman" w:hAnsi="Times New Roman"/>
              </w:rPr>
              <w:br/>
              <w:t>(Должность, фамилия, имя, отчество (при его наличии) руководителя потенциального</w:t>
            </w:r>
            <w:r w:rsidRPr="00AF5D7B">
              <w:rPr>
                <w:rFonts w:ascii="Times New Roman" w:hAnsi="Times New Roman"/>
              </w:rPr>
              <w:br/>
              <w:t>поставщика и его подпись)</w:t>
            </w:r>
            <w:r w:rsidRPr="00AF5D7B">
              <w:rPr>
                <w:rFonts w:ascii="Times New Roman" w:hAnsi="Times New Roman"/>
              </w:rPr>
              <w:br/>
              <w:t>М.П. (для физического лица, если таковая имеется)</w:t>
            </w:r>
          </w:p>
        </w:tc>
        <w:tc>
          <w:tcPr>
            <w:tcW w:w="5245" w:type="dxa"/>
            <w:shd w:val="clear" w:color="auto" w:fill="auto"/>
          </w:tcPr>
          <w:p w14:paraId="1A7CB20A" w14:textId="77777777" w:rsidR="00FD5E70" w:rsidRPr="00AF5D7B" w:rsidRDefault="00FD5E70" w:rsidP="00FD5E70">
            <w:pPr>
              <w:pStyle w:val="3"/>
              <w:spacing w:before="0" w:after="0"/>
              <w:ind w:left="2874"/>
              <w:jc w:val="center"/>
              <w:rPr>
                <w:rFonts w:ascii="Times New Roman" w:hAnsi="Times New Roman"/>
                <w:b w:val="0"/>
                <w:bCs w:val="0"/>
                <w:sz w:val="22"/>
                <w:szCs w:val="22"/>
              </w:rPr>
            </w:pPr>
            <w:r w:rsidRPr="00AF5D7B">
              <w:rPr>
                <w:rFonts w:ascii="Times New Roman" w:hAnsi="Times New Roman"/>
                <w:b w:val="0"/>
                <w:bCs w:val="0"/>
                <w:sz w:val="22"/>
                <w:szCs w:val="22"/>
              </w:rPr>
              <w:lastRenderedPageBreak/>
              <w:t>Приложение 3</w:t>
            </w:r>
            <w:r w:rsidRPr="00AF5D7B">
              <w:rPr>
                <w:rFonts w:ascii="Times New Roman" w:hAnsi="Times New Roman"/>
                <w:b w:val="0"/>
                <w:bCs w:val="0"/>
                <w:sz w:val="22"/>
                <w:szCs w:val="22"/>
              </w:rPr>
              <w:br/>
              <w:t>к Типовой конкурсной</w:t>
            </w:r>
            <w:r w:rsidRPr="00AF5D7B">
              <w:rPr>
                <w:rFonts w:ascii="Times New Roman" w:hAnsi="Times New Roman"/>
                <w:b w:val="0"/>
                <w:bCs w:val="0"/>
                <w:sz w:val="22"/>
                <w:szCs w:val="22"/>
              </w:rPr>
              <w:br/>
              <w:t>документации</w:t>
            </w:r>
          </w:p>
          <w:p w14:paraId="3CC6EB0C" w14:textId="77777777" w:rsidR="00FD5E70" w:rsidRPr="00AF5D7B" w:rsidRDefault="00FD5E70" w:rsidP="00FD5E70">
            <w:pPr>
              <w:pStyle w:val="3"/>
              <w:ind w:firstLine="322"/>
              <w:jc w:val="center"/>
              <w:rPr>
                <w:rFonts w:ascii="Times New Roman" w:hAnsi="Times New Roman"/>
                <w:b w:val="0"/>
                <w:bCs w:val="0"/>
                <w:sz w:val="22"/>
                <w:szCs w:val="22"/>
              </w:rPr>
            </w:pPr>
            <w:r w:rsidRPr="00AF5D7B">
              <w:rPr>
                <w:rFonts w:ascii="Times New Roman" w:hAnsi="Times New Roman"/>
                <w:b w:val="0"/>
                <w:bCs w:val="0"/>
                <w:sz w:val="22"/>
                <w:szCs w:val="22"/>
              </w:rPr>
              <w:t>Техническая спецификация закупаемых товаров</w:t>
            </w:r>
            <w:r w:rsidRPr="00AF5D7B">
              <w:rPr>
                <w:rFonts w:ascii="Times New Roman" w:hAnsi="Times New Roman"/>
                <w:b w:val="0"/>
                <w:bCs w:val="0"/>
                <w:sz w:val="22"/>
                <w:szCs w:val="22"/>
              </w:rPr>
              <w:br/>
            </w:r>
            <w:r w:rsidRPr="00AF5D7B">
              <w:rPr>
                <w:rFonts w:ascii="Times New Roman" w:hAnsi="Times New Roman"/>
                <w:b w:val="0"/>
                <w:bCs w:val="0"/>
                <w:sz w:val="22"/>
                <w:szCs w:val="22"/>
              </w:rPr>
              <w:lastRenderedPageBreak/>
              <w:t>(представляется потенциальным поставщиком на каждый лот в отдельности)</w:t>
            </w:r>
          </w:p>
          <w:p w14:paraId="3633F4CA" w14:textId="77777777" w:rsidR="00FD5E70" w:rsidRPr="00AF5D7B" w:rsidRDefault="00FD5E70" w:rsidP="00FD5E70">
            <w:pPr>
              <w:ind w:firstLine="322"/>
              <w:rPr>
                <w:rFonts w:ascii="Times New Roman" w:hAnsi="Times New Roman"/>
              </w:rPr>
            </w:pPr>
            <w:r w:rsidRPr="00AF5D7B">
              <w:rPr>
                <w:rFonts w:ascii="Times New Roman" w:hAnsi="Times New Roman"/>
              </w:rPr>
              <w:t>Наименование конкурса _________________________________________</w:t>
            </w:r>
          </w:p>
          <w:tbl>
            <w:tblPr>
              <w:tblW w:w="485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427"/>
              <w:gridCol w:w="425"/>
            </w:tblGrid>
            <w:tr w:rsidR="00FD5E70" w:rsidRPr="00AF5D7B" w14:paraId="64019131" w14:textId="77777777" w:rsidTr="00025289">
              <w:trPr>
                <w:trHeight w:val="289"/>
                <w:tblCellSpacing w:w="15" w:type="dxa"/>
              </w:trPr>
              <w:tc>
                <w:tcPr>
                  <w:tcW w:w="4382" w:type="dxa"/>
                  <w:vAlign w:val="center"/>
                  <w:hideMark/>
                </w:tcPr>
                <w:p w14:paraId="0242C387" w14:textId="77777777" w:rsidR="00FD5E70" w:rsidRPr="00AF5D7B" w:rsidRDefault="00FD5E70" w:rsidP="00FD5E70">
                  <w:pPr>
                    <w:spacing w:after="0"/>
                    <w:ind w:firstLine="322"/>
                    <w:rPr>
                      <w:rFonts w:ascii="Times New Roman" w:hAnsi="Times New Roman"/>
                    </w:rPr>
                  </w:pPr>
                  <w:r w:rsidRPr="00AF5D7B">
                    <w:rPr>
                      <w:rFonts w:ascii="Times New Roman" w:hAnsi="Times New Roman"/>
                    </w:rPr>
                    <w:t>№ лота</w:t>
                  </w:r>
                </w:p>
              </w:tc>
              <w:tc>
                <w:tcPr>
                  <w:tcW w:w="380" w:type="dxa"/>
                  <w:vAlign w:val="center"/>
                  <w:hideMark/>
                </w:tcPr>
                <w:p w14:paraId="5653B2DC" w14:textId="77777777" w:rsidR="00FD5E70" w:rsidRPr="00AF5D7B" w:rsidRDefault="00FD5E70" w:rsidP="00FD5E70">
                  <w:pPr>
                    <w:spacing w:after="0"/>
                    <w:ind w:firstLine="322"/>
                    <w:rPr>
                      <w:rFonts w:ascii="Times New Roman" w:hAnsi="Times New Roman"/>
                    </w:rPr>
                  </w:pPr>
                </w:p>
              </w:tc>
            </w:tr>
            <w:tr w:rsidR="00FD5E70" w:rsidRPr="00AF5D7B" w14:paraId="065094D6" w14:textId="77777777" w:rsidTr="00025289">
              <w:trPr>
                <w:trHeight w:val="349"/>
                <w:tblCellSpacing w:w="15" w:type="dxa"/>
              </w:trPr>
              <w:tc>
                <w:tcPr>
                  <w:tcW w:w="4382" w:type="dxa"/>
                  <w:vAlign w:val="center"/>
                  <w:hideMark/>
                </w:tcPr>
                <w:p w14:paraId="2B2BEB87" w14:textId="77777777" w:rsidR="00FD5E70" w:rsidRPr="00AF5D7B" w:rsidRDefault="00FD5E70" w:rsidP="00FD5E70">
                  <w:pPr>
                    <w:spacing w:after="0"/>
                    <w:ind w:firstLine="322"/>
                    <w:rPr>
                      <w:rFonts w:ascii="Times New Roman" w:hAnsi="Times New Roman"/>
                    </w:rPr>
                  </w:pPr>
                  <w:r w:rsidRPr="00AF5D7B">
                    <w:rPr>
                      <w:rFonts w:ascii="Times New Roman" w:hAnsi="Times New Roman"/>
                    </w:rPr>
                    <w:t>Наименование лота</w:t>
                  </w:r>
                </w:p>
              </w:tc>
              <w:tc>
                <w:tcPr>
                  <w:tcW w:w="380" w:type="dxa"/>
                  <w:vAlign w:val="center"/>
                  <w:hideMark/>
                </w:tcPr>
                <w:p w14:paraId="4EF77501" w14:textId="77777777" w:rsidR="00FD5E70" w:rsidRPr="00AF5D7B" w:rsidRDefault="00FD5E70" w:rsidP="00FD5E70">
                  <w:pPr>
                    <w:spacing w:after="0"/>
                    <w:ind w:firstLine="322"/>
                    <w:rPr>
                      <w:rFonts w:ascii="Times New Roman" w:hAnsi="Times New Roman"/>
                    </w:rPr>
                  </w:pPr>
                </w:p>
              </w:tc>
            </w:tr>
            <w:tr w:rsidR="00FD5E70" w:rsidRPr="00AF5D7B" w14:paraId="28A676BE" w14:textId="77777777" w:rsidTr="00025289">
              <w:trPr>
                <w:trHeight w:val="769"/>
                <w:tblCellSpacing w:w="15" w:type="dxa"/>
              </w:trPr>
              <w:tc>
                <w:tcPr>
                  <w:tcW w:w="4382" w:type="dxa"/>
                  <w:vAlign w:val="center"/>
                  <w:hideMark/>
                </w:tcPr>
                <w:p w14:paraId="5C6A97AD" w14:textId="77777777" w:rsidR="00FD5E70" w:rsidRPr="00AF5D7B" w:rsidRDefault="00FD5E70" w:rsidP="00FD5E70">
                  <w:pPr>
                    <w:spacing w:after="0"/>
                    <w:ind w:firstLine="322"/>
                    <w:rPr>
                      <w:rFonts w:ascii="Times New Roman" w:hAnsi="Times New Roman"/>
                    </w:rPr>
                  </w:pPr>
                  <w:r w:rsidRPr="00AF5D7B">
                    <w:rPr>
                      <w:rFonts w:ascii="Times New Roman" w:hAnsi="Times New Roman"/>
                    </w:rPr>
                    <w:t>Наименование товара (с указанием марки, модели, типа и\или товарного знака либо знака обслуживания и т.д.)</w:t>
                  </w:r>
                </w:p>
              </w:tc>
              <w:tc>
                <w:tcPr>
                  <w:tcW w:w="380" w:type="dxa"/>
                  <w:vAlign w:val="center"/>
                  <w:hideMark/>
                </w:tcPr>
                <w:p w14:paraId="0049C20F" w14:textId="77777777" w:rsidR="00FD5E70" w:rsidRPr="00AF5D7B" w:rsidRDefault="00FD5E70" w:rsidP="00FD5E70">
                  <w:pPr>
                    <w:spacing w:after="0"/>
                    <w:ind w:firstLine="322"/>
                    <w:rPr>
                      <w:rFonts w:ascii="Times New Roman" w:hAnsi="Times New Roman"/>
                    </w:rPr>
                  </w:pPr>
                </w:p>
              </w:tc>
            </w:tr>
            <w:tr w:rsidR="00FD5E70" w:rsidRPr="00AF5D7B" w14:paraId="3C1275F6" w14:textId="77777777" w:rsidTr="00025289">
              <w:trPr>
                <w:trHeight w:val="338"/>
                <w:tblCellSpacing w:w="15" w:type="dxa"/>
              </w:trPr>
              <w:tc>
                <w:tcPr>
                  <w:tcW w:w="4382" w:type="dxa"/>
                  <w:vAlign w:val="center"/>
                  <w:hideMark/>
                </w:tcPr>
                <w:p w14:paraId="152620D5" w14:textId="77777777" w:rsidR="00FD5E70" w:rsidRPr="00AF5D7B" w:rsidRDefault="00FD5E70" w:rsidP="00FD5E70">
                  <w:pPr>
                    <w:spacing w:after="0"/>
                    <w:ind w:firstLine="322"/>
                    <w:rPr>
                      <w:rFonts w:ascii="Times New Roman" w:hAnsi="Times New Roman"/>
                    </w:rPr>
                  </w:pPr>
                  <w:r w:rsidRPr="00AF5D7B">
                    <w:rPr>
                      <w:rFonts w:ascii="Times New Roman" w:hAnsi="Times New Roman"/>
                    </w:rPr>
                    <w:t>Год выпуска</w:t>
                  </w:r>
                </w:p>
              </w:tc>
              <w:tc>
                <w:tcPr>
                  <w:tcW w:w="380" w:type="dxa"/>
                  <w:vAlign w:val="center"/>
                  <w:hideMark/>
                </w:tcPr>
                <w:p w14:paraId="72C64A04" w14:textId="77777777" w:rsidR="00FD5E70" w:rsidRPr="00AF5D7B" w:rsidRDefault="00FD5E70" w:rsidP="00FD5E70">
                  <w:pPr>
                    <w:spacing w:after="0"/>
                    <w:ind w:firstLine="322"/>
                    <w:rPr>
                      <w:rFonts w:ascii="Times New Roman" w:hAnsi="Times New Roman"/>
                    </w:rPr>
                  </w:pPr>
                </w:p>
              </w:tc>
            </w:tr>
            <w:tr w:rsidR="00FD5E70" w:rsidRPr="00AF5D7B" w14:paraId="323B805D" w14:textId="77777777" w:rsidTr="00025289">
              <w:trPr>
                <w:trHeight w:val="359"/>
                <w:tblCellSpacing w:w="15" w:type="dxa"/>
              </w:trPr>
              <w:tc>
                <w:tcPr>
                  <w:tcW w:w="4382" w:type="dxa"/>
                  <w:vAlign w:val="center"/>
                  <w:hideMark/>
                </w:tcPr>
                <w:p w14:paraId="2B44379C" w14:textId="77777777" w:rsidR="00FD5E70" w:rsidRPr="00AF5D7B" w:rsidRDefault="00FD5E70" w:rsidP="00FD5E70">
                  <w:pPr>
                    <w:spacing w:after="0"/>
                    <w:ind w:firstLine="322"/>
                    <w:rPr>
                      <w:rFonts w:ascii="Times New Roman" w:hAnsi="Times New Roman"/>
                    </w:rPr>
                  </w:pPr>
                  <w:r w:rsidRPr="00AF5D7B">
                    <w:rPr>
                      <w:rFonts w:ascii="Times New Roman" w:hAnsi="Times New Roman"/>
                    </w:rPr>
                    <w:t>Страна происхождения</w:t>
                  </w:r>
                </w:p>
              </w:tc>
              <w:tc>
                <w:tcPr>
                  <w:tcW w:w="380" w:type="dxa"/>
                  <w:vAlign w:val="center"/>
                  <w:hideMark/>
                </w:tcPr>
                <w:p w14:paraId="73161BF5" w14:textId="77777777" w:rsidR="00FD5E70" w:rsidRPr="00AF5D7B" w:rsidRDefault="00FD5E70" w:rsidP="00FD5E70">
                  <w:pPr>
                    <w:spacing w:after="0"/>
                    <w:ind w:firstLine="322"/>
                    <w:rPr>
                      <w:rFonts w:ascii="Times New Roman" w:hAnsi="Times New Roman"/>
                    </w:rPr>
                  </w:pPr>
                </w:p>
              </w:tc>
            </w:tr>
            <w:tr w:rsidR="00FD5E70" w:rsidRPr="00AF5D7B" w14:paraId="58E53CB5" w14:textId="77777777" w:rsidTr="00025289">
              <w:trPr>
                <w:trHeight w:val="465"/>
                <w:tblCellSpacing w:w="15" w:type="dxa"/>
              </w:trPr>
              <w:tc>
                <w:tcPr>
                  <w:tcW w:w="4382" w:type="dxa"/>
                  <w:vAlign w:val="center"/>
                  <w:hideMark/>
                </w:tcPr>
                <w:p w14:paraId="2FB83B17" w14:textId="77777777" w:rsidR="00FD5E70" w:rsidRPr="00AF5D7B" w:rsidRDefault="00FD5E70" w:rsidP="00FD5E70">
                  <w:pPr>
                    <w:spacing w:after="0"/>
                    <w:ind w:firstLine="322"/>
                    <w:rPr>
                      <w:rFonts w:ascii="Times New Roman" w:hAnsi="Times New Roman"/>
                    </w:rPr>
                  </w:pPr>
                  <w:r w:rsidRPr="00AF5D7B">
                    <w:rPr>
                      <w:rFonts w:ascii="Times New Roman" w:hAnsi="Times New Roman"/>
                    </w:rPr>
                    <w:t>Завод-изготовитель и его местонахождение</w:t>
                  </w:r>
                </w:p>
              </w:tc>
              <w:tc>
                <w:tcPr>
                  <w:tcW w:w="380" w:type="dxa"/>
                  <w:vAlign w:val="center"/>
                  <w:hideMark/>
                </w:tcPr>
                <w:p w14:paraId="49BFA9E3" w14:textId="77777777" w:rsidR="00FD5E70" w:rsidRPr="00AF5D7B" w:rsidRDefault="00FD5E70" w:rsidP="00FD5E70">
                  <w:pPr>
                    <w:spacing w:after="0"/>
                    <w:ind w:firstLine="322"/>
                    <w:rPr>
                      <w:rFonts w:ascii="Times New Roman" w:hAnsi="Times New Roman"/>
                    </w:rPr>
                  </w:pPr>
                </w:p>
              </w:tc>
            </w:tr>
            <w:tr w:rsidR="00FD5E70" w:rsidRPr="00AF5D7B" w14:paraId="2E4AEA5B" w14:textId="77777777" w:rsidTr="00025289">
              <w:trPr>
                <w:trHeight w:val="745"/>
                <w:tblCellSpacing w:w="15" w:type="dxa"/>
              </w:trPr>
              <w:tc>
                <w:tcPr>
                  <w:tcW w:w="4382" w:type="dxa"/>
                  <w:vAlign w:val="center"/>
                  <w:hideMark/>
                </w:tcPr>
                <w:p w14:paraId="6D56E463" w14:textId="77777777" w:rsidR="00FD5E70" w:rsidRPr="00AF5D7B" w:rsidRDefault="00FD5E70" w:rsidP="00FD5E70">
                  <w:pPr>
                    <w:spacing w:after="0"/>
                    <w:ind w:firstLine="322"/>
                    <w:rPr>
                      <w:rFonts w:ascii="Times New Roman" w:hAnsi="Times New Roman"/>
                    </w:rPr>
                  </w:pPr>
                  <w:r w:rsidRPr="00AF5D7B">
                    <w:rPr>
                      <w:rFonts w:ascii="Times New Roman" w:hAnsi="Times New Roman"/>
                    </w:rPr>
                    <w:t>Гарантийный срок (при наличии) (в месяцах)</w:t>
                  </w:r>
                </w:p>
              </w:tc>
              <w:tc>
                <w:tcPr>
                  <w:tcW w:w="380" w:type="dxa"/>
                  <w:vAlign w:val="center"/>
                  <w:hideMark/>
                </w:tcPr>
                <w:p w14:paraId="398494BD" w14:textId="77777777" w:rsidR="00FD5E70" w:rsidRPr="00AF5D7B" w:rsidRDefault="00FD5E70" w:rsidP="00FD5E70">
                  <w:pPr>
                    <w:spacing w:after="0"/>
                    <w:ind w:firstLine="322"/>
                    <w:rPr>
                      <w:rFonts w:ascii="Times New Roman" w:hAnsi="Times New Roman"/>
                    </w:rPr>
                  </w:pPr>
                </w:p>
              </w:tc>
            </w:tr>
            <w:tr w:rsidR="00FD5E70" w:rsidRPr="00AF5D7B" w14:paraId="74963D78" w14:textId="77777777" w:rsidTr="00025289">
              <w:trPr>
                <w:trHeight w:val="769"/>
                <w:tblCellSpacing w:w="15" w:type="dxa"/>
              </w:trPr>
              <w:tc>
                <w:tcPr>
                  <w:tcW w:w="4382" w:type="dxa"/>
                  <w:vAlign w:val="center"/>
                  <w:hideMark/>
                </w:tcPr>
                <w:p w14:paraId="0B0D7AC8" w14:textId="77777777" w:rsidR="00FD5E70" w:rsidRPr="00AF5D7B" w:rsidRDefault="00FD5E70" w:rsidP="00FD5E70">
                  <w:pPr>
                    <w:spacing w:after="0"/>
                    <w:ind w:firstLine="322"/>
                    <w:rPr>
                      <w:rFonts w:ascii="Times New Roman" w:hAnsi="Times New Roman"/>
                    </w:rPr>
                  </w:pPr>
                  <w:r w:rsidRPr="00AF5D7B">
                    <w:rPr>
                      <w:rFonts w:ascii="Times New Roman" w:hAnsi="Times New Roman"/>
                    </w:rPr>
                    <w:t>Описание требуемых функциональных, технических, качественных, эксплуатационных и иных характеристик закупаемого товара</w:t>
                  </w:r>
                </w:p>
              </w:tc>
              <w:tc>
                <w:tcPr>
                  <w:tcW w:w="380" w:type="dxa"/>
                  <w:vAlign w:val="center"/>
                  <w:hideMark/>
                </w:tcPr>
                <w:p w14:paraId="1F2BF657" w14:textId="77777777" w:rsidR="00FD5E70" w:rsidRPr="00AF5D7B" w:rsidRDefault="00FD5E70" w:rsidP="00FD5E70">
                  <w:pPr>
                    <w:spacing w:after="0"/>
                    <w:ind w:firstLine="322"/>
                    <w:rPr>
                      <w:rFonts w:ascii="Times New Roman" w:hAnsi="Times New Roman"/>
                    </w:rPr>
                  </w:pPr>
                </w:p>
              </w:tc>
            </w:tr>
            <w:tr w:rsidR="00FD5E70" w:rsidRPr="00AF5D7B" w14:paraId="1A69D7F4" w14:textId="77777777" w:rsidTr="00025289">
              <w:trPr>
                <w:trHeight w:val="769"/>
                <w:tblCellSpacing w:w="15" w:type="dxa"/>
              </w:trPr>
              <w:tc>
                <w:tcPr>
                  <w:tcW w:w="4382" w:type="dxa"/>
                  <w:vAlign w:val="center"/>
                  <w:hideMark/>
                </w:tcPr>
                <w:p w14:paraId="42C12AF1" w14:textId="77777777" w:rsidR="00FD5E70" w:rsidRPr="00AF5D7B" w:rsidRDefault="00FD5E70" w:rsidP="00FD5E70">
                  <w:pPr>
                    <w:spacing w:after="0"/>
                    <w:ind w:firstLine="322"/>
                    <w:rPr>
                      <w:rFonts w:ascii="Times New Roman" w:hAnsi="Times New Roman"/>
                    </w:rPr>
                  </w:pPr>
                  <w:r w:rsidRPr="00AF5D7B">
                    <w:rPr>
                      <w:rFonts w:ascii="Times New Roman" w:hAnsi="Times New Roman"/>
                    </w:rPr>
                    <w:t>Иные сведения, подтверждающие соответствие товара требованиям конкурсной документации (технической спецификации).</w:t>
                  </w:r>
                </w:p>
              </w:tc>
              <w:tc>
                <w:tcPr>
                  <w:tcW w:w="380" w:type="dxa"/>
                  <w:vAlign w:val="center"/>
                  <w:hideMark/>
                </w:tcPr>
                <w:p w14:paraId="07992D41" w14:textId="77777777" w:rsidR="00FD5E70" w:rsidRPr="00AF5D7B" w:rsidRDefault="00FD5E70" w:rsidP="00FD5E70">
                  <w:pPr>
                    <w:spacing w:after="0"/>
                    <w:ind w:firstLine="322"/>
                    <w:rPr>
                      <w:rFonts w:ascii="Times New Roman" w:hAnsi="Times New Roman"/>
                    </w:rPr>
                  </w:pPr>
                </w:p>
              </w:tc>
            </w:tr>
            <w:tr w:rsidR="00FD5E70" w:rsidRPr="00AF5D7B" w14:paraId="073B1B91" w14:textId="77777777" w:rsidTr="00025289">
              <w:trPr>
                <w:trHeight w:val="427"/>
                <w:tblCellSpacing w:w="15" w:type="dxa"/>
              </w:trPr>
              <w:tc>
                <w:tcPr>
                  <w:tcW w:w="4382" w:type="dxa"/>
                  <w:vAlign w:val="center"/>
                  <w:hideMark/>
                </w:tcPr>
                <w:p w14:paraId="698E6E1A" w14:textId="77777777" w:rsidR="00FD5E70" w:rsidRPr="00AF5D7B" w:rsidRDefault="00FD5E70" w:rsidP="00FD5E70">
                  <w:pPr>
                    <w:spacing w:after="0"/>
                    <w:ind w:firstLine="322"/>
                    <w:rPr>
                      <w:rFonts w:ascii="Times New Roman" w:hAnsi="Times New Roman"/>
                    </w:rPr>
                  </w:pPr>
                  <w:r w:rsidRPr="00AF5D7B">
                    <w:rPr>
                      <w:rFonts w:ascii="Times New Roman" w:hAnsi="Times New Roman"/>
                    </w:rPr>
                    <w:t>Сопутствующие услуги</w:t>
                  </w:r>
                </w:p>
              </w:tc>
              <w:tc>
                <w:tcPr>
                  <w:tcW w:w="380" w:type="dxa"/>
                  <w:vAlign w:val="center"/>
                  <w:hideMark/>
                </w:tcPr>
                <w:p w14:paraId="1822B9B5" w14:textId="77777777" w:rsidR="00FD5E70" w:rsidRPr="00AF5D7B" w:rsidRDefault="00FD5E70" w:rsidP="00FD5E70">
                  <w:pPr>
                    <w:ind w:firstLine="322"/>
                    <w:rPr>
                      <w:rFonts w:ascii="Times New Roman" w:hAnsi="Times New Roman"/>
                    </w:rPr>
                  </w:pPr>
                </w:p>
              </w:tc>
            </w:tr>
          </w:tbl>
          <w:p w14:paraId="019D2FBE"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Техническая спецификация разрабатывается с </w:t>
            </w:r>
            <w:r w:rsidRPr="00AF5D7B">
              <w:rPr>
                <w:rFonts w:ascii="Times New Roman" w:hAnsi="Times New Roman"/>
              </w:rPr>
              <w:lastRenderedPageBreak/>
              <w:t>указанием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p w14:paraId="063D49FE"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14:paraId="784C511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b/>
                <w:bCs/>
              </w:rPr>
              <w:t>При признании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r w:rsidRPr="00AF5D7B">
              <w:rPr>
                <w:rFonts w:ascii="Times New Roman" w:hAnsi="Times New Roman"/>
              </w:rPr>
              <w:t>.</w:t>
            </w:r>
          </w:p>
          <w:p w14:paraId="22CEDC91"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rPr>
              <w:t>______________________________/_____________________________________/</w:t>
            </w:r>
            <w:r w:rsidRPr="00AF5D7B">
              <w:rPr>
                <w:rFonts w:ascii="Times New Roman" w:hAnsi="Times New Roman"/>
              </w:rPr>
              <w:br/>
              <w:t>(Должность, фамилия, имя, отчество (при его наличии) руководителя потенциального</w:t>
            </w:r>
            <w:r w:rsidRPr="00AF5D7B">
              <w:rPr>
                <w:rFonts w:ascii="Times New Roman" w:hAnsi="Times New Roman"/>
              </w:rPr>
              <w:br/>
              <w:t>поставщика и его подпись)</w:t>
            </w:r>
            <w:r w:rsidRPr="00AF5D7B">
              <w:rPr>
                <w:rFonts w:ascii="Times New Roman" w:hAnsi="Times New Roman"/>
              </w:rPr>
              <w:br/>
              <w:t>М.П. (для физического лица, если таковая имеется)</w:t>
            </w:r>
          </w:p>
        </w:tc>
        <w:tc>
          <w:tcPr>
            <w:tcW w:w="2835" w:type="dxa"/>
            <w:shd w:val="clear" w:color="auto" w:fill="auto"/>
          </w:tcPr>
          <w:p w14:paraId="74F063BD" w14:textId="77777777" w:rsidR="00FD5E70" w:rsidRPr="00AF5D7B" w:rsidRDefault="00FD5E70" w:rsidP="00FD5E70">
            <w:pPr>
              <w:spacing w:after="20" w:line="240" w:lineRule="auto"/>
              <w:ind w:firstLine="315"/>
              <w:jc w:val="both"/>
              <w:rPr>
                <w:rFonts w:ascii="Times New Roman" w:hAnsi="Times New Roman"/>
                <w:color w:val="000000"/>
                <w:lang w:val="kk-KZ"/>
              </w:rPr>
            </w:pPr>
            <w:r w:rsidRPr="00AF5D7B">
              <w:rPr>
                <w:rFonts w:ascii="Times New Roman" w:hAnsi="Times New Roman"/>
                <w:color w:val="000000"/>
              </w:rPr>
              <w:lastRenderedPageBreak/>
              <w:t>Согласно Предписания Высшей аудиторской палаты Республики Казахстан</w:t>
            </w:r>
            <w:r w:rsidRPr="00AF5D7B">
              <w:rPr>
                <w:rFonts w:ascii="Times New Roman" w:hAnsi="Times New Roman"/>
                <w:color w:val="000000"/>
                <w:lang w:val="kk-KZ"/>
              </w:rPr>
              <w:t xml:space="preserve"> от 1.11.2024 года №23-3-Н-қбпү.</w:t>
            </w:r>
          </w:p>
        </w:tc>
      </w:tr>
      <w:tr w:rsidR="00FD5E70" w:rsidRPr="00AF5D7B" w14:paraId="2D360E7A" w14:textId="77777777" w:rsidTr="00025289">
        <w:tc>
          <w:tcPr>
            <w:tcW w:w="426" w:type="dxa"/>
            <w:shd w:val="clear" w:color="auto" w:fill="auto"/>
          </w:tcPr>
          <w:p w14:paraId="426812A6"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2DA0500F"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Приложение 8</w:t>
            </w:r>
          </w:p>
          <w:p w14:paraId="7A2C1C8C"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Типовой конкурсной</w:t>
            </w:r>
          </w:p>
          <w:p w14:paraId="0950238B"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документации</w:t>
            </w:r>
          </w:p>
        </w:tc>
        <w:tc>
          <w:tcPr>
            <w:tcW w:w="5103" w:type="dxa"/>
            <w:shd w:val="clear" w:color="auto" w:fill="auto"/>
          </w:tcPr>
          <w:p w14:paraId="62704890" w14:textId="77777777" w:rsidR="00FD5E70" w:rsidRPr="00AF5D7B" w:rsidRDefault="00FD5E70" w:rsidP="00FD5E70">
            <w:pPr>
              <w:spacing w:after="0" w:line="240" w:lineRule="auto"/>
              <w:ind w:left="2725"/>
              <w:jc w:val="center"/>
              <w:rPr>
                <w:rFonts w:ascii="Times New Roman" w:hAnsi="Times New Roman"/>
                <w:color w:val="000000"/>
              </w:rPr>
            </w:pPr>
            <w:r w:rsidRPr="00AF5D7B">
              <w:rPr>
                <w:rFonts w:ascii="Times New Roman" w:hAnsi="Times New Roman"/>
                <w:color w:val="000000"/>
              </w:rPr>
              <w:t>Приложение 8</w:t>
            </w:r>
          </w:p>
          <w:p w14:paraId="089C9794" w14:textId="77777777" w:rsidR="00FD5E70" w:rsidRPr="00AF5D7B" w:rsidRDefault="00FD5E70" w:rsidP="00FD5E70">
            <w:pPr>
              <w:spacing w:after="0" w:line="240" w:lineRule="auto"/>
              <w:ind w:left="2725"/>
              <w:jc w:val="center"/>
              <w:rPr>
                <w:rFonts w:ascii="Times New Roman" w:hAnsi="Times New Roman"/>
                <w:color w:val="000000"/>
              </w:rPr>
            </w:pPr>
            <w:r w:rsidRPr="00AF5D7B">
              <w:rPr>
                <w:rFonts w:ascii="Times New Roman" w:hAnsi="Times New Roman"/>
                <w:color w:val="000000"/>
              </w:rPr>
              <w:t xml:space="preserve">к </w:t>
            </w:r>
            <w:hyperlink r:id="rId17" w:tooltip="Приказ Заместителя Премьер-Министра - Министра финансов Республики Казахстан от 20 июня 2023 года № 686 " w:history="1">
              <w:r w:rsidRPr="00AF5D7B">
                <w:rPr>
                  <w:rFonts w:ascii="Times New Roman" w:hAnsi="Times New Roman"/>
                </w:rPr>
                <w:t xml:space="preserve">Типовой конкурсной </w:t>
              </w:r>
              <w:r w:rsidRPr="00AF5D7B">
                <w:rPr>
                  <w:rFonts w:ascii="Times New Roman" w:hAnsi="Times New Roman"/>
                </w:rPr>
                <w:br/>
                <w:t>документации</w:t>
              </w:r>
            </w:hyperlink>
          </w:p>
          <w:p w14:paraId="7A6FC561"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  </w:t>
            </w:r>
          </w:p>
          <w:p w14:paraId="2CF4186B" w14:textId="77777777" w:rsidR="00FD5E70" w:rsidRPr="00AF5D7B" w:rsidRDefault="00FD5E70" w:rsidP="00FD5E70">
            <w:pPr>
              <w:spacing w:after="0" w:line="240" w:lineRule="auto"/>
              <w:ind w:firstLine="315"/>
              <w:jc w:val="center"/>
              <w:rPr>
                <w:rFonts w:ascii="Times New Roman" w:hAnsi="Times New Roman"/>
                <w:color w:val="000000"/>
              </w:rPr>
            </w:pPr>
            <w:r w:rsidRPr="00AF5D7B">
              <w:rPr>
                <w:rFonts w:ascii="Times New Roman" w:hAnsi="Times New Roman"/>
                <w:color w:val="000000"/>
              </w:rPr>
              <w:t xml:space="preserve">Сведения о квалификации (заполняется </w:t>
            </w:r>
            <w:r w:rsidRPr="00AF5D7B">
              <w:rPr>
                <w:rFonts w:ascii="Times New Roman" w:hAnsi="Times New Roman"/>
                <w:color w:val="000000"/>
              </w:rPr>
              <w:lastRenderedPageBreak/>
              <w:t>потенциальным поставщиком при закупках товаров)</w:t>
            </w:r>
          </w:p>
          <w:p w14:paraId="2B599637"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 </w:t>
            </w:r>
          </w:p>
          <w:p w14:paraId="26E4918D"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Наименование конкурса___________________</w:t>
            </w:r>
          </w:p>
          <w:p w14:paraId="29B09256"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 лота _________________________________</w:t>
            </w:r>
          </w:p>
          <w:p w14:paraId="75EAA4FC"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Наименование лота _______________________</w:t>
            </w:r>
          </w:p>
          <w:p w14:paraId="45C85D25"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1. Общие сведения о потенциальном поставщике:</w:t>
            </w:r>
          </w:p>
          <w:p w14:paraId="32AA2930"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Наименование ____________________________</w:t>
            </w:r>
          </w:p>
          <w:p w14:paraId="44FADA9F"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БИН/ИИН/ИНН/УНП ____________________</w:t>
            </w:r>
          </w:p>
          <w:p w14:paraId="66A1EAD7"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b/>
                <w:bCs/>
                <w:color w:val="000000"/>
              </w:rPr>
              <w:t>1.</w:t>
            </w:r>
            <w:r w:rsidRPr="00AF5D7B">
              <w:rPr>
                <w:rFonts w:ascii="Times New Roman" w:hAnsi="Times New Roman"/>
                <w:color w:val="000000"/>
              </w:rPr>
              <w:t xml:space="preserve"> Объем товаров, поставленных (произведенных) потенциальным поставщиком в течение последних 10 (десяти) лет, аналогичных (схожих) закупаемым на конкурсе, с приложением копий подтверждающих документов (заполняется в случае наличия).</w:t>
            </w:r>
          </w:p>
          <w:tbl>
            <w:tblPr>
              <w:tblW w:w="48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66"/>
              <w:gridCol w:w="883"/>
              <w:gridCol w:w="591"/>
              <w:gridCol w:w="583"/>
              <w:gridCol w:w="1239"/>
              <w:gridCol w:w="705"/>
            </w:tblGrid>
            <w:tr w:rsidR="00FD5E70" w:rsidRPr="00AF5D7B" w14:paraId="320834E0" w14:textId="77777777" w:rsidTr="00025289">
              <w:trPr>
                <w:trHeight w:val="1058"/>
                <w:tblCellSpacing w:w="15" w:type="dxa"/>
              </w:trPr>
              <w:tc>
                <w:tcPr>
                  <w:tcW w:w="821" w:type="dxa"/>
                  <w:vAlign w:val="center"/>
                  <w:hideMark/>
                </w:tcPr>
                <w:p w14:paraId="6CBB1537"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Наименование товара</w:t>
                  </w:r>
                </w:p>
              </w:tc>
              <w:tc>
                <w:tcPr>
                  <w:tcW w:w="853" w:type="dxa"/>
                  <w:vAlign w:val="center"/>
                  <w:hideMark/>
                </w:tcPr>
                <w:p w14:paraId="6029DA63"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Наименование получателя</w:t>
                  </w:r>
                </w:p>
              </w:tc>
              <w:tc>
                <w:tcPr>
                  <w:tcW w:w="561" w:type="dxa"/>
                  <w:vAlign w:val="center"/>
                  <w:hideMark/>
                </w:tcPr>
                <w:p w14:paraId="40ABE819"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Место поставки товара</w:t>
                  </w:r>
                </w:p>
              </w:tc>
              <w:tc>
                <w:tcPr>
                  <w:tcW w:w="553" w:type="dxa"/>
                  <w:vAlign w:val="center"/>
                  <w:hideMark/>
                </w:tcPr>
                <w:p w14:paraId="1DF3E2A6"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Дата поставки товара</w:t>
                  </w:r>
                </w:p>
              </w:tc>
              <w:tc>
                <w:tcPr>
                  <w:tcW w:w="1209" w:type="dxa"/>
                  <w:vAlign w:val="center"/>
                  <w:hideMark/>
                </w:tcPr>
                <w:p w14:paraId="304AAC6F"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Наименование, дата и номер подтверждающего документа</w:t>
                  </w:r>
                </w:p>
              </w:tc>
              <w:tc>
                <w:tcPr>
                  <w:tcW w:w="660" w:type="dxa"/>
                  <w:vAlign w:val="center"/>
                  <w:hideMark/>
                </w:tcPr>
                <w:p w14:paraId="3BC5E5A8"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Стоимость договора, тенге</w:t>
                  </w:r>
                </w:p>
              </w:tc>
            </w:tr>
            <w:tr w:rsidR="00FD5E70" w:rsidRPr="00AF5D7B" w14:paraId="73D4B66B" w14:textId="77777777" w:rsidTr="00025289">
              <w:trPr>
                <w:trHeight w:val="267"/>
                <w:tblCellSpacing w:w="15" w:type="dxa"/>
              </w:trPr>
              <w:tc>
                <w:tcPr>
                  <w:tcW w:w="821" w:type="dxa"/>
                  <w:vAlign w:val="center"/>
                  <w:hideMark/>
                </w:tcPr>
                <w:p w14:paraId="7FE13CDA" w14:textId="77777777" w:rsidR="00FD5E70" w:rsidRPr="00AF5D7B" w:rsidRDefault="00FD5E70" w:rsidP="00FD5E70">
                  <w:pPr>
                    <w:spacing w:after="0" w:line="240" w:lineRule="auto"/>
                    <w:ind w:firstLine="315"/>
                    <w:rPr>
                      <w:rFonts w:ascii="Times New Roman" w:hAnsi="Times New Roman"/>
                    </w:rPr>
                  </w:pPr>
                </w:p>
              </w:tc>
              <w:tc>
                <w:tcPr>
                  <w:tcW w:w="853" w:type="dxa"/>
                  <w:vAlign w:val="center"/>
                  <w:hideMark/>
                </w:tcPr>
                <w:p w14:paraId="7EE88255" w14:textId="77777777" w:rsidR="00FD5E70" w:rsidRPr="00AF5D7B" w:rsidRDefault="00FD5E70" w:rsidP="00FD5E70">
                  <w:pPr>
                    <w:spacing w:after="0" w:line="240" w:lineRule="auto"/>
                    <w:ind w:firstLine="315"/>
                    <w:rPr>
                      <w:rFonts w:ascii="Times New Roman" w:hAnsi="Times New Roman"/>
                    </w:rPr>
                  </w:pPr>
                </w:p>
              </w:tc>
              <w:tc>
                <w:tcPr>
                  <w:tcW w:w="561" w:type="dxa"/>
                  <w:vAlign w:val="center"/>
                  <w:hideMark/>
                </w:tcPr>
                <w:p w14:paraId="38DD02EC" w14:textId="77777777" w:rsidR="00FD5E70" w:rsidRPr="00AF5D7B" w:rsidRDefault="00FD5E70" w:rsidP="00FD5E70">
                  <w:pPr>
                    <w:spacing w:after="0" w:line="240" w:lineRule="auto"/>
                    <w:ind w:firstLine="315"/>
                    <w:rPr>
                      <w:rFonts w:ascii="Times New Roman" w:hAnsi="Times New Roman"/>
                    </w:rPr>
                  </w:pPr>
                </w:p>
              </w:tc>
              <w:tc>
                <w:tcPr>
                  <w:tcW w:w="553" w:type="dxa"/>
                  <w:vAlign w:val="center"/>
                  <w:hideMark/>
                </w:tcPr>
                <w:p w14:paraId="11C5DDF2" w14:textId="77777777" w:rsidR="00FD5E70" w:rsidRPr="00AF5D7B" w:rsidRDefault="00FD5E70" w:rsidP="00FD5E70">
                  <w:pPr>
                    <w:spacing w:after="0" w:line="240" w:lineRule="auto"/>
                    <w:ind w:firstLine="315"/>
                    <w:rPr>
                      <w:rFonts w:ascii="Times New Roman" w:hAnsi="Times New Roman"/>
                    </w:rPr>
                  </w:pPr>
                </w:p>
              </w:tc>
              <w:tc>
                <w:tcPr>
                  <w:tcW w:w="1209" w:type="dxa"/>
                  <w:vAlign w:val="center"/>
                  <w:hideMark/>
                </w:tcPr>
                <w:p w14:paraId="6EE047F4" w14:textId="77777777" w:rsidR="00FD5E70" w:rsidRPr="00AF5D7B" w:rsidRDefault="00FD5E70" w:rsidP="00FD5E70">
                  <w:pPr>
                    <w:spacing w:after="0" w:line="240" w:lineRule="auto"/>
                    <w:ind w:firstLine="315"/>
                    <w:rPr>
                      <w:rFonts w:ascii="Times New Roman" w:hAnsi="Times New Roman"/>
                    </w:rPr>
                  </w:pPr>
                </w:p>
              </w:tc>
              <w:tc>
                <w:tcPr>
                  <w:tcW w:w="660" w:type="dxa"/>
                  <w:vAlign w:val="center"/>
                  <w:hideMark/>
                </w:tcPr>
                <w:p w14:paraId="2D3560F1" w14:textId="77777777" w:rsidR="00FD5E70" w:rsidRPr="00AF5D7B" w:rsidRDefault="00FD5E70" w:rsidP="00FD5E70">
                  <w:pPr>
                    <w:spacing w:after="0" w:line="240" w:lineRule="auto"/>
                    <w:ind w:firstLine="315"/>
                    <w:rPr>
                      <w:rFonts w:ascii="Times New Roman" w:hAnsi="Times New Roman"/>
                    </w:rPr>
                  </w:pPr>
                </w:p>
              </w:tc>
            </w:tr>
          </w:tbl>
          <w:p w14:paraId="426721E7" w14:textId="77777777" w:rsidR="00FD5E70" w:rsidRPr="00AF5D7B" w:rsidRDefault="00FD5E70" w:rsidP="00FD5E70">
            <w:pPr>
              <w:spacing w:after="0" w:line="240" w:lineRule="auto"/>
              <w:ind w:firstLine="315"/>
              <w:rPr>
                <w:rFonts w:ascii="Times New Roman" w:hAnsi="Times New Roman"/>
              </w:rPr>
            </w:pPr>
            <w:r w:rsidRPr="00AF5D7B">
              <w:rPr>
                <w:rFonts w:ascii="Times New Roman" w:hAnsi="Times New Roman"/>
              </w:rPr>
              <w:t>Достоверность всех сведений о квалификации подтверждаю.</w:t>
            </w:r>
            <w:r w:rsidRPr="00AF5D7B">
              <w:rPr>
                <w:rFonts w:ascii="Times New Roman" w:hAnsi="Times New Roman"/>
              </w:rPr>
              <w:br/>
              <w:t>__________________________________________/_________________________/</w:t>
            </w:r>
            <w:r w:rsidRPr="00AF5D7B">
              <w:rPr>
                <w:rFonts w:ascii="Times New Roman" w:hAnsi="Times New Roman"/>
              </w:rPr>
              <w:br/>
              <w:t>(Должность, Ф.И.О. (при его наличии) руководителя потенциального поставщика и его подпись)</w:t>
            </w:r>
            <w:r w:rsidRPr="00AF5D7B">
              <w:rPr>
                <w:rFonts w:ascii="Times New Roman" w:hAnsi="Times New Roman"/>
              </w:rPr>
              <w:br/>
              <w:t>М.П. (для физического лица, если таковая имеется)</w:t>
            </w:r>
          </w:p>
          <w:p w14:paraId="098C7EA7" w14:textId="77777777" w:rsidR="00FD5E70" w:rsidRPr="00AF5D7B" w:rsidRDefault="00FD5E70" w:rsidP="00FD5E70">
            <w:pPr>
              <w:spacing w:after="0" w:line="240" w:lineRule="auto"/>
              <w:ind w:firstLine="315"/>
              <w:jc w:val="both"/>
              <w:rPr>
                <w:rFonts w:ascii="Times New Roman" w:hAnsi="Times New Roman"/>
              </w:rPr>
            </w:pPr>
            <w:r w:rsidRPr="00AF5D7B">
              <w:rPr>
                <w:rFonts w:ascii="Times New Roman" w:hAnsi="Times New Roman"/>
              </w:rPr>
              <w:t>Примечание:</w:t>
            </w:r>
            <w:r w:rsidRPr="00AF5D7B">
              <w:rPr>
                <w:rFonts w:ascii="Times New Roman" w:hAnsi="Times New Roman"/>
              </w:rPr>
              <w:br/>
              <w:t xml:space="preserve">Документами, подтверждающими опыт работы на </w:t>
            </w:r>
            <w:r w:rsidRPr="00AF5D7B">
              <w:rPr>
                <w:rFonts w:ascii="Times New Roman" w:hAnsi="Times New Roman"/>
              </w:rPr>
              <w:lastRenderedPageBreak/>
              <w:t>рынке закупаемых товаров, являются копии актов приемки товаров и счетов-фактур. При наличии опыта работы на рынке закупаемых товаров до 1 января 2017 года документами, подтверждающими опыт работы, также являются копии накладных и счетов-фактур.</w:t>
            </w:r>
          </w:p>
          <w:p w14:paraId="6DE37713" w14:textId="77777777" w:rsidR="00FD5E70" w:rsidRPr="00AF5D7B" w:rsidRDefault="00FD5E70" w:rsidP="00FD5E70">
            <w:pPr>
              <w:spacing w:after="0" w:line="240" w:lineRule="auto"/>
              <w:ind w:firstLine="315"/>
              <w:jc w:val="both"/>
              <w:rPr>
                <w:rFonts w:ascii="Times New Roman" w:hAnsi="Times New Roman"/>
                <w:spacing w:val="2"/>
              </w:rPr>
            </w:pPr>
            <w:r w:rsidRPr="00AF5D7B">
              <w:rPr>
                <w:rFonts w:ascii="Times New Roman" w:hAnsi="Times New Roman"/>
              </w:rPr>
              <w:t>Расшифровка аббревиатур:</w:t>
            </w:r>
            <w:r w:rsidRPr="00AF5D7B">
              <w:rPr>
                <w:rFonts w:ascii="Times New Roman" w:hAnsi="Times New Roman"/>
              </w:rPr>
              <w:br/>
              <w:t>БИН – бизнес-идентификационный номер;</w:t>
            </w:r>
            <w:r w:rsidRPr="00AF5D7B">
              <w:rPr>
                <w:rFonts w:ascii="Times New Roman" w:hAnsi="Times New Roman"/>
              </w:rPr>
              <w:br/>
              <w:t>ИИН – индивидуальный идентификационный номер;</w:t>
            </w:r>
            <w:r w:rsidRPr="00AF5D7B">
              <w:rPr>
                <w:rFonts w:ascii="Times New Roman" w:hAnsi="Times New Roman"/>
              </w:rPr>
              <w:br/>
              <w:t>ИНН – идентификационный номер налогоплательщика;</w:t>
            </w:r>
            <w:r w:rsidRPr="00AF5D7B">
              <w:rPr>
                <w:rFonts w:ascii="Times New Roman" w:hAnsi="Times New Roman"/>
              </w:rPr>
              <w:br/>
              <w:t>УНП – учетный номер плательщика;</w:t>
            </w:r>
            <w:r w:rsidRPr="00AF5D7B">
              <w:rPr>
                <w:rFonts w:ascii="Times New Roman" w:hAnsi="Times New Roman"/>
              </w:rPr>
              <w:br/>
              <w:t>Ф.И.О. – фамилия имя отчество (при его наличии).</w:t>
            </w:r>
          </w:p>
        </w:tc>
        <w:tc>
          <w:tcPr>
            <w:tcW w:w="5245" w:type="dxa"/>
            <w:shd w:val="clear" w:color="auto" w:fill="auto"/>
          </w:tcPr>
          <w:p w14:paraId="4A5C0CC3" w14:textId="77777777" w:rsidR="00FD5E70" w:rsidRPr="00AF5D7B" w:rsidRDefault="00FD5E70" w:rsidP="00FD5E70">
            <w:pPr>
              <w:spacing w:after="0" w:line="240" w:lineRule="auto"/>
              <w:ind w:left="3016"/>
              <w:jc w:val="center"/>
              <w:rPr>
                <w:rFonts w:ascii="Times New Roman" w:hAnsi="Times New Roman"/>
                <w:color w:val="000000"/>
              </w:rPr>
            </w:pPr>
            <w:r w:rsidRPr="00AF5D7B">
              <w:rPr>
                <w:rFonts w:ascii="Times New Roman" w:hAnsi="Times New Roman"/>
                <w:color w:val="000000"/>
              </w:rPr>
              <w:lastRenderedPageBreak/>
              <w:t>Приложение 8 к</w:t>
            </w:r>
          </w:p>
          <w:p w14:paraId="48626E3B" w14:textId="77777777" w:rsidR="00FD5E70" w:rsidRPr="00AF5D7B" w:rsidRDefault="004E5A82" w:rsidP="00FD5E70">
            <w:pPr>
              <w:spacing w:after="0" w:line="240" w:lineRule="auto"/>
              <w:ind w:left="3016"/>
              <w:jc w:val="center"/>
              <w:rPr>
                <w:rFonts w:ascii="Times New Roman" w:hAnsi="Times New Roman"/>
                <w:color w:val="000000"/>
              </w:rPr>
            </w:pPr>
            <w:hyperlink r:id="rId18" w:tooltip="Приказ Заместителя Премьер-Министра - Министра финансов Республики Казахстан от 20 июня 2023 года № 686 " w:history="1">
              <w:r w:rsidR="00FD5E70" w:rsidRPr="00AF5D7B">
                <w:rPr>
                  <w:rFonts w:ascii="Times New Roman" w:hAnsi="Times New Roman"/>
                </w:rPr>
                <w:t xml:space="preserve">Типовой конкурсной </w:t>
              </w:r>
              <w:r w:rsidR="00FD5E70" w:rsidRPr="00AF5D7B">
                <w:rPr>
                  <w:rFonts w:ascii="Times New Roman" w:hAnsi="Times New Roman"/>
                </w:rPr>
                <w:br/>
                <w:t>документации</w:t>
              </w:r>
            </w:hyperlink>
          </w:p>
          <w:p w14:paraId="032B9BAA"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 </w:t>
            </w:r>
          </w:p>
          <w:p w14:paraId="3AFF6E26" w14:textId="77777777" w:rsidR="00FD5E70" w:rsidRPr="00AF5D7B" w:rsidRDefault="00FD5E70" w:rsidP="00FD5E70">
            <w:pPr>
              <w:spacing w:after="0" w:line="240" w:lineRule="auto"/>
              <w:ind w:firstLine="322"/>
              <w:jc w:val="center"/>
              <w:rPr>
                <w:rFonts w:ascii="Times New Roman" w:hAnsi="Times New Roman"/>
                <w:color w:val="000000"/>
              </w:rPr>
            </w:pPr>
            <w:r w:rsidRPr="00AF5D7B">
              <w:rPr>
                <w:rFonts w:ascii="Times New Roman" w:hAnsi="Times New Roman"/>
                <w:color w:val="000000"/>
              </w:rPr>
              <w:t xml:space="preserve">Сведения о квалификации (заполняется </w:t>
            </w:r>
            <w:r w:rsidRPr="00AF5D7B">
              <w:rPr>
                <w:rFonts w:ascii="Times New Roman" w:hAnsi="Times New Roman"/>
                <w:color w:val="000000"/>
              </w:rPr>
              <w:lastRenderedPageBreak/>
              <w:t>потенциальным поставщиком при закупках товаров)</w:t>
            </w:r>
          </w:p>
          <w:p w14:paraId="743173C8"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 </w:t>
            </w:r>
          </w:p>
          <w:p w14:paraId="2833B78B" w14:textId="77777777" w:rsidR="00FD5E70" w:rsidRPr="00AF5D7B" w:rsidRDefault="00FD5E70" w:rsidP="00FD5E70">
            <w:pPr>
              <w:spacing w:after="0" w:line="240" w:lineRule="auto"/>
              <w:ind w:firstLine="322"/>
              <w:jc w:val="both"/>
              <w:rPr>
                <w:rFonts w:ascii="Times New Roman" w:hAnsi="Times New Roman"/>
                <w:color w:val="000000"/>
              </w:rPr>
            </w:pPr>
          </w:p>
          <w:p w14:paraId="63151AF2"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Наименование конкурса _________________</w:t>
            </w:r>
          </w:p>
          <w:p w14:paraId="3BB7B2BF"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 лота________________________________</w:t>
            </w:r>
          </w:p>
          <w:p w14:paraId="11511465"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Наименование лота ______________________</w:t>
            </w:r>
          </w:p>
          <w:p w14:paraId="6E881359"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1. Общие сведения о потенциальном поставщике:</w:t>
            </w:r>
          </w:p>
          <w:p w14:paraId="755B210F"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Наименование __________________________</w:t>
            </w:r>
          </w:p>
          <w:p w14:paraId="441033A9"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БИН/ИИН/ИНН/УНП ____________________</w:t>
            </w:r>
          </w:p>
          <w:p w14:paraId="3C9AB3EF"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b/>
                <w:bCs/>
                <w:color w:val="000000"/>
              </w:rPr>
              <w:t>2.</w:t>
            </w:r>
            <w:r w:rsidRPr="00AF5D7B">
              <w:rPr>
                <w:rFonts w:ascii="Times New Roman" w:hAnsi="Times New Roman"/>
                <w:color w:val="000000"/>
              </w:rPr>
              <w:t xml:space="preserve"> Объем товаров, поставленных (произведенных) потенциальным поставщиком в течение последних 10 (десяти) лет, </w:t>
            </w:r>
            <w:bookmarkStart w:id="1" w:name="_Hlk190442403"/>
            <w:r w:rsidRPr="00AF5D7B">
              <w:rPr>
                <w:rFonts w:ascii="Times New Roman" w:hAnsi="Times New Roman"/>
                <w:b/>
                <w:color w:val="000000"/>
              </w:rPr>
              <w:t xml:space="preserve">предшествующих текущему </w:t>
            </w:r>
            <w:bookmarkEnd w:id="1"/>
            <w:r w:rsidRPr="00AF5D7B">
              <w:rPr>
                <w:rFonts w:ascii="Times New Roman" w:hAnsi="Times New Roman"/>
                <w:b/>
                <w:color w:val="000000"/>
              </w:rPr>
              <w:t xml:space="preserve">году, </w:t>
            </w:r>
            <w:r w:rsidRPr="00AF5D7B">
              <w:rPr>
                <w:rFonts w:ascii="Times New Roman" w:hAnsi="Times New Roman"/>
                <w:color w:val="000000"/>
              </w:rPr>
              <w:t>аналогичных (схожих) закупаемым на конкурсе, с приложением копий подтверждающих документов (заполняется в случае наличия).</w:t>
            </w:r>
          </w:p>
          <w:tbl>
            <w:tblPr>
              <w:tblW w:w="48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66"/>
              <w:gridCol w:w="883"/>
              <w:gridCol w:w="591"/>
              <w:gridCol w:w="583"/>
              <w:gridCol w:w="1239"/>
              <w:gridCol w:w="705"/>
            </w:tblGrid>
            <w:tr w:rsidR="00FD5E70" w:rsidRPr="00AF5D7B" w14:paraId="1E00C6A3" w14:textId="77777777" w:rsidTr="00025289">
              <w:trPr>
                <w:trHeight w:val="331"/>
                <w:tblCellSpacing w:w="15" w:type="dxa"/>
              </w:trPr>
              <w:tc>
                <w:tcPr>
                  <w:tcW w:w="821" w:type="dxa"/>
                  <w:vAlign w:val="center"/>
                  <w:hideMark/>
                </w:tcPr>
                <w:p w14:paraId="15F5B3FD"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Наименование товара</w:t>
                  </w:r>
                </w:p>
              </w:tc>
              <w:tc>
                <w:tcPr>
                  <w:tcW w:w="853" w:type="dxa"/>
                  <w:vAlign w:val="center"/>
                  <w:hideMark/>
                </w:tcPr>
                <w:p w14:paraId="0E06B46D"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Наименование получателя</w:t>
                  </w:r>
                </w:p>
              </w:tc>
              <w:tc>
                <w:tcPr>
                  <w:tcW w:w="561" w:type="dxa"/>
                  <w:vAlign w:val="center"/>
                  <w:hideMark/>
                </w:tcPr>
                <w:p w14:paraId="32445FF6"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Место поставки товара</w:t>
                  </w:r>
                </w:p>
              </w:tc>
              <w:tc>
                <w:tcPr>
                  <w:tcW w:w="553" w:type="dxa"/>
                  <w:vAlign w:val="center"/>
                  <w:hideMark/>
                </w:tcPr>
                <w:p w14:paraId="04223A36"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Дата поставки товара</w:t>
                  </w:r>
                </w:p>
              </w:tc>
              <w:tc>
                <w:tcPr>
                  <w:tcW w:w="1209" w:type="dxa"/>
                  <w:vAlign w:val="center"/>
                  <w:hideMark/>
                </w:tcPr>
                <w:p w14:paraId="301FD4ED"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Наименование, дата и номер подтверждающего документа</w:t>
                  </w:r>
                </w:p>
              </w:tc>
              <w:tc>
                <w:tcPr>
                  <w:tcW w:w="660" w:type="dxa"/>
                  <w:vAlign w:val="center"/>
                  <w:hideMark/>
                </w:tcPr>
                <w:p w14:paraId="5038617D"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Стоимость договора, тенге</w:t>
                  </w:r>
                </w:p>
              </w:tc>
            </w:tr>
            <w:tr w:rsidR="00FD5E70" w:rsidRPr="00AF5D7B" w14:paraId="7E657992" w14:textId="77777777" w:rsidTr="00025289">
              <w:trPr>
                <w:trHeight w:val="267"/>
                <w:tblCellSpacing w:w="15" w:type="dxa"/>
              </w:trPr>
              <w:tc>
                <w:tcPr>
                  <w:tcW w:w="821" w:type="dxa"/>
                  <w:vAlign w:val="center"/>
                  <w:hideMark/>
                </w:tcPr>
                <w:p w14:paraId="1ED126F8" w14:textId="77777777" w:rsidR="00FD5E70" w:rsidRPr="00AF5D7B" w:rsidRDefault="00FD5E70" w:rsidP="00FD5E70">
                  <w:pPr>
                    <w:spacing w:after="0" w:line="240" w:lineRule="auto"/>
                    <w:ind w:firstLine="322"/>
                    <w:rPr>
                      <w:rFonts w:ascii="Times New Roman" w:hAnsi="Times New Roman"/>
                    </w:rPr>
                  </w:pPr>
                </w:p>
              </w:tc>
              <w:tc>
                <w:tcPr>
                  <w:tcW w:w="853" w:type="dxa"/>
                  <w:vAlign w:val="center"/>
                  <w:hideMark/>
                </w:tcPr>
                <w:p w14:paraId="58D0C412" w14:textId="77777777" w:rsidR="00FD5E70" w:rsidRPr="00AF5D7B" w:rsidRDefault="00FD5E70" w:rsidP="00FD5E70">
                  <w:pPr>
                    <w:spacing w:after="0" w:line="240" w:lineRule="auto"/>
                    <w:ind w:firstLine="322"/>
                    <w:rPr>
                      <w:rFonts w:ascii="Times New Roman" w:hAnsi="Times New Roman"/>
                    </w:rPr>
                  </w:pPr>
                </w:p>
              </w:tc>
              <w:tc>
                <w:tcPr>
                  <w:tcW w:w="561" w:type="dxa"/>
                  <w:vAlign w:val="center"/>
                  <w:hideMark/>
                </w:tcPr>
                <w:p w14:paraId="5BFEC76C" w14:textId="77777777" w:rsidR="00FD5E70" w:rsidRPr="00AF5D7B" w:rsidRDefault="00FD5E70" w:rsidP="00FD5E70">
                  <w:pPr>
                    <w:spacing w:after="0" w:line="240" w:lineRule="auto"/>
                    <w:ind w:firstLine="322"/>
                    <w:rPr>
                      <w:rFonts w:ascii="Times New Roman" w:hAnsi="Times New Roman"/>
                    </w:rPr>
                  </w:pPr>
                </w:p>
              </w:tc>
              <w:tc>
                <w:tcPr>
                  <w:tcW w:w="553" w:type="dxa"/>
                  <w:vAlign w:val="center"/>
                  <w:hideMark/>
                </w:tcPr>
                <w:p w14:paraId="58354EC1" w14:textId="77777777" w:rsidR="00FD5E70" w:rsidRPr="00AF5D7B" w:rsidRDefault="00FD5E70" w:rsidP="00FD5E70">
                  <w:pPr>
                    <w:spacing w:after="0" w:line="240" w:lineRule="auto"/>
                    <w:ind w:firstLine="322"/>
                    <w:rPr>
                      <w:rFonts w:ascii="Times New Roman" w:hAnsi="Times New Roman"/>
                    </w:rPr>
                  </w:pPr>
                </w:p>
              </w:tc>
              <w:tc>
                <w:tcPr>
                  <w:tcW w:w="1209" w:type="dxa"/>
                  <w:vAlign w:val="center"/>
                  <w:hideMark/>
                </w:tcPr>
                <w:p w14:paraId="101B17C2" w14:textId="77777777" w:rsidR="00FD5E70" w:rsidRPr="00AF5D7B" w:rsidRDefault="00FD5E70" w:rsidP="00FD5E70">
                  <w:pPr>
                    <w:spacing w:after="0" w:line="240" w:lineRule="auto"/>
                    <w:ind w:firstLine="322"/>
                    <w:rPr>
                      <w:rFonts w:ascii="Times New Roman" w:hAnsi="Times New Roman"/>
                    </w:rPr>
                  </w:pPr>
                </w:p>
              </w:tc>
              <w:tc>
                <w:tcPr>
                  <w:tcW w:w="660" w:type="dxa"/>
                  <w:vAlign w:val="center"/>
                  <w:hideMark/>
                </w:tcPr>
                <w:p w14:paraId="7A6B388D" w14:textId="77777777" w:rsidR="00FD5E70" w:rsidRPr="00AF5D7B" w:rsidRDefault="00FD5E70" w:rsidP="00FD5E70">
                  <w:pPr>
                    <w:spacing w:after="0" w:line="240" w:lineRule="auto"/>
                    <w:ind w:firstLine="322"/>
                    <w:rPr>
                      <w:rFonts w:ascii="Times New Roman" w:hAnsi="Times New Roman"/>
                    </w:rPr>
                  </w:pPr>
                </w:p>
              </w:tc>
            </w:tr>
          </w:tbl>
          <w:p w14:paraId="15F5DC17" w14:textId="77777777" w:rsidR="00FD5E70" w:rsidRPr="00AF5D7B" w:rsidRDefault="00FD5E70" w:rsidP="00FD5E70">
            <w:pPr>
              <w:spacing w:after="0" w:line="240" w:lineRule="auto"/>
              <w:ind w:firstLine="322"/>
              <w:rPr>
                <w:rFonts w:ascii="Times New Roman" w:hAnsi="Times New Roman"/>
              </w:rPr>
            </w:pPr>
            <w:r w:rsidRPr="00AF5D7B">
              <w:rPr>
                <w:rFonts w:ascii="Times New Roman" w:hAnsi="Times New Roman"/>
              </w:rPr>
              <w:t>Достоверность всех сведений о квалификации подтверждаю.</w:t>
            </w:r>
            <w:r w:rsidRPr="00AF5D7B">
              <w:rPr>
                <w:rFonts w:ascii="Times New Roman" w:hAnsi="Times New Roman"/>
              </w:rPr>
              <w:br/>
              <w:t>__________________________________________/_________________________/</w:t>
            </w:r>
            <w:r w:rsidRPr="00AF5D7B">
              <w:rPr>
                <w:rFonts w:ascii="Times New Roman" w:hAnsi="Times New Roman"/>
              </w:rPr>
              <w:br/>
              <w:t>(Должность, Ф.И.О. (при его наличии) руководителя потенциального поставщика и его подпись)</w:t>
            </w:r>
            <w:r w:rsidRPr="00AF5D7B">
              <w:rPr>
                <w:rFonts w:ascii="Times New Roman" w:hAnsi="Times New Roman"/>
              </w:rPr>
              <w:br/>
              <w:t>М.П. (для физического лица, если таковая имеется)</w:t>
            </w:r>
          </w:p>
          <w:p w14:paraId="14091030" w14:textId="77777777" w:rsidR="00FD5E70" w:rsidRPr="00AF5D7B" w:rsidRDefault="00FD5E70" w:rsidP="00FD5E70">
            <w:pPr>
              <w:spacing w:after="0" w:line="240" w:lineRule="auto"/>
              <w:ind w:firstLine="322"/>
              <w:jc w:val="both"/>
              <w:rPr>
                <w:rFonts w:ascii="Times New Roman" w:hAnsi="Times New Roman"/>
              </w:rPr>
            </w:pPr>
            <w:r w:rsidRPr="00AF5D7B">
              <w:rPr>
                <w:rFonts w:ascii="Times New Roman" w:hAnsi="Times New Roman"/>
              </w:rPr>
              <w:t>Примечание:</w:t>
            </w:r>
            <w:r w:rsidRPr="00AF5D7B">
              <w:rPr>
                <w:rFonts w:ascii="Times New Roman" w:hAnsi="Times New Roman"/>
              </w:rPr>
              <w:br/>
              <w:t xml:space="preserve">Документами, подтверждающими опыт работы на рынке закупаемых товаров, являются копии актов </w:t>
            </w:r>
            <w:r w:rsidRPr="00AF5D7B">
              <w:rPr>
                <w:rFonts w:ascii="Times New Roman" w:hAnsi="Times New Roman"/>
              </w:rPr>
              <w:lastRenderedPageBreak/>
              <w:t>приемки товаров и счетов-фактур. При наличии опыта работы на рынке закупаемых товаров до 1 января 2017 года документами, подтверждающими опыт работы, также являются копии накладных и счетов-фактур.</w:t>
            </w:r>
          </w:p>
          <w:p w14:paraId="3ABEACE6" w14:textId="77777777" w:rsidR="00FD5E70" w:rsidRPr="00AF5D7B" w:rsidRDefault="00FD5E70" w:rsidP="00FD5E70">
            <w:pPr>
              <w:pStyle w:val="3"/>
              <w:spacing w:before="0" w:after="0"/>
              <w:ind w:firstLine="322"/>
              <w:jc w:val="both"/>
              <w:rPr>
                <w:rFonts w:ascii="Times New Roman" w:hAnsi="Times New Roman"/>
                <w:b w:val="0"/>
                <w:bCs w:val="0"/>
                <w:sz w:val="22"/>
                <w:szCs w:val="22"/>
              </w:rPr>
            </w:pPr>
            <w:r w:rsidRPr="00AF5D7B">
              <w:rPr>
                <w:rFonts w:ascii="Times New Roman" w:hAnsi="Times New Roman"/>
                <w:b w:val="0"/>
                <w:bCs w:val="0"/>
                <w:sz w:val="22"/>
                <w:szCs w:val="22"/>
              </w:rPr>
              <w:t>Расшифровка аббревиатур:</w:t>
            </w:r>
          </w:p>
          <w:p w14:paraId="3FFBB485"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rPr>
              <w:t>БИН – бизнес-идентификационный номер;</w:t>
            </w:r>
            <w:r w:rsidRPr="00AF5D7B">
              <w:rPr>
                <w:rFonts w:ascii="Times New Roman" w:hAnsi="Times New Roman"/>
              </w:rPr>
              <w:br/>
              <w:t>ИИН – индивидуальный идентификационный номер;</w:t>
            </w:r>
            <w:r w:rsidRPr="00AF5D7B">
              <w:rPr>
                <w:rFonts w:ascii="Times New Roman" w:hAnsi="Times New Roman"/>
              </w:rPr>
              <w:br/>
              <w:t>ИНН – идентификационный номер налогоплательщика;</w:t>
            </w:r>
            <w:r w:rsidRPr="00AF5D7B">
              <w:rPr>
                <w:rFonts w:ascii="Times New Roman" w:hAnsi="Times New Roman"/>
              </w:rPr>
              <w:br/>
              <w:t>УНП – учетный номер плательщика;</w:t>
            </w:r>
            <w:r w:rsidRPr="00AF5D7B">
              <w:rPr>
                <w:rFonts w:ascii="Times New Roman" w:hAnsi="Times New Roman"/>
              </w:rPr>
              <w:br/>
              <w:t>Ф.И.О. – фамилия имя отчество (при его наличии).</w:t>
            </w:r>
          </w:p>
        </w:tc>
        <w:tc>
          <w:tcPr>
            <w:tcW w:w="2835" w:type="dxa"/>
            <w:shd w:val="clear" w:color="auto" w:fill="auto"/>
          </w:tcPr>
          <w:p w14:paraId="3649184D" w14:textId="77777777" w:rsidR="00FD5E70" w:rsidRPr="00AF5D7B" w:rsidRDefault="00FD5E70" w:rsidP="00FD5E70">
            <w:pPr>
              <w:spacing w:after="20" w:line="240" w:lineRule="auto"/>
              <w:ind w:firstLine="315"/>
              <w:jc w:val="both"/>
              <w:rPr>
                <w:rFonts w:ascii="Times New Roman" w:hAnsi="Times New Roman"/>
                <w:color w:val="000000"/>
              </w:rPr>
            </w:pPr>
            <w:r w:rsidRPr="00AF5D7B">
              <w:rPr>
                <w:rFonts w:ascii="Times New Roman" w:hAnsi="Times New Roman"/>
                <w:bCs/>
                <w:color w:val="000000"/>
              </w:rPr>
              <w:lastRenderedPageBreak/>
              <w:t>Для исключения двоякого толкования и по аналогии электронных государственных закупок.</w:t>
            </w:r>
          </w:p>
        </w:tc>
      </w:tr>
      <w:tr w:rsidR="00FD5E70" w:rsidRPr="00AF5D7B" w14:paraId="5564856D" w14:textId="77777777" w:rsidTr="00025289">
        <w:tc>
          <w:tcPr>
            <w:tcW w:w="426" w:type="dxa"/>
            <w:shd w:val="clear" w:color="auto" w:fill="auto"/>
          </w:tcPr>
          <w:p w14:paraId="0DD62342"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6B1352A5"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Приложение 9</w:t>
            </w:r>
          </w:p>
          <w:p w14:paraId="5F568292"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Типовой конкурсной</w:t>
            </w:r>
          </w:p>
          <w:p w14:paraId="14DBF3FB"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документации</w:t>
            </w:r>
          </w:p>
        </w:tc>
        <w:tc>
          <w:tcPr>
            <w:tcW w:w="5103" w:type="dxa"/>
            <w:shd w:val="clear" w:color="auto" w:fill="auto"/>
          </w:tcPr>
          <w:p w14:paraId="552BAEF6" w14:textId="77777777" w:rsidR="00FD5E70" w:rsidRPr="00AF5D7B" w:rsidRDefault="00FD5E70" w:rsidP="00FD5E70">
            <w:pPr>
              <w:spacing w:after="0" w:line="240" w:lineRule="auto"/>
              <w:ind w:left="2300" w:firstLine="315"/>
              <w:jc w:val="center"/>
              <w:rPr>
                <w:rFonts w:ascii="Times New Roman" w:hAnsi="Times New Roman"/>
                <w:color w:val="000000"/>
              </w:rPr>
            </w:pPr>
            <w:r w:rsidRPr="00AF5D7B">
              <w:rPr>
                <w:rFonts w:ascii="Times New Roman" w:hAnsi="Times New Roman"/>
                <w:color w:val="000000"/>
              </w:rPr>
              <w:t>Приложение 9</w:t>
            </w:r>
          </w:p>
          <w:p w14:paraId="07E3F7DA" w14:textId="77777777" w:rsidR="00FD5E70" w:rsidRPr="00AF5D7B" w:rsidRDefault="00FD5E70" w:rsidP="00FD5E70">
            <w:pPr>
              <w:spacing w:after="0" w:line="240" w:lineRule="auto"/>
              <w:ind w:left="2300" w:firstLine="315"/>
              <w:jc w:val="center"/>
              <w:rPr>
                <w:rFonts w:ascii="Times New Roman" w:hAnsi="Times New Roman"/>
                <w:color w:val="000000"/>
              </w:rPr>
            </w:pPr>
            <w:r w:rsidRPr="00AF5D7B">
              <w:rPr>
                <w:rFonts w:ascii="Times New Roman" w:hAnsi="Times New Roman"/>
                <w:color w:val="000000"/>
              </w:rPr>
              <w:t xml:space="preserve">к </w:t>
            </w:r>
            <w:bookmarkStart w:id="2" w:name="sub1009589801"/>
            <w:r w:rsidRPr="00AF5D7B">
              <w:rPr>
                <w:rFonts w:ascii="Times New Roman" w:hAnsi="Times New Roman"/>
                <w:color w:val="000000"/>
              </w:rPr>
              <w:fldChar w:fldCharType="begin"/>
            </w:r>
            <w:r w:rsidRPr="00AF5D7B">
              <w:rPr>
                <w:rFonts w:ascii="Times New Roman" w:hAnsi="Times New Roman"/>
                <w:color w:val="000000"/>
              </w:rPr>
              <w:instrText xml:space="preserve"> HYPERLINK "jl:34894815.5.1009589801_10" \o "Приказ Заместителя Премьер-Министра - Министра финансов Республики Казахстан от 20 июня 2023 года № 686 \«Об утверждении Правил осуществления государственных закупок с применением особого порядка\» (с изменениями и дополнениями по состоянию на 02.07.2024 г.)" </w:instrText>
            </w:r>
            <w:r w:rsidRPr="00AF5D7B">
              <w:rPr>
                <w:rFonts w:ascii="Times New Roman" w:hAnsi="Times New Roman"/>
                <w:color w:val="000000"/>
              </w:rPr>
              <w:fldChar w:fldCharType="separate"/>
            </w:r>
            <w:r w:rsidRPr="00AF5D7B">
              <w:rPr>
                <w:rFonts w:ascii="Times New Roman" w:hAnsi="Times New Roman"/>
              </w:rPr>
              <w:t xml:space="preserve">Типовой конкурсной </w:t>
            </w:r>
            <w:r w:rsidRPr="00AF5D7B">
              <w:rPr>
                <w:rFonts w:ascii="Times New Roman" w:hAnsi="Times New Roman"/>
              </w:rPr>
              <w:br/>
              <w:t>документации</w:t>
            </w:r>
            <w:r w:rsidRPr="00AF5D7B">
              <w:rPr>
                <w:rFonts w:ascii="Times New Roman" w:hAnsi="Times New Roman"/>
                <w:color w:val="000000"/>
              </w:rPr>
              <w:fldChar w:fldCharType="end"/>
            </w:r>
            <w:bookmarkEnd w:id="2"/>
          </w:p>
          <w:p w14:paraId="4FA80990"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 </w:t>
            </w:r>
          </w:p>
          <w:p w14:paraId="7C83A8F5" w14:textId="77777777" w:rsidR="00FD5E70" w:rsidRPr="00AF5D7B" w:rsidRDefault="00FD5E70" w:rsidP="00FD5E70">
            <w:pPr>
              <w:spacing w:after="0" w:line="240" w:lineRule="auto"/>
              <w:ind w:firstLine="315"/>
              <w:jc w:val="center"/>
              <w:rPr>
                <w:rFonts w:ascii="Times New Roman" w:hAnsi="Times New Roman"/>
                <w:color w:val="000000"/>
              </w:rPr>
            </w:pPr>
            <w:r w:rsidRPr="00AF5D7B">
              <w:rPr>
                <w:rFonts w:ascii="Times New Roman" w:hAnsi="Times New Roman"/>
                <w:color w:val="000000"/>
              </w:rPr>
              <w:t>Сведения о квалификации (заполняется потенциальным поставщиком при закупках работ)</w:t>
            </w:r>
          </w:p>
          <w:p w14:paraId="61F5C26D"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 </w:t>
            </w:r>
          </w:p>
          <w:p w14:paraId="2C30C084"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Наименование конкурса __________________</w:t>
            </w:r>
          </w:p>
          <w:p w14:paraId="65565786"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 лота __________________________________</w:t>
            </w:r>
          </w:p>
          <w:p w14:paraId="3C68AC23"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Наименование лота _______________________</w:t>
            </w:r>
          </w:p>
          <w:p w14:paraId="16A0893E"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1. Общие сведения о потенциальном поставщике:</w:t>
            </w:r>
          </w:p>
          <w:p w14:paraId="27BDD0CA"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Наименование ___________________________</w:t>
            </w:r>
          </w:p>
          <w:p w14:paraId="37FF90E0"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 xml:space="preserve">БИН/ИИН/ИНН/УНП_____________________ </w:t>
            </w:r>
          </w:p>
          <w:p w14:paraId="6265C3C1"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2. Объем выполненных потенциальным поставщиком работ в течение последних 15 (пятнадцати) лет, аналогичных (схожих) закупаемым на конкурсе, с приложением копий подтверждающих документов* (заполняется при наличии).</w:t>
            </w:r>
          </w:p>
          <w:tbl>
            <w:tblPr>
              <w:tblW w:w="489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12"/>
              <w:gridCol w:w="1008"/>
              <w:gridCol w:w="804"/>
              <w:gridCol w:w="652"/>
              <w:gridCol w:w="1006"/>
              <w:gridCol w:w="613"/>
            </w:tblGrid>
            <w:tr w:rsidR="00FD5E70" w:rsidRPr="00AF5D7B" w14:paraId="2F2A7184" w14:textId="77777777" w:rsidTr="00025289">
              <w:trPr>
                <w:trHeight w:val="1019"/>
                <w:tblCellSpacing w:w="15" w:type="dxa"/>
              </w:trPr>
              <w:tc>
                <w:tcPr>
                  <w:tcW w:w="767" w:type="dxa"/>
                  <w:vAlign w:val="center"/>
                  <w:hideMark/>
                </w:tcPr>
                <w:p w14:paraId="7513AFE8"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lastRenderedPageBreak/>
                    <w:t>Наименование работы</w:t>
                  </w:r>
                </w:p>
              </w:tc>
              <w:tc>
                <w:tcPr>
                  <w:tcW w:w="978" w:type="dxa"/>
                  <w:vAlign w:val="center"/>
                  <w:hideMark/>
                </w:tcPr>
                <w:p w14:paraId="0F504D99"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Место выполнения работы (местонахождение объекта)</w:t>
                  </w:r>
                </w:p>
              </w:tc>
              <w:tc>
                <w:tcPr>
                  <w:tcW w:w="774" w:type="dxa"/>
                  <w:vAlign w:val="center"/>
                  <w:hideMark/>
                </w:tcPr>
                <w:p w14:paraId="16BD92DE"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Наименование заказчика</w:t>
                  </w:r>
                </w:p>
              </w:tc>
              <w:tc>
                <w:tcPr>
                  <w:tcW w:w="622" w:type="dxa"/>
                  <w:vAlign w:val="center"/>
                  <w:hideMark/>
                </w:tcPr>
                <w:p w14:paraId="01B80F8A"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Год, месяц завершения работ</w:t>
                  </w:r>
                </w:p>
              </w:tc>
              <w:tc>
                <w:tcPr>
                  <w:tcW w:w="976" w:type="dxa"/>
                  <w:vAlign w:val="center"/>
                  <w:hideMark/>
                </w:tcPr>
                <w:p w14:paraId="0D38E027"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Наименование, дата и номер подтверждающего документа</w:t>
                  </w:r>
                </w:p>
              </w:tc>
              <w:tc>
                <w:tcPr>
                  <w:tcW w:w="568" w:type="dxa"/>
                  <w:vAlign w:val="center"/>
                  <w:hideMark/>
                </w:tcPr>
                <w:p w14:paraId="59FBE26E"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Стоимость договора, тенге</w:t>
                  </w:r>
                </w:p>
              </w:tc>
            </w:tr>
          </w:tbl>
          <w:p w14:paraId="0A519E29" w14:textId="77777777" w:rsidR="00FD5E70" w:rsidRPr="00AF5D7B" w:rsidRDefault="00FD5E70" w:rsidP="00FD5E70">
            <w:pPr>
              <w:spacing w:after="0" w:line="240" w:lineRule="auto"/>
              <w:ind w:firstLine="315"/>
              <w:jc w:val="both"/>
              <w:rPr>
                <w:rFonts w:ascii="Times New Roman" w:hAnsi="Times New Roman"/>
              </w:rPr>
            </w:pPr>
            <w:r w:rsidRPr="00AF5D7B">
              <w:rPr>
                <w:rFonts w:ascii="Times New Roman" w:hAnsi="Times New Roman"/>
              </w:rPr>
              <w:t xml:space="preserve">3. </w:t>
            </w:r>
            <w:proofErr w:type="gramStart"/>
            <w:r w:rsidRPr="00AF5D7B">
              <w:rPr>
                <w:rFonts w:ascii="Times New Roman" w:hAnsi="Times New Roman"/>
              </w:rPr>
              <w:t>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машин), необходимого для выполнения работ, с приложением копий подтверждающих документов**.</w:t>
            </w:r>
            <w:proofErr w:type="gramEnd"/>
          </w:p>
          <w:tbl>
            <w:tblPr>
              <w:tblW w:w="490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0"/>
              <w:gridCol w:w="927"/>
              <w:gridCol w:w="762"/>
              <w:gridCol w:w="685"/>
              <w:gridCol w:w="1109"/>
              <w:gridCol w:w="1171"/>
            </w:tblGrid>
            <w:tr w:rsidR="00FD5E70" w:rsidRPr="00AF5D7B" w14:paraId="426F1B71" w14:textId="77777777" w:rsidTr="00025289">
              <w:trPr>
                <w:trHeight w:val="1987"/>
                <w:tblCellSpacing w:w="15" w:type="dxa"/>
              </w:trPr>
              <w:tc>
                <w:tcPr>
                  <w:tcW w:w="205" w:type="dxa"/>
                  <w:vAlign w:val="center"/>
                  <w:hideMark/>
                </w:tcPr>
                <w:p w14:paraId="782D5020"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 п/п</w:t>
                  </w:r>
                </w:p>
              </w:tc>
              <w:tc>
                <w:tcPr>
                  <w:tcW w:w="897" w:type="dxa"/>
                  <w:vAlign w:val="center"/>
                  <w:hideMark/>
                </w:tcPr>
                <w:p w14:paraId="7D67D588"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Наименование оборудования (механизмов, машин)</w:t>
                  </w:r>
                </w:p>
              </w:tc>
              <w:tc>
                <w:tcPr>
                  <w:tcW w:w="732" w:type="dxa"/>
                  <w:vAlign w:val="center"/>
                  <w:hideMark/>
                </w:tcPr>
                <w:p w14:paraId="1377B0A1"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Количество имеющихся единиц</w:t>
                  </w:r>
                </w:p>
              </w:tc>
              <w:tc>
                <w:tcPr>
                  <w:tcW w:w="655" w:type="dxa"/>
                  <w:vAlign w:val="center"/>
                  <w:hideMark/>
                </w:tcPr>
                <w:p w14:paraId="71BFCB74"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Состояние (новое, хорошее, плохое)</w:t>
                  </w:r>
                </w:p>
              </w:tc>
              <w:tc>
                <w:tcPr>
                  <w:tcW w:w="1079" w:type="dxa"/>
                  <w:vAlign w:val="center"/>
                  <w:hideMark/>
                </w:tcPr>
                <w:p w14:paraId="65ED1F78"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Собственное (приложить документы, подтверждающие право собственности), арендованное (у кого и приложить документ</w:t>
                  </w:r>
                  <w:r w:rsidRPr="00AF5D7B">
                    <w:rPr>
                      <w:rFonts w:ascii="Times New Roman" w:hAnsi="Times New Roman"/>
                    </w:rPr>
                    <w:lastRenderedPageBreak/>
                    <w:t>ы, подтверждающие право собственности арендодателя)</w:t>
                  </w:r>
                </w:p>
              </w:tc>
              <w:tc>
                <w:tcPr>
                  <w:tcW w:w="1126" w:type="dxa"/>
                  <w:vAlign w:val="center"/>
                  <w:hideMark/>
                </w:tcPr>
                <w:p w14:paraId="54DD2206"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lastRenderedPageBreak/>
                    <w:t>Наименование, дата и номер подтверждающего документа</w:t>
                  </w:r>
                </w:p>
              </w:tc>
            </w:tr>
          </w:tbl>
          <w:p w14:paraId="3B7CA108" w14:textId="77777777" w:rsidR="00FD5E70" w:rsidRPr="00AF5D7B" w:rsidRDefault="00FD5E70" w:rsidP="00FD5E70">
            <w:pPr>
              <w:spacing w:after="0" w:line="240" w:lineRule="auto"/>
              <w:ind w:firstLine="315"/>
              <w:jc w:val="both"/>
              <w:rPr>
                <w:rFonts w:ascii="Times New Roman" w:hAnsi="Times New Roman"/>
              </w:rPr>
            </w:pPr>
            <w:r w:rsidRPr="00AF5D7B">
              <w:rPr>
                <w:rFonts w:ascii="Times New Roman" w:hAnsi="Times New Roman"/>
              </w:rPr>
              <w:lastRenderedPageBreak/>
              <w:t>4. Сведения о трудовых ресурсах с приложением копий подтверждающих документов**.</w:t>
            </w:r>
          </w:p>
          <w:tbl>
            <w:tblPr>
              <w:tblW w:w="49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4"/>
              <w:gridCol w:w="1246"/>
              <w:gridCol w:w="958"/>
              <w:gridCol w:w="1109"/>
              <w:gridCol w:w="1255"/>
            </w:tblGrid>
            <w:tr w:rsidR="00FD5E70" w:rsidRPr="00AF5D7B" w14:paraId="77BEB05A" w14:textId="77777777" w:rsidTr="00025289">
              <w:trPr>
                <w:trHeight w:val="795"/>
                <w:tblCellSpacing w:w="15" w:type="dxa"/>
              </w:trPr>
              <w:tc>
                <w:tcPr>
                  <w:tcW w:w="289" w:type="dxa"/>
                  <w:vAlign w:val="center"/>
                  <w:hideMark/>
                </w:tcPr>
                <w:p w14:paraId="373A87B9"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 п/п</w:t>
                  </w:r>
                </w:p>
              </w:tc>
              <w:tc>
                <w:tcPr>
                  <w:tcW w:w="1216" w:type="dxa"/>
                  <w:vAlign w:val="center"/>
                  <w:hideMark/>
                </w:tcPr>
                <w:p w14:paraId="5B75998D"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Фамилия, имя, отчество (при его наличии) работников (приложить копию удостоверения личности)</w:t>
                  </w:r>
                </w:p>
              </w:tc>
              <w:tc>
                <w:tcPr>
                  <w:tcW w:w="928" w:type="dxa"/>
                  <w:vAlign w:val="center"/>
                  <w:hideMark/>
                </w:tcPr>
                <w:p w14:paraId="49908BCA"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Должность</w:t>
                  </w:r>
                </w:p>
              </w:tc>
              <w:tc>
                <w:tcPr>
                  <w:tcW w:w="1079" w:type="dxa"/>
                  <w:vAlign w:val="center"/>
                  <w:hideMark/>
                </w:tcPr>
                <w:p w14:paraId="494FAEDB"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Гражданство</w:t>
                  </w:r>
                </w:p>
              </w:tc>
              <w:tc>
                <w:tcPr>
                  <w:tcW w:w="1210" w:type="dxa"/>
                  <w:vAlign w:val="center"/>
                  <w:hideMark/>
                </w:tcPr>
                <w:p w14:paraId="10F3E5AC"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Квалификация по документу об образовании (приложить электронную копию документа об образовании)</w:t>
                  </w:r>
                </w:p>
              </w:tc>
            </w:tr>
            <w:tr w:rsidR="00FD5E70" w:rsidRPr="00AF5D7B" w14:paraId="29CC3360" w14:textId="77777777" w:rsidTr="00025289">
              <w:trPr>
                <w:trHeight w:val="204"/>
                <w:tblCellSpacing w:w="15" w:type="dxa"/>
              </w:trPr>
              <w:tc>
                <w:tcPr>
                  <w:tcW w:w="289" w:type="dxa"/>
                  <w:vAlign w:val="center"/>
                  <w:hideMark/>
                </w:tcPr>
                <w:p w14:paraId="698067BA"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1</w:t>
                  </w:r>
                </w:p>
              </w:tc>
              <w:tc>
                <w:tcPr>
                  <w:tcW w:w="1216" w:type="dxa"/>
                  <w:vAlign w:val="center"/>
                  <w:hideMark/>
                </w:tcPr>
                <w:p w14:paraId="7E182E4C" w14:textId="77777777" w:rsidR="00FD5E70" w:rsidRPr="00AF5D7B" w:rsidRDefault="00FD5E70" w:rsidP="00FD5E70">
                  <w:pPr>
                    <w:spacing w:after="0" w:line="240" w:lineRule="auto"/>
                    <w:ind w:firstLine="315"/>
                    <w:rPr>
                      <w:rFonts w:ascii="Times New Roman" w:hAnsi="Times New Roman"/>
                    </w:rPr>
                  </w:pPr>
                </w:p>
              </w:tc>
              <w:tc>
                <w:tcPr>
                  <w:tcW w:w="928" w:type="dxa"/>
                  <w:vAlign w:val="center"/>
                  <w:hideMark/>
                </w:tcPr>
                <w:p w14:paraId="00B510C0" w14:textId="77777777" w:rsidR="00FD5E70" w:rsidRPr="00AF5D7B" w:rsidRDefault="00FD5E70" w:rsidP="00FD5E70">
                  <w:pPr>
                    <w:spacing w:after="0" w:line="240" w:lineRule="auto"/>
                    <w:ind w:firstLine="315"/>
                    <w:rPr>
                      <w:rFonts w:ascii="Times New Roman" w:hAnsi="Times New Roman"/>
                    </w:rPr>
                  </w:pPr>
                </w:p>
              </w:tc>
              <w:tc>
                <w:tcPr>
                  <w:tcW w:w="1079" w:type="dxa"/>
                  <w:vAlign w:val="center"/>
                  <w:hideMark/>
                </w:tcPr>
                <w:p w14:paraId="3D504208" w14:textId="77777777" w:rsidR="00FD5E70" w:rsidRPr="00AF5D7B" w:rsidRDefault="00FD5E70" w:rsidP="00FD5E70">
                  <w:pPr>
                    <w:spacing w:after="0" w:line="240" w:lineRule="auto"/>
                    <w:ind w:firstLine="315"/>
                    <w:rPr>
                      <w:rFonts w:ascii="Times New Roman" w:hAnsi="Times New Roman"/>
                    </w:rPr>
                  </w:pPr>
                </w:p>
              </w:tc>
              <w:tc>
                <w:tcPr>
                  <w:tcW w:w="1210" w:type="dxa"/>
                  <w:vAlign w:val="center"/>
                  <w:hideMark/>
                </w:tcPr>
                <w:p w14:paraId="4B021429" w14:textId="77777777" w:rsidR="00FD5E70" w:rsidRPr="00AF5D7B" w:rsidRDefault="00FD5E70" w:rsidP="00FD5E70">
                  <w:pPr>
                    <w:spacing w:after="0" w:line="240" w:lineRule="auto"/>
                    <w:ind w:firstLine="315"/>
                    <w:rPr>
                      <w:rFonts w:ascii="Times New Roman" w:hAnsi="Times New Roman"/>
                    </w:rPr>
                  </w:pPr>
                </w:p>
              </w:tc>
            </w:tr>
            <w:tr w:rsidR="00FD5E70" w:rsidRPr="00AF5D7B" w14:paraId="230C6D05" w14:textId="77777777" w:rsidTr="00025289">
              <w:trPr>
                <w:trHeight w:val="193"/>
                <w:tblCellSpacing w:w="15" w:type="dxa"/>
              </w:trPr>
              <w:tc>
                <w:tcPr>
                  <w:tcW w:w="289" w:type="dxa"/>
                  <w:vAlign w:val="center"/>
                  <w:hideMark/>
                </w:tcPr>
                <w:p w14:paraId="19DBB27C"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2</w:t>
                  </w:r>
                </w:p>
              </w:tc>
              <w:tc>
                <w:tcPr>
                  <w:tcW w:w="1216" w:type="dxa"/>
                  <w:vAlign w:val="center"/>
                  <w:hideMark/>
                </w:tcPr>
                <w:p w14:paraId="1C5AF2E6" w14:textId="77777777" w:rsidR="00FD5E70" w:rsidRPr="00AF5D7B" w:rsidRDefault="00FD5E70" w:rsidP="00FD5E70">
                  <w:pPr>
                    <w:spacing w:after="0" w:line="240" w:lineRule="auto"/>
                    <w:ind w:firstLine="315"/>
                    <w:rPr>
                      <w:rFonts w:ascii="Times New Roman" w:hAnsi="Times New Roman"/>
                    </w:rPr>
                  </w:pPr>
                </w:p>
              </w:tc>
              <w:tc>
                <w:tcPr>
                  <w:tcW w:w="928" w:type="dxa"/>
                  <w:vAlign w:val="center"/>
                  <w:hideMark/>
                </w:tcPr>
                <w:p w14:paraId="68252FB4" w14:textId="77777777" w:rsidR="00FD5E70" w:rsidRPr="00AF5D7B" w:rsidRDefault="00FD5E70" w:rsidP="00FD5E70">
                  <w:pPr>
                    <w:spacing w:after="0" w:line="240" w:lineRule="auto"/>
                    <w:ind w:firstLine="315"/>
                    <w:rPr>
                      <w:rFonts w:ascii="Times New Roman" w:hAnsi="Times New Roman"/>
                    </w:rPr>
                  </w:pPr>
                </w:p>
              </w:tc>
              <w:tc>
                <w:tcPr>
                  <w:tcW w:w="1079" w:type="dxa"/>
                  <w:vAlign w:val="center"/>
                  <w:hideMark/>
                </w:tcPr>
                <w:p w14:paraId="75A3F789" w14:textId="77777777" w:rsidR="00FD5E70" w:rsidRPr="00AF5D7B" w:rsidRDefault="00FD5E70" w:rsidP="00FD5E70">
                  <w:pPr>
                    <w:spacing w:after="0" w:line="240" w:lineRule="auto"/>
                    <w:ind w:firstLine="315"/>
                    <w:rPr>
                      <w:rFonts w:ascii="Times New Roman" w:hAnsi="Times New Roman"/>
                    </w:rPr>
                  </w:pPr>
                </w:p>
              </w:tc>
              <w:tc>
                <w:tcPr>
                  <w:tcW w:w="1210" w:type="dxa"/>
                  <w:vAlign w:val="center"/>
                  <w:hideMark/>
                </w:tcPr>
                <w:p w14:paraId="2E5C393C" w14:textId="77777777" w:rsidR="00FD5E70" w:rsidRPr="00AF5D7B" w:rsidRDefault="00FD5E70" w:rsidP="00FD5E70">
                  <w:pPr>
                    <w:spacing w:after="0" w:line="240" w:lineRule="auto"/>
                    <w:ind w:firstLine="315"/>
                    <w:rPr>
                      <w:rFonts w:ascii="Times New Roman" w:hAnsi="Times New Roman"/>
                    </w:rPr>
                  </w:pPr>
                </w:p>
              </w:tc>
            </w:tr>
            <w:tr w:rsidR="00FD5E70" w:rsidRPr="00AF5D7B" w14:paraId="375B26A3" w14:textId="77777777" w:rsidTr="00025289">
              <w:trPr>
                <w:trHeight w:val="204"/>
                <w:tblCellSpacing w:w="15" w:type="dxa"/>
              </w:trPr>
              <w:tc>
                <w:tcPr>
                  <w:tcW w:w="289" w:type="dxa"/>
                  <w:vAlign w:val="center"/>
                  <w:hideMark/>
                </w:tcPr>
                <w:p w14:paraId="2EBF1177" w14:textId="77777777" w:rsidR="00FD5E70" w:rsidRPr="00AF5D7B" w:rsidRDefault="00FD5E70" w:rsidP="00FD5E70">
                  <w:pPr>
                    <w:spacing w:before="100" w:beforeAutospacing="1" w:after="100" w:afterAutospacing="1" w:line="240" w:lineRule="auto"/>
                    <w:ind w:firstLine="315"/>
                    <w:rPr>
                      <w:rFonts w:ascii="Times New Roman" w:hAnsi="Times New Roman"/>
                    </w:rPr>
                  </w:pPr>
                  <w:r w:rsidRPr="00AF5D7B">
                    <w:rPr>
                      <w:rFonts w:ascii="Times New Roman" w:hAnsi="Times New Roman"/>
                    </w:rPr>
                    <w:t>…</w:t>
                  </w:r>
                </w:p>
              </w:tc>
              <w:tc>
                <w:tcPr>
                  <w:tcW w:w="1216" w:type="dxa"/>
                  <w:vAlign w:val="center"/>
                  <w:hideMark/>
                </w:tcPr>
                <w:p w14:paraId="730DC1FE" w14:textId="77777777" w:rsidR="00FD5E70" w:rsidRPr="00AF5D7B" w:rsidRDefault="00FD5E70" w:rsidP="00FD5E70">
                  <w:pPr>
                    <w:spacing w:after="0" w:line="240" w:lineRule="auto"/>
                    <w:ind w:firstLine="315"/>
                    <w:rPr>
                      <w:rFonts w:ascii="Times New Roman" w:hAnsi="Times New Roman"/>
                    </w:rPr>
                  </w:pPr>
                </w:p>
              </w:tc>
              <w:tc>
                <w:tcPr>
                  <w:tcW w:w="928" w:type="dxa"/>
                  <w:vAlign w:val="center"/>
                  <w:hideMark/>
                </w:tcPr>
                <w:p w14:paraId="71D81D37" w14:textId="77777777" w:rsidR="00FD5E70" w:rsidRPr="00AF5D7B" w:rsidRDefault="00FD5E70" w:rsidP="00FD5E70">
                  <w:pPr>
                    <w:spacing w:after="0" w:line="240" w:lineRule="auto"/>
                    <w:ind w:firstLine="315"/>
                    <w:rPr>
                      <w:rFonts w:ascii="Times New Roman" w:hAnsi="Times New Roman"/>
                    </w:rPr>
                  </w:pPr>
                </w:p>
              </w:tc>
              <w:tc>
                <w:tcPr>
                  <w:tcW w:w="1079" w:type="dxa"/>
                  <w:vAlign w:val="center"/>
                  <w:hideMark/>
                </w:tcPr>
                <w:p w14:paraId="0AE5AF36" w14:textId="77777777" w:rsidR="00FD5E70" w:rsidRPr="00AF5D7B" w:rsidRDefault="00FD5E70" w:rsidP="00FD5E70">
                  <w:pPr>
                    <w:spacing w:after="0" w:line="240" w:lineRule="auto"/>
                    <w:ind w:firstLine="315"/>
                    <w:rPr>
                      <w:rFonts w:ascii="Times New Roman" w:hAnsi="Times New Roman"/>
                    </w:rPr>
                  </w:pPr>
                </w:p>
              </w:tc>
              <w:tc>
                <w:tcPr>
                  <w:tcW w:w="1210" w:type="dxa"/>
                  <w:vAlign w:val="center"/>
                  <w:hideMark/>
                </w:tcPr>
                <w:p w14:paraId="287F5135" w14:textId="77777777" w:rsidR="00FD5E70" w:rsidRPr="00AF5D7B" w:rsidRDefault="00FD5E70" w:rsidP="00FD5E70">
                  <w:pPr>
                    <w:spacing w:after="0" w:line="240" w:lineRule="auto"/>
                    <w:ind w:firstLine="315"/>
                    <w:rPr>
                      <w:rFonts w:ascii="Times New Roman" w:hAnsi="Times New Roman"/>
                    </w:rPr>
                  </w:pPr>
                </w:p>
              </w:tc>
            </w:tr>
          </w:tbl>
          <w:p w14:paraId="3EE60086" w14:textId="77777777" w:rsidR="00FD5E70" w:rsidRPr="00AF5D7B" w:rsidRDefault="00FD5E70" w:rsidP="00FD5E70">
            <w:pPr>
              <w:spacing w:after="0" w:line="240" w:lineRule="auto"/>
              <w:ind w:firstLine="315"/>
              <w:rPr>
                <w:rFonts w:ascii="Times New Roman" w:hAnsi="Times New Roman"/>
              </w:rPr>
            </w:pPr>
            <w:r w:rsidRPr="00AF5D7B">
              <w:rPr>
                <w:rFonts w:ascii="Times New Roman" w:hAnsi="Times New Roman"/>
              </w:rPr>
              <w:t>Достоверность всех сведений о квалификации подтверждаю</w:t>
            </w:r>
          </w:p>
          <w:p w14:paraId="18AEEF32" w14:textId="77777777" w:rsidR="00FD5E70" w:rsidRPr="00AF5D7B" w:rsidRDefault="00FD5E70" w:rsidP="00FD5E70">
            <w:pPr>
              <w:spacing w:after="0" w:line="240" w:lineRule="auto"/>
              <w:ind w:firstLine="315"/>
              <w:jc w:val="both"/>
              <w:rPr>
                <w:rFonts w:ascii="Times New Roman" w:hAnsi="Times New Roman"/>
              </w:rPr>
            </w:pPr>
            <w:r w:rsidRPr="00AF5D7B">
              <w:rPr>
                <w:rFonts w:ascii="Times New Roman" w:hAnsi="Times New Roman"/>
              </w:rPr>
              <w:t>Примечание:</w:t>
            </w:r>
            <w:r w:rsidRPr="00AF5D7B">
              <w:rPr>
                <w:rFonts w:ascii="Times New Roman" w:hAnsi="Times New Roman"/>
              </w:rPr>
              <w:br/>
              <w:t xml:space="preserve">* если предметом конкурса является строительство, документами, подтверждающими </w:t>
            </w:r>
            <w:r w:rsidRPr="00AF5D7B">
              <w:rPr>
                <w:rFonts w:ascii="Times New Roman" w:hAnsi="Times New Roman"/>
              </w:rPr>
              <w:lastRenderedPageBreak/>
              <w:t xml:space="preserve">опыт работы, являются копии актов выполненных работ и приемки объектов в эксплуатацию; </w:t>
            </w:r>
          </w:p>
          <w:p w14:paraId="0A1B14D4" w14:textId="77777777" w:rsidR="00FD5E70" w:rsidRPr="00AF5D7B" w:rsidRDefault="00FD5E70" w:rsidP="00FD5E70">
            <w:pPr>
              <w:spacing w:after="0" w:line="240" w:lineRule="auto"/>
              <w:ind w:firstLine="315"/>
              <w:jc w:val="both"/>
              <w:rPr>
                <w:rFonts w:ascii="Times New Roman" w:hAnsi="Times New Roman"/>
              </w:rPr>
            </w:pPr>
            <w:r w:rsidRPr="00AF5D7B">
              <w:rPr>
                <w:rFonts w:ascii="Times New Roman" w:hAnsi="Times New Roman"/>
              </w:rPr>
              <w:t xml:space="preserve">если предметом конкурса являются иные виды работ, документами, подтверждающими опыт работы, являются копии актов выполненных работ и счетов-фактур; </w:t>
            </w:r>
          </w:p>
          <w:p w14:paraId="4BFABD51" w14:textId="77777777" w:rsidR="00FD5E70" w:rsidRPr="00AF5D7B" w:rsidRDefault="00FD5E70" w:rsidP="00FD5E70">
            <w:pPr>
              <w:spacing w:after="0" w:line="240" w:lineRule="auto"/>
              <w:ind w:firstLine="315"/>
              <w:jc w:val="both"/>
              <w:rPr>
                <w:rFonts w:ascii="Times New Roman" w:hAnsi="Times New Roman"/>
              </w:rPr>
            </w:pPr>
            <w:r w:rsidRPr="00AF5D7B">
              <w:rPr>
                <w:rFonts w:ascii="Times New Roman" w:hAnsi="Times New Roman"/>
              </w:rPr>
              <w:t xml:space="preserve">если предметом конкурса является новое строительство, учитывается опыт работы только строительства новых объектов; </w:t>
            </w:r>
          </w:p>
          <w:p w14:paraId="6D3D9E05" w14:textId="77777777" w:rsidR="00FD5E70" w:rsidRPr="00AF5D7B" w:rsidRDefault="00FD5E70" w:rsidP="00FD5E70">
            <w:pPr>
              <w:spacing w:after="0" w:line="240" w:lineRule="auto"/>
              <w:ind w:firstLine="315"/>
              <w:jc w:val="both"/>
              <w:rPr>
                <w:rFonts w:ascii="Times New Roman" w:hAnsi="Times New Roman"/>
              </w:rPr>
            </w:pPr>
            <w:r w:rsidRPr="00AF5D7B">
              <w:rPr>
                <w:rFonts w:ascii="Times New Roman" w:hAnsi="Times New Roman"/>
              </w:rPr>
              <w:t>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p w14:paraId="6FE41E99" w14:textId="77777777" w:rsidR="00FD5E70" w:rsidRPr="00AF5D7B" w:rsidRDefault="00FD5E70" w:rsidP="00FD5E70">
            <w:pPr>
              <w:spacing w:after="0" w:line="240" w:lineRule="auto"/>
              <w:ind w:firstLine="315"/>
              <w:jc w:val="both"/>
              <w:rPr>
                <w:rFonts w:ascii="Times New Roman" w:hAnsi="Times New Roman"/>
              </w:rPr>
            </w:pPr>
            <w:r w:rsidRPr="00AF5D7B">
              <w:rPr>
                <w:rFonts w:ascii="Times New Roman" w:hAnsi="Times New Roman"/>
              </w:rPr>
              <w:t>При расчете опыта работы в сфере строительства учитываются функциональное назначение и отраслевая принадлежность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p w14:paraId="1D76CC4B" w14:textId="6A5332A5" w:rsidR="00FD5E70" w:rsidRPr="00AF5D7B" w:rsidRDefault="00FD5E70" w:rsidP="00FD5E70">
            <w:pPr>
              <w:spacing w:after="0" w:line="240" w:lineRule="auto"/>
              <w:ind w:firstLine="315"/>
              <w:jc w:val="both"/>
              <w:rPr>
                <w:rFonts w:ascii="Times New Roman" w:hAnsi="Times New Roman"/>
              </w:rPr>
            </w:pPr>
            <w:r w:rsidRPr="00AF5D7B">
              <w:rPr>
                <w:rFonts w:ascii="Times New Roman" w:hAnsi="Times New Roman"/>
              </w:rPr>
              <w:t xml:space="preserve">** Представление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w:t>
            </w:r>
            <w:r w:rsidRPr="00AF5D7B">
              <w:rPr>
                <w:rFonts w:ascii="Times New Roman" w:hAnsi="Times New Roman"/>
              </w:rPr>
              <w:lastRenderedPageBreak/>
              <w:t xml:space="preserve">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 При наличии требования по стажу, документами, подтверждающими стаж работника, являются копии выписки из Единого накопительного пенсионного фонда о перечисленных обязательных пенсионных взносах и одного из документов, предусмотренных подпунктами 1), 2), 3), 4), 5) и </w:t>
            </w:r>
            <w:r w:rsidRPr="00AF5D7B">
              <w:rPr>
                <w:rFonts w:ascii="Times New Roman" w:hAnsi="Times New Roman"/>
                <w:color w:val="000000"/>
              </w:rPr>
              <w:t xml:space="preserve">8) </w:t>
            </w:r>
            <w:hyperlink r:id="rId19" w:anchor="z35" w:history="1">
              <w:r w:rsidRPr="00AF5D7B">
                <w:rPr>
                  <w:rFonts w:ascii="Times New Roman" w:hAnsi="Times New Roman"/>
                  <w:color w:val="000000"/>
                </w:rPr>
                <w:t>статьи 35</w:t>
              </w:r>
            </w:hyperlink>
            <w:r w:rsidRPr="00AF5D7B">
              <w:rPr>
                <w:rFonts w:ascii="Times New Roman" w:hAnsi="Times New Roman"/>
              </w:rPr>
              <w:t xml:space="preserve"> Трудового кодекса Республики Казахстан от 23 ноября 2015 года (при этом, учитывается только документ, в котором подтверждается стаж работника по требуемой специальности/квалификации согласно конкурсной документации). При этом стаж работника учитывается за последние 5 (пять) лет.</w:t>
            </w:r>
            <w:r w:rsidRPr="00AF5D7B">
              <w:rPr>
                <w:rFonts w:ascii="Times New Roman" w:hAnsi="Times New Roman"/>
              </w:rPr>
              <w:br/>
              <w:t>________________/___________________________/</w:t>
            </w:r>
            <w:r w:rsidRPr="00AF5D7B">
              <w:rPr>
                <w:rFonts w:ascii="Times New Roman" w:hAnsi="Times New Roman"/>
              </w:rPr>
              <w:br/>
              <w:t>(Должность, Ф.И.О. (при его наличии) руководителя потенциального поставщика и его подпись) М.П. (для физического лица, если таковая имеется)</w:t>
            </w:r>
          </w:p>
          <w:p w14:paraId="718824B2" w14:textId="77777777" w:rsidR="00FD5E70" w:rsidRPr="00AF5D7B" w:rsidRDefault="00FD5E70" w:rsidP="00FD5E70">
            <w:pPr>
              <w:spacing w:after="0" w:line="240" w:lineRule="auto"/>
              <w:ind w:firstLine="315"/>
              <w:jc w:val="both"/>
              <w:rPr>
                <w:rFonts w:ascii="Times New Roman" w:hAnsi="Times New Roman"/>
                <w:spacing w:val="2"/>
              </w:rPr>
            </w:pPr>
            <w:r w:rsidRPr="00AF5D7B">
              <w:rPr>
                <w:rFonts w:ascii="Times New Roman" w:hAnsi="Times New Roman"/>
              </w:rPr>
              <w:t>Расшифровка аббревиатур:</w:t>
            </w:r>
            <w:r w:rsidRPr="00AF5D7B">
              <w:rPr>
                <w:rFonts w:ascii="Times New Roman" w:hAnsi="Times New Roman"/>
              </w:rPr>
              <w:br/>
              <w:t>БИН – бизнес-идентификационный номер;</w:t>
            </w:r>
            <w:r w:rsidRPr="00AF5D7B">
              <w:rPr>
                <w:rFonts w:ascii="Times New Roman" w:hAnsi="Times New Roman"/>
              </w:rPr>
              <w:br/>
              <w:t>ИИН – индивидуальный идентификационный номер;</w:t>
            </w:r>
            <w:r w:rsidRPr="00AF5D7B">
              <w:rPr>
                <w:rFonts w:ascii="Times New Roman" w:hAnsi="Times New Roman"/>
              </w:rPr>
              <w:br/>
              <w:t>ИНН – идентификационный номер налогоплательщика;</w:t>
            </w:r>
            <w:r w:rsidRPr="00AF5D7B">
              <w:rPr>
                <w:rFonts w:ascii="Times New Roman" w:hAnsi="Times New Roman"/>
              </w:rPr>
              <w:br/>
              <w:t>УНП – учетный номер плательщика;</w:t>
            </w:r>
            <w:r w:rsidRPr="00AF5D7B">
              <w:rPr>
                <w:rFonts w:ascii="Times New Roman" w:hAnsi="Times New Roman"/>
              </w:rPr>
              <w:br/>
              <w:t>Ф.И.О. – фамилия имя отчество (при его наличии).</w:t>
            </w:r>
          </w:p>
        </w:tc>
        <w:tc>
          <w:tcPr>
            <w:tcW w:w="5245" w:type="dxa"/>
            <w:shd w:val="clear" w:color="auto" w:fill="auto"/>
          </w:tcPr>
          <w:p w14:paraId="0EF4BD7F" w14:textId="77777777" w:rsidR="00FD5E70" w:rsidRPr="00AF5D7B" w:rsidRDefault="00FD5E70" w:rsidP="00FD5E70">
            <w:pPr>
              <w:spacing w:after="0" w:line="240" w:lineRule="auto"/>
              <w:ind w:left="2449" w:firstLine="322"/>
              <w:jc w:val="center"/>
              <w:rPr>
                <w:rFonts w:ascii="Times New Roman" w:hAnsi="Times New Roman"/>
                <w:color w:val="000000"/>
              </w:rPr>
            </w:pPr>
            <w:r w:rsidRPr="00AF5D7B">
              <w:rPr>
                <w:rFonts w:ascii="Times New Roman" w:hAnsi="Times New Roman"/>
                <w:color w:val="000000"/>
              </w:rPr>
              <w:lastRenderedPageBreak/>
              <w:t>Приложение 9</w:t>
            </w:r>
          </w:p>
          <w:p w14:paraId="5E167C4A" w14:textId="77777777" w:rsidR="00FD5E70" w:rsidRPr="00AF5D7B" w:rsidRDefault="00FD5E70" w:rsidP="00FD5E70">
            <w:pPr>
              <w:spacing w:after="0" w:line="240" w:lineRule="auto"/>
              <w:ind w:left="2449" w:firstLine="322"/>
              <w:jc w:val="center"/>
              <w:rPr>
                <w:rFonts w:ascii="Times New Roman" w:hAnsi="Times New Roman"/>
                <w:color w:val="000000"/>
              </w:rPr>
            </w:pPr>
            <w:r w:rsidRPr="00AF5D7B">
              <w:rPr>
                <w:rFonts w:ascii="Times New Roman" w:hAnsi="Times New Roman"/>
                <w:color w:val="000000"/>
              </w:rPr>
              <w:t xml:space="preserve">к </w:t>
            </w:r>
            <w:hyperlink r:id="rId20" w:tooltip="Приказ Заместителя Премьер-Министра - Министра финансов Республики Казахстан от 20 июня 2023 года № 686 " w:history="1">
              <w:r w:rsidRPr="00AF5D7B">
                <w:rPr>
                  <w:rFonts w:ascii="Times New Roman" w:hAnsi="Times New Roman"/>
                </w:rPr>
                <w:t xml:space="preserve">Типовой конкурсной </w:t>
              </w:r>
              <w:r w:rsidRPr="00AF5D7B">
                <w:rPr>
                  <w:rFonts w:ascii="Times New Roman" w:hAnsi="Times New Roman"/>
                </w:rPr>
                <w:br/>
                <w:t>документации</w:t>
              </w:r>
            </w:hyperlink>
          </w:p>
          <w:p w14:paraId="1FAB03D8"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 </w:t>
            </w:r>
          </w:p>
          <w:p w14:paraId="7EBF2A97" w14:textId="77777777" w:rsidR="00FD5E70" w:rsidRPr="00AF5D7B" w:rsidRDefault="00FD5E70" w:rsidP="00FD5E70">
            <w:pPr>
              <w:spacing w:after="0" w:line="240" w:lineRule="auto"/>
              <w:ind w:firstLine="322"/>
              <w:jc w:val="center"/>
              <w:rPr>
                <w:rFonts w:ascii="Times New Roman" w:hAnsi="Times New Roman"/>
                <w:color w:val="000000"/>
              </w:rPr>
            </w:pPr>
            <w:r w:rsidRPr="00AF5D7B">
              <w:rPr>
                <w:rFonts w:ascii="Times New Roman" w:hAnsi="Times New Roman"/>
                <w:color w:val="000000"/>
              </w:rPr>
              <w:t>Сведения о квалификации (заполняется потенциальным поставщиком при закупках работ)</w:t>
            </w:r>
          </w:p>
          <w:p w14:paraId="06D1DABF"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 </w:t>
            </w:r>
          </w:p>
          <w:p w14:paraId="3BC1767A"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Наименование конкурса __________________</w:t>
            </w:r>
          </w:p>
          <w:p w14:paraId="07EAFCCB"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 лота __________________________________</w:t>
            </w:r>
          </w:p>
          <w:p w14:paraId="5CF09C62"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Наименование лота _______________________</w:t>
            </w:r>
          </w:p>
          <w:p w14:paraId="15AC54FD"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1.Общие сведения о потенциальном поставщике:</w:t>
            </w:r>
          </w:p>
          <w:p w14:paraId="0F452B48"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Наименование ___________________________</w:t>
            </w:r>
          </w:p>
          <w:p w14:paraId="6B9A1390"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 xml:space="preserve">БИН/ИИН/ИНН/УНП_____________________ </w:t>
            </w:r>
          </w:p>
          <w:p w14:paraId="10ED742D"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 xml:space="preserve">2. Объем выполненных потенциальным поставщиком работ в течение последних 15 (пятнадцати) лет, </w:t>
            </w:r>
            <w:r w:rsidRPr="00AF5D7B">
              <w:rPr>
                <w:rFonts w:ascii="Times New Roman" w:hAnsi="Times New Roman"/>
                <w:b/>
                <w:color w:val="000000"/>
              </w:rPr>
              <w:t xml:space="preserve">предшествующих текущему году, </w:t>
            </w:r>
            <w:r w:rsidRPr="00AF5D7B">
              <w:rPr>
                <w:rFonts w:ascii="Times New Roman" w:hAnsi="Times New Roman"/>
                <w:color w:val="000000"/>
              </w:rPr>
              <w:t>аналогичных (схожих) закупаемым на конкурсе, с приложением копий подтверждающих документов* (заполняется при наличии).</w:t>
            </w:r>
          </w:p>
          <w:tbl>
            <w:tblPr>
              <w:tblW w:w="503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35"/>
              <w:gridCol w:w="1036"/>
              <w:gridCol w:w="826"/>
              <w:gridCol w:w="670"/>
              <w:gridCol w:w="1035"/>
              <w:gridCol w:w="630"/>
            </w:tblGrid>
            <w:tr w:rsidR="00FD5E70" w:rsidRPr="00AF5D7B" w14:paraId="2AD2285B" w14:textId="77777777" w:rsidTr="00025289">
              <w:trPr>
                <w:trHeight w:val="1029"/>
                <w:tblCellSpacing w:w="15" w:type="dxa"/>
              </w:trPr>
              <w:tc>
                <w:tcPr>
                  <w:tcW w:w="790" w:type="dxa"/>
                  <w:vAlign w:val="center"/>
                  <w:hideMark/>
                </w:tcPr>
                <w:p w14:paraId="008E9561"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lastRenderedPageBreak/>
                    <w:t>Наименование работы</w:t>
                  </w:r>
                </w:p>
              </w:tc>
              <w:tc>
                <w:tcPr>
                  <w:tcW w:w="1006" w:type="dxa"/>
                  <w:vAlign w:val="center"/>
                  <w:hideMark/>
                </w:tcPr>
                <w:p w14:paraId="79055219"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Место выполнения работы (местонахождение объекта)</w:t>
                  </w:r>
                </w:p>
              </w:tc>
              <w:tc>
                <w:tcPr>
                  <w:tcW w:w="796" w:type="dxa"/>
                  <w:vAlign w:val="center"/>
                  <w:hideMark/>
                </w:tcPr>
                <w:p w14:paraId="5C2B7B33"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Наименование заказчика</w:t>
                  </w:r>
                </w:p>
              </w:tc>
              <w:tc>
                <w:tcPr>
                  <w:tcW w:w="640" w:type="dxa"/>
                  <w:vAlign w:val="center"/>
                  <w:hideMark/>
                </w:tcPr>
                <w:p w14:paraId="0B222B1F"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Год, месяц завершения работ</w:t>
                  </w:r>
                </w:p>
              </w:tc>
              <w:tc>
                <w:tcPr>
                  <w:tcW w:w="1005" w:type="dxa"/>
                  <w:vAlign w:val="center"/>
                  <w:hideMark/>
                </w:tcPr>
                <w:p w14:paraId="38DD04B3"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Наименование, дата и номер подтверждающего документа</w:t>
                  </w:r>
                </w:p>
              </w:tc>
              <w:tc>
                <w:tcPr>
                  <w:tcW w:w="585" w:type="dxa"/>
                  <w:vAlign w:val="center"/>
                  <w:hideMark/>
                </w:tcPr>
                <w:p w14:paraId="120A28F6"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Стоимость договора, тенге</w:t>
                  </w:r>
                </w:p>
              </w:tc>
            </w:tr>
          </w:tbl>
          <w:p w14:paraId="5B62ED5E" w14:textId="77777777" w:rsidR="00FD5E70" w:rsidRPr="00AF5D7B" w:rsidRDefault="00FD5E70" w:rsidP="00FD5E70">
            <w:pPr>
              <w:spacing w:after="0" w:line="240" w:lineRule="auto"/>
              <w:ind w:firstLine="322"/>
              <w:jc w:val="both"/>
              <w:rPr>
                <w:rFonts w:ascii="Times New Roman" w:hAnsi="Times New Roman"/>
              </w:rPr>
            </w:pPr>
            <w:r w:rsidRPr="00AF5D7B">
              <w:rPr>
                <w:rFonts w:ascii="Times New Roman" w:hAnsi="Times New Roman"/>
              </w:rPr>
              <w:t xml:space="preserve">3. </w:t>
            </w:r>
            <w:proofErr w:type="gramStart"/>
            <w:r w:rsidRPr="00AF5D7B">
              <w:rPr>
                <w:rFonts w:ascii="Times New Roman" w:hAnsi="Times New Roman"/>
              </w:rPr>
              <w:t>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машин), необходимого для выполнения работ, с приложением копий подтверждающих документов**.</w:t>
            </w:r>
            <w:proofErr w:type="gramEnd"/>
          </w:p>
          <w:tbl>
            <w:tblPr>
              <w:tblW w:w="505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7"/>
              <w:gridCol w:w="956"/>
              <w:gridCol w:w="786"/>
              <w:gridCol w:w="707"/>
              <w:gridCol w:w="1144"/>
              <w:gridCol w:w="1208"/>
            </w:tblGrid>
            <w:tr w:rsidR="00FD5E70" w:rsidRPr="00AF5D7B" w14:paraId="25F94BCA" w14:textId="77777777" w:rsidTr="00025289">
              <w:trPr>
                <w:trHeight w:val="1965"/>
                <w:tblCellSpacing w:w="15" w:type="dxa"/>
              </w:trPr>
              <w:tc>
                <w:tcPr>
                  <w:tcW w:w="212" w:type="dxa"/>
                  <w:vAlign w:val="center"/>
                  <w:hideMark/>
                </w:tcPr>
                <w:p w14:paraId="7D3925D5"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 п/п</w:t>
                  </w:r>
                </w:p>
              </w:tc>
              <w:tc>
                <w:tcPr>
                  <w:tcW w:w="926" w:type="dxa"/>
                  <w:vAlign w:val="center"/>
                  <w:hideMark/>
                </w:tcPr>
                <w:p w14:paraId="146D51CB"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Наименование оборудования (механизмов, машин)</w:t>
                  </w:r>
                </w:p>
              </w:tc>
              <w:tc>
                <w:tcPr>
                  <w:tcW w:w="756" w:type="dxa"/>
                  <w:vAlign w:val="center"/>
                  <w:hideMark/>
                </w:tcPr>
                <w:p w14:paraId="40E7A480"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Количество имеющихся единиц</w:t>
                  </w:r>
                </w:p>
              </w:tc>
              <w:tc>
                <w:tcPr>
                  <w:tcW w:w="677" w:type="dxa"/>
                  <w:vAlign w:val="center"/>
                  <w:hideMark/>
                </w:tcPr>
                <w:p w14:paraId="119E8E7B"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Состояние (новое, хорошее, плохое)</w:t>
                  </w:r>
                </w:p>
              </w:tc>
              <w:tc>
                <w:tcPr>
                  <w:tcW w:w="1114" w:type="dxa"/>
                  <w:vAlign w:val="center"/>
                  <w:hideMark/>
                </w:tcPr>
                <w:p w14:paraId="0ACCBF35"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Собственное (приложить документы, подтверждающие право собственности), арендованное (у кого и приложить документы, подтвержд</w:t>
                  </w:r>
                  <w:r w:rsidRPr="00AF5D7B">
                    <w:rPr>
                      <w:rFonts w:ascii="Times New Roman" w:hAnsi="Times New Roman"/>
                    </w:rPr>
                    <w:lastRenderedPageBreak/>
                    <w:t>ающие право собственности арендодателя)</w:t>
                  </w:r>
                </w:p>
              </w:tc>
              <w:tc>
                <w:tcPr>
                  <w:tcW w:w="1163" w:type="dxa"/>
                  <w:vAlign w:val="center"/>
                  <w:hideMark/>
                </w:tcPr>
                <w:p w14:paraId="6BD00268"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lastRenderedPageBreak/>
                    <w:t>Наименование, дата и номер подтверждающего документа</w:t>
                  </w:r>
                </w:p>
              </w:tc>
            </w:tr>
          </w:tbl>
          <w:p w14:paraId="67DD4F89" w14:textId="77777777" w:rsidR="00FD5E70" w:rsidRPr="00AF5D7B" w:rsidRDefault="00FD5E70" w:rsidP="00FD5E70">
            <w:pPr>
              <w:spacing w:after="0" w:line="240" w:lineRule="auto"/>
              <w:ind w:firstLine="322"/>
              <w:jc w:val="both"/>
              <w:rPr>
                <w:rFonts w:ascii="Times New Roman" w:hAnsi="Times New Roman"/>
              </w:rPr>
            </w:pPr>
            <w:r w:rsidRPr="00AF5D7B">
              <w:rPr>
                <w:rFonts w:ascii="Times New Roman" w:hAnsi="Times New Roman"/>
              </w:rPr>
              <w:lastRenderedPageBreak/>
              <w:t>4. Сведения о трудовых ресурсах с приложением копий подтверждающих документов**.</w:t>
            </w:r>
          </w:p>
          <w:tbl>
            <w:tblPr>
              <w:tblW w:w="502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42"/>
              <w:gridCol w:w="1277"/>
              <w:gridCol w:w="982"/>
              <w:gridCol w:w="1137"/>
              <w:gridCol w:w="1286"/>
            </w:tblGrid>
            <w:tr w:rsidR="00FD5E70" w:rsidRPr="00AF5D7B" w14:paraId="50B96D8A" w14:textId="77777777" w:rsidTr="00025289">
              <w:trPr>
                <w:trHeight w:val="781"/>
                <w:tblCellSpacing w:w="15" w:type="dxa"/>
              </w:trPr>
              <w:tc>
                <w:tcPr>
                  <w:tcW w:w="297" w:type="dxa"/>
                  <w:vAlign w:val="center"/>
                  <w:hideMark/>
                </w:tcPr>
                <w:p w14:paraId="30411BBA"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 п/п</w:t>
                  </w:r>
                </w:p>
              </w:tc>
              <w:tc>
                <w:tcPr>
                  <w:tcW w:w="1247" w:type="dxa"/>
                  <w:vAlign w:val="center"/>
                  <w:hideMark/>
                </w:tcPr>
                <w:p w14:paraId="4CD18A0F"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Фамилия, имя, отчество (при его наличии) работников (приложить копию удостоверения личности)</w:t>
                  </w:r>
                </w:p>
              </w:tc>
              <w:tc>
                <w:tcPr>
                  <w:tcW w:w="952" w:type="dxa"/>
                  <w:vAlign w:val="center"/>
                  <w:hideMark/>
                </w:tcPr>
                <w:p w14:paraId="1DAA32F9"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Должность</w:t>
                  </w:r>
                </w:p>
              </w:tc>
              <w:tc>
                <w:tcPr>
                  <w:tcW w:w="1107" w:type="dxa"/>
                  <w:vAlign w:val="center"/>
                  <w:hideMark/>
                </w:tcPr>
                <w:p w14:paraId="257245E9"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Гражданство</w:t>
                  </w:r>
                </w:p>
              </w:tc>
              <w:tc>
                <w:tcPr>
                  <w:tcW w:w="1241" w:type="dxa"/>
                  <w:vAlign w:val="center"/>
                  <w:hideMark/>
                </w:tcPr>
                <w:p w14:paraId="2BF0D21D"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Квалификация по документу об образовании (приложить электронную копию документа об образовании)</w:t>
                  </w:r>
                </w:p>
              </w:tc>
            </w:tr>
            <w:tr w:rsidR="00FD5E70" w:rsidRPr="00AF5D7B" w14:paraId="321DDF3E" w14:textId="77777777" w:rsidTr="00025289">
              <w:trPr>
                <w:trHeight w:val="200"/>
                <w:tblCellSpacing w:w="15" w:type="dxa"/>
              </w:trPr>
              <w:tc>
                <w:tcPr>
                  <w:tcW w:w="297" w:type="dxa"/>
                  <w:vAlign w:val="center"/>
                  <w:hideMark/>
                </w:tcPr>
                <w:p w14:paraId="74AC1A27"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1</w:t>
                  </w:r>
                </w:p>
              </w:tc>
              <w:tc>
                <w:tcPr>
                  <w:tcW w:w="1247" w:type="dxa"/>
                  <w:vAlign w:val="center"/>
                  <w:hideMark/>
                </w:tcPr>
                <w:p w14:paraId="09742DE7" w14:textId="77777777" w:rsidR="00FD5E70" w:rsidRPr="00AF5D7B" w:rsidRDefault="00FD5E70" w:rsidP="00FD5E70">
                  <w:pPr>
                    <w:spacing w:after="0" w:line="240" w:lineRule="auto"/>
                    <w:ind w:firstLine="322"/>
                    <w:rPr>
                      <w:rFonts w:ascii="Times New Roman" w:hAnsi="Times New Roman"/>
                    </w:rPr>
                  </w:pPr>
                </w:p>
              </w:tc>
              <w:tc>
                <w:tcPr>
                  <w:tcW w:w="952" w:type="dxa"/>
                  <w:vAlign w:val="center"/>
                  <w:hideMark/>
                </w:tcPr>
                <w:p w14:paraId="4911A167" w14:textId="77777777" w:rsidR="00FD5E70" w:rsidRPr="00AF5D7B" w:rsidRDefault="00FD5E70" w:rsidP="00FD5E70">
                  <w:pPr>
                    <w:spacing w:after="0" w:line="240" w:lineRule="auto"/>
                    <w:ind w:firstLine="322"/>
                    <w:rPr>
                      <w:rFonts w:ascii="Times New Roman" w:hAnsi="Times New Roman"/>
                    </w:rPr>
                  </w:pPr>
                </w:p>
              </w:tc>
              <w:tc>
                <w:tcPr>
                  <w:tcW w:w="1107" w:type="dxa"/>
                  <w:vAlign w:val="center"/>
                  <w:hideMark/>
                </w:tcPr>
                <w:p w14:paraId="4469C5E2" w14:textId="77777777" w:rsidR="00FD5E70" w:rsidRPr="00AF5D7B" w:rsidRDefault="00FD5E70" w:rsidP="00FD5E70">
                  <w:pPr>
                    <w:spacing w:after="0" w:line="240" w:lineRule="auto"/>
                    <w:ind w:firstLine="322"/>
                    <w:rPr>
                      <w:rFonts w:ascii="Times New Roman" w:hAnsi="Times New Roman"/>
                    </w:rPr>
                  </w:pPr>
                </w:p>
              </w:tc>
              <w:tc>
                <w:tcPr>
                  <w:tcW w:w="1241" w:type="dxa"/>
                  <w:vAlign w:val="center"/>
                  <w:hideMark/>
                </w:tcPr>
                <w:p w14:paraId="28D9444C" w14:textId="77777777" w:rsidR="00FD5E70" w:rsidRPr="00AF5D7B" w:rsidRDefault="00FD5E70" w:rsidP="00FD5E70">
                  <w:pPr>
                    <w:spacing w:after="0" w:line="240" w:lineRule="auto"/>
                    <w:ind w:firstLine="322"/>
                    <w:rPr>
                      <w:rFonts w:ascii="Times New Roman" w:hAnsi="Times New Roman"/>
                    </w:rPr>
                  </w:pPr>
                </w:p>
              </w:tc>
            </w:tr>
            <w:tr w:rsidR="00FD5E70" w:rsidRPr="00AF5D7B" w14:paraId="26B4531B" w14:textId="77777777" w:rsidTr="00025289">
              <w:trPr>
                <w:trHeight w:val="189"/>
                <w:tblCellSpacing w:w="15" w:type="dxa"/>
              </w:trPr>
              <w:tc>
                <w:tcPr>
                  <w:tcW w:w="297" w:type="dxa"/>
                  <w:vAlign w:val="center"/>
                  <w:hideMark/>
                </w:tcPr>
                <w:p w14:paraId="3F0A19E0"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2</w:t>
                  </w:r>
                </w:p>
              </w:tc>
              <w:tc>
                <w:tcPr>
                  <w:tcW w:w="1247" w:type="dxa"/>
                  <w:vAlign w:val="center"/>
                  <w:hideMark/>
                </w:tcPr>
                <w:p w14:paraId="018F83BD" w14:textId="77777777" w:rsidR="00FD5E70" w:rsidRPr="00AF5D7B" w:rsidRDefault="00FD5E70" w:rsidP="00FD5E70">
                  <w:pPr>
                    <w:spacing w:after="0" w:line="240" w:lineRule="auto"/>
                    <w:ind w:firstLine="322"/>
                    <w:rPr>
                      <w:rFonts w:ascii="Times New Roman" w:hAnsi="Times New Roman"/>
                    </w:rPr>
                  </w:pPr>
                </w:p>
              </w:tc>
              <w:tc>
                <w:tcPr>
                  <w:tcW w:w="952" w:type="dxa"/>
                  <w:vAlign w:val="center"/>
                  <w:hideMark/>
                </w:tcPr>
                <w:p w14:paraId="79BDA992" w14:textId="77777777" w:rsidR="00FD5E70" w:rsidRPr="00AF5D7B" w:rsidRDefault="00FD5E70" w:rsidP="00FD5E70">
                  <w:pPr>
                    <w:spacing w:after="0" w:line="240" w:lineRule="auto"/>
                    <w:ind w:firstLine="322"/>
                    <w:rPr>
                      <w:rFonts w:ascii="Times New Roman" w:hAnsi="Times New Roman"/>
                    </w:rPr>
                  </w:pPr>
                </w:p>
              </w:tc>
              <w:tc>
                <w:tcPr>
                  <w:tcW w:w="1107" w:type="dxa"/>
                  <w:vAlign w:val="center"/>
                  <w:hideMark/>
                </w:tcPr>
                <w:p w14:paraId="7C1F43EB" w14:textId="77777777" w:rsidR="00FD5E70" w:rsidRPr="00AF5D7B" w:rsidRDefault="00FD5E70" w:rsidP="00FD5E70">
                  <w:pPr>
                    <w:spacing w:after="0" w:line="240" w:lineRule="auto"/>
                    <w:ind w:firstLine="322"/>
                    <w:rPr>
                      <w:rFonts w:ascii="Times New Roman" w:hAnsi="Times New Roman"/>
                    </w:rPr>
                  </w:pPr>
                </w:p>
              </w:tc>
              <w:tc>
                <w:tcPr>
                  <w:tcW w:w="1241" w:type="dxa"/>
                  <w:vAlign w:val="center"/>
                  <w:hideMark/>
                </w:tcPr>
                <w:p w14:paraId="567D79BE" w14:textId="77777777" w:rsidR="00FD5E70" w:rsidRPr="00AF5D7B" w:rsidRDefault="00FD5E70" w:rsidP="00FD5E70">
                  <w:pPr>
                    <w:spacing w:after="0" w:line="240" w:lineRule="auto"/>
                    <w:ind w:firstLine="322"/>
                    <w:rPr>
                      <w:rFonts w:ascii="Times New Roman" w:hAnsi="Times New Roman"/>
                    </w:rPr>
                  </w:pPr>
                </w:p>
              </w:tc>
            </w:tr>
            <w:tr w:rsidR="00FD5E70" w:rsidRPr="00AF5D7B" w14:paraId="011D43F2" w14:textId="77777777" w:rsidTr="00025289">
              <w:trPr>
                <w:trHeight w:val="200"/>
                <w:tblCellSpacing w:w="15" w:type="dxa"/>
              </w:trPr>
              <w:tc>
                <w:tcPr>
                  <w:tcW w:w="297" w:type="dxa"/>
                  <w:vAlign w:val="center"/>
                  <w:hideMark/>
                </w:tcPr>
                <w:p w14:paraId="6EE4E78E" w14:textId="77777777" w:rsidR="00FD5E70" w:rsidRPr="00AF5D7B" w:rsidRDefault="00FD5E70" w:rsidP="00FD5E70">
                  <w:pPr>
                    <w:spacing w:before="100" w:beforeAutospacing="1" w:after="100" w:afterAutospacing="1" w:line="240" w:lineRule="auto"/>
                    <w:ind w:firstLine="322"/>
                    <w:rPr>
                      <w:rFonts w:ascii="Times New Roman" w:hAnsi="Times New Roman"/>
                    </w:rPr>
                  </w:pPr>
                  <w:r w:rsidRPr="00AF5D7B">
                    <w:rPr>
                      <w:rFonts w:ascii="Times New Roman" w:hAnsi="Times New Roman"/>
                    </w:rPr>
                    <w:t>…</w:t>
                  </w:r>
                </w:p>
              </w:tc>
              <w:tc>
                <w:tcPr>
                  <w:tcW w:w="1247" w:type="dxa"/>
                  <w:vAlign w:val="center"/>
                  <w:hideMark/>
                </w:tcPr>
                <w:p w14:paraId="5E942DFE" w14:textId="77777777" w:rsidR="00FD5E70" w:rsidRPr="00AF5D7B" w:rsidRDefault="00FD5E70" w:rsidP="00FD5E70">
                  <w:pPr>
                    <w:spacing w:after="0" w:line="240" w:lineRule="auto"/>
                    <w:ind w:firstLine="322"/>
                    <w:rPr>
                      <w:rFonts w:ascii="Times New Roman" w:hAnsi="Times New Roman"/>
                    </w:rPr>
                  </w:pPr>
                </w:p>
              </w:tc>
              <w:tc>
                <w:tcPr>
                  <w:tcW w:w="952" w:type="dxa"/>
                  <w:vAlign w:val="center"/>
                  <w:hideMark/>
                </w:tcPr>
                <w:p w14:paraId="75B54967" w14:textId="77777777" w:rsidR="00FD5E70" w:rsidRPr="00AF5D7B" w:rsidRDefault="00FD5E70" w:rsidP="00FD5E70">
                  <w:pPr>
                    <w:spacing w:after="0" w:line="240" w:lineRule="auto"/>
                    <w:ind w:firstLine="322"/>
                    <w:rPr>
                      <w:rFonts w:ascii="Times New Roman" w:hAnsi="Times New Roman"/>
                    </w:rPr>
                  </w:pPr>
                </w:p>
              </w:tc>
              <w:tc>
                <w:tcPr>
                  <w:tcW w:w="1107" w:type="dxa"/>
                  <w:vAlign w:val="center"/>
                  <w:hideMark/>
                </w:tcPr>
                <w:p w14:paraId="46CDF658" w14:textId="77777777" w:rsidR="00FD5E70" w:rsidRPr="00AF5D7B" w:rsidRDefault="00FD5E70" w:rsidP="00FD5E70">
                  <w:pPr>
                    <w:spacing w:after="0" w:line="240" w:lineRule="auto"/>
                    <w:ind w:firstLine="322"/>
                    <w:rPr>
                      <w:rFonts w:ascii="Times New Roman" w:hAnsi="Times New Roman"/>
                    </w:rPr>
                  </w:pPr>
                </w:p>
              </w:tc>
              <w:tc>
                <w:tcPr>
                  <w:tcW w:w="1241" w:type="dxa"/>
                  <w:vAlign w:val="center"/>
                  <w:hideMark/>
                </w:tcPr>
                <w:p w14:paraId="6670669B" w14:textId="77777777" w:rsidR="00FD5E70" w:rsidRPr="00AF5D7B" w:rsidRDefault="00FD5E70" w:rsidP="00FD5E70">
                  <w:pPr>
                    <w:spacing w:after="0" w:line="240" w:lineRule="auto"/>
                    <w:ind w:firstLine="322"/>
                    <w:rPr>
                      <w:rFonts w:ascii="Times New Roman" w:hAnsi="Times New Roman"/>
                    </w:rPr>
                  </w:pPr>
                </w:p>
              </w:tc>
            </w:tr>
          </w:tbl>
          <w:p w14:paraId="5AC44326" w14:textId="77777777" w:rsidR="00FD5E70" w:rsidRPr="00AF5D7B" w:rsidRDefault="00FD5E70" w:rsidP="00FD5E70">
            <w:pPr>
              <w:spacing w:after="0" w:line="240" w:lineRule="auto"/>
              <w:ind w:firstLine="322"/>
              <w:rPr>
                <w:rFonts w:ascii="Times New Roman" w:hAnsi="Times New Roman"/>
              </w:rPr>
            </w:pPr>
            <w:r w:rsidRPr="00AF5D7B">
              <w:rPr>
                <w:rFonts w:ascii="Times New Roman" w:hAnsi="Times New Roman"/>
              </w:rPr>
              <w:t>Достоверность всех сведений о квалификации подтверждаю</w:t>
            </w:r>
          </w:p>
          <w:p w14:paraId="3650F767" w14:textId="77777777" w:rsidR="00FD5E70" w:rsidRPr="00AF5D7B" w:rsidRDefault="00FD5E70" w:rsidP="00FD5E70">
            <w:pPr>
              <w:spacing w:after="0" w:line="240" w:lineRule="auto"/>
              <w:ind w:firstLine="322"/>
              <w:jc w:val="both"/>
              <w:rPr>
                <w:rFonts w:ascii="Times New Roman" w:hAnsi="Times New Roman"/>
              </w:rPr>
            </w:pPr>
            <w:r w:rsidRPr="00AF5D7B">
              <w:rPr>
                <w:rFonts w:ascii="Times New Roman" w:hAnsi="Times New Roman"/>
              </w:rPr>
              <w:t>Примечание:</w:t>
            </w:r>
            <w:r w:rsidRPr="00AF5D7B">
              <w:rPr>
                <w:rFonts w:ascii="Times New Roman" w:hAnsi="Times New Roman"/>
              </w:rPr>
              <w:br/>
              <w:t xml:space="preserve">* если предметом конкурса является строительство, документами, подтверждающими опыт работы, являются копии актов выполненных работ и приемки объектов в эксплуатацию; </w:t>
            </w:r>
          </w:p>
          <w:p w14:paraId="5B2FED41" w14:textId="77777777" w:rsidR="00FD5E70" w:rsidRPr="00AF5D7B" w:rsidRDefault="00FD5E70" w:rsidP="00FD5E70">
            <w:pPr>
              <w:spacing w:after="0" w:line="240" w:lineRule="auto"/>
              <w:ind w:firstLine="322"/>
              <w:jc w:val="both"/>
              <w:rPr>
                <w:rFonts w:ascii="Times New Roman" w:hAnsi="Times New Roman"/>
              </w:rPr>
            </w:pPr>
            <w:r w:rsidRPr="00AF5D7B">
              <w:rPr>
                <w:rFonts w:ascii="Times New Roman" w:hAnsi="Times New Roman"/>
              </w:rPr>
              <w:lastRenderedPageBreak/>
              <w:t xml:space="preserve">если предметом конкурса являются иные виды работ, </w:t>
            </w:r>
            <w:r w:rsidRPr="00AF5D7B">
              <w:rPr>
                <w:rFonts w:ascii="Times New Roman" w:hAnsi="Times New Roman"/>
                <w:b/>
                <w:bCs/>
              </w:rPr>
              <w:t>в том числе текущий ремонт, то</w:t>
            </w:r>
            <w:r w:rsidRPr="00AF5D7B">
              <w:rPr>
                <w:rFonts w:ascii="Times New Roman" w:hAnsi="Times New Roman"/>
              </w:rPr>
              <w:t xml:space="preserve"> документами, подтверждающими опыт работы, являются копии актов выполненных работ и счетов-фактур;</w:t>
            </w:r>
          </w:p>
          <w:p w14:paraId="58ADB15A" w14:textId="77777777" w:rsidR="00FD5E70" w:rsidRPr="00AF5D7B" w:rsidRDefault="00FD5E70" w:rsidP="00FD5E70">
            <w:pPr>
              <w:spacing w:after="0" w:line="240" w:lineRule="auto"/>
              <w:ind w:firstLine="322"/>
              <w:jc w:val="both"/>
              <w:rPr>
                <w:rFonts w:ascii="Times New Roman" w:hAnsi="Times New Roman"/>
              </w:rPr>
            </w:pPr>
            <w:r w:rsidRPr="00AF5D7B">
              <w:rPr>
                <w:rFonts w:ascii="Times New Roman" w:hAnsi="Times New Roman"/>
              </w:rPr>
              <w:t>если предметом конкурса является новое строительство, учитывается опыт работы только строительства новых объектов; 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p w14:paraId="1A79A243" w14:textId="77777777" w:rsidR="00FD5E70" w:rsidRPr="00AF5D7B" w:rsidRDefault="00FD5E70" w:rsidP="00FD5E70">
            <w:pPr>
              <w:spacing w:after="0" w:line="240" w:lineRule="auto"/>
              <w:ind w:firstLine="322"/>
              <w:jc w:val="both"/>
              <w:rPr>
                <w:rFonts w:ascii="Times New Roman" w:hAnsi="Times New Roman"/>
              </w:rPr>
            </w:pPr>
            <w:r w:rsidRPr="00AF5D7B">
              <w:rPr>
                <w:rFonts w:ascii="Times New Roman" w:hAnsi="Times New Roman"/>
              </w:rPr>
              <w:t>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 При расчете опыта работы в сфере строительства учитываются функциональное назначение и отраслевая принадлежность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p w14:paraId="4752B2A4" w14:textId="7DA84FA7" w:rsidR="00FD5E70" w:rsidRPr="00AF5D7B" w:rsidRDefault="00FD5E70" w:rsidP="00FD5E70">
            <w:pPr>
              <w:spacing w:after="0" w:line="240" w:lineRule="auto"/>
              <w:ind w:firstLine="322"/>
              <w:jc w:val="both"/>
              <w:rPr>
                <w:rFonts w:ascii="Times New Roman" w:hAnsi="Times New Roman"/>
              </w:rPr>
            </w:pPr>
            <w:r w:rsidRPr="00AF5D7B">
              <w:rPr>
                <w:rFonts w:ascii="Times New Roman" w:hAnsi="Times New Roman"/>
              </w:rPr>
              <w:t>**</w:t>
            </w:r>
            <w:r w:rsidRPr="00AF5D7B">
              <w:rPr>
                <w:rFonts w:ascii="Times New Roman" w:hAnsi="Times New Roman"/>
                <w:lang w:val="kk-KZ"/>
              </w:rPr>
              <w:t xml:space="preserve"> </w:t>
            </w:r>
            <w:r w:rsidRPr="00AF5D7B">
              <w:rPr>
                <w:rFonts w:ascii="Times New Roman" w:hAnsi="Times New Roman"/>
              </w:rPr>
              <w:t xml:space="preserve">Представление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w:t>
            </w:r>
            <w:r w:rsidRPr="00AF5D7B">
              <w:rPr>
                <w:rFonts w:ascii="Times New Roman" w:hAnsi="Times New Roman"/>
              </w:rPr>
              <w:lastRenderedPageBreak/>
              <w:t xml:space="preserve">ресурсами, копии подтверждающих документов не представляется. При наличии требования по стажу, документами, подтверждающими стаж работника, являются копии выписки из Единого накопительного пенсионного фонда о перечисленных обязательных пенсионных взносах и одного из документов, </w:t>
            </w:r>
            <w:r w:rsidRPr="00AF5D7B">
              <w:rPr>
                <w:rFonts w:ascii="Times New Roman" w:hAnsi="Times New Roman"/>
                <w:color w:val="000000"/>
              </w:rPr>
              <w:t xml:space="preserve">предусмотренных подпунктами 1), 2), 3), 4), 5) и 8) </w:t>
            </w:r>
            <w:hyperlink r:id="rId21" w:anchor="z35" w:history="1">
              <w:r w:rsidRPr="00AF5D7B">
                <w:rPr>
                  <w:rFonts w:ascii="Times New Roman" w:hAnsi="Times New Roman"/>
                  <w:color w:val="000000"/>
                </w:rPr>
                <w:t>статьи 35</w:t>
              </w:r>
            </w:hyperlink>
            <w:r w:rsidRPr="00AF5D7B">
              <w:rPr>
                <w:rFonts w:ascii="Times New Roman" w:hAnsi="Times New Roman"/>
              </w:rPr>
              <w:t xml:space="preserve"> Трудового кодекса Республики Казахстан от 23 ноября 2015 года (при этом, учитывается только документ, в котором подтверждается стаж работника по требуемой специальности/квалификации согласно конкурсной документации). При этом стаж работника учитывается за последние 5 (пять) лет.</w:t>
            </w:r>
            <w:r w:rsidRPr="00AF5D7B">
              <w:rPr>
                <w:rFonts w:ascii="Times New Roman" w:hAnsi="Times New Roman"/>
              </w:rPr>
              <w:br/>
              <w:t>________________/___________________________/</w:t>
            </w:r>
            <w:r w:rsidRPr="00AF5D7B">
              <w:rPr>
                <w:rFonts w:ascii="Times New Roman" w:hAnsi="Times New Roman"/>
              </w:rPr>
              <w:br/>
              <w:t>(Должность, Ф.И.О. (при его наличии) руководителя потенциального поставщика и его подпись) М.П. (для физического лица, если таковая имеется)</w:t>
            </w:r>
          </w:p>
          <w:p w14:paraId="4A9C104C" w14:textId="77777777" w:rsidR="00FD5E70" w:rsidRPr="00AF5D7B" w:rsidRDefault="00FD5E70" w:rsidP="00FD5E70">
            <w:pPr>
              <w:spacing w:after="0" w:line="240" w:lineRule="auto"/>
              <w:ind w:firstLine="322"/>
              <w:jc w:val="both"/>
              <w:rPr>
                <w:rFonts w:ascii="Times New Roman" w:hAnsi="Times New Roman"/>
                <w:spacing w:val="2"/>
              </w:rPr>
            </w:pPr>
            <w:r w:rsidRPr="00AF5D7B">
              <w:rPr>
                <w:rFonts w:ascii="Times New Roman" w:hAnsi="Times New Roman"/>
              </w:rPr>
              <w:t>Расшифровка аббревиатур:</w:t>
            </w:r>
            <w:r w:rsidRPr="00AF5D7B">
              <w:rPr>
                <w:rFonts w:ascii="Times New Roman" w:hAnsi="Times New Roman"/>
              </w:rPr>
              <w:br/>
              <w:t>БИН – бизнес-идентификационный номер;</w:t>
            </w:r>
            <w:r w:rsidRPr="00AF5D7B">
              <w:rPr>
                <w:rFonts w:ascii="Times New Roman" w:hAnsi="Times New Roman"/>
              </w:rPr>
              <w:br/>
              <w:t>ИИН – индивидуальный идентификационный номер;</w:t>
            </w:r>
            <w:r w:rsidRPr="00AF5D7B">
              <w:rPr>
                <w:rFonts w:ascii="Times New Roman" w:hAnsi="Times New Roman"/>
              </w:rPr>
              <w:br/>
              <w:t>ИНН – идентификационный номер налогоплательщика;</w:t>
            </w:r>
            <w:r w:rsidRPr="00AF5D7B">
              <w:rPr>
                <w:rFonts w:ascii="Times New Roman" w:hAnsi="Times New Roman"/>
              </w:rPr>
              <w:br/>
              <w:t>УНП – учетный номер плательщика;</w:t>
            </w:r>
            <w:r w:rsidRPr="00AF5D7B">
              <w:rPr>
                <w:rFonts w:ascii="Times New Roman" w:hAnsi="Times New Roman"/>
              </w:rPr>
              <w:br/>
              <w:t>Ф.И.О. – фамилия имя отчество (при его наличии).</w:t>
            </w:r>
          </w:p>
        </w:tc>
        <w:tc>
          <w:tcPr>
            <w:tcW w:w="2835" w:type="dxa"/>
            <w:shd w:val="clear" w:color="auto" w:fill="auto"/>
          </w:tcPr>
          <w:p w14:paraId="602A21D4" w14:textId="77777777" w:rsidR="00FD5E70" w:rsidRPr="00AF5D7B" w:rsidRDefault="00FD5E70" w:rsidP="00FD5E70">
            <w:pPr>
              <w:spacing w:after="20" w:line="240" w:lineRule="auto"/>
              <w:ind w:left="20" w:firstLine="318"/>
              <w:jc w:val="both"/>
              <w:rPr>
                <w:rFonts w:ascii="Times New Roman" w:hAnsi="Times New Roman"/>
                <w:bCs/>
                <w:color w:val="000000"/>
              </w:rPr>
            </w:pPr>
            <w:r w:rsidRPr="00AF5D7B">
              <w:rPr>
                <w:rFonts w:ascii="Times New Roman" w:hAnsi="Times New Roman"/>
                <w:bCs/>
                <w:color w:val="000000"/>
              </w:rPr>
              <w:lastRenderedPageBreak/>
              <w:t>Для исключения двоякого толкования и по аналогии электронных государственных закупок.</w:t>
            </w:r>
          </w:p>
          <w:p w14:paraId="4B60A346" w14:textId="77777777" w:rsidR="00FD5E70" w:rsidRPr="00AF5D7B" w:rsidRDefault="00FD5E70" w:rsidP="00FD5E70">
            <w:pPr>
              <w:spacing w:after="20" w:line="240" w:lineRule="auto"/>
              <w:ind w:firstLine="315"/>
              <w:jc w:val="both"/>
              <w:rPr>
                <w:rFonts w:ascii="Times New Roman" w:hAnsi="Times New Roman"/>
                <w:color w:val="000000"/>
              </w:rPr>
            </w:pPr>
            <w:r w:rsidRPr="00AF5D7B">
              <w:rPr>
                <w:rFonts w:ascii="Times New Roman" w:hAnsi="Times New Roman"/>
                <w:bCs/>
                <w:color w:val="000000"/>
              </w:rPr>
              <w:t>Опыт работ по текущему ремонту в указанных нормах не раскрыты, в этой связи при подсчете конкурсной комиссией опыт потенциальных поставщиков определить сложно.</w:t>
            </w:r>
          </w:p>
        </w:tc>
      </w:tr>
      <w:tr w:rsidR="00FD5E70" w:rsidRPr="00AF5D7B" w14:paraId="500E83DA" w14:textId="77777777" w:rsidTr="00025289">
        <w:tc>
          <w:tcPr>
            <w:tcW w:w="426" w:type="dxa"/>
            <w:shd w:val="clear" w:color="auto" w:fill="auto"/>
          </w:tcPr>
          <w:p w14:paraId="0C5F8E01"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48D762F3"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Приложение 10</w:t>
            </w:r>
          </w:p>
          <w:p w14:paraId="09FBF306"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Типовой конкурсной</w:t>
            </w:r>
          </w:p>
          <w:p w14:paraId="21A6F27E"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документации</w:t>
            </w:r>
          </w:p>
        </w:tc>
        <w:tc>
          <w:tcPr>
            <w:tcW w:w="5103" w:type="dxa"/>
            <w:shd w:val="clear" w:color="auto" w:fill="auto"/>
          </w:tcPr>
          <w:p w14:paraId="1CB17FED" w14:textId="77777777" w:rsidR="00FD5E70" w:rsidRPr="00AF5D7B" w:rsidRDefault="00FD5E70" w:rsidP="00FD5E70">
            <w:pPr>
              <w:pStyle w:val="3"/>
              <w:spacing w:before="0" w:after="0"/>
              <w:ind w:left="2300" w:firstLine="315"/>
              <w:jc w:val="center"/>
              <w:rPr>
                <w:rFonts w:ascii="Times New Roman" w:hAnsi="Times New Roman"/>
                <w:b w:val="0"/>
                <w:bCs w:val="0"/>
                <w:sz w:val="22"/>
                <w:szCs w:val="22"/>
              </w:rPr>
            </w:pPr>
            <w:r w:rsidRPr="00AF5D7B">
              <w:rPr>
                <w:rFonts w:ascii="Times New Roman" w:hAnsi="Times New Roman"/>
                <w:b w:val="0"/>
                <w:bCs w:val="0"/>
                <w:sz w:val="22"/>
                <w:szCs w:val="22"/>
              </w:rPr>
              <w:t>Приложение 10</w:t>
            </w:r>
          </w:p>
          <w:p w14:paraId="60856AC2" w14:textId="77777777" w:rsidR="00FD5E70" w:rsidRPr="00AF5D7B" w:rsidRDefault="00FD5E70" w:rsidP="00FD5E70">
            <w:pPr>
              <w:pStyle w:val="3"/>
              <w:spacing w:before="0" w:after="0"/>
              <w:ind w:left="2300" w:firstLine="315"/>
              <w:jc w:val="center"/>
              <w:rPr>
                <w:rFonts w:ascii="Times New Roman" w:hAnsi="Times New Roman"/>
                <w:b w:val="0"/>
                <w:bCs w:val="0"/>
                <w:sz w:val="22"/>
                <w:szCs w:val="22"/>
              </w:rPr>
            </w:pPr>
            <w:r w:rsidRPr="00AF5D7B">
              <w:rPr>
                <w:rFonts w:ascii="Times New Roman" w:hAnsi="Times New Roman"/>
                <w:b w:val="0"/>
                <w:bCs w:val="0"/>
                <w:sz w:val="22"/>
                <w:szCs w:val="22"/>
              </w:rPr>
              <w:t>к Типовой конкурсной</w:t>
            </w:r>
          </w:p>
          <w:p w14:paraId="795D6F23" w14:textId="77777777" w:rsidR="00FD5E70" w:rsidRPr="00AF5D7B" w:rsidRDefault="00FD5E70" w:rsidP="00FD5E70">
            <w:pPr>
              <w:pStyle w:val="3"/>
              <w:spacing w:before="0" w:after="0"/>
              <w:ind w:left="2300" w:firstLine="315"/>
              <w:jc w:val="center"/>
              <w:rPr>
                <w:rFonts w:ascii="Times New Roman" w:hAnsi="Times New Roman"/>
                <w:b w:val="0"/>
                <w:bCs w:val="0"/>
                <w:sz w:val="22"/>
                <w:szCs w:val="22"/>
              </w:rPr>
            </w:pPr>
            <w:r w:rsidRPr="00AF5D7B">
              <w:rPr>
                <w:rFonts w:ascii="Times New Roman" w:hAnsi="Times New Roman"/>
                <w:b w:val="0"/>
                <w:bCs w:val="0"/>
                <w:sz w:val="22"/>
                <w:szCs w:val="22"/>
              </w:rPr>
              <w:t>документации</w:t>
            </w:r>
          </w:p>
          <w:p w14:paraId="107D89AE" w14:textId="77777777" w:rsidR="00FD5E70" w:rsidRPr="00AF5D7B" w:rsidRDefault="00FD5E70" w:rsidP="00FD5E70">
            <w:pPr>
              <w:spacing w:after="0"/>
              <w:rPr>
                <w:rFonts w:ascii="Times New Roman" w:hAnsi="Times New Roman"/>
              </w:rPr>
            </w:pPr>
          </w:p>
          <w:p w14:paraId="3B178458" w14:textId="77777777" w:rsidR="00FD5E70" w:rsidRPr="00AF5D7B" w:rsidRDefault="00FD5E70" w:rsidP="00FD5E70">
            <w:pPr>
              <w:pStyle w:val="3"/>
              <w:spacing w:before="0" w:after="0"/>
              <w:ind w:firstLine="315"/>
              <w:jc w:val="center"/>
              <w:rPr>
                <w:rFonts w:ascii="Times New Roman" w:hAnsi="Times New Roman"/>
                <w:b w:val="0"/>
                <w:bCs w:val="0"/>
                <w:sz w:val="22"/>
                <w:szCs w:val="22"/>
              </w:rPr>
            </w:pPr>
            <w:r w:rsidRPr="00AF5D7B">
              <w:rPr>
                <w:rFonts w:ascii="Times New Roman" w:hAnsi="Times New Roman"/>
                <w:b w:val="0"/>
                <w:bCs w:val="0"/>
                <w:sz w:val="22"/>
                <w:szCs w:val="22"/>
              </w:rPr>
              <w:t>Сведения о квалификации</w:t>
            </w:r>
            <w:r w:rsidRPr="00AF5D7B">
              <w:rPr>
                <w:rFonts w:ascii="Times New Roman" w:hAnsi="Times New Roman"/>
                <w:b w:val="0"/>
                <w:bCs w:val="0"/>
                <w:sz w:val="22"/>
                <w:szCs w:val="22"/>
              </w:rPr>
              <w:br/>
              <w:t>(заполняется потенциальным поставщиком при закупках услуг)</w:t>
            </w:r>
          </w:p>
          <w:p w14:paraId="103CFD49" w14:textId="77777777" w:rsidR="00FD5E70" w:rsidRPr="00AF5D7B" w:rsidRDefault="00FD5E70" w:rsidP="00FD5E70">
            <w:pPr>
              <w:ind w:firstLine="315"/>
              <w:jc w:val="both"/>
              <w:rPr>
                <w:rFonts w:ascii="Times New Roman" w:hAnsi="Times New Roman"/>
              </w:rPr>
            </w:pPr>
            <w:r w:rsidRPr="00AF5D7B">
              <w:rPr>
                <w:rFonts w:ascii="Times New Roman" w:hAnsi="Times New Roman"/>
                <w:b/>
                <w:bCs/>
              </w:rPr>
              <w:t>№</w:t>
            </w:r>
            <w:r w:rsidRPr="00AF5D7B">
              <w:rPr>
                <w:rFonts w:ascii="Times New Roman" w:hAnsi="Times New Roman"/>
                <w:b/>
                <w:bCs/>
                <w:lang w:val="kk-KZ"/>
              </w:rPr>
              <w:t xml:space="preserve"> </w:t>
            </w:r>
            <w:r w:rsidRPr="00AF5D7B">
              <w:rPr>
                <w:rFonts w:ascii="Times New Roman" w:hAnsi="Times New Roman"/>
                <w:b/>
                <w:bCs/>
              </w:rPr>
              <w:t>конкурса</w:t>
            </w:r>
            <w:r w:rsidRPr="00AF5D7B">
              <w:rPr>
                <w:rFonts w:ascii="Times New Roman" w:hAnsi="Times New Roman"/>
              </w:rPr>
              <w:t>______________________________</w:t>
            </w:r>
            <w:r w:rsidRPr="00AF5D7B">
              <w:rPr>
                <w:rFonts w:ascii="Times New Roman" w:hAnsi="Times New Roman"/>
              </w:rPr>
              <w:br/>
              <w:t>Наименование конкурса ______________________</w:t>
            </w:r>
            <w:r w:rsidRPr="00AF5D7B">
              <w:rPr>
                <w:rFonts w:ascii="Times New Roman" w:hAnsi="Times New Roman"/>
              </w:rPr>
              <w:br/>
              <w:t>№ лота ____________________________________</w:t>
            </w:r>
            <w:r w:rsidRPr="00AF5D7B">
              <w:rPr>
                <w:rFonts w:ascii="Times New Roman" w:hAnsi="Times New Roman"/>
              </w:rPr>
              <w:br/>
              <w:t>Наименование лота ___________________________</w:t>
            </w:r>
          </w:p>
          <w:p w14:paraId="0ECDA0C8"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Общие сведения о потенциальном поставщике:</w:t>
            </w:r>
            <w:r w:rsidRPr="00AF5D7B">
              <w:rPr>
                <w:rFonts w:ascii="Times New Roman" w:hAnsi="Times New Roman"/>
              </w:rPr>
              <w:br/>
              <w:t>Наименование _______________________________</w:t>
            </w:r>
            <w:r w:rsidRPr="00AF5D7B">
              <w:rPr>
                <w:rFonts w:ascii="Times New Roman" w:hAnsi="Times New Roman"/>
              </w:rPr>
              <w:br/>
              <w:t>БИН/ИИН/ИНН/УНП</w:t>
            </w:r>
          </w:p>
          <w:p w14:paraId="019DC22C"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Объем оказанных потенциальным поставщиком услуг в течение последних 10 (десяти) лет, аналогичных (схожих) закупаемым на конкурсе, с приложением копий подтверждающих документов (заполняется при наличии).</w:t>
            </w:r>
          </w:p>
          <w:tbl>
            <w:tblPr>
              <w:tblW w:w="49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75"/>
              <w:gridCol w:w="584"/>
              <w:gridCol w:w="880"/>
              <w:gridCol w:w="663"/>
              <w:gridCol w:w="1228"/>
              <w:gridCol w:w="704"/>
            </w:tblGrid>
            <w:tr w:rsidR="00FD5E70" w:rsidRPr="00AF5D7B" w14:paraId="6CD2DEA9" w14:textId="77777777" w:rsidTr="00025289">
              <w:trPr>
                <w:trHeight w:val="856"/>
                <w:tblCellSpacing w:w="15" w:type="dxa"/>
              </w:trPr>
              <w:tc>
                <w:tcPr>
                  <w:tcW w:w="830" w:type="dxa"/>
                  <w:vAlign w:val="center"/>
                  <w:hideMark/>
                </w:tcPr>
                <w:p w14:paraId="1C2EB73A" w14:textId="77777777" w:rsidR="00FD5E70" w:rsidRPr="00AF5D7B" w:rsidRDefault="00FD5E70" w:rsidP="00FD5E70">
                  <w:pPr>
                    <w:ind w:firstLine="315"/>
                    <w:jc w:val="both"/>
                    <w:rPr>
                      <w:rFonts w:ascii="Times New Roman" w:hAnsi="Times New Roman"/>
                    </w:rPr>
                  </w:pPr>
                  <w:r w:rsidRPr="00AF5D7B">
                    <w:rPr>
                      <w:rFonts w:ascii="Times New Roman" w:hAnsi="Times New Roman"/>
                    </w:rPr>
                    <w:t>Наименование услуги</w:t>
                  </w:r>
                </w:p>
              </w:tc>
              <w:tc>
                <w:tcPr>
                  <w:tcW w:w="554" w:type="dxa"/>
                  <w:vAlign w:val="center"/>
                  <w:hideMark/>
                </w:tcPr>
                <w:p w14:paraId="4737EA1D" w14:textId="77777777" w:rsidR="00FD5E70" w:rsidRPr="00AF5D7B" w:rsidRDefault="00FD5E70" w:rsidP="00FD5E70">
                  <w:pPr>
                    <w:ind w:firstLine="315"/>
                    <w:jc w:val="both"/>
                    <w:rPr>
                      <w:rFonts w:ascii="Times New Roman" w:hAnsi="Times New Roman"/>
                    </w:rPr>
                  </w:pPr>
                  <w:r w:rsidRPr="00AF5D7B">
                    <w:rPr>
                      <w:rFonts w:ascii="Times New Roman" w:hAnsi="Times New Roman"/>
                    </w:rPr>
                    <w:t>Место оказания услуги</w:t>
                  </w:r>
                </w:p>
              </w:tc>
              <w:tc>
                <w:tcPr>
                  <w:tcW w:w="850" w:type="dxa"/>
                  <w:vAlign w:val="center"/>
                  <w:hideMark/>
                </w:tcPr>
                <w:p w14:paraId="471D28CC" w14:textId="77777777" w:rsidR="00FD5E70" w:rsidRPr="00AF5D7B" w:rsidRDefault="00FD5E70" w:rsidP="00FD5E70">
                  <w:pPr>
                    <w:ind w:firstLine="315"/>
                    <w:jc w:val="both"/>
                    <w:rPr>
                      <w:rFonts w:ascii="Times New Roman" w:hAnsi="Times New Roman"/>
                    </w:rPr>
                  </w:pPr>
                  <w:r w:rsidRPr="00AF5D7B">
                    <w:rPr>
                      <w:rFonts w:ascii="Times New Roman" w:hAnsi="Times New Roman"/>
                    </w:rPr>
                    <w:t>Наименование заказчика</w:t>
                  </w:r>
                </w:p>
              </w:tc>
              <w:tc>
                <w:tcPr>
                  <w:tcW w:w="633" w:type="dxa"/>
                  <w:vAlign w:val="center"/>
                  <w:hideMark/>
                </w:tcPr>
                <w:p w14:paraId="44B2FC91" w14:textId="77777777" w:rsidR="00FD5E70" w:rsidRPr="00AF5D7B" w:rsidRDefault="00FD5E70" w:rsidP="00FD5E70">
                  <w:pPr>
                    <w:ind w:firstLine="315"/>
                    <w:jc w:val="both"/>
                    <w:rPr>
                      <w:rFonts w:ascii="Times New Roman" w:hAnsi="Times New Roman"/>
                    </w:rPr>
                  </w:pPr>
                  <w:r w:rsidRPr="00AF5D7B">
                    <w:rPr>
                      <w:rFonts w:ascii="Times New Roman" w:hAnsi="Times New Roman"/>
                    </w:rPr>
                    <w:t>Год и месяц оказания услуги (с __ по __)</w:t>
                  </w:r>
                </w:p>
              </w:tc>
              <w:tc>
                <w:tcPr>
                  <w:tcW w:w="1198" w:type="dxa"/>
                  <w:vAlign w:val="center"/>
                  <w:hideMark/>
                </w:tcPr>
                <w:p w14:paraId="21901414" w14:textId="77777777" w:rsidR="00FD5E70" w:rsidRPr="00AF5D7B" w:rsidRDefault="00FD5E70" w:rsidP="00FD5E70">
                  <w:pPr>
                    <w:ind w:firstLine="315"/>
                    <w:jc w:val="both"/>
                    <w:rPr>
                      <w:rFonts w:ascii="Times New Roman" w:hAnsi="Times New Roman"/>
                    </w:rPr>
                  </w:pPr>
                  <w:r w:rsidRPr="00AF5D7B">
                    <w:rPr>
                      <w:rFonts w:ascii="Times New Roman" w:hAnsi="Times New Roman"/>
                    </w:rPr>
                    <w:t>Наименование, дата и номер подтверждающего документа</w:t>
                  </w:r>
                </w:p>
              </w:tc>
              <w:tc>
                <w:tcPr>
                  <w:tcW w:w="659" w:type="dxa"/>
                  <w:vAlign w:val="center"/>
                  <w:hideMark/>
                </w:tcPr>
                <w:p w14:paraId="2F5F0F18" w14:textId="77777777" w:rsidR="00FD5E70" w:rsidRPr="00AF5D7B" w:rsidRDefault="00FD5E70" w:rsidP="00FD5E70">
                  <w:pPr>
                    <w:ind w:firstLine="315"/>
                    <w:jc w:val="both"/>
                    <w:rPr>
                      <w:rFonts w:ascii="Times New Roman" w:hAnsi="Times New Roman"/>
                    </w:rPr>
                  </w:pPr>
                  <w:r w:rsidRPr="00AF5D7B">
                    <w:rPr>
                      <w:rFonts w:ascii="Times New Roman" w:hAnsi="Times New Roman"/>
                    </w:rPr>
                    <w:t>Стоимость договора, тенге</w:t>
                  </w:r>
                </w:p>
              </w:tc>
            </w:tr>
          </w:tbl>
          <w:p w14:paraId="70B4FC8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3. Потенциальный поставщик указывает сведения о наличии материальных ресурсов, </w:t>
            </w:r>
            <w:r w:rsidRPr="00AF5D7B">
              <w:rPr>
                <w:rFonts w:ascii="Times New Roman" w:hAnsi="Times New Roman"/>
              </w:rPr>
              <w:lastRenderedPageBreak/>
              <w:t>предусмотренных конкурсной документацией, необходимых для оказания услуг с приложением копий подтверждающих документов.</w:t>
            </w:r>
          </w:p>
          <w:tbl>
            <w:tblPr>
              <w:tblW w:w="494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9"/>
              <w:gridCol w:w="882"/>
              <w:gridCol w:w="737"/>
              <w:gridCol w:w="663"/>
              <w:gridCol w:w="1311"/>
              <w:gridCol w:w="1135"/>
            </w:tblGrid>
            <w:tr w:rsidR="00FD5E70" w:rsidRPr="00AF5D7B" w14:paraId="73DA9993" w14:textId="77777777" w:rsidTr="00025289">
              <w:trPr>
                <w:trHeight w:val="1992"/>
                <w:tblCellSpacing w:w="15" w:type="dxa"/>
              </w:trPr>
              <w:tc>
                <w:tcPr>
                  <w:tcW w:w="174" w:type="dxa"/>
                  <w:vAlign w:val="center"/>
                  <w:hideMark/>
                </w:tcPr>
                <w:p w14:paraId="6A484F5C" w14:textId="77777777" w:rsidR="00FD5E70" w:rsidRPr="00AF5D7B" w:rsidRDefault="00FD5E70" w:rsidP="00FD5E70">
                  <w:pPr>
                    <w:ind w:firstLine="315"/>
                    <w:jc w:val="both"/>
                    <w:rPr>
                      <w:rFonts w:ascii="Times New Roman" w:hAnsi="Times New Roman"/>
                    </w:rPr>
                  </w:pPr>
                  <w:r w:rsidRPr="00AF5D7B">
                    <w:rPr>
                      <w:rFonts w:ascii="Times New Roman" w:hAnsi="Times New Roman"/>
                    </w:rPr>
                    <w:t>№ п/п</w:t>
                  </w:r>
                </w:p>
              </w:tc>
              <w:tc>
                <w:tcPr>
                  <w:tcW w:w="852" w:type="dxa"/>
                  <w:vAlign w:val="center"/>
                  <w:hideMark/>
                </w:tcPr>
                <w:p w14:paraId="73195C8D" w14:textId="77777777" w:rsidR="00FD5E70" w:rsidRPr="00AF5D7B" w:rsidRDefault="00FD5E70" w:rsidP="00FD5E70">
                  <w:pPr>
                    <w:ind w:firstLine="315"/>
                    <w:jc w:val="both"/>
                    <w:rPr>
                      <w:rFonts w:ascii="Times New Roman" w:hAnsi="Times New Roman"/>
                    </w:rPr>
                  </w:pPr>
                  <w:r w:rsidRPr="00AF5D7B">
                    <w:rPr>
                      <w:rFonts w:ascii="Times New Roman" w:hAnsi="Times New Roman"/>
                    </w:rPr>
                    <w:t>Наименование материальных ресурсов</w:t>
                  </w:r>
                </w:p>
              </w:tc>
              <w:tc>
                <w:tcPr>
                  <w:tcW w:w="707" w:type="dxa"/>
                  <w:vAlign w:val="center"/>
                  <w:hideMark/>
                </w:tcPr>
                <w:p w14:paraId="2F008F26" w14:textId="77777777" w:rsidR="00FD5E70" w:rsidRPr="00AF5D7B" w:rsidRDefault="00FD5E70" w:rsidP="00FD5E70">
                  <w:pPr>
                    <w:ind w:firstLine="315"/>
                    <w:jc w:val="both"/>
                    <w:rPr>
                      <w:rFonts w:ascii="Times New Roman" w:hAnsi="Times New Roman"/>
                    </w:rPr>
                  </w:pPr>
                  <w:r w:rsidRPr="00AF5D7B">
                    <w:rPr>
                      <w:rFonts w:ascii="Times New Roman" w:hAnsi="Times New Roman"/>
                    </w:rPr>
                    <w:t>Количество имеющихся единиц (штук)</w:t>
                  </w:r>
                </w:p>
              </w:tc>
              <w:tc>
                <w:tcPr>
                  <w:tcW w:w="633" w:type="dxa"/>
                  <w:vAlign w:val="center"/>
                  <w:hideMark/>
                </w:tcPr>
                <w:p w14:paraId="43807D72" w14:textId="77777777" w:rsidR="00FD5E70" w:rsidRPr="00AF5D7B" w:rsidRDefault="00FD5E70" w:rsidP="00FD5E70">
                  <w:pPr>
                    <w:ind w:firstLine="315"/>
                    <w:jc w:val="both"/>
                    <w:rPr>
                      <w:rFonts w:ascii="Times New Roman" w:hAnsi="Times New Roman"/>
                    </w:rPr>
                  </w:pPr>
                  <w:r w:rsidRPr="00AF5D7B">
                    <w:rPr>
                      <w:rFonts w:ascii="Times New Roman" w:hAnsi="Times New Roman"/>
                    </w:rPr>
                    <w:t>Состояние (новое, хорошее, плохое)</w:t>
                  </w:r>
                </w:p>
              </w:tc>
              <w:tc>
                <w:tcPr>
                  <w:tcW w:w="1281" w:type="dxa"/>
                  <w:vAlign w:val="center"/>
                  <w:hideMark/>
                </w:tcPr>
                <w:p w14:paraId="335953AF" w14:textId="77777777" w:rsidR="00FD5E70" w:rsidRPr="00AF5D7B" w:rsidRDefault="00FD5E70" w:rsidP="00FD5E70">
                  <w:pPr>
                    <w:ind w:firstLine="315"/>
                    <w:jc w:val="both"/>
                    <w:rPr>
                      <w:rFonts w:ascii="Times New Roman" w:hAnsi="Times New Roman"/>
                    </w:rPr>
                  </w:pPr>
                  <w:r w:rsidRPr="00AF5D7B">
                    <w:rPr>
                      <w:rFonts w:ascii="Times New Roman" w:hAnsi="Times New Roman"/>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090" w:type="dxa"/>
                  <w:vAlign w:val="center"/>
                  <w:hideMark/>
                </w:tcPr>
                <w:p w14:paraId="04EC2F2E" w14:textId="77777777" w:rsidR="00FD5E70" w:rsidRPr="00AF5D7B" w:rsidRDefault="00FD5E70" w:rsidP="00FD5E70">
                  <w:pPr>
                    <w:ind w:firstLine="315"/>
                    <w:jc w:val="both"/>
                    <w:rPr>
                      <w:rFonts w:ascii="Times New Roman" w:hAnsi="Times New Roman"/>
                    </w:rPr>
                  </w:pPr>
                  <w:r w:rsidRPr="00AF5D7B">
                    <w:rPr>
                      <w:rFonts w:ascii="Times New Roman" w:hAnsi="Times New Roman"/>
                    </w:rPr>
                    <w:t>Наименование, дата и номер подтверждающего документа</w:t>
                  </w:r>
                </w:p>
              </w:tc>
            </w:tr>
          </w:tbl>
          <w:p w14:paraId="2442A081"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копий подтверждающих документов.</w:t>
            </w:r>
          </w:p>
          <w:tbl>
            <w:tblPr>
              <w:tblW w:w="492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25"/>
              <w:gridCol w:w="1442"/>
              <w:gridCol w:w="943"/>
              <w:gridCol w:w="1334"/>
              <w:gridCol w:w="980"/>
            </w:tblGrid>
            <w:tr w:rsidR="00FD5E70" w:rsidRPr="00AF5D7B" w14:paraId="7EB68E51" w14:textId="77777777" w:rsidTr="00025289">
              <w:trPr>
                <w:trHeight w:val="1038"/>
                <w:tblCellSpacing w:w="15" w:type="dxa"/>
              </w:trPr>
              <w:tc>
                <w:tcPr>
                  <w:tcW w:w="180" w:type="dxa"/>
                  <w:vAlign w:val="center"/>
                  <w:hideMark/>
                </w:tcPr>
                <w:p w14:paraId="2B143155" w14:textId="77777777" w:rsidR="00FD5E70" w:rsidRPr="00AF5D7B" w:rsidRDefault="00FD5E70" w:rsidP="00FD5E70">
                  <w:pPr>
                    <w:ind w:firstLine="315"/>
                    <w:jc w:val="both"/>
                    <w:rPr>
                      <w:rFonts w:ascii="Times New Roman" w:hAnsi="Times New Roman"/>
                    </w:rPr>
                  </w:pPr>
                  <w:r w:rsidRPr="00AF5D7B">
                    <w:rPr>
                      <w:rFonts w:ascii="Times New Roman" w:hAnsi="Times New Roman"/>
                    </w:rPr>
                    <w:lastRenderedPageBreak/>
                    <w:t>№ п/п</w:t>
                  </w:r>
                </w:p>
              </w:tc>
              <w:tc>
                <w:tcPr>
                  <w:tcW w:w="1412" w:type="dxa"/>
                  <w:vAlign w:val="center"/>
                  <w:hideMark/>
                </w:tcPr>
                <w:p w14:paraId="40B553C2" w14:textId="77777777" w:rsidR="00FD5E70" w:rsidRPr="00AF5D7B" w:rsidRDefault="00FD5E70" w:rsidP="00FD5E70">
                  <w:pPr>
                    <w:ind w:firstLine="315"/>
                    <w:jc w:val="both"/>
                    <w:rPr>
                      <w:rFonts w:ascii="Times New Roman" w:hAnsi="Times New Roman"/>
                    </w:rPr>
                  </w:pPr>
                  <w:r w:rsidRPr="00AF5D7B">
                    <w:rPr>
                      <w:rFonts w:ascii="Times New Roman" w:hAnsi="Times New Roman"/>
                    </w:rPr>
                    <w:t>Фамилия, имя, отчество (при его наличии) работника (приложить копию документа, удостоверяющего личность)</w:t>
                  </w:r>
                </w:p>
              </w:tc>
              <w:tc>
                <w:tcPr>
                  <w:tcW w:w="913" w:type="dxa"/>
                  <w:vAlign w:val="center"/>
                  <w:hideMark/>
                </w:tcPr>
                <w:p w14:paraId="075B1711" w14:textId="77777777" w:rsidR="00FD5E70" w:rsidRPr="00AF5D7B" w:rsidRDefault="00FD5E70" w:rsidP="00FD5E70">
                  <w:pPr>
                    <w:ind w:firstLine="315"/>
                    <w:jc w:val="both"/>
                    <w:rPr>
                      <w:rFonts w:ascii="Times New Roman" w:hAnsi="Times New Roman"/>
                    </w:rPr>
                  </w:pPr>
                  <w:r w:rsidRPr="00AF5D7B">
                    <w:rPr>
                      <w:rFonts w:ascii="Times New Roman" w:hAnsi="Times New Roman"/>
                    </w:rPr>
                    <w:t>Стаж работы в сфере оказания услуг, закупаемых на данном конкурсе</w:t>
                  </w:r>
                </w:p>
              </w:tc>
              <w:tc>
                <w:tcPr>
                  <w:tcW w:w="1304" w:type="dxa"/>
                  <w:vAlign w:val="center"/>
                  <w:hideMark/>
                </w:tcPr>
                <w:p w14:paraId="4C9095A2" w14:textId="77777777" w:rsidR="00FD5E70" w:rsidRPr="00AF5D7B" w:rsidRDefault="00FD5E70" w:rsidP="00FD5E70">
                  <w:pPr>
                    <w:ind w:firstLine="315"/>
                    <w:jc w:val="both"/>
                    <w:rPr>
                      <w:rFonts w:ascii="Times New Roman" w:hAnsi="Times New Roman"/>
                    </w:rPr>
                  </w:pPr>
                  <w:r w:rsidRPr="00AF5D7B">
                    <w:rPr>
                      <w:rFonts w:ascii="Times New Roman" w:hAnsi="Times New Roman"/>
                    </w:rPr>
                    <w:t>Документ о квалификации (указать номер и дату выдачи диплома об образовании, сертификата, аттестата приложить их копии)</w:t>
                  </w:r>
                </w:p>
              </w:tc>
              <w:tc>
                <w:tcPr>
                  <w:tcW w:w="935" w:type="dxa"/>
                  <w:vAlign w:val="center"/>
                  <w:hideMark/>
                </w:tcPr>
                <w:p w14:paraId="61C93301" w14:textId="77777777" w:rsidR="00FD5E70" w:rsidRPr="00AF5D7B" w:rsidRDefault="00FD5E70" w:rsidP="00FD5E70">
                  <w:pPr>
                    <w:ind w:firstLine="315"/>
                    <w:jc w:val="both"/>
                    <w:rPr>
                      <w:rFonts w:ascii="Times New Roman" w:hAnsi="Times New Roman"/>
                    </w:rPr>
                  </w:pPr>
                  <w:r w:rsidRPr="00AF5D7B">
                    <w:rPr>
                      <w:rFonts w:ascii="Times New Roman" w:hAnsi="Times New Roman"/>
                    </w:rPr>
                    <w:t>Категория, разряд, класс по специальности</w:t>
                  </w:r>
                </w:p>
              </w:tc>
            </w:tr>
          </w:tbl>
          <w:p w14:paraId="3C7EBB47"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заполняется при условии, если требования к работникам и по наличию таких работников указаны в технической спецификации по данному конкурсу (лоту).</w:t>
            </w:r>
          </w:p>
          <w:p w14:paraId="64E3646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Достоверность всех сведений о квалификации подтверждаю</w:t>
            </w:r>
          </w:p>
          <w:p w14:paraId="028F22C1"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Примечание:</w:t>
            </w:r>
          </w:p>
          <w:p w14:paraId="4834F219"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Документами, подтверждающими опыт работы по договорам о государственных закупках, являются копии актов оказанных услуг (акты выполненных работ) и счет-фактуры.</w:t>
            </w:r>
          </w:p>
          <w:p w14:paraId="32387477"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w:t>
            </w:r>
            <w:r w:rsidRPr="00AF5D7B">
              <w:rPr>
                <w:rFonts w:ascii="Times New Roman" w:hAnsi="Times New Roman"/>
              </w:rPr>
              <w:lastRenderedPageBreak/>
              <w:t xml:space="preserve">деятельности в соответствии со </w:t>
            </w:r>
            <w:hyperlink r:id="rId22" w:anchor="z41" w:history="1">
              <w:r w:rsidRPr="00AF5D7B">
                <w:rPr>
                  <w:rStyle w:val="a3"/>
                  <w:rFonts w:ascii="Times New Roman" w:hAnsi="Times New Roman" w:cs="Times New Roman"/>
                </w:rPr>
                <w:t>статьей 20</w:t>
              </w:r>
            </w:hyperlink>
            <w:r w:rsidRPr="00AF5D7B">
              <w:rPr>
                <w:rFonts w:ascii="Times New Roman" w:hAnsi="Times New Roman"/>
              </w:rPr>
              <w:t xml:space="preserve"> Закона Республики Казахстан </w:t>
            </w:r>
            <w:r w:rsidRPr="00AF5D7B">
              <w:rPr>
                <w:rFonts w:ascii="Times New Roman" w:hAnsi="Times New Roman"/>
                <w:lang w:val="kk-KZ"/>
              </w:rPr>
              <w:t>«</w:t>
            </w:r>
            <w:r w:rsidRPr="00AF5D7B">
              <w:rPr>
                <w:rFonts w:ascii="Times New Roman" w:hAnsi="Times New Roman"/>
              </w:rPr>
              <w:t>Об архитектурной, градостроительной и строительной деятельности в Республике Казахстан</w:t>
            </w:r>
            <w:r w:rsidRPr="00AF5D7B">
              <w:rPr>
                <w:rFonts w:ascii="Times New Roman" w:hAnsi="Times New Roman"/>
                <w:lang w:val="kk-KZ"/>
              </w:rPr>
              <w:t>»</w:t>
            </w:r>
            <w:r w:rsidRPr="00AF5D7B">
              <w:rPr>
                <w:rFonts w:ascii="Times New Roman" w:hAnsi="Times New Roman"/>
              </w:rPr>
              <w:t>.</w:t>
            </w:r>
          </w:p>
          <w:p w14:paraId="3AD8B95F"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При оказании услуг связанных с оказанием услуг, предусмотренных </w:t>
            </w:r>
            <w:hyperlink r:id="rId23" w:anchor="z397" w:history="1">
              <w:r w:rsidRPr="00AF5D7B">
                <w:rPr>
                  <w:rStyle w:val="a3"/>
                  <w:rFonts w:ascii="Times New Roman" w:hAnsi="Times New Roman" w:cs="Times New Roman"/>
                </w:rPr>
                <w:t>статьей 397</w:t>
              </w:r>
            </w:hyperlink>
            <w:r w:rsidRPr="00AF5D7B">
              <w:rPr>
                <w:rFonts w:ascii="Times New Roman" w:hAnsi="Times New Roman"/>
              </w:rPr>
              <w:t xml:space="preserve">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документом, подтверждающим опыт работы является копия счет-фактуры.</w:t>
            </w:r>
          </w:p>
          <w:p w14:paraId="274C3792"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p w14:paraId="31FCAF8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p w14:paraId="45E5F567" w14:textId="3D04B6E0"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4. При наличии требования по стажу, документом, подтверждающим стаж работника, является копия выписки из Единого накопительного пенсионного фонда о </w:t>
            </w:r>
            <w:r w:rsidRPr="00AF5D7B">
              <w:rPr>
                <w:rFonts w:ascii="Times New Roman" w:hAnsi="Times New Roman"/>
              </w:rPr>
              <w:lastRenderedPageBreak/>
              <w:t xml:space="preserve">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hyperlink r:id="rId24" w:anchor="z35" w:history="1">
              <w:r w:rsidRPr="00AF5D7B">
                <w:rPr>
                  <w:rStyle w:val="a3"/>
                  <w:rFonts w:ascii="Times New Roman" w:hAnsi="Times New Roman" w:cs="Times New Roman"/>
                </w:rPr>
                <w:t>статьи 35</w:t>
              </w:r>
            </w:hyperlink>
            <w:r w:rsidRPr="00AF5D7B">
              <w:rPr>
                <w:rFonts w:ascii="Times New Roman" w:hAnsi="Times New Roman"/>
              </w:rPr>
              <w:t xml:space="preserve"> Трудового кодекса Республики Казахстан.</w:t>
            </w:r>
          </w:p>
          <w:p w14:paraId="22044ED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При этом стаж работника учитывается за последние 10 (десять) лет.</w:t>
            </w:r>
          </w:p>
          <w:p w14:paraId="1A50EFC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5. Не допускается представление копии договора субаренды материальных ресурсов.</w:t>
            </w:r>
          </w:p>
          <w:p w14:paraId="2E0AD007"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6. При расчете опыта работы по договорам, со сроком свыше одного года признается год завершения услуги.</w:t>
            </w:r>
          </w:p>
          <w:p w14:paraId="6FDB5B41" w14:textId="77777777" w:rsidR="00FD5E70" w:rsidRPr="00AF5D7B" w:rsidRDefault="00FD5E70" w:rsidP="00FD5E70">
            <w:pPr>
              <w:spacing w:after="0" w:line="240" w:lineRule="auto"/>
              <w:ind w:firstLine="315"/>
              <w:rPr>
                <w:rFonts w:ascii="Times New Roman" w:hAnsi="Times New Roman"/>
                <w:spacing w:val="2"/>
              </w:rPr>
            </w:pPr>
            <w:r w:rsidRPr="00AF5D7B">
              <w:rPr>
                <w:rFonts w:ascii="Times New Roman" w:hAnsi="Times New Roman"/>
              </w:rPr>
              <w:t>Расшифровка аббревиатур:</w:t>
            </w:r>
            <w:r w:rsidRPr="00AF5D7B">
              <w:rPr>
                <w:rFonts w:ascii="Times New Roman" w:hAnsi="Times New Roman"/>
              </w:rPr>
              <w:br/>
              <w:t>БИН – бизнес-идентификационный номер;</w:t>
            </w:r>
            <w:r w:rsidRPr="00AF5D7B">
              <w:rPr>
                <w:rFonts w:ascii="Times New Roman" w:hAnsi="Times New Roman"/>
              </w:rPr>
              <w:br/>
              <w:t>ИИН – индивидуальный идентификационный номер;</w:t>
            </w:r>
            <w:r w:rsidRPr="00AF5D7B">
              <w:rPr>
                <w:rFonts w:ascii="Times New Roman" w:hAnsi="Times New Roman"/>
              </w:rPr>
              <w:br/>
              <w:t>ИНН – идентификационный номер налогоплательщика;</w:t>
            </w:r>
            <w:r w:rsidRPr="00AF5D7B">
              <w:rPr>
                <w:rFonts w:ascii="Times New Roman" w:hAnsi="Times New Roman"/>
              </w:rPr>
              <w:br/>
              <w:t>УНП – учетный номер плательщика.</w:t>
            </w:r>
          </w:p>
        </w:tc>
        <w:tc>
          <w:tcPr>
            <w:tcW w:w="5245" w:type="dxa"/>
            <w:shd w:val="clear" w:color="auto" w:fill="auto"/>
          </w:tcPr>
          <w:p w14:paraId="4D48CE17" w14:textId="77777777" w:rsidR="00FD5E70" w:rsidRPr="00AF5D7B" w:rsidRDefault="00FD5E70" w:rsidP="00FD5E70">
            <w:pPr>
              <w:pStyle w:val="3"/>
              <w:spacing w:before="0" w:after="0"/>
              <w:ind w:left="2300" w:firstLine="315"/>
              <w:jc w:val="center"/>
              <w:rPr>
                <w:rFonts w:ascii="Times New Roman" w:hAnsi="Times New Roman"/>
                <w:b w:val="0"/>
                <w:bCs w:val="0"/>
                <w:sz w:val="22"/>
                <w:szCs w:val="22"/>
              </w:rPr>
            </w:pPr>
            <w:r w:rsidRPr="00AF5D7B">
              <w:rPr>
                <w:rFonts w:ascii="Times New Roman" w:hAnsi="Times New Roman"/>
                <w:b w:val="0"/>
                <w:bCs w:val="0"/>
                <w:sz w:val="22"/>
                <w:szCs w:val="22"/>
              </w:rPr>
              <w:lastRenderedPageBreak/>
              <w:t>Приложение 10</w:t>
            </w:r>
          </w:p>
          <w:p w14:paraId="7D171D65" w14:textId="77777777" w:rsidR="00FD5E70" w:rsidRPr="00AF5D7B" w:rsidRDefault="00FD5E70" w:rsidP="00FD5E70">
            <w:pPr>
              <w:pStyle w:val="3"/>
              <w:spacing w:before="0" w:after="0"/>
              <w:ind w:left="2300" w:firstLine="315"/>
              <w:jc w:val="center"/>
              <w:rPr>
                <w:rFonts w:ascii="Times New Roman" w:hAnsi="Times New Roman"/>
                <w:b w:val="0"/>
                <w:bCs w:val="0"/>
                <w:sz w:val="22"/>
                <w:szCs w:val="22"/>
              </w:rPr>
            </w:pPr>
            <w:r w:rsidRPr="00AF5D7B">
              <w:rPr>
                <w:rFonts w:ascii="Times New Roman" w:hAnsi="Times New Roman"/>
                <w:b w:val="0"/>
                <w:bCs w:val="0"/>
                <w:sz w:val="22"/>
                <w:szCs w:val="22"/>
              </w:rPr>
              <w:t>к Типовой конкурсной</w:t>
            </w:r>
          </w:p>
          <w:p w14:paraId="7ACFB21C" w14:textId="77777777" w:rsidR="00FD5E70" w:rsidRPr="00AF5D7B" w:rsidRDefault="00FD5E70" w:rsidP="00FD5E70">
            <w:pPr>
              <w:pStyle w:val="3"/>
              <w:spacing w:before="0" w:after="0"/>
              <w:ind w:left="2300" w:firstLine="315"/>
              <w:jc w:val="center"/>
              <w:rPr>
                <w:rFonts w:ascii="Times New Roman" w:hAnsi="Times New Roman"/>
                <w:b w:val="0"/>
                <w:bCs w:val="0"/>
                <w:sz w:val="22"/>
                <w:szCs w:val="22"/>
              </w:rPr>
            </w:pPr>
            <w:r w:rsidRPr="00AF5D7B">
              <w:rPr>
                <w:rFonts w:ascii="Times New Roman" w:hAnsi="Times New Roman"/>
                <w:b w:val="0"/>
                <w:bCs w:val="0"/>
                <w:sz w:val="22"/>
                <w:szCs w:val="22"/>
              </w:rPr>
              <w:t>документации</w:t>
            </w:r>
          </w:p>
          <w:p w14:paraId="0CF0D748" w14:textId="77777777" w:rsidR="00FD5E70" w:rsidRPr="00AF5D7B" w:rsidRDefault="00FD5E70" w:rsidP="00FD5E70">
            <w:pPr>
              <w:pStyle w:val="3"/>
              <w:spacing w:before="0" w:after="0"/>
              <w:ind w:firstLine="322"/>
              <w:jc w:val="center"/>
              <w:rPr>
                <w:rFonts w:ascii="Times New Roman" w:hAnsi="Times New Roman"/>
                <w:b w:val="0"/>
                <w:bCs w:val="0"/>
                <w:sz w:val="22"/>
                <w:szCs w:val="22"/>
              </w:rPr>
            </w:pPr>
          </w:p>
          <w:p w14:paraId="0E7FA96B" w14:textId="77777777" w:rsidR="00FD5E70" w:rsidRPr="00AF5D7B" w:rsidRDefault="00FD5E70" w:rsidP="00FD5E70">
            <w:pPr>
              <w:pStyle w:val="3"/>
              <w:spacing w:before="0" w:after="0"/>
              <w:ind w:firstLine="322"/>
              <w:jc w:val="center"/>
              <w:rPr>
                <w:rFonts w:ascii="Times New Roman" w:hAnsi="Times New Roman"/>
                <w:b w:val="0"/>
                <w:bCs w:val="0"/>
                <w:sz w:val="22"/>
                <w:szCs w:val="22"/>
              </w:rPr>
            </w:pPr>
            <w:r w:rsidRPr="00AF5D7B">
              <w:rPr>
                <w:rFonts w:ascii="Times New Roman" w:hAnsi="Times New Roman"/>
                <w:b w:val="0"/>
                <w:bCs w:val="0"/>
                <w:sz w:val="22"/>
                <w:szCs w:val="22"/>
              </w:rPr>
              <w:lastRenderedPageBreak/>
              <w:t>Сведения о квалификации</w:t>
            </w:r>
            <w:r w:rsidRPr="00AF5D7B">
              <w:rPr>
                <w:rFonts w:ascii="Times New Roman" w:hAnsi="Times New Roman"/>
                <w:b w:val="0"/>
                <w:bCs w:val="0"/>
                <w:sz w:val="22"/>
                <w:szCs w:val="22"/>
              </w:rPr>
              <w:br/>
              <w:t>(заполняется потенциальным поставщиком при закупках услуг)</w:t>
            </w:r>
          </w:p>
          <w:p w14:paraId="5293338E" w14:textId="77777777" w:rsidR="00FD5E70" w:rsidRPr="00AF5D7B" w:rsidRDefault="00FD5E70" w:rsidP="00FD5E70">
            <w:pPr>
              <w:spacing w:after="0"/>
              <w:ind w:firstLine="322"/>
              <w:jc w:val="both"/>
              <w:rPr>
                <w:rFonts w:ascii="Times New Roman" w:hAnsi="Times New Roman"/>
                <w:b/>
                <w:bCs/>
              </w:rPr>
            </w:pPr>
            <w:r w:rsidRPr="00AF5D7B">
              <w:rPr>
                <w:rFonts w:ascii="Times New Roman" w:hAnsi="Times New Roman"/>
                <w:b/>
                <w:bCs/>
              </w:rPr>
              <w:t>Исключить</w:t>
            </w:r>
          </w:p>
          <w:p w14:paraId="742DA593" w14:textId="77777777" w:rsidR="00FD5E70" w:rsidRPr="00AF5D7B" w:rsidRDefault="00FD5E70" w:rsidP="00FD5E70">
            <w:pPr>
              <w:jc w:val="both"/>
              <w:rPr>
                <w:rFonts w:ascii="Times New Roman" w:hAnsi="Times New Roman"/>
              </w:rPr>
            </w:pPr>
            <w:r w:rsidRPr="00AF5D7B">
              <w:rPr>
                <w:rFonts w:ascii="Times New Roman" w:hAnsi="Times New Roman"/>
              </w:rPr>
              <w:t>Наименование конкурса _____________________</w:t>
            </w:r>
            <w:r w:rsidRPr="00AF5D7B">
              <w:rPr>
                <w:rFonts w:ascii="Times New Roman" w:hAnsi="Times New Roman"/>
              </w:rPr>
              <w:br/>
              <w:t>№ лота ____________________________________</w:t>
            </w:r>
            <w:r w:rsidRPr="00AF5D7B">
              <w:rPr>
                <w:rFonts w:ascii="Times New Roman" w:hAnsi="Times New Roman"/>
              </w:rPr>
              <w:br/>
              <w:t>Наименование лота ___________________________</w:t>
            </w:r>
          </w:p>
          <w:p w14:paraId="1635F43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Общие сведения о потенциальном поставщике:</w:t>
            </w:r>
            <w:r w:rsidRPr="00AF5D7B">
              <w:rPr>
                <w:rFonts w:ascii="Times New Roman" w:hAnsi="Times New Roman"/>
              </w:rPr>
              <w:br/>
              <w:t>Наименование ________________________________</w:t>
            </w:r>
            <w:r w:rsidRPr="00AF5D7B">
              <w:rPr>
                <w:rFonts w:ascii="Times New Roman" w:hAnsi="Times New Roman"/>
              </w:rPr>
              <w:br/>
              <w:t>БИН/ИИН/ИНН/УНП</w:t>
            </w:r>
          </w:p>
          <w:p w14:paraId="2EE58B9D"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rPr>
              <w:t xml:space="preserve">2. </w:t>
            </w:r>
            <w:r w:rsidRPr="00AF5D7B">
              <w:rPr>
                <w:rFonts w:ascii="Times New Roman" w:hAnsi="Times New Roman"/>
                <w:color w:val="000000"/>
              </w:rPr>
              <w:t xml:space="preserve">Объем оказанных потенциальным поставщиком услуг в течение последних 10 (десяти) лет, </w:t>
            </w:r>
            <w:r w:rsidRPr="00AF5D7B">
              <w:rPr>
                <w:rFonts w:ascii="Times New Roman" w:hAnsi="Times New Roman"/>
                <w:b/>
                <w:color w:val="000000"/>
              </w:rPr>
              <w:t xml:space="preserve">предшествующих текущему году, </w:t>
            </w:r>
            <w:r w:rsidRPr="00AF5D7B">
              <w:rPr>
                <w:rFonts w:ascii="Times New Roman" w:hAnsi="Times New Roman"/>
                <w:color w:val="000000"/>
              </w:rPr>
              <w:t>аналогичных (схожих) закупаемым на конкурсе, с приложением копий подтверждающих документов (заполняется при наличии).</w:t>
            </w:r>
          </w:p>
          <w:tbl>
            <w:tblPr>
              <w:tblW w:w="49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75"/>
              <w:gridCol w:w="584"/>
              <w:gridCol w:w="880"/>
              <w:gridCol w:w="663"/>
              <w:gridCol w:w="1228"/>
              <w:gridCol w:w="764"/>
            </w:tblGrid>
            <w:tr w:rsidR="00FD5E70" w:rsidRPr="00AF5D7B" w14:paraId="0538EFE9" w14:textId="77777777" w:rsidTr="00025289">
              <w:trPr>
                <w:trHeight w:val="856"/>
                <w:tblCellSpacing w:w="15" w:type="dxa"/>
              </w:trPr>
              <w:tc>
                <w:tcPr>
                  <w:tcW w:w="830" w:type="dxa"/>
                  <w:vAlign w:val="center"/>
                  <w:hideMark/>
                </w:tcPr>
                <w:p w14:paraId="3729C606" w14:textId="77777777" w:rsidR="00FD5E70" w:rsidRPr="00AF5D7B" w:rsidRDefault="00FD5E70" w:rsidP="00FD5E70">
                  <w:pPr>
                    <w:ind w:firstLine="322"/>
                    <w:jc w:val="both"/>
                    <w:rPr>
                      <w:rFonts w:ascii="Times New Roman" w:hAnsi="Times New Roman"/>
                    </w:rPr>
                  </w:pPr>
                  <w:r w:rsidRPr="00AF5D7B">
                    <w:rPr>
                      <w:rFonts w:ascii="Times New Roman" w:hAnsi="Times New Roman"/>
                    </w:rPr>
                    <w:t>Наименование услуги</w:t>
                  </w:r>
                </w:p>
              </w:tc>
              <w:tc>
                <w:tcPr>
                  <w:tcW w:w="554" w:type="dxa"/>
                  <w:vAlign w:val="center"/>
                  <w:hideMark/>
                </w:tcPr>
                <w:p w14:paraId="589EB2AA" w14:textId="77777777" w:rsidR="00FD5E70" w:rsidRPr="00AF5D7B" w:rsidRDefault="00FD5E70" w:rsidP="00FD5E70">
                  <w:pPr>
                    <w:ind w:firstLine="322"/>
                    <w:jc w:val="both"/>
                    <w:rPr>
                      <w:rFonts w:ascii="Times New Roman" w:hAnsi="Times New Roman"/>
                    </w:rPr>
                  </w:pPr>
                  <w:r w:rsidRPr="00AF5D7B">
                    <w:rPr>
                      <w:rFonts w:ascii="Times New Roman" w:hAnsi="Times New Roman"/>
                    </w:rPr>
                    <w:t>Место оказания услуги</w:t>
                  </w:r>
                </w:p>
              </w:tc>
              <w:tc>
                <w:tcPr>
                  <w:tcW w:w="850" w:type="dxa"/>
                  <w:vAlign w:val="center"/>
                  <w:hideMark/>
                </w:tcPr>
                <w:p w14:paraId="5B38FF78" w14:textId="77777777" w:rsidR="00FD5E70" w:rsidRPr="00AF5D7B" w:rsidRDefault="00FD5E70" w:rsidP="00FD5E70">
                  <w:pPr>
                    <w:ind w:firstLine="322"/>
                    <w:jc w:val="both"/>
                    <w:rPr>
                      <w:rFonts w:ascii="Times New Roman" w:hAnsi="Times New Roman"/>
                    </w:rPr>
                  </w:pPr>
                  <w:r w:rsidRPr="00AF5D7B">
                    <w:rPr>
                      <w:rFonts w:ascii="Times New Roman" w:hAnsi="Times New Roman"/>
                    </w:rPr>
                    <w:t>Наименование заказчика</w:t>
                  </w:r>
                </w:p>
              </w:tc>
              <w:tc>
                <w:tcPr>
                  <w:tcW w:w="633" w:type="dxa"/>
                  <w:vAlign w:val="center"/>
                  <w:hideMark/>
                </w:tcPr>
                <w:p w14:paraId="34AD8506" w14:textId="77777777" w:rsidR="00FD5E70" w:rsidRPr="00AF5D7B" w:rsidRDefault="00FD5E70" w:rsidP="00FD5E70">
                  <w:pPr>
                    <w:ind w:firstLine="322"/>
                    <w:jc w:val="both"/>
                    <w:rPr>
                      <w:rFonts w:ascii="Times New Roman" w:hAnsi="Times New Roman"/>
                    </w:rPr>
                  </w:pPr>
                  <w:r w:rsidRPr="00AF5D7B">
                    <w:rPr>
                      <w:rFonts w:ascii="Times New Roman" w:hAnsi="Times New Roman"/>
                    </w:rPr>
                    <w:t>Год и месяц оказания услуги (с __ по __)</w:t>
                  </w:r>
                </w:p>
              </w:tc>
              <w:tc>
                <w:tcPr>
                  <w:tcW w:w="1198" w:type="dxa"/>
                  <w:vAlign w:val="center"/>
                  <w:hideMark/>
                </w:tcPr>
                <w:p w14:paraId="7FD4F644" w14:textId="77777777" w:rsidR="00FD5E70" w:rsidRPr="00AF5D7B" w:rsidRDefault="00FD5E70" w:rsidP="00FD5E70">
                  <w:pPr>
                    <w:ind w:firstLine="322"/>
                    <w:jc w:val="both"/>
                    <w:rPr>
                      <w:rFonts w:ascii="Times New Roman" w:hAnsi="Times New Roman"/>
                    </w:rPr>
                  </w:pPr>
                  <w:r w:rsidRPr="00AF5D7B">
                    <w:rPr>
                      <w:rFonts w:ascii="Times New Roman" w:hAnsi="Times New Roman"/>
                    </w:rPr>
                    <w:t>Наименование, дата и номер подтверждающего документа</w:t>
                  </w:r>
                </w:p>
              </w:tc>
              <w:tc>
                <w:tcPr>
                  <w:tcW w:w="719" w:type="dxa"/>
                  <w:vAlign w:val="center"/>
                  <w:hideMark/>
                </w:tcPr>
                <w:p w14:paraId="27F88CA9" w14:textId="77777777" w:rsidR="00FD5E70" w:rsidRPr="00AF5D7B" w:rsidRDefault="00FD5E70" w:rsidP="00FD5E70">
                  <w:pPr>
                    <w:ind w:firstLine="322"/>
                    <w:jc w:val="both"/>
                    <w:rPr>
                      <w:rFonts w:ascii="Times New Roman" w:hAnsi="Times New Roman"/>
                    </w:rPr>
                  </w:pPr>
                  <w:r w:rsidRPr="00AF5D7B">
                    <w:rPr>
                      <w:rFonts w:ascii="Times New Roman" w:hAnsi="Times New Roman"/>
                    </w:rPr>
                    <w:t>Стоимость договора, тенге</w:t>
                  </w:r>
                </w:p>
              </w:tc>
            </w:tr>
          </w:tbl>
          <w:p w14:paraId="7458802E"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w:t>
            </w:r>
            <w:r w:rsidRPr="00AF5D7B">
              <w:rPr>
                <w:rFonts w:ascii="Times New Roman" w:hAnsi="Times New Roman"/>
              </w:rPr>
              <w:lastRenderedPageBreak/>
              <w:t>копий подтверждающих документов.</w:t>
            </w:r>
          </w:p>
          <w:tbl>
            <w:tblPr>
              <w:tblW w:w="49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9"/>
              <w:gridCol w:w="882"/>
              <w:gridCol w:w="737"/>
              <w:gridCol w:w="663"/>
              <w:gridCol w:w="1311"/>
              <w:gridCol w:w="1182"/>
            </w:tblGrid>
            <w:tr w:rsidR="00FD5E70" w:rsidRPr="00AF5D7B" w14:paraId="62D61C84" w14:textId="77777777" w:rsidTr="00025289">
              <w:trPr>
                <w:trHeight w:val="1992"/>
                <w:tblCellSpacing w:w="15" w:type="dxa"/>
              </w:trPr>
              <w:tc>
                <w:tcPr>
                  <w:tcW w:w="174" w:type="dxa"/>
                  <w:vAlign w:val="center"/>
                  <w:hideMark/>
                </w:tcPr>
                <w:p w14:paraId="023A49F1" w14:textId="77777777" w:rsidR="00FD5E70" w:rsidRPr="00AF5D7B" w:rsidRDefault="00FD5E70" w:rsidP="00FD5E70">
                  <w:pPr>
                    <w:ind w:firstLine="322"/>
                    <w:jc w:val="both"/>
                    <w:rPr>
                      <w:rFonts w:ascii="Times New Roman" w:hAnsi="Times New Roman"/>
                    </w:rPr>
                  </w:pPr>
                  <w:r w:rsidRPr="00AF5D7B">
                    <w:rPr>
                      <w:rFonts w:ascii="Times New Roman" w:hAnsi="Times New Roman"/>
                    </w:rPr>
                    <w:t>№ п/п</w:t>
                  </w:r>
                </w:p>
              </w:tc>
              <w:tc>
                <w:tcPr>
                  <w:tcW w:w="852" w:type="dxa"/>
                  <w:vAlign w:val="center"/>
                  <w:hideMark/>
                </w:tcPr>
                <w:p w14:paraId="11336551" w14:textId="77777777" w:rsidR="00FD5E70" w:rsidRPr="00AF5D7B" w:rsidRDefault="00FD5E70" w:rsidP="00FD5E70">
                  <w:pPr>
                    <w:ind w:firstLine="322"/>
                    <w:jc w:val="both"/>
                    <w:rPr>
                      <w:rFonts w:ascii="Times New Roman" w:hAnsi="Times New Roman"/>
                    </w:rPr>
                  </w:pPr>
                  <w:r w:rsidRPr="00AF5D7B">
                    <w:rPr>
                      <w:rFonts w:ascii="Times New Roman" w:hAnsi="Times New Roman"/>
                    </w:rPr>
                    <w:t>Наименование материальных ресурсов</w:t>
                  </w:r>
                </w:p>
              </w:tc>
              <w:tc>
                <w:tcPr>
                  <w:tcW w:w="707" w:type="dxa"/>
                  <w:vAlign w:val="center"/>
                  <w:hideMark/>
                </w:tcPr>
                <w:p w14:paraId="7BC281D5" w14:textId="77777777" w:rsidR="00FD5E70" w:rsidRPr="00AF5D7B" w:rsidRDefault="00FD5E70" w:rsidP="00FD5E70">
                  <w:pPr>
                    <w:ind w:firstLine="322"/>
                    <w:jc w:val="both"/>
                    <w:rPr>
                      <w:rFonts w:ascii="Times New Roman" w:hAnsi="Times New Roman"/>
                    </w:rPr>
                  </w:pPr>
                  <w:r w:rsidRPr="00AF5D7B">
                    <w:rPr>
                      <w:rFonts w:ascii="Times New Roman" w:hAnsi="Times New Roman"/>
                    </w:rPr>
                    <w:t>Количество имеющихся единиц (штук)</w:t>
                  </w:r>
                </w:p>
              </w:tc>
              <w:tc>
                <w:tcPr>
                  <w:tcW w:w="633" w:type="dxa"/>
                  <w:vAlign w:val="center"/>
                  <w:hideMark/>
                </w:tcPr>
                <w:p w14:paraId="6FFBBC11" w14:textId="77777777" w:rsidR="00FD5E70" w:rsidRPr="00AF5D7B" w:rsidRDefault="00FD5E70" w:rsidP="00FD5E70">
                  <w:pPr>
                    <w:ind w:firstLine="322"/>
                    <w:jc w:val="both"/>
                    <w:rPr>
                      <w:rFonts w:ascii="Times New Roman" w:hAnsi="Times New Roman"/>
                    </w:rPr>
                  </w:pPr>
                  <w:r w:rsidRPr="00AF5D7B">
                    <w:rPr>
                      <w:rFonts w:ascii="Times New Roman" w:hAnsi="Times New Roman"/>
                    </w:rPr>
                    <w:t>Состояние (новое, хорошее, плохое)</w:t>
                  </w:r>
                </w:p>
              </w:tc>
              <w:tc>
                <w:tcPr>
                  <w:tcW w:w="1281" w:type="dxa"/>
                  <w:vAlign w:val="center"/>
                  <w:hideMark/>
                </w:tcPr>
                <w:p w14:paraId="276AC366" w14:textId="77777777" w:rsidR="00FD5E70" w:rsidRPr="00AF5D7B" w:rsidRDefault="00FD5E70" w:rsidP="00FD5E70">
                  <w:pPr>
                    <w:ind w:firstLine="322"/>
                    <w:jc w:val="both"/>
                    <w:rPr>
                      <w:rFonts w:ascii="Times New Roman" w:hAnsi="Times New Roman"/>
                    </w:rPr>
                  </w:pPr>
                  <w:r w:rsidRPr="00AF5D7B">
                    <w:rPr>
                      <w:rFonts w:ascii="Times New Roman" w:hAnsi="Times New Roman"/>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137" w:type="dxa"/>
                  <w:vAlign w:val="center"/>
                  <w:hideMark/>
                </w:tcPr>
                <w:p w14:paraId="45D6F732" w14:textId="77777777" w:rsidR="00FD5E70" w:rsidRPr="00AF5D7B" w:rsidRDefault="00FD5E70" w:rsidP="00FD5E70">
                  <w:pPr>
                    <w:ind w:firstLine="322"/>
                    <w:jc w:val="both"/>
                    <w:rPr>
                      <w:rFonts w:ascii="Times New Roman" w:hAnsi="Times New Roman"/>
                    </w:rPr>
                  </w:pPr>
                  <w:r w:rsidRPr="00AF5D7B">
                    <w:rPr>
                      <w:rFonts w:ascii="Times New Roman" w:hAnsi="Times New Roman"/>
                    </w:rPr>
                    <w:t>Наименование, дата и номер подтверждающего документа</w:t>
                  </w:r>
                </w:p>
              </w:tc>
            </w:tr>
          </w:tbl>
          <w:p w14:paraId="4B10EE9C"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копий подтверждающих документов.</w:t>
            </w:r>
          </w:p>
          <w:tbl>
            <w:tblPr>
              <w:tblW w:w="49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25"/>
              <w:gridCol w:w="1442"/>
              <w:gridCol w:w="943"/>
              <w:gridCol w:w="1334"/>
              <w:gridCol w:w="1050"/>
            </w:tblGrid>
            <w:tr w:rsidR="00FD5E70" w:rsidRPr="00AF5D7B" w14:paraId="6BA3D4B8" w14:textId="77777777" w:rsidTr="00025289">
              <w:trPr>
                <w:trHeight w:val="1038"/>
                <w:tblCellSpacing w:w="15" w:type="dxa"/>
              </w:trPr>
              <w:tc>
                <w:tcPr>
                  <w:tcW w:w="180" w:type="dxa"/>
                  <w:vAlign w:val="center"/>
                  <w:hideMark/>
                </w:tcPr>
                <w:p w14:paraId="639EBDC5" w14:textId="77777777" w:rsidR="00FD5E70" w:rsidRPr="00AF5D7B" w:rsidRDefault="00FD5E70" w:rsidP="00FD5E70">
                  <w:pPr>
                    <w:ind w:firstLine="322"/>
                    <w:jc w:val="both"/>
                    <w:rPr>
                      <w:rFonts w:ascii="Times New Roman" w:hAnsi="Times New Roman"/>
                    </w:rPr>
                  </w:pPr>
                  <w:r w:rsidRPr="00AF5D7B">
                    <w:rPr>
                      <w:rFonts w:ascii="Times New Roman" w:hAnsi="Times New Roman"/>
                    </w:rPr>
                    <w:t>№ п/</w:t>
                  </w:r>
                  <w:r w:rsidRPr="00AF5D7B">
                    <w:rPr>
                      <w:rFonts w:ascii="Times New Roman" w:hAnsi="Times New Roman"/>
                    </w:rPr>
                    <w:lastRenderedPageBreak/>
                    <w:t>п</w:t>
                  </w:r>
                </w:p>
              </w:tc>
              <w:tc>
                <w:tcPr>
                  <w:tcW w:w="1412" w:type="dxa"/>
                  <w:vAlign w:val="center"/>
                  <w:hideMark/>
                </w:tcPr>
                <w:p w14:paraId="5BE32C5F"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 xml:space="preserve">Фамилия, имя, отчество (при его наличии) </w:t>
                  </w:r>
                  <w:r w:rsidRPr="00AF5D7B">
                    <w:rPr>
                      <w:rFonts w:ascii="Times New Roman" w:hAnsi="Times New Roman"/>
                    </w:rPr>
                    <w:lastRenderedPageBreak/>
                    <w:t>работника (приложить копию документа, удостоверяющего личность)</w:t>
                  </w:r>
                </w:p>
              </w:tc>
              <w:tc>
                <w:tcPr>
                  <w:tcW w:w="913" w:type="dxa"/>
                  <w:vAlign w:val="center"/>
                  <w:hideMark/>
                </w:tcPr>
                <w:p w14:paraId="352A1161" w14:textId="77777777" w:rsidR="00FD5E70" w:rsidRPr="00AF5D7B" w:rsidRDefault="00FD5E70" w:rsidP="00FD5E70">
                  <w:pPr>
                    <w:ind w:firstLine="322"/>
                    <w:jc w:val="both"/>
                    <w:rPr>
                      <w:rFonts w:ascii="Times New Roman" w:hAnsi="Times New Roman"/>
                    </w:rPr>
                  </w:pPr>
                  <w:r w:rsidRPr="00AF5D7B">
                    <w:rPr>
                      <w:rFonts w:ascii="Times New Roman" w:hAnsi="Times New Roman"/>
                    </w:rPr>
                    <w:lastRenderedPageBreak/>
                    <w:t xml:space="preserve">Стаж работы в сфере оказания </w:t>
                  </w:r>
                  <w:r w:rsidRPr="00AF5D7B">
                    <w:rPr>
                      <w:rFonts w:ascii="Times New Roman" w:hAnsi="Times New Roman"/>
                    </w:rPr>
                    <w:lastRenderedPageBreak/>
                    <w:t>услуг, закупаемых на данном конкурсе</w:t>
                  </w:r>
                </w:p>
              </w:tc>
              <w:tc>
                <w:tcPr>
                  <w:tcW w:w="1304" w:type="dxa"/>
                  <w:vAlign w:val="center"/>
                  <w:hideMark/>
                </w:tcPr>
                <w:p w14:paraId="29E97A0D" w14:textId="77777777" w:rsidR="00FD5E70" w:rsidRPr="00AF5D7B" w:rsidRDefault="00FD5E70" w:rsidP="00FD5E70">
                  <w:pPr>
                    <w:ind w:firstLine="322"/>
                    <w:jc w:val="both"/>
                    <w:rPr>
                      <w:rFonts w:ascii="Times New Roman" w:hAnsi="Times New Roman"/>
                    </w:rPr>
                  </w:pPr>
                  <w:r w:rsidRPr="00AF5D7B">
                    <w:rPr>
                      <w:rFonts w:ascii="Times New Roman" w:hAnsi="Times New Roman"/>
                    </w:rPr>
                    <w:lastRenderedPageBreak/>
                    <w:t xml:space="preserve">Документ о квалификации (указать </w:t>
                  </w:r>
                  <w:r w:rsidRPr="00AF5D7B">
                    <w:rPr>
                      <w:rFonts w:ascii="Times New Roman" w:hAnsi="Times New Roman"/>
                    </w:rPr>
                    <w:lastRenderedPageBreak/>
                    <w:t>номер и дату выдачи диплома об образовании, сертификата, аттестата приложить их копии)</w:t>
                  </w:r>
                </w:p>
              </w:tc>
              <w:tc>
                <w:tcPr>
                  <w:tcW w:w="1005" w:type="dxa"/>
                  <w:vAlign w:val="center"/>
                  <w:hideMark/>
                </w:tcPr>
                <w:p w14:paraId="7CFC06F5" w14:textId="77777777" w:rsidR="00FD5E70" w:rsidRPr="00AF5D7B" w:rsidRDefault="00FD5E70" w:rsidP="00FD5E70">
                  <w:pPr>
                    <w:ind w:firstLine="322"/>
                    <w:jc w:val="both"/>
                    <w:rPr>
                      <w:rFonts w:ascii="Times New Roman" w:hAnsi="Times New Roman"/>
                    </w:rPr>
                  </w:pPr>
                  <w:r w:rsidRPr="00AF5D7B">
                    <w:rPr>
                      <w:rFonts w:ascii="Times New Roman" w:hAnsi="Times New Roman"/>
                    </w:rPr>
                    <w:lastRenderedPageBreak/>
                    <w:t xml:space="preserve">Категория, разряд, класс по </w:t>
                  </w:r>
                  <w:r w:rsidRPr="00AF5D7B">
                    <w:rPr>
                      <w:rFonts w:ascii="Times New Roman" w:hAnsi="Times New Roman"/>
                    </w:rPr>
                    <w:lastRenderedPageBreak/>
                    <w:t>специальности</w:t>
                  </w:r>
                </w:p>
              </w:tc>
            </w:tr>
          </w:tbl>
          <w:p w14:paraId="0724907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заполняется при условии, если требования к работникам и по наличию таких работников указаны в технической спецификации по данному конкурсу (лоту).</w:t>
            </w:r>
          </w:p>
          <w:p w14:paraId="20C6847D"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Достоверность всех сведений о квалификации подтверждаю</w:t>
            </w:r>
          </w:p>
          <w:p w14:paraId="7AD57AC9"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Примечание:</w:t>
            </w:r>
          </w:p>
          <w:p w14:paraId="6AD466E1"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Документами, подтверждающими опыт работы по договорам о государственных закупках, являются копии актов оказанных услуг (акты выполненных работ) и счет-фактуры.</w:t>
            </w:r>
          </w:p>
          <w:p w14:paraId="717BBB4C"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hyperlink r:id="rId25" w:anchor="z41" w:history="1">
              <w:r w:rsidRPr="00AF5D7B">
                <w:rPr>
                  <w:rStyle w:val="a3"/>
                  <w:rFonts w:ascii="Times New Roman" w:hAnsi="Times New Roman" w:cs="Times New Roman"/>
                </w:rPr>
                <w:t>статьей 20</w:t>
              </w:r>
            </w:hyperlink>
            <w:r w:rsidRPr="00AF5D7B">
              <w:rPr>
                <w:rFonts w:ascii="Times New Roman" w:hAnsi="Times New Roman"/>
              </w:rPr>
              <w:t xml:space="preserve"> Закона Республики Казахстан </w:t>
            </w:r>
            <w:r w:rsidRPr="00AF5D7B">
              <w:rPr>
                <w:rFonts w:ascii="Times New Roman" w:hAnsi="Times New Roman"/>
                <w:lang w:val="kk-KZ"/>
              </w:rPr>
              <w:t>«</w:t>
            </w:r>
            <w:r w:rsidRPr="00AF5D7B">
              <w:rPr>
                <w:rFonts w:ascii="Times New Roman" w:hAnsi="Times New Roman"/>
              </w:rPr>
              <w:t>Об архитектурной, градостроительной и строительной деятельности в Республике Казахстан</w:t>
            </w:r>
            <w:r w:rsidRPr="00AF5D7B">
              <w:rPr>
                <w:rFonts w:ascii="Times New Roman" w:hAnsi="Times New Roman"/>
                <w:lang w:val="kk-KZ"/>
              </w:rPr>
              <w:t>»</w:t>
            </w:r>
            <w:r w:rsidRPr="00AF5D7B">
              <w:rPr>
                <w:rFonts w:ascii="Times New Roman" w:hAnsi="Times New Roman"/>
              </w:rPr>
              <w:t>.</w:t>
            </w:r>
          </w:p>
          <w:p w14:paraId="32CD52A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 xml:space="preserve">При оказании услуг связанных с оказанием услуг, предусмотренных </w:t>
            </w:r>
            <w:hyperlink r:id="rId26" w:anchor="z397" w:history="1">
              <w:r w:rsidRPr="00AF5D7B">
                <w:rPr>
                  <w:rStyle w:val="a3"/>
                  <w:rFonts w:ascii="Times New Roman" w:hAnsi="Times New Roman" w:cs="Times New Roman"/>
                </w:rPr>
                <w:t>статьей 397</w:t>
              </w:r>
            </w:hyperlink>
            <w:r w:rsidRPr="00AF5D7B">
              <w:rPr>
                <w:rFonts w:ascii="Times New Roman" w:hAnsi="Times New Roman"/>
              </w:rPr>
              <w:t xml:space="preserve">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документом, подтверждающим опыт работы является копия счет-фактуры.</w:t>
            </w:r>
          </w:p>
          <w:p w14:paraId="09E90792"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p w14:paraId="4BD42E46"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p w14:paraId="26002326" w14:textId="78E876EE"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4. При наличии требования по стажу, документом, подтверждающим стаж работника,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w:t>
            </w:r>
            <w:r w:rsidRPr="00AF5D7B">
              <w:rPr>
                <w:rFonts w:ascii="Times New Roman" w:hAnsi="Times New Roman"/>
              </w:rPr>
              <w:lastRenderedPageBreak/>
              <w:t xml:space="preserve">3), 4), 5) и 8) </w:t>
            </w:r>
            <w:hyperlink r:id="rId27" w:anchor="z35" w:history="1">
              <w:r w:rsidRPr="00AF5D7B">
                <w:rPr>
                  <w:rStyle w:val="a3"/>
                  <w:rFonts w:ascii="Times New Roman" w:hAnsi="Times New Roman" w:cs="Times New Roman"/>
                </w:rPr>
                <w:t>статьи 35</w:t>
              </w:r>
            </w:hyperlink>
            <w:r w:rsidRPr="00AF5D7B">
              <w:rPr>
                <w:rFonts w:ascii="Times New Roman" w:hAnsi="Times New Roman"/>
              </w:rPr>
              <w:t xml:space="preserve"> Трудового кодекса Республики Казахстан.</w:t>
            </w:r>
          </w:p>
          <w:p w14:paraId="6E513BF9"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При этом стаж работника учитывается за последние 10 (десять) лет.</w:t>
            </w:r>
          </w:p>
          <w:p w14:paraId="3D76B12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5. Не допускается представление копии договора субаренды материальных ресурсов.</w:t>
            </w:r>
          </w:p>
          <w:p w14:paraId="0D75E13C"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6. При расчете опыта работы по договорам, со сроком свыше одного года признается год завершения услуги.</w:t>
            </w:r>
          </w:p>
          <w:p w14:paraId="7E4E6EA5" w14:textId="77777777" w:rsidR="00FD5E70" w:rsidRPr="00AF5D7B" w:rsidRDefault="00FD5E70" w:rsidP="00FD5E70">
            <w:pPr>
              <w:spacing w:after="0" w:line="240" w:lineRule="auto"/>
              <w:ind w:firstLine="322"/>
              <w:rPr>
                <w:rFonts w:ascii="Times New Roman" w:hAnsi="Times New Roman"/>
                <w:spacing w:val="2"/>
              </w:rPr>
            </w:pPr>
            <w:r w:rsidRPr="00AF5D7B">
              <w:rPr>
                <w:rFonts w:ascii="Times New Roman" w:hAnsi="Times New Roman"/>
              </w:rPr>
              <w:t>Расшифровка аббревиатур:</w:t>
            </w:r>
            <w:r w:rsidRPr="00AF5D7B">
              <w:rPr>
                <w:rFonts w:ascii="Times New Roman" w:hAnsi="Times New Roman"/>
              </w:rPr>
              <w:br/>
              <w:t>БИН – бизнес-идентификационный номер;</w:t>
            </w:r>
            <w:r w:rsidRPr="00AF5D7B">
              <w:rPr>
                <w:rFonts w:ascii="Times New Roman" w:hAnsi="Times New Roman"/>
              </w:rPr>
              <w:br/>
              <w:t>ИИН – индивидуальный идентификационный номер;</w:t>
            </w:r>
            <w:r w:rsidRPr="00AF5D7B">
              <w:rPr>
                <w:rFonts w:ascii="Times New Roman" w:hAnsi="Times New Roman"/>
              </w:rPr>
              <w:br/>
              <w:t>ИНН – идентификационный номер налогоплательщика;</w:t>
            </w:r>
            <w:r w:rsidRPr="00AF5D7B">
              <w:rPr>
                <w:rFonts w:ascii="Times New Roman" w:hAnsi="Times New Roman"/>
              </w:rPr>
              <w:br/>
              <w:t>УНП – учетный номер плательщика.</w:t>
            </w:r>
          </w:p>
        </w:tc>
        <w:tc>
          <w:tcPr>
            <w:tcW w:w="2835" w:type="dxa"/>
            <w:shd w:val="clear" w:color="auto" w:fill="auto"/>
          </w:tcPr>
          <w:p w14:paraId="21F7A475" w14:textId="77777777" w:rsidR="00FD5E70" w:rsidRPr="00AF5D7B" w:rsidRDefault="00FD5E70" w:rsidP="00FD5E70">
            <w:pPr>
              <w:spacing w:after="20" w:line="240" w:lineRule="auto"/>
              <w:ind w:left="20" w:firstLine="157"/>
              <w:jc w:val="both"/>
              <w:rPr>
                <w:rFonts w:ascii="Times New Roman" w:hAnsi="Times New Roman"/>
                <w:bCs/>
                <w:color w:val="000000"/>
              </w:rPr>
            </w:pPr>
            <w:r w:rsidRPr="00AF5D7B">
              <w:rPr>
                <w:rFonts w:ascii="Times New Roman" w:hAnsi="Times New Roman"/>
                <w:bCs/>
                <w:color w:val="000000"/>
              </w:rPr>
              <w:lastRenderedPageBreak/>
              <w:t xml:space="preserve">В целях дебюрократизации необходимо исключить повторное указание номер </w:t>
            </w:r>
            <w:r w:rsidRPr="00AF5D7B">
              <w:rPr>
                <w:rFonts w:ascii="Times New Roman" w:hAnsi="Times New Roman"/>
                <w:bCs/>
                <w:color w:val="000000"/>
              </w:rPr>
              <w:lastRenderedPageBreak/>
              <w:t>конкурса в представляемых документах к конкурсной заявке, так как оно отражается в самой конкурсной заявке. Поскольку, потенциальные поставщики часто допускают ошибку в документах, а именно по номерам конкурса.</w:t>
            </w:r>
          </w:p>
          <w:p w14:paraId="346CE15D" w14:textId="77777777" w:rsidR="00FD5E70" w:rsidRPr="00AF5D7B" w:rsidRDefault="00FD5E70" w:rsidP="00FD5E70">
            <w:pPr>
              <w:spacing w:after="20" w:line="240" w:lineRule="auto"/>
              <w:ind w:firstLine="315"/>
              <w:jc w:val="both"/>
              <w:rPr>
                <w:rFonts w:ascii="Times New Roman" w:hAnsi="Times New Roman"/>
                <w:color w:val="000000"/>
              </w:rPr>
            </w:pPr>
            <w:r w:rsidRPr="00AF5D7B">
              <w:rPr>
                <w:rFonts w:ascii="Times New Roman" w:hAnsi="Times New Roman"/>
                <w:bCs/>
                <w:color w:val="000000"/>
              </w:rPr>
              <w:t>Для исключения двоякого толкования и по аналогии электронных государственных закупок.</w:t>
            </w:r>
          </w:p>
        </w:tc>
      </w:tr>
      <w:tr w:rsidR="00FD5E70" w:rsidRPr="00AF5D7B" w14:paraId="4E105927" w14:textId="77777777" w:rsidTr="00025289">
        <w:tc>
          <w:tcPr>
            <w:tcW w:w="426" w:type="dxa"/>
            <w:shd w:val="clear" w:color="auto" w:fill="auto"/>
          </w:tcPr>
          <w:p w14:paraId="57E51E95"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0BD3128C"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Приложение 11</w:t>
            </w:r>
          </w:p>
          <w:p w14:paraId="3B7B4539"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Правилам</w:t>
            </w:r>
          </w:p>
          <w:p w14:paraId="031B76AD" w14:textId="77777777" w:rsidR="00FD5E70" w:rsidRPr="00AF5D7B" w:rsidRDefault="00FD5E70" w:rsidP="00FD5E70">
            <w:pPr>
              <w:spacing w:after="0" w:line="240" w:lineRule="auto"/>
              <w:jc w:val="center"/>
              <w:rPr>
                <w:rFonts w:ascii="Times New Roman" w:eastAsia="Calibri" w:hAnsi="Times New Roman"/>
                <w:lang w:eastAsia="en-US"/>
              </w:rPr>
            </w:pPr>
          </w:p>
        </w:tc>
        <w:tc>
          <w:tcPr>
            <w:tcW w:w="5103" w:type="dxa"/>
            <w:shd w:val="clear" w:color="auto" w:fill="auto"/>
          </w:tcPr>
          <w:p w14:paraId="4FA46B97"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Приложение 11</w:t>
            </w:r>
          </w:p>
          <w:p w14:paraId="71C06828"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 xml:space="preserve">к </w:t>
            </w:r>
            <w:hyperlink r:id="rId28" w:tooltip="Приказ Министра финансов Республики Казахстан от 7 октября 2024 года № 671 " w:history="1">
              <w:r w:rsidRPr="00AF5D7B">
                <w:rPr>
                  <w:rStyle w:val="a3"/>
                  <w:rFonts w:ascii="Times New Roman" w:hAnsi="Times New Roman" w:cs="Times New Roman"/>
                </w:rPr>
                <w:t>Правилам</w:t>
              </w:r>
            </w:hyperlink>
            <w:r w:rsidRPr="00AF5D7B">
              <w:rPr>
                <w:rFonts w:ascii="Times New Roman" w:hAnsi="Times New Roman"/>
                <w:color w:val="000000"/>
              </w:rPr>
              <w:t xml:space="preserve"> осуществления</w:t>
            </w:r>
          </w:p>
          <w:p w14:paraId="7D68B160"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государственных закупок</w:t>
            </w:r>
          </w:p>
          <w:p w14:paraId="3469B0FA"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с применением особого</w:t>
            </w:r>
          </w:p>
          <w:p w14:paraId="55B73F76"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порядка</w:t>
            </w:r>
          </w:p>
          <w:p w14:paraId="720A6722" w14:textId="77777777" w:rsidR="00FD5E70" w:rsidRPr="00AF5D7B" w:rsidRDefault="00FD5E70" w:rsidP="00FD5E70">
            <w:pPr>
              <w:spacing w:after="0" w:line="240" w:lineRule="auto"/>
              <w:ind w:firstLine="315"/>
              <w:jc w:val="both"/>
              <w:rPr>
                <w:rFonts w:ascii="Times New Roman" w:hAnsi="Times New Roman"/>
                <w:color w:val="000000"/>
              </w:rPr>
            </w:pPr>
          </w:p>
          <w:p w14:paraId="14237851" w14:textId="77777777" w:rsidR="00FD5E70" w:rsidRPr="00AF5D7B" w:rsidRDefault="00FD5E70" w:rsidP="00FD5E70">
            <w:pPr>
              <w:spacing w:after="0" w:line="240" w:lineRule="auto"/>
              <w:ind w:firstLine="315"/>
              <w:jc w:val="both"/>
              <w:rPr>
                <w:rFonts w:ascii="Times New Roman" w:hAnsi="Times New Roman"/>
                <w:color w:val="000000"/>
              </w:rPr>
            </w:pPr>
            <w:r w:rsidRPr="00AF5D7B">
              <w:rPr>
                <w:rFonts w:ascii="Times New Roman" w:hAnsi="Times New Roman"/>
                <w:color w:val="000000"/>
              </w:rPr>
              <w:t>Критерии выбора поставщика услуг питания</w:t>
            </w:r>
          </w:p>
          <w:p w14:paraId="2FCB83BC" w14:textId="77777777" w:rsidR="00FD5E70" w:rsidRPr="00AF5D7B" w:rsidRDefault="00FD5E70" w:rsidP="00FD5E70">
            <w:pPr>
              <w:spacing w:after="0" w:line="240" w:lineRule="auto"/>
              <w:ind w:firstLine="315"/>
              <w:jc w:val="both"/>
              <w:rPr>
                <w:rFonts w:ascii="Times New Roman" w:hAnsi="Times New Roman"/>
                <w:color w:val="000000"/>
              </w:rPr>
            </w:pPr>
          </w:p>
          <w:tbl>
            <w:tblPr>
              <w:tblW w:w="5000" w:type="pct"/>
              <w:jc w:val="center"/>
              <w:tblLayout w:type="fixed"/>
              <w:tblCellMar>
                <w:left w:w="0" w:type="dxa"/>
                <w:right w:w="0" w:type="dxa"/>
              </w:tblCellMar>
              <w:tblLook w:val="04A0" w:firstRow="1" w:lastRow="0" w:firstColumn="1" w:lastColumn="0" w:noHBand="0" w:noVBand="1"/>
            </w:tblPr>
            <w:tblGrid>
              <w:gridCol w:w="270"/>
              <w:gridCol w:w="1487"/>
              <w:gridCol w:w="676"/>
              <w:gridCol w:w="811"/>
              <w:gridCol w:w="1623"/>
            </w:tblGrid>
            <w:tr w:rsidR="00FD5E70" w:rsidRPr="00AF5D7B" w14:paraId="2931ECDA" w14:textId="77777777" w:rsidTr="00025289">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8981A3" w14:textId="77777777" w:rsidR="00FD5E70" w:rsidRPr="00AF5D7B" w:rsidRDefault="00FD5E70" w:rsidP="00FD5E70">
                  <w:pPr>
                    <w:pStyle w:val="pc"/>
                    <w:ind w:firstLine="315"/>
                    <w:rPr>
                      <w:sz w:val="22"/>
                      <w:szCs w:val="22"/>
                    </w:rPr>
                  </w:pPr>
                  <w:r w:rsidRPr="00AF5D7B">
                    <w:rPr>
                      <w:sz w:val="22"/>
                      <w:szCs w:val="22"/>
                    </w:rPr>
                    <w:t>п/п</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3F28DA" w14:textId="77777777" w:rsidR="00FD5E70" w:rsidRPr="00AF5D7B" w:rsidRDefault="00FD5E70" w:rsidP="00FD5E70">
                  <w:pPr>
                    <w:pStyle w:val="pc"/>
                    <w:ind w:firstLine="315"/>
                    <w:rPr>
                      <w:sz w:val="22"/>
                      <w:szCs w:val="22"/>
                    </w:rPr>
                  </w:pPr>
                  <w:r w:rsidRPr="00AF5D7B">
                    <w:rPr>
                      <w:sz w:val="22"/>
                      <w:szCs w:val="22"/>
                    </w:rPr>
                    <w:t>Критерии</w:t>
                  </w:r>
                </w:p>
              </w:tc>
              <w:tc>
                <w:tcPr>
                  <w:tcW w:w="5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EF67C" w14:textId="77777777" w:rsidR="00FD5E70" w:rsidRPr="00AF5D7B" w:rsidRDefault="00FD5E70" w:rsidP="00FD5E70">
                  <w:pPr>
                    <w:pStyle w:val="pc"/>
                    <w:ind w:firstLine="315"/>
                    <w:rPr>
                      <w:sz w:val="22"/>
                      <w:szCs w:val="22"/>
                    </w:rPr>
                  </w:pPr>
                  <w:r w:rsidRPr="00AF5D7B">
                    <w:rPr>
                      <w:sz w:val="22"/>
                      <w:szCs w:val="22"/>
                    </w:rPr>
                    <w:t>Баллы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12AADF" w14:textId="77777777" w:rsidR="00FD5E70" w:rsidRPr="00AF5D7B" w:rsidRDefault="00FD5E70" w:rsidP="00FD5E70">
                  <w:pPr>
                    <w:pStyle w:val="pc"/>
                    <w:ind w:firstLine="315"/>
                    <w:rPr>
                      <w:sz w:val="22"/>
                      <w:szCs w:val="22"/>
                    </w:rPr>
                  </w:pPr>
                  <w:r w:rsidRPr="00AF5D7B">
                    <w:rPr>
                      <w:sz w:val="22"/>
                      <w:szCs w:val="22"/>
                    </w:rPr>
                    <w:t>Подтверждающий документ</w:t>
                  </w:r>
                </w:p>
              </w:tc>
            </w:tr>
            <w:tr w:rsidR="00FD5E70" w:rsidRPr="00AF5D7B" w14:paraId="537376A4" w14:textId="77777777" w:rsidTr="00025289">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837BD" w14:textId="77777777" w:rsidR="00FD5E70" w:rsidRPr="00AF5D7B" w:rsidRDefault="00FD5E70" w:rsidP="00FD5E70">
                  <w:pPr>
                    <w:pStyle w:val="p"/>
                    <w:ind w:firstLine="315"/>
                    <w:rPr>
                      <w:sz w:val="22"/>
                      <w:szCs w:val="22"/>
                    </w:rPr>
                  </w:pPr>
                  <w:r w:rsidRPr="00AF5D7B">
                    <w:rPr>
                      <w:sz w:val="22"/>
                      <w:szCs w:val="22"/>
                    </w:rPr>
                    <w:lastRenderedPageBreak/>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25F57FB" w14:textId="77777777" w:rsidR="00FD5E70" w:rsidRPr="00AF5D7B" w:rsidRDefault="00FD5E70" w:rsidP="00FD5E70">
                  <w:pPr>
                    <w:pStyle w:val="pc"/>
                    <w:ind w:firstLine="315"/>
                    <w:rPr>
                      <w:sz w:val="22"/>
                      <w:szCs w:val="22"/>
                    </w:rPr>
                  </w:pPr>
                  <w:r w:rsidRPr="00AF5D7B">
                    <w:rPr>
                      <w:sz w:val="22"/>
                      <w:szCs w:val="22"/>
                    </w:rPr>
                    <w:t>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EBEF7A6" w14:textId="77777777" w:rsidR="00FD5E70" w:rsidRPr="00AF5D7B" w:rsidRDefault="00FD5E70" w:rsidP="00FD5E70">
                  <w:pPr>
                    <w:pStyle w:val="pc"/>
                    <w:ind w:firstLine="315"/>
                    <w:rPr>
                      <w:sz w:val="22"/>
                      <w:szCs w:val="22"/>
                    </w:rPr>
                  </w:pPr>
                  <w:r w:rsidRPr="00AF5D7B">
                    <w:rPr>
                      <w:sz w:val="22"/>
                      <w:szCs w:val="22"/>
                    </w:rP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F2F6F61" w14:textId="77777777" w:rsidR="00FD5E70" w:rsidRPr="00AF5D7B" w:rsidRDefault="00FD5E70" w:rsidP="00FD5E70">
                  <w:pPr>
                    <w:pStyle w:val="pc"/>
                    <w:ind w:firstLine="315"/>
                    <w:rPr>
                      <w:sz w:val="22"/>
                      <w:szCs w:val="22"/>
                    </w:rPr>
                  </w:pPr>
                  <w:r w:rsidRPr="00AF5D7B">
                    <w:rPr>
                      <w:sz w:val="22"/>
                      <w:szCs w:val="22"/>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9D09F12" w14:textId="77777777" w:rsidR="00FD5E70" w:rsidRPr="00AF5D7B" w:rsidRDefault="00FD5E70" w:rsidP="00FD5E70">
                  <w:pPr>
                    <w:pStyle w:val="pc"/>
                    <w:ind w:firstLine="315"/>
                    <w:rPr>
                      <w:sz w:val="22"/>
                      <w:szCs w:val="22"/>
                    </w:rPr>
                  </w:pPr>
                  <w:r w:rsidRPr="00AF5D7B">
                    <w:rPr>
                      <w:sz w:val="22"/>
                      <w:szCs w:val="22"/>
                    </w:rPr>
                    <w:t>5</w:t>
                  </w:r>
                </w:p>
              </w:tc>
            </w:tr>
            <w:tr w:rsidR="00FD5E70" w:rsidRPr="00AF5D7B" w14:paraId="23BEFD4E" w14:textId="77777777" w:rsidTr="00025289">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9B4A39" w14:textId="77777777" w:rsidR="00FD5E70" w:rsidRPr="00AF5D7B" w:rsidRDefault="00FD5E70" w:rsidP="00FD5E70">
                  <w:pPr>
                    <w:pStyle w:val="p"/>
                    <w:ind w:firstLine="315"/>
                    <w:rPr>
                      <w:sz w:val="22"/>
                      <w:szCs w:val="22"/>
                    </w:rPr>
                  </w:pPr>
                  <w:r w:rsidRPr="00AF5D7B">
                    <w:rPr>
                      <w:sz w:val="22"/>
                      <w:szCs w:val="22"/>
                    </w:rP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37B1B9C" w14:textId="77777777" w:rsidR="00FD5E70" w:rsidRPr="00AF5D7B" w:rsidRDefault="00FD5E70" w:rsidP="00FD5E70">
                  <w:pPr>
                    <w:pStyle w:val="p"/>
                    <w:ind w:firstLine="315"/>
                    <w:rPr>
                      <w:sz w:val="22"/>
                      <w:szCs w:val="22"/>
                    </w:rPr>
                  </w:pPr>
                  <w:r w:rsidRPr="00AF5D7B">
                    <w:rPr>
                      <w:sz w:val="22"/>
                      <w:szCs w:val="22"/>
                    </w:rPr>
                    <w:t xml:space="preserve">Наличие производства и/или переработки мясных продуктов питания (мясо говядины 1 категории, мясо птицы 1 категории (курица, индейка), колбаса </w:t>
                  </w:r>
                  <w:proofErr w:type="spellStart"/>
                  <w:r w:rsidRPr="00AF5D7B">
                    <w:rPr>
                      <w:sz w:val="22"/>
                      <w:szCs w:val="22"/>
                    </w:rPr>
                    <w:t>полукопченая</w:t>
                  </w:r>
                  <w:proofErr w:type="spellEnd"/>
                  <w:r w:rsidRPr="00AF5D7B">
                    <w:rPr>
                      <w:sz w:val="22"/>
                      <w:szCs w:val="22"/>
                    </w:rPr>
                    <w:t xml:space="preserve"> высшего сорта) </w:t>
                  </w:r>
                  <w:r w:rsidRPr="00AF5D7B">
                    <w:rPr>
                      <w:b/>
                      <w:bCs/>
                      <w:sz w:val="22"/>
                      <w:szCs w:val="22"/>
                    </w:rPr>
                    <w:t>по месту оказания услуг*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4DF24A3" w14:textId="77777777" w:rsidR="00FD5E70" w:rsidRPr="00AF5D7B" w:rsidRDefault="00FD5E70" w:rsidP="00FD5E70">
                  <w:pPr>
                    <w:pStyle w:val="p"/>
                    <w:ind w:firstLine="315"/>
                    <w:rPr>
                      <w:sz w:val="22"/>
                      <w:szCs w:val="22"/>
                    </w:rPr>
                  </w:pPr>
                  <w:r w:rsidRPr="00AF5D7B">
                    <w:rPr>
                      <w:sz w:val="22"/>
                      <w:szCs w:val="22"/>
                    </w:rPr>
                    <w:t>отсутствует (0 баллов)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F8D4971" w14:textId="77777777" w:rsidR="00FD5E70" w:rsidRPr="00AF5D7B" w:rsidRDefault="00FD5E70" w:rsidP="00FD5E70">
                  <w:pPr>
                    <w:pStyle w:val="p"/>
                    <w:ind w:firstLine="315"/>
                    <w:rPr>
                      <w:sz w:val="22"/>
                      <w:szCs w:val="22"/>
                    </w:rPr>
                  </w:pPr>
                  <w:r w:rsidRPr="00AF5D7B">
                    <w:rPr>
                      <w:sz w:val="22"/>
                      <w:szCs w:val="22"/>
                    </w:rPr>
                    <w:t>собственное: - один продукт - 1 балл</w:t>
                  </w:r>
                </w:p>
                <w:p w14:paraId="1A477827" w14:textId="77777777" w:rsidR="00FD5E70" w:rsidRPr="00AF5D7B" w:rsidRDefault="00FD5E70" w:rsidP="00FD5E70">
                  <w:pPr>
                    <w:pStyle w:val="p"/>
                    <w:ind w:firstLine="315"/>
                    <w:rPr>
                      <w:sz w:val="22"/>
                      <w:szCs w:val="22"/>
                    </w:rPr>
                  </w:pPr>
                  <w:r w:rsidRPr="00AF5D7B">
                    <w:rPr>
                      <w:sz w:val="22"/>
                      <w:szCs w:val="22"/>
                    </w:rPr>
                    <w:t>- два вида продукта - 2 балла</w:t>
                  </w:r>
                </w:p>
                <w:p w14:paraId="42D92CA3" w14:textId="77777777" w:rsidR="00FD5E70" w:rsidRPr="00AF5D7B" w:rsidRDefault="00FD5E70" w:rsidP="00FD5E70">
                  <w:pPr>
                    <w:pStyle w:val="p"/>
                    <w:ind w:firstLine="315"/>
                    <w:rPr>
                      <w:sz w:val="22"/>
                      <w:szCs w:val="22"/>
                    </w:rPr>
                  </w:pPr>
                  <w:r w:rsidRPr="00AF5D7B">
                    <w:rPr>
                      <w:sz w:val="22"/>
                      <w:szCs w:val="22"/>
                    </w:rPr>
                    <w:t>- три вида продукта - 3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0923319" w14:textId="77777777" w:rsidR="00FD5E70" w:rsidRPr="00AF5D7B" w:rsidRDefault="00FD5E70" w:rsidP="00FD5E70">
                  <w:pPr>
                    <w:pStyle w:val="p"/>
                    <w:ind w:firstLine="315"/>
                    <w:rPr>
                      <w:sz w:val="22"/>
                      <w:szCs w:val="22"/>
                    </w:rPr>
                  </w:pPr>
                  <w:r w:rsidRPr="00AF5D7B">
                    <w:rPr>
                      <w:sz w:val="22"/>
                      <w:szCs w:val="22"/>
                    </w:rPr>
                    <w:t>Действующий «Сертификат о происхождении товара форма «CT - KZ». Выдан на серийное производство товара (продуктов), применяемых в основной норме</w:t>
                  </w:r>
                </w:p>
              </w:tc>
            </w:tr>
            <w:tr w:rsidR="00FD5E70" w:rsidRPr="00AF5D7B" w14:paraId="06590A56" w14:textId="77777777" w:rsidTr="00025289">
              <w:trPr>
                <w:jc w:val="center"/>
              </w:trPr>
              <w:tc>
                <w:tcPr>
                  <w:tcW w:w="540" w:type="dxa"/>
                  <w:vMerge/>
                  <w:tcBorders>
                    <w:top w:val="nil"/>
                    <w:left w:val="single" w:sz="8" w:space="0" w:color="auto"/>
                    <w:bottom w:val="single" w:sz="8" w:space="0" w:color="auto"/>
                    <w:right w:val="single" w:sz="8" w:space="0" w:color="auto"/>
                  </w:tcBorders>
                  <w:vAlign w:val="center"/>
                  <w:hideMark/>
                </w:tcPr>
                <w:p w14:paraId="71086E27" w14:textId="77777777" w:rsidR="00FD5E70" w:rsidRPr="00AF5D7B" w:rsidRDefault="00FD5E70" w:rsidP="00FD5E70">
                  <w:pPr>
                    <w:ind w:firstLine="315"/>
                    <w:rPr>
                      <w:rFonts w:ascii="Times New Roman" w:hAnsi="Times New Roman"/>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B76BFAF" w14:textId="77777777" w:rsidR="00FD5E70" w:rsidRPr="00AF5D7B" w:rsidRDefault="00FD5E70" w:rsidP="00FD5E70">
                  <w:pPr>
                    <w:ind w:firstLine="315"/>
                    <w:rPr>
                      <w:rFonts w:ascii="Times New Roman" w:hAnsi="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5A47D9B" w14:textId="77777777" w:rsidR="00FD5E70" w:rsidRPr="00AF5D7B" w:rsidRDefault="00FD5E70" w:rsidP="00FD5E70">
                  <w:pPr>
                    <w:ind w:firstLine="315"/>
                    <w:rPr>
                      <w:rFonts w:ascii="Times New Roman" w:hAnsi="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27385D7" w14:textId="77777777" w:rsidR="00FD5E70" w:rsidRPr="00AF5D7B" w:rsidRDefault="00FD5E70" w:rsidP="00FD5E70">
                  <w:pPr>
                    <w:pStyle w:val="p"/>
                    <w:ind w:firstLine="315"/>
                    <w:rPr>
                      <w:sz w:val="22"/>
                      <w:szCs w:val="22"/>
                    </w:rPr>
                  </w:pPr>
                  <w:r w:rsidRPr="00AF5D7B">
                    <w:rPr>
                      <w:sz w:val="22"/>
                      <w:szCs w:val="22"/>
                    </w:rPr>
                    <w:t>арендуемое:</w:t>
                  </w:r>
                </w:p>
                <w:p w14:paraId="34E25D7A" w14:textId="77777777" w:rsidR="00FD5E70" w:rsidRPr="00AF5D7B" w:rsidRDefault="00FD5E70" w:rsidP="00FD5E70">
                  <w:pPr>
                    <w:pStyle w:val="p"/>
                    <w:ind w:firstLine="315"/>
                    <w:rPr>
                      <w:sz w:val="22"/>
                      <w:szCs w:val="22"/>
                    </w:rPr>
                  </w:pPr>
                  <w:r w:rsidRPr="00AF5D7B">
                    <w:rPr>
                      <w:sz w:val="22"/>
                      <w:szCs w:val="22"/>
                    </w:rPr>
                    <w:t>- один продукт - 0,5 балла</w:t>
                  </w:r>
                </w:p>
                <w:p w14:paraId="6B28D906" w14:textId="77777777" w:rsidR="00FD5E70" w:rsidRPr="00AF5D7B" w:rsidRDefault="00FD5E70" w:rsidP="00FD5E70">
                  <w:pPr>
                    <w:pStyle w:val="p"/>
                    <w:ind w:firstLine="315"/>
                    <w:rPr>
                      <w:sz w:val="22"/>
                      <w:szCs w:val="22"/>
                    </w:rPr>
                  </w:pPr>
                  <w:r w:rsidRPr="00AF5D7B">
                    <w:rPr>
                      <w:sz w:val="22"/>
                      <w:szCs w:val="22"/>
                    </w:rPr>
                    <w:lastRenderedPageBreak/>
                    <w:t>- два вида продукта - 1 балл</w:t>
                  </w:r>
                </w:p>
                <w:p w14:paraId="191AB4DE" w14:textId="77777777" w:rsidR="00FD5E70" w:rsidRPr="00AF5D7B" w:rsidRDefault="00FD5E70" w:rsidP="00FD5E70">
                  <w:pPr>
                    <w:pStyle w:val="p"/>
                    <w:ind w:firstLine="315"/>
                    <w:rPr>
                      <w:sz w:val="22"/>
                      <w:szCs w:val="22"/>
                    </w:rPr>
                  </w:pPr>
                  <w:r w:rsidRPr="00AF5D7B">
                    <w:rPr>
                      <w:sz w:val="22"/>
                      <w:szCs w:val="22"/>
                    </w:rPr>
                    <w:t>- три вида продукта - 1,5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0995B87" w14:textId="77777777" w:rsidR="00FD5E70" w:rsidRPr="00AF5D7B" w:rsidRDefault="00FD5E70" w:rsidP="00FD5E70">
                  <w:pPr>
                    <w:pStyle w:val="p"/>
                    <w:ind w:firstLine="315"/>
                    <w:rPr>
                      <w:sz w:val="22"/>
                      <w:szCs w:val="22"/>
                    </w:rPr>
                  </w:pPr>
                  <w:r w:rsidRPr="00AF5D7B">
                    <w:rPr>
                      <w:sz w:val="22"/>
                      <w:szCs w:val="22"/>
                    </w:rPr>
                    <w:lastRenderedPageBreak/>
                    <w:t>Действующий «Сертификат о происхождении товара форма «CT - KZ». Выдан на партию товара (продуктов), применяемых в основной норме</w:t>
                  </w:r>
                </w:p>
              </w:tc>
            </w:tr>
            <w:tr w:rsidR="00FD5E70" w:rsidRPr="00AF5D7B" w14:paraId="243EEAF8" w14:textId="77777777" w:rsidTr="00025289">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EE32E0" w14:textId="77777777" w:rsidR="00FD5E70" w:rsidRPr="00AF5D7B" w:rsidRDefault="00FD5E70" w:rsidP="00FD5E70">
                  <w:pPr>
                    <w:pStyle w:val="p"/>
                    <w:ind w:firstLine="315"/>
                    <w:rPr>
                      <w:sz w:val="22"/>
                      <w:szCs w:val="22"/>
                    </w:rPr>
                  </w:pPr>
                  <w:r w:rsidRPr="00AF5D7B">
                    <w:rPr>
                      <w:sz w:val="22"/>
                      <w:szCs w:val="22"/>
                    </w:rPr>
                    <w:lastRenderedPageBreak/>
                    <w:t>2</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D22869A" w14:textId="77777777" w:rsidR="00FD5E70" w:rsidRPr="00AF5D7B" w:rsidRDefault="00FD5E70" w:rsidP="00FD5E70">
                  <w:pPr>
                    <w:pStyle w:val="p"/>
                    <w:ind w:firstLine="315"/>
                    <w:rPr>
                      <w:sz w:val="22"/>
                      <w:szCs w:val="22"/>
                    </w:rPr>
                  </w:pPr>
                  <w:r w:rsidRPr="00AF5D7B">
                    <w:rPr>
                      <w:sz w:val="22"/>
                      <w:szCs w:val="22"/>
                    </w:rPr>
                    <w:t xml:space="preserve">Наличие производства и/или переработки молочных продуктов питания (молоко коровье, жирность не менее 2,5 %, кефир, жирность не менее 2,5 %, сметана, жирность не менее 15 %, творог, жирность не менее 9 %, </w:t>
                  </w:r>
                  <w:r w:rsidRPr="00AF5D7B">
                    <w:rPr>
                      <w:sz w:val="22"/>
                      <w:szCs w:val="22"/>
                    </w:rPr>
                    <w:lastRenderedPageBreak/>
                    <w:t xml:space="preserve">сыр сычужный твердый, масло коровье, доля животного жира не менее 72,5 %) </w:t>
                  </w:r>
                  <w:r w:rsidRPr="00AF5D7B">
                    <w:rPr>
                      <w:b/>
                      <w:bCs/>
                      <w:sz w:val="22"/>
                      <w:szCs w:val="22"/>
                    </w:rPr>
                    <w:t>по месту оказания услуг*</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092A9DF" w14:textId="77777777" w:rsidR="00FD5E70" w:rsidRPr="00AF5D7B" w:rsidRDefault="00FD5E70" w:rsidP="00FD5E70">
                  <w:pPr>
                    <w:pStyle w:val="p"/>
                    <w:ind w:firstLine="315"/>
                    <w:rPr>
                      <w:sz w:val="22"/>
                      <w:szCs w:val="22"/>
                    </w:rPr>
                  </w:pPr>
                  <w:r w:rsidRPr="00AF5D7B">
                    <w:rPr>
                      <w:sz w:val="22"/>
                      <w:szCs w:val="22"/>
                    </w:rPr>
                    <w:lastRenderedPageBreak/>
                    <w:t>отсутствует (0 баллов)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58BA773" w14:textId="77777777" w:rsidR="00FD5E70" w:rsidRPr="00AF5D7B" w:rsidRDefault="00FD5E70" w:rsidP="00FD5E70">
                  <w:pPr>
                    <w:pStyle w:val="p"/>
                    <w:ind w:firstLine="315"/>
                    <w:rPr>
                      <w:sz w:val="22"/>
                      <w:szCs w:val="22"/>
                    </w:rPr>
                  </w:pPr>
                  <w:proofErr w:type="gramStart"/>
                  <w:r w:rsidRPr="00AF5D7B">
                    <w:rPr>
                      <w:sz w:val="22"/>
                      <w:szCs w:val="22"/>
                    </w:rPr>
                    <w:t>собственное</w:t>
                  </w:r>
                  <w:proofErr w:type="gramEnd"/>
                  <w:r w:rsidRPr="00AF5D7B">
                    <w:rPr>
                      <w:sz w:val="22"/>
                      <w:szCs w:val="22"/>
                    </w:rPr>
                    <w:t>:- один продукт - 0,5 балла</w:t>
                  </w:r>
                </w:p>
                <w:p w14:paraId="09A3E602" w14:textId="77777777" w:rsidR="00FD5E70" w:rsidRPr="00AF5D7B" w:rsidRDefault="00FD5E70" w:rsidP="00FD5E70">
                  <w:pPr>
                    <w:pStyle w:val="p"/>
                    <w:ind w:firstLine="315"/>
                    <w:rPr>
                      <w:sz w:val="22"/>
                      <w:szCs w:val="22"/>
                    </w:rPr>
                  </w:pPr>
                  <w:r w:rsidRPr="00AF5D7B">
                    <w:rPr>
                      <w:sz w:val="22"/>
                      <w:szCs w:val="22"/>
                    </w:rPr>
                    <w:t>- два вида продукта - 1 балл</w:t>
                  </w:r>
                </w:p>
                <w:p w14:paraId="6FBB9EAF" w14:textId="77777777" w:rsidR="00FD5E70" w:rsidRPr="00AF5D7B" w:rsidRDefault="00FD5E70" w:rsidP="00FD5E70">
                  <w:pPr>
                    <w:pStyle w:val="p"/>
                    <w:ind w:firstLine="315"/>
                    <w:rPr>
                      <w:sz w:val="22"/>
                      <w:szCs w:val="22"/>
                    </w:rPr>
                  </w:pPr>
                  <w:r w:rsidRPr="00AF5D7B">
                    <w:rPr>
                      <w:sz w:val="22"/>
                      <w:szCs w:val="22"/>
                    </w:rPr>
                    <w:t>- три вида проду</w:t>
                  </w:r>
                  <w:r w:rsidRPr="00AF5D7B">
                    <w:rPr>
                      <w:sz w:val="22"/>
                      <w:szCs w:val="22"/>
                    </w:rPr>
                    <w:lastRenderedPageBreak/>
                    <w:t>кта - 1,5 балла</w:t>
                  </w:r>
                </w:p>
                <w:p w14:paraId="0BC3961D" w14:textId="77777777" w:rsidR="00FD5E70" w:rsidRPr="00AF5D7B" w:rsidRDefault="00FD5E70" w:rsidP="00FD5E70">
                  <w:pPr>
                    <w:pStyle w:val="p"/>
                    <w:ind w:firstLine="315"/>
                    <w:rPr>
                      <w:sz w:val="22"/>
                      <w:szCs w:val="22"/>
                    </w:rPr>
                  </w:pPr>
                  <w:r w:rsidRPr="00AF5D7B">
                    <w:rPr>
                      <w:sz w:val="22"/>
                      <w:szCs w:val="22"/>
                    </w:rPr>
                    <w:t>- четыре вида продукта - 2 балла</w:t>
                  </w:r>
                </w:p>
                <w:p w14:paraId="696297CC" w14:textId="77777777" w:rsidR="00FD5E70" w:rsidRPr="00AF5D7B" w:rsidRDefault="00FD5E70" w:rsidP="00FD5E70">
                  <w:pPr>
                    <w:pStyle w:val="p"/>
                    <w:ind w:firstLine="315"/>
                    <w:rPr>
                      <w:sz w:val="22"/>
                      <w:szCs w:val="22"/>
                    </w:rPr>
                  </w:pPr>
                  <w:r w:rsidRPr="00AF5D7B">
                    <w:rPr>
                      <w:sz w:val="22"/>
                      <w:szCs w:val="22"/>
                    </w:rPr>
                    <w:t>- пять видов продукта - 2,5 балла</w:t>
                  </w:r>
                </w:p>
                <w:p w14:paraId="06664EF8" w14:textId="77777777" w:rsidR="00FD5E70" w:rsidRPr="00AF5D7B" w:rsidRDefault="00FD5E70" w:rsidP="00FD5E70">
                  <w:pPr>
                    <w:pStyle w:val="p"/>
                    <w:ind w:firstLine="315"/>
                    <w:rPr>
                      <w:sz w:val="22"/>
                      <w:szCs w:val="22"/>
                    </w:rPr>
                  </w:pPr>
                  <w:r w:rsidRPr="00AF5D7B">
                    <w:rPr>
                      <w:sz w:val="22"/>
                      <w:szCs w:val="22"/>
                    </w:rPr>
                    <w:t>- шесть видов продукта - 3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DF03C1D" w14:textId="77777777" w:rsidR="00FD5E70" w:rsidRPr="00AF5D7B" w:rsidRDefault="00FD5E70" w:rsidP="00FD5E70">
                  <w:pPr>
                    <w:pStyle w:val="p"/>
                    <w:ind w:firstLine="315"/>
                    <w:rPr>
                      <w:sz w:val="22"/>
                      <w:szCs w:val="22"/>
                    </w:rPr>
                  </w:pPr>
                  <w:r w:rsidRPr="00AF5D7B">
                    <w:rPr>
                      <w:sz w:val="22"/>
                      <w:szCs w:val="22"/>
                    </w:rPr>
                    <w:lastRenderedPageBreak/>
                    <w:t>Действующий «Сертификат о происхождении товара форма «CT - KZ». Выдан на серийное производство товара (продуктов), применяемых в основной норме</w:t>
                  </w:r>
                </w:p>
              </w:tc>
            </w:tr>
            <w:tr w:rsidR="00FD5E70" w:rsidRPr="00AF5D7B" w14:paraId="7B898E03" w14:textId="77777777" w:rsidTr="00025289">
              <w:trPr>
                <w:jc w:val="center"/>
              </w:trPr>
              <w:tc>
                <w:tcPr>
                  <w:tcW w:w="540" w:type="dxa"/>
                  <w:vMerge/>
                  <w:tcBorders>
                    <w:top w:val="nil"/>
                    <w:left w:val="single" w:sz="8" w:space="0" w:color="auto"/>
                    <w:bottom w:val="single" w:sz="8" w:space="0" w:color="auto"/>
                    <w:right w:val="single" w:sz="8" w:space="0" w:color="auto"/>
                  </w:tcBorders>
                  <w:vAlign w:val="center"/>
                  <w:hideMark/>
                </w:tcPr>
                <w:p w14:paraId="1CC8FC0B" w14:textId="77777777" w:rsidR="00FD5E70" w:rsidRPr="00AF5D7B" w:rsidRDefault="00FD5E70" w:rsidP="00FD5E70">
                  <w:pPr>
                    <w:ind w:firstLine="315"/>
                    <w:rPr>
                      <w:rFonts w:ascii="Times New Roman" w:hAnsi="Times New Roman"/>
                      <w:color w:val="000000"/>
                    </w:rPr>
                  </w:pPr>
                </w:p>
              </w:tc>
              <w:tc>
                <w:tcPr>
                  <w:tcW w:w="2888" w:type="dxa"/>
                  <w:vMerge/>
                  <w:tcBorders>
                    <w:top w:val="nil"/>
                    <w:left w:val="nil"/>
                    <w:bottom w:val="single" w:sz="8" w:space="0" w:color="auto"/>
                    <w:right w:val="single" w:sz="8" w:space="0" w:color="auto"/>
                  </w:tcBorders>
                  <w:vAlign w:val="center"/>
                  <w:hideMark/>
                </w:tcPr>
                <w:p w14:paraId="657A0491" w14:textId="77777777" w:rsidR="00FD5E70" w:rsidRPr="00AF5D7B" w:rsidRDefault="00FD5E70" w:rsidP="00FD5E70">
                  <w:pPr>
                    <w:ind w:firstLine="315"/>
                    <w:rPr>
                      <w:rFonts w:ascii="Times New Roman" w:hAnsi="Times New Roman"/>
                      <w:color w:val="000000"/>
                    </w:rPr>
                  </w:pPr>
                </w:p>
              </w:tc>
              <w:tc>
                <w:tcPr>
                  <w:tcW w:w="1429" w:type="dxa"/>
                  <w:vMerge/>
                  <w:tcBorders>
                    <w:top w:val="nil"/>
                    <w:left w:val="nil"/>
                    <w:bottom w:val="single" w:sz="8" w:space="0" w:color="auto"/>
                    <w:right w:val="single" w:sz="8" w:space="0" w:color="auto"/>
                  </w:tcBorders>
                  <w:vAlign w:val="center"/>
                  <w:hideMark/>
                </w:tcPr>
                <w:p w14:paraId="150E0EF6" w14:textId="77777777" w:rsidR="00FD5E70" w:rsidRPr="00AF5D7B" w:rsidRDefault="00FD5E70" w:rsidP="00FD5E70">
                  <w:pPr>
                    <w:ind w:firstLine="315"/>
                    <w:rPr>
                      <w:rFonts w:ascii="Times New Roman" w:hAnsi="Times New Roman"/>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760B680" w14:textId="77777777" w:rsidR="00FD5E70" w:rsidRPr="00AF5D7B" w:rsidRDefault="00FD5E70" w:rsidP="00FD5E70">
                  <w:pPr>
                    <w:pStyle w:val="p"/>
                    <w:ind w:firstLine="315"/>
                    <w:rPr>
                      <w:sz w:val="22"/>
                      <w:szCs w:val="22"/>
                    </w:rPr>
                  </w:pPr>
                  <w:r w:rsidRPr="00AF5D7B">
                    <w:rPr>
                      <w:sz w:val="22"/>
                      <w:szCs w:val="22"/>
                    </w:rPr>
                    <w:t>арендуемое:</w:t>
                  </w:r>
                </w:p>
                <w:p w14:paraId="3446431D" w14:textId="77777777" w:rsidR="00FD5E70" w:rsidRPr="00AF5D7B" w:rsidRDefault="00FD5E70" w:rsidP="00FD5E70">
                  <w:pPr>
                    <w:pStyle w:val="p"/>
                    <w:ind w:firstLine="315"/>
                    <w:rPr>
                      <w:sz w:val="22"/>
                      <w:szCs w:val="22"/>
                    </w:rPr>
                  </w:pPr>
                  <w:r w:rsidRPr="00AF5D7B">
                    <w:rPr>
                      <w:sz w:val="22"/>
                      <w:szCs w:val="22"/>
                    </w:rPr>
                    <w:t xml:space="preserve">- один продукт - 0,25 </w:t>
                  </w:r>
                  <w:r w:rsidRPr="00AF5D7B">
                    <w:rPr>
                      <w:sz w:val="22"/>
                      <w:szCs w:val="22"/>
                    </w:rPr>
                    <w:lastRenderedPageBreak/>
                    <w:t>балла</w:t>
                  </w:r>
                </w:p>
                <w:p w14:paraId="0689779F" w14:textId="77777777" w:rsidR="00FD5E70" w:rsidRPr="00AF5D7B" w:rsidRDefault="00FD5E70" w:rsidP="00FD5E70">
                  <w:pPr>
                    <w:pStyle w:val="p"/>
                    <w:ind w:firstLine="315"/>
                    <w:rPr>
                      <w:sz w:val="22"/>
                      <w:szCs w:val="22"/>
                    </w:rPr>
                  </w:pPr>
                  <w:r w:rsidRPr="00AF5D7B">
                    <w:rPr>
                      <w:sz w:val="22"/>
                      <w:szCs w:val="22"/>
                    </w:rPr>
                    <w:t>- два вида продукта - 0,5 балла</w:t>
                  </w:r>
                </w:p>
                <w:p w14:paraId="62BEB832" w14:textId="77777777" w:rsidR="00FD5E70" w:rsidRPr="00AF5D7B" w:rsidRDefault="00FD5E70" w:rsidP="00FD5E70">
                  <w:pPr>
                    <w:pStyle w:val="p"/>
                    <w:ind w:firstLine="315"/>
                    <w:rPr>
                      <w:sz w:val="22"/>
                      <w:szCs w:val="22"/>
                    </w:rPr>
                  </w:pPr>
                  <w:r w:rsidRPr="00AF5D7B">
                    <w:rPr>
                      <w:sz w:val="22"/>
                      <w:szCs w:val="22"/>
                    </w:rPr>
                    <w:t>- три вида продукта - 0,75 балла</w:t>
                  </w:r>
                </w:p>
                <w:p w14:paraId="49AD4129" w14:textId="77777777" w:rsidR="00FD5E70" w:rsidRPr="00AF5D7B" w:rsidRDefault="00FD5E70" w:rsidP="00FD5E70">
                  <w:pPr>
                    <w:pStyle w:val="p"/>
                    <w:ind w:firstLine="315"/>
                    <w:rPr>
                      <w:sz w:val="22"/>
                      <w:szCs w:val="22"/>
                    </w:rPr>
                  </w:pPr>
                  <w:r w:rsidRPr="00AF5D7B">
                    <w:rPr>
                      <w:sz w:val="22"/>
                      <w:szCs w:val="22"/>
                    </w:rPr>
                    <w:t>- четыре вида продукта - 1 балл</w:t>
                  </w:r>
                </w:p>
                <w:p w14:paraId="16A9AA6C" w14:textId="77777777" w:rsidR="00FD5E70" w:rsidRPr="00AF5D7B" w:rsidRDefault="00FD5E70" w:rsidP="00FD5E70">
                  <w:pPr>
                    <w:pStyle w:val="p"/>
                    <w:ind w:firstLine="315"/>
                    <w:rPr>
                      <w:sz w:val="22"/>
                      <w:szCs w:val="22"/>
                    </w:rPr>
                  </w:pPr>
                  <w:r w:rsidRPr="00AF5D7B">
                    <w:rPr>
                      <w:sz w:val="22"/>
                      <w:szCs w:val="22"/>
                    </w:rPr>
                    <w:t>- пять видов продукта - 1,25 балла</w:t>
                  </w:r>
                </w:p>
                <w:p w14:paraId="05FBB3A0" w14:textId="77777777" w:rsidR="00FD5E70" w:rsidRPr="00AF5D7B" w:rsidRDefault="00FD5E70" w:rsidP="00FD5E70">
                  <w:pPr>
                    <w:pStyle w:val="p"/>
                    <w:ind w:firstLine="315"/>
                    <w:rPr>
                      <w:sz w:val="22"/>
                      <w:szCs w:val="22"/>
                    </w:rPr>
                  </w:pPr>
                  <w:r w:rsidRPr="00AF5D7B">
                    <w:rPr>
                      <w:sz w:val="22"/>
                      <w:szCs w:val="22"/>
                    </w:rPr>
                    <w:t xml:space="preserve">- </w:t>
                  </w:r>
                  <w:r w:rsidRPr="00AF5D7B">
                    <w:rPr>
                      <w:sz w:val="22"/>
                      <w:szCs w:val="22"/>
                    </w:rPr>
                    <w:lastRenderedPageBreak/>
                    <w:t>шесть видов продукта - 1,5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426B20E" w14:textId="77777777" w:rsidR="00FD5E70" w:rsidRPr="00AF5D7B" w:rsidRDefault="00FD5E70" w:rsidP="00FD5E70">
                  <w:pPr>
                    <w:pStyle w:val="p"/>
                    <w:ind w:firstLine="315"/>
                    <w:rPr>
                      <w:sz w:val="22"/>
                      <w:szCs w:val="22"/>
                    </w:rPr>
                  </w:pPr>
                  <w:r w:rsidRPr="00AF5D7B">
                    <w:rPr>
                      <w:sz w:val="22"/>
                      <w:szCs w:val="22"/>
                    </w:rPr>
                    <w:lastRenderedPageBreak/>
                    <w:t xml:space="preserve">Действующий «Сертификат о происхождении товара форма «CT - KZ». Выдан на партию товара (продуктов), </w:t>
                  </w:r>
                  <w:r w:rsidRPr="00AF5D7B">
                    <w:rPr>
                      <w:sz w:val="22"/>
                      <w:szCs w:val="22"/>
                    </w:rPr>
                    <w:lastRenderedPageBreak/>
                    <w:t>применяемых в основной норме</w:t>
                  </w:r>
                </w:p>
              </w:tc>
            </w:tr>
            <w:tr w:rsidR="00FD5E70" w:rsidRPr="00AF5D7B" w14:paraId="72100E61" w14:textId="77777777" w:rsidTr="00025289">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19FB81" w14:textId="77777777" w:rsidR="00FD5E70" w:rsidRPr="00AF5D7B" w:rsidRDefault="00FD5E70" w:rsidP="00FD5E70">
                  <w:pPr>
                    <w:pStyle w:val="p"/>
                    <w:ind w:firstLine="315"/>
                    <w:rPr>
                      <w:sz w:val="22"/>
                      <w:szCs w:val="22"/>
                    </w:rPr>
                  </w:pPr>
                  <w:r w:rsidRPr="00AF5D7B">
                    <w:rPr>
                      <w:sz w:val="22"/>
                      <w:szCs w:val="22"/>
                    </w:rPr>
                    <w:lastRenderedPageBreak/>
                    <w:t>3</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AD26BC9" w14:textId="77777777" w:rsidR="00FD5E70" w:rsidRPr="00AF5D7B" w:rsidRDefault="00FD5E70" w:rsidP="00FD5E70">
                  <w:pPr>
                    <w:pStyle w:val="p"/>
                    <w:ind w:firstLine="315"/>
                    <w:rPr>
                      <w:sz w:val="22"/>
                      <w:szCs w:val="22"/>
                    </w:rPr>
                  </w:pPr>
                  <w:r w:rsidRPr="00AF5D7B">
                    <w:rPr>
                      <w:sz w:val="22"/>
                      <w:szCs w:val="22"/>
                    </w:rPr>
                    <w:t xml:space="preserve">Наличие производства хлебобулочных изделий (хлеб пшеничный из муки 2 сорта, хлеб пшеничный из обогащенной муки 1 сорта) </w:t>
                  </w:r>
                  <w:r w:rsidRPr="00AF5D7B">
                    <w:rPr>
                      <w:b/>
                      <w:bCs/>
                      <w:sz w:val="22"/>
                      <w:szCs w:val="22"/>
                    </w:rPr>
                    <w:t>по месту оказания услуг*</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57DFBC0" w14:textId="77777777" w:rsidR="00FD5E70" w:rsidRPr="00AF5D7B" w:rsidRDefault="00FD5E70" w:rsidP="00FD5E70">
                  <w:pPr>
                    <w:pStyle w:val="p"/>
                    <w:ind w:firstLine="315"/>
                    <w:rPr>
                      <w:sz w:val="22"/>
                      <w:szCs w:val="22"/>
                    </w:rPr>
                  </w:pPr>
                  <w:r w:rsidRPr="00AF5D7B">
                    <w:rPr>
                      <w:sz w:val="22"/>
                      <w:szCs w:val="22"/>
                    </w:rPr>
                    <w:t>отсутствует (0 баллов)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D2FC6CB" w14:textId="77777777" w:rsidR="00FD5E70" w:rsidRPr="00AF5D7B" w:rsidRDefault="00FD5E70" w:rsidP="00FD5E70">
                  <w:pPr>
                    <w:pStyle w:val="p"/>
                    <w:ind w:firstLine="315"/>
                    <w:rPr>
                      <w:sz w:val="22"/>
                      <w:szCs w:val="22"/>
                    </w:rPr>
                  </w:pPr>
                  <w:r w:rsidRPr="00AF5D7B">
                    <w:rPr>
                      <w:sz w:val="22"/>
                      <w:szCs w:val="22"/>
                    </w:rPr>
                    <w:t>собственное:</w:t>
                  </w:r>
                </w:p>
                <w:p w14:paraId="5CEA55FA" w14:textId="77777777" w:rsidR="00FD5E70" w:rsidRPr="00AF5D7B" w:rsidRDefault="00FD5E70" w:rsidP="00FD5E70">
                  <w:pPr>
                    <w:pStyle w:val="p"/>
                    <w:ind w:firstLine="315"/>
                    <w:rPr>
                      <w:sz w:val="22"/>
                      <w:szCs w:val="22"/>
                    </w:rPr>
                  </w:pPr>
                  <w:r w:rsidRPr="00AF5D7B">
                    <w:rPr>
                      <w:sz w:val="22"/>
                      <w:szCs w:val="22"/>
                    </w:rPr>
                    <w:t>- один продукт - 1 балл</w:t>
                  </w:r>
                </w:p>
                <w:p w14:paraId="24F137F5" w14:textId="77777777" w:rsidR="00FD5E70" w:rsidRPr="00AF5D7B" w:rsidRDefault="00FD5E70" w:rsidP="00FD5E70">
                  <w:pPr>
                    <w:pStyle w:val="p"/>
                    <w:ind w:firstLine="315"/>
                    <w:rPr>
                      <w:sz w:val="22"/>
                      <w:szCs w:val="22"/>
                    </w:rPr>
                  </w:pPr>
                  <w:r w:rsidRPr="00AF5D7B">
                    <w:rPr>
                      <w:sz w:val="22"/>
                      <w:szCs w:val="22"/>
                    </w:rPr>
                    <w:t>- два вида продукта - 2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4FC6734" w14:textId="77777777" w:rsidR="00FD5E70" w:rsidRPr="00AF5D7B" w:rsidRDefault="00FD5E70" w:rsidP="00FD5E70">
                  <w:pPr>
                    <w:pStyle w:val="p"/>
                    <w:ind w:firstLine="315"/>
                    <w:rPr>
                      <w:sz w:val="22"/>
                      <w:szCs w:val="22"/>
                    </w:rPr>
                  </w:pPr>
                  <w:r w:rsidRPr="00AF5D7B">
                    <w:rPr>
                      <w:sz w:val="22"/>
                      <w:szCs w:val="22"/>
                    </w:rPr>
                    <w:t>Действующий «Сертификат о происхождении товара форма «CT - KZ». Выдан на серийное производство товара (продуктов), применяемых в основной норме</w:t>
                  </w:r>
                </w:p>
              </w:tc>
            </w:tr>
            <w:tr w:rsidR="00FD5E70" w:rsidRPr="00AF5D7B" w14:paraId="664B8B93" w14:textId="77777777" w:rsidTr="00025289">
              <w:trPr>
                <w:jc w:val="center"/>
              </w:trPr>
              <w:tc>
                <w:tcPr>
                  <w:tcW w:w="540" w:type="dxa"/>
                  <w:vMerge/>
                  <w:tcBorders>
                    <w:top w:val="nil"/>
                    <w:left w:val="single" w:sz="8" w:space="0" w:color="auto"/>
                    <w:bottom w:val="single" w:sz="8" w:space="0" w:color="auto"/>
                    <w:right w:val="single" w:sz="8" w:space="0" w:color="auto"/>
                  </w:tcBorders>
                  <w:vAlign w:val="center"/>
                  <w:hideMark/>
                </w:tcPr>
                <w:p w14:paraId="6D048CEE" w14:textId="77777777" w:rsidR="00FD5E70" w:rsidRPr="00AF5D7B" w:rsidRDefault="00FD5E70" w:rsidP="00FD5E70">
                  <w:pPr>
                    <w:ind w:firstLine="315"/>
                    <w:rPr>
                      <w:rFonts w:ascii="Times New Roman" w:hAnsi="Times New Roman"/>
                      <w:color w:val="000000"/>
                    </w:rPr>
                  </w:pPr>
                </w:p>
              </w:tc>
              <w:tc>
                <w:tcPr>
                  <w:tcW w:w="2888" w:type="dxa"/>
                  <w:vMerge/>
                  <w:tcBorders>
                    <w:top w:val="nil"/>
                    <w:left w:val="nil"/>
                    <w:bottom w:val="single" w:sz="8" w:space="0" w:color="auto"/>
                    <w:right w:val="single" w:sz="8" w:space="0" w:color="auto"/>
                  </w:tcBorders>
                  <w:vAlign w:val="center"/>
                  <w:hideMark/>
                </w:tcPr>
                <w:p w14:paraId="629F83AA" w14:textId="77777777" w:rsidR="00FD5E70" w:rsidRPr="00AF5D7B" w:rsidRDefault="00FD5E70" w:rsidP="00FD5E70">
                  <w:pPr>
                    <w:ind w:firstLine="315"/>
                    <w:rPr>
                      <w:rFonts w:ascii="Times New Roman" w:hAnsi="Times New Roman"/>
                      <w:color w:val="000000"/>
                    </w:rPr>
                  </w:pPr>
                </w:p>
              </w:tc>
              <w:tc>
                <w:tcPr>
                  <w:tcW w:w="1429" w:type="dxa"/>
                  <w:vMerge/>
                  <w:tcBorders>
                    <w:top w:val="nil"/>
                    <w:left w:val="nil"/>
                    <w:bottom w:val="single" w:sz="8" w:space="0" w:color="auto"/>
                    <w:right w:val="single" w:sz="8" w:space="0" w:color="auto"/>
                  </w:tcBorders>
                  <w:vAlign w:val="center"/>
                  <w:hideMark/>
                </w:tcPr>
                <w:p w14:paraId="1C8AFEAE" w14:textId="77777777" w:rsidR="00FD5E70" w:rsidRPr="00AF5D7B" w:rsidRDefault="00FD5E70" w:rsidP="00FD5E70">
                  <w:pPr>
                    <w:ind w:firstLine="315"/>
                    <w:rPr>
                      <w:rFonts w:ascii="Times New Roman" w:hAnsi="Times New Roman"/>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B591E99" w14:textId="77777777" w:rsidR="00FD5E70" w:rsidRPr="00AF5D7B" w:rsidRDefault="00FD5E70" w:rsidP="00FD5E70">
                  <w:pPr>
                    <w:pStyle w:val="p"/>
                    <w:ind w:firstLine="315"/>
                    <w:rPr>
                      <w:sz w:val="22"/>
                      <w:szCs w:val="22"/>
                    </w:rPr>
                  </w:pPr>
                  <w:r w:rsidRPr="00AF5D7B">
                    <w:rPr>
                      <w:sz w:val="22"/>
                      <w:szCs w:val="22"/>
                    </w:rPr>
                    <w:t>арендуемое:</w:t>
                  </w:r>
                </w:p>
                <w:p w14:paraId="44F78EB3" w14:textId="77777777" w:rsidR="00FD5E70" w:rsidRPr="00AF5D7B" w:rsidRDefault="00FD5E70" w:rsidP="00FD5E70">
                  <w:pPr>
                    <w:pStyle w:val="p"/>
                    <w:ind w:firstLine="315"/>
                    <w:rPr>
                      <w:sz w:val="22"/>
                      <w:szCs w:val="22"/>
                    </w:rPr>
                  </w:pPr>
                  <w:r w:rsidRPr="00AF5D7B">
                    <w:rPr>
                      <w:sz w:val="22"/>
                      <w:szCs w:val="22"/>
                    </w:rPr>
                    <w:t>- один продукт - 0,5 балла</w:t>
                  </w:r>
                </w:p>
                <w:p w14:paraId="682A4EED" w14:textId="77777777" w:rsidR="00FD5E70" w:rsidRPr="00AF5D7B" w:rsidRDefault="00FD5E70" w:rsidP="00FD5E70">
                  <w:pPr>
                    <w:pStyle w:val="p"/>
                    <w:ind w:firstLine="315"/>
                    <w:rPr>
                      <w:sz w:val="22"/>
                      <w:szCs w:val="22"/>
                    </w:rPr>
                  </w:pPr>
                  <w:r w:rsidRPr="00AF5D7B">
                    <w:rPr>
                      <w:sz w:val="22"/>
                      <w:szCs w:val="22"/>
                    </w:rPr>
                    <w:lastRenderedPageBreak/>
                    <w:t>- два вида продукта - 1 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A22DB80" w14:textId="77777777" w:rsidR="00FD5E70" w:rsidRPr="00AF5D7B" w:rsidRDefault="00FD5E70" w:rsidP="00FD5E70">
                  <w:pPr>
                    <w:pStyle w:val="p"/>
                    <w:ind w:firstLine="315"/>
                    <w:rPr>
                      <w:sz w:val="22"/>
                      <w:szCs w:val="22"/>
                    </w:rPr>
                  </w:pPr>
                  <w:r w:rsidRPr="00AF5D7B">
                    <w:rPr>
                      <w:sz w:val="22"/>
                      <w:szCs w:val="22"/>
                    </w:rPr>
                    <w:lastRenderedPageBreak/>
                    <w:t>Действующий «Сертификат о происхождении товара форма «CT - KZ». Выдан на партию товара (продуктов), применяемых в основной норме</w:t>
                  </w:r>
                </w:p>
              </w:tc>
            </w:tr>
            <w:tr w:rsidR="00FD5E70" w:rsidRPr="00AF5D7B" w14:paraId="7AEB1161" w14:textId="77777777" w:rsidTr="00025289">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66A94" w14:textId="77777777" w:rsidR="00FD5E70" w:rsidRPr="00AF5D7B" w:rsidRDefault="00FD5E70" w:rsidP="00FD5E70">
                  <w:pPr>
                    <w:pStyle w:val="p"/>
                    <w:ind w:firstLine="315"/>
                    <w:rPr>
                      <w:sz w:val="22"/>
                      <w:szCs w:val="22"/>
                    </w:rPr>
                  </w:pPr>
                  <w:r w:rsidRPr="00AF5D7B">
                    <w:rPr>
                      <w:sz w:val="22"/>
                      <w:szCs w:val="22"/>
                    </w:rPr>
                    <w:lastRenderedPageBreak/>
                    <w:t>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1A3AA58" w14:textId="77777777" w:rsidR="00FD5E70" w:rsidRPr="00AF5D7B" w:rsidRDefault="00FD5E70" w:rsidP="00FD5E70">
                  <w:pPr>
                    <w:pStyle w:val="p"/>
                    <w:ind w:firstLine="315"/>
                    <w:rPr>
                      <w:sz w:val="22"/>
                      <w:szCs w:val="22"/>
                    </w:rPr>
                  </w:pPr>
                  <w:r w:rsidRPr="00AF5D7B">
                    <w:rPr>
                      <w:sz w:val="22"/>
                      <w:szCs w:val="22"/>
                    </w:rPr>
                    <w:t>Наличие регистрации потенциального поставщика в территориальном органе юстиции на территории соответствующей области, города республиканского значения, столицы, по месту оказания услуг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ECAF877" w14:textId="77777777" w:rsidR="00FD5E70" w:rsidRPr="00AF5D7B" w:rsidRDefault="00FD5E70" w:rsidP="00FD5E70">
                  <w:pPr>
                    <w:pStyle w:val="p"/>
                    <w:ind w:firstLine="315"/>
                    <w:rPr>
                      <w:sz w:val="22"/>
                      <w:szCs w:val="22"/>
                    </w:rPr>
                  </w:pPr>
                  <w:r w:rsidRPr="00AF5D7B">
                    <w:rPr>
                      <w:sz w:val="22"/>
                      <w:szCs w:val="22"/>
                    </w:rPr>
                    <w:t>отсутствует (0 баллов)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BAAC8DE" w14:textId="77777777" w:rsidR="00FD5E70" w:rsidRPr="00AF5D7B" w:rsidRDefault="00FD5E70" w:rsidP="00FD5E70">
                  <w:pPr>
                    <w:pStyle w:val="p"/>
                    <w:ind w:firstLine="315"/>
                    <w:rPr>
                      <w:sz w:val="22"/>
                      <w:szCs w:val="22"/>
                    </w:rPr>
                  </w:pPr>
                  <w:r w:rsidRPr="00AF5D7B">
                    <w:rPr>
                      <w:sz w:val="22"/>
                      <w:szCs w:val="22"/>
                    </w:rPr>
                    <w:t>имеется (3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1E8CC1C" w14:textId="77777777" w:rsidR="00FD5E70" w:rsidRPr="00AF5D7B" w:rsidRDefault="00FD5E70" w:rsidP="00FD5E70">
                  <w:pPr>
                    <w:pStyle w:val="p"/>
                    <w:ind w:firstLine="315"/>
                    <w:rPr>
                      <w:sz w:val="22"/>
                      <w:szCs w:val="22"/>
                    </w:rPr>
                  </w:pPr>
                  <w:r w:rsidRPr="00AF5D7B">
                    <w:rPr>
                      <w:sz w:val="22"/>
                      <w:szCs w:val="22"/>
                    </w:rPr>
                    <w:t xml:space="preserve">Справка о государственной регистрации (перерегистрации)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t>
                  </w:r>
                  <w:hyperlink r:id="rId29" w:history="1">
                    <w:r w:rsidRPr="00AF5D7B">
                      <w:rPr>
                        <w:rStyle w:val="a3"/>
                        <w:rFonts w:ascii="Times New Roman" w:hAnsi="Times New Roman" w:cs="Times New Roman"/>
                        <w:color w:val="000080"/>
                        <w:sz w:val="22"/>
                        <w:szCs w:val="22"/>
                      </w:rPr>
                      <w:t>www.kgd.gov.kz</w:t>
                    </w:r>
                  </w:hyperlink>
                  <w:r w:rsidRPr="00AF5D7B">
                    <w:rPr>
                      <w:sz w:val="22"/>
                      <w:szCs w:val="22"/>
                    </w:rPr>
                    <w:t xml:space="preserve"> во вкладке </w:t>
                  </w:r>
                  <w:r w:rsidRPr="00AF5D7B">
                    <w:rPr>
                      <w:sz w:val="22"/>
                      <w:szCs w:val="22"/>
                    </w:rPr>
                    <w:lastRenderedPageBreak/>
                    <w:t>«Электронные сервисы/Поиск налогоплательщиков»</w:t>
                  </w:r>
                </w:p>
              </w:tc>
            </w:tr>
            <w:tr w:rsidR="00FD5E70" w:rsidRPr="00AF5D7B" w14:paraId="2E255F5E" w14:textId="77777777" w:rsidTr="00025289">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06B3D2" w14:textId="77777777" w:rsidR="00FD5E70" w:rsidRPr="00AF5D7B" w:rsidRDefault="00FD5E70" w:rsidP="00FD5E70">
                  <w:pPr>
                    <w:pStyle w:val="p"/>
                    <w:ind w:firstLine="315"/>
                    <w:rPr>
                      <w:sz w:val="22"/>
                      <w:szCs w:val="22"/>
                    </w:rPr>
                  </w:pPr>
                  <w:r w:rsidRPr="00AF5D7B">
                    <w:rPr>
                      <w:sz w:val="22"/>
                      <w:szCs w:val="22"/>
                    </w:rPr>
                    <w:lastRenderedPageBreak/>
                    <w:t>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72D4340" w14:textId="77777777" w:rsidR="00FD5E70" w:rsidRPr="00AF5D7B" w:rsidRDefault="00FD5E70" w:rsidP="00FD5E70">
                  <w:pPr>
                    <w:pStyle w:val="p"/>
                    <w:ind w:firstLine="315"/>
                    <w:rPr>
                      <w:sz w:val="22"/>
                      <w:szCs w:val="22"/>
                    </w:rPr>
                  </w:pPr>
                  <w:r w:rsidRPr="00AF5D7B">
                    <w:rPr>
                      <w:sz w:val="22"/>
                      <w:szCs w:val="22"/>
                    </w:rPr>
                    <w:t>Опыт работы на рынке оказания услуг по организации питания в течение последних 10 (десяти) лет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E79BE6D" w14:textId="77777777" w:rsidR="00FD5E70" w:rsidRPr="00AF5D7B" w:rsidRDefault="00FD5E70" w:rsidP="00FD5E70">
                  <w:pPr>
                    <w:pStyle w:val="p"/>
                    <w:ind w:firstLine="315"/>
                    <w:rPr>
                      <w:sz w:val="22"/>
                      <w:szCs w:val="22"/>
                    </w:rPr>
                  </w:pPr>
                  <w:r w:rsidRPr="00AF5D7B">
                    <w:rPr>
                      <w:sz w:val="22"/>
                      <w:szCs w:val="22"/>
                    </w:rPr>
                    <w:t>отсутствует (0 баллов)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F8B1CB7" w14:textId="77777777" w:rsidR="00FD5E70" w:rsidRPr="00AF5D7B" w:rsidRDefault="00FD5E70" w:rsidP="00FD5E70">
                  <w:pPr>
                    <w:pStyle w:val="p"/>
                    <w:ind w:firstLine="315"/>
                    <w:rPr>
                      <w:sz w:val="22"/>
                      <w:szCs w:val="22"/>
                    </w:rPr>
                  </w:pPr>
                  <w:r w:rsidRPr="00AF5D7B">
                    <w:rPr>
                      <w:sz w:val="22"/>
                      <w:szCs w:val="22"/>
                    </w:rPr>
                    <w:t>имеется (1 балл за каждый год работы, но не более 10 баллов)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6D94609" w14:textId="77777777" w:rsidR="00FD5E70" w:rsidRPr="00AF5D7B" w:rsidRDefault="00FD5E70" w:rsidP="00FD5E70">
                  <w:pPr>
                    <w:pStyle w:val="p"/>
                    <w:ind w:firstLine="315"/>
                    <w:rPr>
                      <w:sz w:val="22"/>
                      <w:szCs w:val="22"/>
                    </w:rPr>
                  </w:pPr>
                  <w:r w:rsidRPr="00AF5D7B">
                    <w:rPr>
                      <w:sz w:val="22"/>
                      <w:szCs w:val="22"/>
                    </w:rPr>
                    <w:t>1. Копия акта оказанных услуг (за последний месяц исполнения данного договора за каждый год).</w:t>
                  </w:r>
                </w:p>
                <w:p w14:paraId="3860B1E5" w14:textId="77777777" w:rsidR="00FD5E70" w:rsidRPr="00AF5D7B" w:rsidRDefault="00FD5E70" w:rsidP="00FD5E70">
                  <w:pPr>
                    <w:pStyle w:val="p"/>
                    <w:spacing w:after="0" w:afterAutospacing="0"/>
                    <w:ind w:firstLine="315"/>
                    <w:rPr>
                      <w:sz w:val="22"/>
                      <w:szCs w:val="22"/>
                    </w:rPr>
                  </w:pPr>
                  <w:r w:rsidRPr="00AF5D7B">
                    <w:rPr>
                      <w:sz w:val="22"/>
                      <w:szCs w:val="22"/>
                    </w:rPr>
                    <w:t>2. Копия счет-фактуру (за последний месяц исполнения данного договора за каждый год)</w:t>
                  </w:r>
                </w:p>
                <w:p w14:paraId="709563DF" w14:textId="77777777" w:rsidR="00FD5E70" w:rsidRPr="00AF5D7B" w:rsidRDefault="00FD5E70" w:rsidP="00FD5E70">
                  <w:pPr>
                    <w:pStyle w:val="p"/>
                    <w:spacing w:before="0" w:beforeAutospacing="0"/>
                    <w:ind w:firstLine="315"/>
                    <w:rPr>
                      <w:b/>
                      <w:bCs/>
                      <w:sz w:val="22"/>
                      <w:szCs w:val="22"/>
                    </w:rPr>
                  </w:pPr>
                  <w:r w:rsidRPr="00AF5D7B">
                    <w:rPr>
                      <w:b/>
                      <w:bCs/>
                      <w:sz w:val="22"/>
                      <w:szCs w:val="22"/>
                    </w:rPr>
                    <w:t>3. Отсутствует</w:t>
                  </w:r>
                </w:p>
              </w:tc>
            </w:tr>
          </w:tbl>
          <w:p w14:paraId="6AC86EA4" w14:textId="77777777" w:rsidR="00FD5E70" w:rsidRPr="00AF5D7B" w:rsidRDefault="00FD5E70" w:rsidP="00FD5E70">
            <w:pPr>
              <w:spacing w:after="0" w:line="240" w:lineRule="auto"/>
              <w:ind w:firstLine="315"/>
              <w:jc w:val="right"/>
              <w:rPr>
                <w:rFonts w:ascii="Times New Roman" w:hAnsi="Times New Roman"/>
              </w:rPr>
            </w:pPr>
          </w:p>
        </w:tc>
        <w:tc>
          <w:tcPr>
            <w:tcW w:w="5245" w:type="dxa"/>
            <w:shd w:val="clear" w:color="auto" w:fill="auto"/>
          </w:tcPr>
          <w:p w14:paraId="26496D16" w14:textId="77777777" w:rsidR="00FD5E70" w:rsidRPr="00AF5D7B" w:rsidRDefault="00FD5E70" w:rsidP="00FD5E70">
            <w:pPr>
              <w:spacing w:after="0" w:line="240" w:lineRule="auto"/>
              <w:ind w:left="2023" w:firstLine="426"/>
              <w:jc w:val="center"/>
              <w:rPr>
                <w:rFonts w:ascii="Times New Roman" w:hAnsi="Times New Roman"/>
                <w:color w:val="000000"/>
              </w:rPr>
            </w:pPr>
            <w:r w:rsidRPr="00AF5D7B">
              <w:rPr>
                <w:rFonts w:ascii="Times New Roman" w:hAnsi="Times New Roman"/>
                <w:color w:val="000000"/>
              </w:rPr>
              <w:lastRenderedPageBreak/>
              <w:t>Приложение 11</w:t>
            </w:r>
          </w:p>
          <w:p w14:paraId="69EAA0DC" w14:textId="77777777" w:rsidR="00FD5E70" w:rsidRPr="00AF5D7B" w:rsidRDefault="00FD5E70" w:rsidP="00FD5E70">
            <w:pPr>
              <w:spacing w:after="0" w:line="240" w:lineRule="auto"/>
              <w:ind w:left="2023" w:firstLine="426"/>
              <w:jc w:val="center"/>
              <w:rPr>
                <w:rFonts w:ascii="Times New Roman" w:hAnsi="Times New Roman"/>
                <w:color w:val="000000"/>
              </w:rPr>
            </w:pPr>
            <w:r w:rsidRPr="00AF5D7B">
              <w:rPr>
                <w:rFonts w:ascii="Times New Roman" w:hAnsi="Times New Roman"/>
                <w:color w:val="000000"/>
              </w:rPr>
              <w:t xml:space="preserve">к </w:t>
            </w:r>
            <w:hyperlink r:id="rId30" w:tooltip="Приказ Министра финансов Республики Казахстан от 7 октября 2024 года № 671 " w:history="1">
              <w:r w:rsidRPr="00AF5D7B">
                <w:rPr>
                  <w:rStyle w:val="a3"/>
                  <w:rFonts w:ascii="Times New Roman" w:hAnsi="Times New Roman" w:cs="Times New Roman"/>
                </w:rPr>
                <w:t>Правилам</w:t>
              </w:r>
            </w:hyperlink>
            <w:r w:rsidRPr="00AF5D7B">
              <w:rPr>
                <w:rFonts w:ascii="Times New Roman" w:hAnsi="Times New Roman"/>
                <w:color w:val="000000"/>
              </w:rPr>
              <w:t xml:space="preserve"> осуществления</w:t>
            </w:r>
          </w:p>
          <w:p w14:paraId="6929F6C7" w14:textId="77777777" w:rsidR="00FD5E70" w:rsidRPr="00AF5D7B" w:rsidRDefault="00FD5E70" w:rsidP="00FD5E70">
            <w:pPr>
              <w:spacing w:after="0" w:line="240" w:lineRule="auto"/>
              <w:ind w:left="2023" w:firstLine="426"/>
              <w:jc w:val="center"/>
              <w:rPr>
                <w:rFonts w:ascii="Times New Roman" w:hAnsi="Times New Roman"/>
                <w:color w:val="000000"/>
              </w:rPr>
            </w:pPr>
            <w:r w:rsidRPr="00AF5D7B">
              <w:rPr>
                <w:rFonts w:ascii="Times New Roman" w:hAnsi="Times New Roman"/>
                <w:color w:val="000000"/>
              </w:rPr>
              <w:t>государственных закупок</w:t>
            </w:r>
          </w:p>
          <w:p w14:paraId="09ED2EDA" w14:textId="77777777" w:rsidR="00FD5E70" w:rsidRPr="00AF5D7B" w:rsidRDefault="00FD5E70" w:rsidP="00FD5E70">
            <w:pPr>
              <w:spacing w:after="0" w:line="240" w:lineRule="auto"/>
              <w:ind w:left="2023" w:firstLine="426"/>
              <w:jc w:val="center"/>
              <w:rPr>
                <w:rFonts w:ascii="Times New Roman" w:hAnsi="Times New Roman"/>
                <w:color w:val="000000"/>
              </w:rPr>
            </w:pPr>
            <w:r w:rsidRPr="00AF5D7B">
              <w:rPr>
                <w:rFonts w:ascii="Times New Roman" w:hAnsi="Times New Roman"/>
                <w:color w:val="000000"/>
              </w:rPr>
              <w:t>с применением особого</w:t>
            </w:r>
          </w:p>
          <w:p w14:paraId="6B2B0CA7" w14:textId="77777777" w:rsidR="00FD5E70" w:rsidRPr="00AF5D7B" w:rsidRDefault="00FD5E70" w:rsidP="00FD5E70">
            <w:pPr>
              <w:spacing w:after="0" w:line="240" w:lineRule="auto"/>
              <w:ind w:left="2023" w:firstLine="426"/>
              <w:jc w:val="center"/>
              <w:rPr>
                <w:rFonts w:ascii="Times New Roman" w:hAnsi="Times New Roman"/>
                <w:color w:val="000000"/>
              </w:rPr>
            </w:pPr>
            <w:r w:rsidRPr="00AF5D7B">
              <w:rPr>
                <w:rFonts w:ascii="Times New Roman" w:hAnsi="Times New Roman"/>
                <w:color w:val="000000"/>
              </w:rPr>
              <w:t>порядка</w:t>
            </w:r>
          </w:p>
          <w:p w14:paraId="6D9149FE" w14:textId="77777777" w:rsidR="00FD5E70" w:rsidRPr="00AF5D7B" w:rsidRDefault="00FD5E70" w:rsidP="00FD5E70">
            <w:pPr>
              <w:spacing w:after="0" w:line="240" w:lineRule="auto"/>
              <w:ind w:firstLine="322"/>
              <w:jc w:val="both"/>
              <w:rPr>
                <w:rFonts w:ascii="Times New Roman" w:hAnsi="Times New Roman"/>
                <w:color w:val="000000"/>
              </w:rPr>
            </w:pPr>
          </w:p>
          <w:p w14:paraId="79D081B1" w14:textId="77777777" w:rsidR="00FD5E70" w:rsidRPr="00AF5D7B" w:rsidRDefault="00FD5E70" w:rsidP="00FD5E70">
            <w:pPr>
              <w:spacing w:after="0" w:line="240" w:lineRule="auto"/>
              <w:ind w:firstLine="322"/>
              <w:jc w:val="both"/>
              <w:rPr>
                <w:rFonts w:ascii="Times New Roman" w:hAnsi="Times New Roman"/>
                <w:color w:val="000000"/>
              </w:rPr>
            </w:pPr>
            <w:r w:rsidRPr="00AF5D7B">
              <w:rPr>
                <w:rFonts w:ascii="Times New Roman" w:hAnsi="Times New Roman"/>
                <w:color w:val="000000"/>
              </w:rPr>
              <w:t>Критерии выбора поставщика услуг питания</w:t>
            </w:r>
          </w:p>
          <w:p w14:paraId="4F0C5D35" w14:textId="77777777" w:rsidR="00FD5E70" w:rsidRPr="00AF5D7B" w:rsidRDefault="00FD5E70" w:rsidP="00FD5E70">
            <w:pPr>
              <w:spacing w:after="0" w:line="240" w:lineRule="auto"/>
              <w:ind w:firstLine="322"/>
              <w:jc w:val="both"/>
              <w:rPr>
                <w:rFonts w:ascii="Times New Roman" w:hAnsi="Times New Roman"/>
                <w:color w:val="000000"/>
              </w:rPr>
            </w:pPr>
          </w:p>
          <w:tbl>
            <w:tblPr>
              <w:tblW w:w="5000" w:type="pct"/>
              <w:jc w:val="center"/>
              <w:tblLayout w:type="fixed"/>
              <w:tblCellMar>
                <w:left w:w="0" w:type="dxa"/>
                <w:right w:w="0" w:type="dxa"/>
              </w:tblCellMar>
              <w:tblLook w:val="04A0" w:firstRow="1" w:lastRow="0" w:firstColumn="1" w:lastColumn="0" w:noHBand="0" w:noVBand="1"/>
            </w:tblPr>
            <w:tblGrid>
              <w:gridCol w:w="279"/>
              <w:gridCol w:w="1531"/>
              <w:gridCol w:w="695"/>
              <w:gridCol w:w="834"/>
              <w:gridCol w:w="1670"/>
            </w:tblGrid>
            <w:tr w:rsidR="00FD5E70" w:rsidRPr="00AF5D7B" w14:paraId="4CA7B2A8" w14:textId="77777777" w:rsidTr="00025289">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60A87A" w14:textId="77777777" w:rsidR="00FD5E70" w:rsidRPr="00AF5D7B" w:rsidRDefault="00FD5E70" w:rsidP="00FD5E70">
                  <w:pPr>
                    <w:pStyle w:val="pc"/>
                    <w:ind w:firstLine="322"/>
                    <w:rPr>
                      <w:sz w:val="22"/>
                      <w:szCs w:val="22"/>
                    </w:rPr>
                  </w:pPr>
                  <w:r w:rsidRPr="00AF5D7B">
                    <w:rPr>
                      <w:sz w:val="22"/>
                      <w:szCs w:val="22"/>
                    </w:rPr>
                    <w:t>п/п</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2C0B37" w14:textId="77777777" w:rsidR="00FD5E70" w:rsidRPr="00AF5D7B" w:rsidRDefault="00FD5E70" w:rsidP="00FD5E70">
                  <w:pPr>
                    <w:pStyle w:val="pc"/>
                    <w:ind w:firstLine="322"/>
                    <w:rPr>
                      <w:sz w:val="22"/>
                      <w:szCs w:val="22"/>
                    </w:rPr>
                  </w:pPr>
                  <w:r w:rsidRPr="00AF5D7B">
                    <w:rPr>
                      <w:sz w:val="22"/>
                      <w:szCs w:val="22"/>
                    </w:rPr>
                    <w:t>Критерии</w:t>
                  </w:r>
                </w:p>
              </w:tc>
              <w:tc>
                <w:tcPr>
                  <w:tcW w:w="5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B70DFA" w14:textId="77777777" w:rsidR="00FD5E70" w:rsidRPr="00AF5D7B" w:rsidRDefault="00FD5E70" w:rsidP="00FD5E70">
                  <w:pPr>
                    <w:pStyle w:val="pc"/>
                    <w:ind w:firstLine="322"/>
                    <w:rPr>
                      <w:sz w:val="22"/>
                      <w:szCs w:val="22"/>
                    </w:rPr>
                  </w:pPr>
                  <w:r w:rsidRPr="00AF5D7B">
                    <w:rPr>
                      <w:sz w:val="22"/>
                      <w:szCs w:val="22"/>
                    </w:rPr>
                    <w:t>Баллы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A01739" w14:textId="77777777" w:rsidR="00FD5E70" w:rsidRPr="00AF5D7B" w:rsidRDefault="00FD5E70" w:rsidP="00FD5E70">
                  <w:pPr>
                    <w:pStyle w:val="pc"/>
                    <w:ind w:firstLine="322"/>
                    <w:rPr>
                      <w:sz w:val="22"/>
                      <w:szCs w:val="22"/>
                    </w:rPr>
                  </w:pPr>
                  <w:r w:rsidRPr="00AF5D7B">
                    <w:rPr>
                      <w:sz w:val="22"/>
                      <w:szCs w:val="22"/>
                    </w:rPr>
                    <w:t>Подтверждающий документ</w:t>
                  </w:r>
                </w:p>
              </w:tc>
            </w:tr>
            <w:tr w:rsidR="00FD5E70" w:rsidRPr="00AF5D7B" w14:paraId="55A1625A" w14:textId="77777777" w:rsidTr="00025289">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DC5C6" w14:textId="77777777" w:rsidR="00FD5E70" w:rsidRPr="00AF5D7B" w:rsidRDefault="00FD5E70" w:rsidP="00FD5E70">
                  <w:pPr>
                    <w:pStyle w:val="p"/>
                    <w:ind w:firstLine="322"/>
                    <w:rPr>
                      <w:sz w:val="22"/>
                      <w:szCs w:val="22"/>
                    </w:rPr>
                  </w:pPr>
                  <w:r w:rsidRPr="00AF5D7B">
                    <w:rPr>
                      <w:sz w:val="22"/>
                      <w:szCs w:val="22"/>
                    </w:rPr>
                    <w:lastRenderedPageBreak/>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C192899" w14:textId="77777777" w:rsidR="00FD5E70" w:rsidRPr="00AF5D7B" w:rsidRDefault="00FD5E70" w:rsidP="00FD5E70">
                  <w:pPr>
                    <w:pStyle w:val="pc"/>
                    <w:ind w:firstLine="322"/>
                    <w:rPr>
                      <w:sz w:val="22"/>
                      <w:szCs w:val="22"/>
                    </w:rPr>
                  </w:pPr>
                  <w:r w:rsidRPr="00AF5D7B">
                    <w:rPr>
                      <w:sz w:val="22"/>
                      <w:szCs w:val="22"/>
                    </w:rPr>
                    <w:t>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C377676" w14:textId="77777777" w:rsidR="00FD5E70" w:rsidRPr="00AF5D7B" w:rsidRDefault="00FD5E70" w:rsidP="00FD5E70">
                  <w:pPr>
                    <w:pStyle w:val="pc"/>
                    <w:ind w:firstLine="322"/>
                    <w:rPr>
                      <w:sz w:val="22"/>
                      <w:szCs w:val="22"/>
                    </w:rPr>
                  </w:pPr>
                  <w:r w:rsidRPr="00AF5D7B">
                    <w:rPr>
                      <w:sz w:val="22"/>
                      <w:szCs w:val="22"/>
                    </w:rPr>
                    <w:t>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6C85088" w14:textId="77777777" w:rsidR="00FD5E70" w:rsidRPr="00AF5D7B" w:rsidRDefault="00FD5E70" w:rsidP="00FD5E70">
                  <w:pPr>
                    <w:pStyle w:val="pc"/>
                    <w:ind w:firstLine="322"/>
                    <w:rPr>
                      <w:sz w:val="22"/>
                      <w:szCs w:val="22"/>
                    </w:rPr>
                  </w:pPr>
                  <w:r w:rsidRPr="00AF5D7B">
                    <w:rPr>
                      <w:sz w:val="22"/>
                      <w:szCs w:val="22"/>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DC625B5" w14:textId="77777777" w:rsidR="00FD5E70" w:rsidRPr="00AF5D7B" w:rsidRDefault="00FD5E70" w:rsidP="00FD5E70">
                  <w:pPr>
                    <w:pStyle w:val="pc"/>
                    <w:ind w:firstLine="322"/>
                    <w:rPr>
                      <w:sz w:val="22"/>
                      <w:szCs w:val="22"/>
                    </w:rPr>
                  </w:pPr>
                  <w:r w:rsidRPr="00AF5D7B">
                    <w:rPr>
                      <w:sz w:val="22"/>
                      <w:szCs w:val="22"/>
                    </w:rPr>
                    <w:t>5</w:t>
                  </w:r>
                </w:p>
              </w:tc>
            </w:tr>
            <w:tr w:rsidR="00FD5E70" w:rsidRPr="00AF5D7B" w14:paraId="7B258C5D" w14:textId="77777777" w:rsidTr="00025289">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46E91E" w14:textId="77777777" w:rsidR="00FD5E70" w:rsidRPr="00AF5D7B" w:rsidRDefault="00FD5E70" w:rsidP="00FD5E70">
                  <w:pPr>
                    <w:pStyle w:val="p"/>
                    <w:ind w:firstLine="322"/>
                    <w:rPr>
                      <w:sz w:val="22"/>
                      <w:szCs w:val="22"/>
                    </w:rPr>
                  </w:pPr>
                  <w:r w:rsidRPr="00AF5D7B">
                    <w:rPr>
                      <w:sz w:val="22"/>
                      <w:szCs w:val="22"/>
                    </w:rP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A69F63E" w14:textId="77777777" w:rsidR="00FD5E70" w:rsidRPr="00AF5D7B" w:rsidRDefault="00FD5E70" w:rsidP="00FD5E70">
                  <w:pPr>
                    <w:pStyle w:val="p"/>
                    <w:ind w:firstLine="322"/>
                    <w:rPr>
                      <w:sz w:val="22"/>
                      <w:szCs w:val="22"/>
                    </w:rPr>
                  </w:pPr>
                  <w:r w:rsidRPr="00AF5D7B">
                    <w:rPr>
                      <w:sz w:val="22"/>
                      <w:szCs w:val="22"/>
                    </w:rPr>
                    <w:t xml:space="preserve">Наличие производства и/или переработки мясных продуктов питания (мясо говядины 1 категории, мясо птицы 1 категории (курица, индейка), колбаса </w:t>
                  </w:r>
                  <w:proofErr w:type="spellStart"/>
                  <w:r w:rsidRPr="00AF5D7B">
                    <w:rPr>
                      <w:sz w:val="22"/>
                      <w:szCs w:val="22"/>
                    </w:rPr>
                    <w:t>полукопченая</w:t>
                  </w:r>
                  <w:proofErr w:type="spellEnd"/>
                  <w:r w:rsidRPr="00AF5D7B">
                    <w:rPr>
                      <w:sz w:val="22"/>
                      <w:szCs w:val="22"/>
                    </w:rPr>
                    <w:t xml:space="preserve"> высшего сорта)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E189A44" w14:textId="77777777" w:rsidR="00FD5E70" w:rsidRPr="00AF5D7B" w:rsidRDefault="00FD5E70" w:rsidP="00FD5E70">
                  <w:pPr>
                    <w:pStyle w:val="p"/>
                    <w:ind w:firstLine="322"/>
                    <w:rPr>
                      <w:sz w:val="22"/>
                      <w:szCs w:val="22"/>
                    </w:rPr>
                  </w:pPr>
                  <w:r w:rsidRPr="00AF5D7B">
                    <w:rPr>
                      <w:sz w:val="22"/>
                      <w:szCs w:val="22"/>
                    </w:rPr>
                    <w:t>отсутствует (0 баллов)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0E2F235" w14:textId="77777777" w:rsidR="00FD5E70" w:rsidRPr="00AF5D7B" w:rsidRDefault="00FD5E70" w:rsidP="00FD5E70">
                  <w:pPr>
                    <w:pStyle w:val="p"/>
                    <w:ind w:firstLine="322"/>
                    <w:rPr>
                      <w:sz w:val="22"/>
                      <w:szCs w:val="22"/>
                    </w:rPr>
                  </w:pPr>
                  <w:r w:rsidRPr="00AF5D7B">
                    <w:rPr>
                      <w:sz w:val="22"/>
                      <w:szCs w:val="22"/>
                    </w:rPr>
                    <w:t>собственное: - один продукт - 1 балл</w:t>
                  </w:r>
                </w:p>
                <w:p w14:paraId="1D728404" w14:textId="77777777" w:rsidR="00FD5E70" w:rsidRPr="00AF5D7B" w:rsidRDefault="00FD5E70" w:rsidP="00FD5E70">
                  <w:pPr>
                    <w:pStyle w:val="p"/>
                    <w:ind w:firstLine="322"/>
                    <w:rPr>
                      <w:sz w:val="22"/>
                      <w:szCs w:val="22"/>
                    </w:rPr>
                  </w:pPr>
                  <w:r w:rsidRPr="00AF5D7B">
                    <w:rPr>
                      <w:sz w:val="22"/>
                      <w:szCs w:val="22"/>
                    </w:rPr>
                    <w:t>- два вида продукта - 2 балла</w:t>
                  </w:r>
                </w:p>
                <w:p w14:paraId="4D3F601A" w14:textId="77777777" w:rsidR="00FD5E70" w:rsidRPr="00AF5D7B" w:rsidRDefault="00FD5E70" w:rsidP="00FD5E70">
                  <w:pPr>
                    <w:pStyle w:val="p"/>
                    <w:ind w:firstLine="322"/>
                    <w:rPr>
                      <w:sz w:val="22"/>
                      <w:szCs w:val="22"/>
                    </w:rPr>
                  </w:pPr>
                  <w:r w:rsidRPr="00AF5D7B">
                    <w:rPr>
                      <w:sz w:val="22"/>
                      <w:szCs w:val="22"/>
                    </w:rPr>
                    <w:t>- три вида продукта - 3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35691D6" w14:textId="77777777" w:rsidR="00FD5E70" w:rsidRPr="00AF5D7B" w:rsidRDefault="00FD5E70" w:rsidP="00FD5E70">
                  <w:pPr>
                    <w:pStyle w:val="p"/>
                    <w:ind w:firstLine="322"/>
                    <w:rPr>
                      <w:sz w:val="22"/>
                      <w:szCs w:val="22"/>
                    </w:rPr>
                  </w:pPr>
                  <w:r w:rsidRPr="00AF5D7B">
                    <w:rPr>
                      <w:sz w:val="22"/>
                      <w:szCs w:val="22"/>
                    </w:rPr>
                    <w:t xml:space="preserve">Действующий «Сертификат о происхождении товара форма «CT - KZ». Выдан на серийное производство товара (продуктов), применяемых в основной норме </w:t>
                  </w:r>
                  <w:r w:rsidRPr="00AF5D7B">
                    <w:rPr>
                      <w:bCs/>
                      <w:sz w:val="22"/>
                      <w:szCs w:val="22"/>
                    </w:rPr>
                    <w:t>(</w:t>
                  </w:r>
                  <w:r w:rsidRPr="00AF5D7B">
                    <w:rPr>
                      <w:b/>
                      <w:bCs/>
                      <w:sz w:val="22"/>
                      <w:szCs w:val="22"/>
                    </w:rPr>
                    <w:t>по месту оказания услуг*</w:t>
                  </w:r>
                  <w:r w:rsidRPr="00AF5D7B">
                    <w:rPr>
                      <w:bCs/>
                      <w:sz w:val="22"/>
                      <w:szCs w:val="22"/>
                    </w:rPr>
                    <w:t>……. )</w:t>
                  </w:r>
                </w:p>
              </w:tc>
            </w:tr>
            <w:tr w:rsidR="00FD5E70" w:rsidRPr="00AF5D7B" w14:paraId="319C32C1" w14:textId="77777777" w:rsidTr="00025289">
              <w:trPr>
                <w:jc w:val="center"/>
              </w:trPr>
              <w:tc>
                <w:tcPr>
                  <w:tcW w:w="540" w:type="dxa"/>
                  <w:vMerge/>
                  <w:tcBorders>
                    <w:top w:val="nil"/>
                    <w:left w:val="single" w:sz="8" w:space="0" w:color="auto"/>
                    <w:bottom w:val="single" w:sz="8" w:space="0" w:color="auto"/>
                    <w:right w:val="single" w:sz="8" w:space="0" w:color="auto"/>
                  </w:tcBorders>
                  <w:vAlign w:val="center"/>
                  <w:hideMark/>
                </w:tcPr>
                <w:p w14:paraId="6A86D2E1" w14:textId="77777777" w:rsidR="00FD5E70" w:rsidRPr="00AF5D7B" w:rsidRDefault="00FD5E70" w:rsidP="00FD5E70">
                  <w:pPr>
                    <w:ind w:firstLine="322"/>
                    <w:rPr>
                      <w:rFonts w:ascii="Times New Roman" w:hAnsi="Times New Roman"/>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154EEC2" w14:textId="77777777" w:rsidR="00FD5E70" w:rsidRPr="00AF5D7B" w:rsidRDefault="00FD5E70" w:rsidP="00FD5E70">
                  <w:pPr>
                    <w:ind w:firstLine="322"/>
                    <w:rPr>
                      <w:rFonts w:ascii="Times New Roman" w:hAnsi="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2586D55" w14:textId="77777777" w:rsidR="00FD5E70" w:rsidRPr="00AF5D7B" w:rsidRDefault="00FD5E70" w:rsidP="00FD5E70">
                  <w:pPr>
                    <w:ind w:firstLine="322"/>
                    <w:rPr>
                      <w:rFonts w:ascii="Times New Roman" w:hAnsi="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5671C16" w14:textId="77777777" w:rsidR="00FD5E70" w:rsidRPr="00AF5D7B" w:rsidRDefault="00FD5E70" w:rsidP="00FD5E70">
                  <w:pPr>
                    <w:pStyle w:val="p"/>
                    <w:ind w:firstLine="322"/>
                    <w:rPr>
                      <w:sz w:val="22"/>
                      <w:szCs w:val="22"/>
                    </w:rPr>
                  </w:pPr>
                  <w:r w:rsidRPr="00AF5D7B">
                    <w:rPr>
                      <w:sz w:val="22"/>
                      <w:szCs w:val="22"/>
                    </w:rPr>
                    <w:t>арендуемое:</w:t>
                  </w:r>
                </w:p>
                <w:p w14:paraId="6FAD5965" w14:textId="77777777" w:rsidR="00FD5E70" w:rsidRPr="00AF5D7B" w:rsidRDefault="00FD5E70" w:rsidP="00FD5E70">
                  <w:pPr>
                    <w:pStyle w:val="p"/>
                    <w:ind w:firstLine="322"/>
                    <w:rPr>
                      <w:sz w:val="22"/>
                      <w:szCs w:val="22"/>
                    </w:rPr>
                  </w:pPr>
                  <w:r w:rsidRPr="00AF5D7B">
                    <w:rPr>
                      <w:sz w:val="22"/>
                      <w:szCs w:val="22"/>
                    </w:rPr>
                    <w:t>- один продукт - 0,5 балла</w:t>
                  </w:r>
                </w:p>
                <w:p w14:paraId="684B7CFD" w14:textId="77777777" w:rsidR="00FD5E70" w:rsidRPr="00AF5D7B" w:rsidRDefault="00FD5E70" w:rsidP="00FD5E70">
                  <w:pPr>
                    <w:pStyle w:val="p"/>
                    <w:ind w:firstLine="322"/>
                    <w:rPr>
                      <w:sz w:val="22"/>
                      <w:szCs w:val="22"/>
                    </w:rPr>
                  </w:pPr>
                  <w:r w:rsidRPr="00AF5D7B">
                    <w:rPr>
                      <w:sz w:val="22"/>
                      <w:szCs w:val="22"/>
                    </w:rPr>
                    <w:lastRenderedPageBreak/>
                    <w:t>- два вида продукта - 1 балл</w:t>
                  </w:r>
                </w:p>
                <w:p w14:paraId="3306D525" w14:textId="77777777" w:rsidR="00FD5E70" w:rsidRPr="00AF5D7B" w:rsidRDefault="00FD5E70" w:rsidP="00FD5E70">
                  <w:pPr>
                    <w:pStyle w:val="p"/>
                    <w:ind w:firstLine="322"/>
                    <w:rPr>
                      <w:sz w:val="22"/>
                      <w:szCs w:val="22"/>
                    </w:rPr>
                  </w:pPr>
                  <w:r w:rsidRPr="00AF5D7B">
                    <w:rPr>
                      <w:sz w:val="22"/>
                      <w:szCs w:val="22"/>
                    </w:rPr>
                    <w:t>- три вида продукта - 1,5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82BC11D" w14:textId="77777777" w:rsidR="00FD5E70" w:rsidRPr="00AF5D7B" w:rsidRDefault="00FD5E70" w:rsidP="00FD5E70">
                  <w:pPr>
                    <w:pStyle w:val="p"/>
                    <w:ind w:firstLine="322"/>
                    <w:rPr>
                      <w:sz w:val="22"/>
                      <w:szCs w:val="22"/>
                    </w:rPr>
                  </w:pPr>
                  <w:r w:rsidRPr="00AF5D7B">
                    <w:rPr>
                      <w:sz w:val="22"/>
                      <w:szCs w:val="22"/>
                    </w:rPr>
                    <w:lastRenderedPageBreak/>
                    <w:t xml:space="preserve">Действующий «Сертификат о происхождении товара форма «CT - KZ». Выдан на партию товара (продуктов), применяемых в основной норме </w:t>
                  </w:r>
                  <w:r w:rsidRPr="00AF5D7B">
                    <w:rPr>
                      <w:bCs/>
                      <w:sz w:val="22"/>
                      <w:szCs w:val="22"/>
                    </w:rPr>
                    <w:t>(</w:t>
                  </w:r>
                  <w:r w:rsidRPr="00AF5D7B">
                    <w:rPr>
                      <w:b/>
                      <w:bCs/>
                      <w:sz w:val="22"/>
                      <w:szCs w:val="22"/>
                    </w:rPr>
                    <w:t xml:space="preserve">по </w:t>
                  </w:r>
                  <w:r w:rsidRPr="00AF5D7B">
                    <w:rPr>
                      <w:b/>
                      <w:bCs/>
                      <w:sz w:val="22"/>
                      <w:szCs w:val="22"/>
                    </w:rPr>
                    <w:lastRenderedPageBreak/>
                    <w:t>месту оказания услуг*</w:t>
                  </w:r>
                  <w:r w:rsidRPr="00AF5D7B">
                    <w:rPr>
                      <w:bCs/>
                      <w:sz w:val="22"/>
                      <w:szCs w:val="22"/>
                    </w:rPr>
                    <w:t>……. )</w:t>
                  </w:r>
                </w:p>
              </w:tc>
            </w:tr>
            <w:tr w:rsidR="00FD5E70" w:rsidRPr="00AF5D7B" w14:paraId="146EC624" w14:textId="77777777" w:rsidTr="00025289">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3D8F3" w14:textId="77777777" w:rsidR="00FD5E70" w:rsidRPr="00AF5D7B" w:rsidRDefault="00FD5E70" w:rsidP="00FD5E70">
                  <w:pPr>
                    <w:pStyle w:val="p"/>
                    <w:ind w:firstLine="322"/>
                    <w:rPr>
                      <w:sz w:val="22"/>
                      <w:szCs w:val="22"/>
                    </w:rPr>
                  </w:pPr>
                  <w:r w:rsidRPr="00AF5D7B">
                    <w:rPr>
                      <w:sz w:val="22"/>
                      <w:szCs w:val="22"/>
                    </w:rPr>
                    <w:lastRenderedPageBreak/>
                    <w:t>2</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BB6BD04" w14:textId="77777777" w:rsidR="00FD5E70" w:rsidRPr="00AF5D7B" w:rsidRDefault="00FD5E70" w:rsidP="00FD5E70">
                  <w:pPr>
                    <w:pStyle w:val="p"/>
                    <w:ind w:firstLine="322"/>
                    <w:rPr>
                      <w:sz w:val="22"/>
                      <w:szCs w:val="22"/>
                    </w:rPr>
                  </w:pPr>
                  <w:r w:rsidRPr="00AF5D7B">
                    <w:rPr>
                      <w:sz w:val="22"/>
                      <w:szCs w:val="22"/>
                    </w:rPr>
                    <w:t xml:space="preserve">Наличие производства и/или переработки молочных продуктов питания (молоко коровье, жирность не менее 2,5 %, кефир, жирность не менее 2,5 %, сметана, жирность не менее 15 %, творог, жирность не менее 9 %, </w:t>
                  </w:r>
                  <w:r w:rsidRPr="00AF5D7B">
                    <w:rPr>
                      <w:sz w:val="22"/>
                      <w:szCs w:val="22"/>
                    </w:rPr>
                    <w:lastRenderedPageBreak/>
                    <w:t xml:space="preserve">сыр сычужный твердый, масло коровье, доля животного жира не менее 72,5 %) </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C7E1B04" w14:textId="77777777" w:rsidR="00FD5E70" w:rsidRPr="00AF5D7B" w:rsidRDefault="00FD5E70" w:rsidP="00FD5E70">
                  <w:pPr>
                    <w:pStyle w:val="p"/>
                    <w:ind w:firstLine="322"/>
                    <w:rPr>
                      <w:sz w:val="22"/>
                      <w:szCs w:val="22"/>
                    </w:rPr>
                  </w:pPr>
                  <w:r w:rsidRPr="00AF5D7B">
                    <w:rPr>
                      <w:sz w:val="22"/>
                      <w:szCs w:val="22"/>
                    </w:rPr>
                    <w:lastRenderedPageBreak/>
                    <w:t>отсутствует (0 баллов)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CDF5D1E" w14:textId="77777777" w:rsidR="00FD5E70" w:rsidRPr="00AF5D7B" w:rsidRDefault="00FD5E70" w:rsidP="00FD5E70">
                  <w:pPr>
                    <w:pStyle w:val="p"/>
                    <w:ind w:firstLine="322"/>
                    <w:rPr>
                      <w:sz w:val="22"/>
                      <w:szCs w:val="22"/>
                    </w:rPr>
                  </w:pPr>
                  <w:r w:rsidRPr="00AF5D7B">
                    <w:rPr>
                      <w:sz w:val="22"/>
                      <w:szCs w:val="22"/>
                    </w:rPr>
                    <w:t>собственное:</w:t>
                  </w:r>
                </w:p>
                <w:p w14:paraId="60041AB1" w14:textId="77777777" w:rsidR="00FD5E70" w:rsidRPr="00AF5D7B" w:rsidRDefault="00FD5E70" w:rsidP="00FD5E70">
                  <w:pPr>
                    <w:pStyle w:val="p"/>
                    <w:ind w:firstLine="322"/>
                    <w:rPr>
                      <w:sz w:val="22"/>
                      <w:szCs w:val="22"/>
                    </w:rPr>
                  </w:pPr>
                  <w:r w:rsidRPr="00AF5D7B">
                    <w:rPr>
                      <w:sz w:val="22"/>
                      <w:szCs w:val="22"/>
                    </w:rPr>
                    <w:t>- один продукт - 0,5 балла</w:t>
                  </w:r>
                </w:p>
                <w:p w14:paraId="1880ED7E" w14:textId="77777777" w:rsidR="00FD5E70" w:rsidRPr="00AF5D7B" w:rsidRDefault="00FD5E70" w:rsidP="00FD5E70">
                  <w:pPr>
                    <w:pStyle w:val="p"/>
                    <w:ind w:firstLine="322"/>
                    <w:rPr>
                      <w:sz w:val="22"/>
                      <w:szCs w:val="22"/>
                    </w:rPr>
                  </w:pPr>
                  <w:r w:rsidRPr="00AF5D7B">
                    <w:rPr>
                      <w:sz w:val="22"/>
                      <w:szCs w:val="22"/>
                    </w:rPr>
                    <w:t>- два вида продукта - 1 балл</w:t>
                  </w:r>
                </w:p>
                <w:p w14:paraId="2523B18C" w14:textId="77777777" w:rsidR="00FD5E70" w:rsidRPr="00AF5D7B" w:rsidRDefault="00FD5E70" w:rsidP="00FD5E70">
                  <w:pPr>
                    <w:pStyle w:val="p"/>
                    <w:ind w:firstLine="322"/>
                    <w:rPr>
                      <w:sz w:val="22"/>
                      <w:szCs w:val="22"/>
                    </w:rPr>
                  </w:pPr>
                  <w:r w:rsidRPr="00AF5D7B">
                    <w:rPr>
                      <w:sz w:val="22"/>
                      <w:szCs w:val="22"/>
                    </w:rPr>
                    <w:t xml:space="preserve">- три </w:t>
                  </w:r>
                  <w:r w:rsidRPr="00AF5D7B">
                    <w:rPr>
                      <w:sz w:val="22"/>
                      <w:szCs w:val="22"/>
                    </w:rPr>
                    <w:lastRenderedPageBreak/>
                    <w:t>вида продукта - 1,5 балла</w:t>
                  </w:r>
                </w:p>
                <w:p w14:paraId="655F193B" w14:textId="77777777" w:rsidR="00FD5E70" w:rsidRPr="00AF5D7B" w:rsidRDefault="00FD5E70" w:rsidP="00FD5E70">
                  <w:pPr>
                    <w:pStyle w:val="p"/>
                    <w:ind w:firstLine="322"/>
                    <w:rPr>
                      <w:sz w:val="22"/>
                      <w:szCs w:val="22"/>
                    </w:rPr>
                  </w:pPr>
                  <w:r w:rsidRPr="00AF5D7B">
                    <w:rPr>
                      <w:sz w:val="22"/>
                      <w:szCs w:val="22"/>
                    </w:rPr>
                    <w:t>- четыре вида продукта - 2 балла</w:t>
                  </w:r>
                </w:p>
                <w:p w14:paraId="0C57D051" w14:textId="77777777" w:rsidR="00FD5E70" w:rsidRPr="00AF5D7B" w:rsidRDefault="00FD5E70" w:rsidP="00FD5E70">
                  <w:pPr>
                    <w:pStyle w:val="p"/>
                    <w:ind w:firstLine="322"/>
                    <w:rPr>
                      <w:sz w:val="22"/>
                      <w:szCs w:val="22"/>
                    </w:rPr>
                  </w:pPr>
                  <w:r w:rsidRPr="00AF5D7B">
                    <w:rPr>
                      <w:sz w:val="22"/>
                      <w:szCs w:val="22"/>
                    </w:rPr>
                    <w:t>- пять видов продукта - 2,5 балла</w:t>
                  </w:r>
                </w:p>
                <w:p w14:paraId="1FDF6BC6" w14:textId="77777777" w:rsidR="00FD5E70" w:rsidRPr="00AF5D7B" w:rsidRDefault="00FD5E70" w:rsidP="00FD5E70">
                  <w:pPr>
                    <w:pStyle w:val="p"/>
                    <w:ind w:firstLine="322"/>
                    <w:rPr>
                      <w:sz w:val="22"/>
                      <w:szCs w:val="22"/>
                    </w:rPr>
                  </w:pPr>
                  <w:r w:rsidRPr="00AF5D7B">
                    <w:rPr>
                      <w:sz w:val="22"/>
                      <w:szCs w:val="22"/>
                    </w:rPr>
                    <w:t>- шесть видов продукта - 3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936552F" w14:textId="77777777" w:rsidR="00FD5E70" w:rsidRPr="00AF5D7B" w:rsidRDefault="00FD5E70" w:rsidP="00FD5E70">
                  <w:pPr>
                    <w:pStyle w:val="p"/>
                    <w:ind w:firstLine="322"/>
                    <w:rPr>
                      <w:sz w:val="22"/>
                      <w:szCs w:val="22"/>
                    </w:rPr>
                  </w:pPr>
                  <w:r w:rsidRPr="00AF5D7B">
                    <w:rPr>
                      <w:sz w:val="22"/>
                      <w:szCs w:val="22"/>
                    </w:rPr>
                    <w:lastRenderedPageBreak/>
                    <w:t xml:space="preserve">Действующий «Сертификат о происхождении товара форма «CT - KZ». Выдан на серийное производство товара (продуктов), применяемых в основной норме </w:t>
                  </w:r>
                  <w:r w:rsidRPr="00AF5D7B">
                    <w:rPr>
                      <w:bCs/>
                      <w:sz w:val="22"/>
                      <w:szCs w:val="22"/>
                    </w:rPr>
                    <w:t>(</w:t>
                  </w:r>
                  <w:r w:rsidRPr="00AF5D7B">
                    <w:rPr>
                      <w:b/>
                      <w:bCs/>
                      <w:sz w:val="22"/>
                      <w:szCs w:val="22"/>
                    </w:rPr>
                    <w:t>по месту оказания услуг*</w:t>
                  </w:r>
                  <w:r w:rsidRPr="00AF5D7B">
                    <w:rPr>
                      <w:bCs/>
                      <w:sz w:val="22"/>
                      <w:szCs w:val="22"/>
                    </w:rPr>
                    <w:t>……. )</w:t>
                  </w:r>
                </w:p>
              </w:tc>
            </w:tr>
            <w:tr w:rsidR="00FD5E70" w:rsidRPr="00AF5D7B" w14:paraId="5B71EFCF" w14:textId="77777777" w:rsidTr="00025289">
              <w:trPr>
                <w:jc w:val="center"/>
              </w:trPr>
              <w:tc>
                <w:tcPr>
                  <w:tcW w:w="540" w:type="dxa"/>
                  <w:vMerge/>
                  <w:tcBorders>
                    <w:top w:val="nil"/>
                    <w:left w:val="single" w:sz="8" w:space="0" w:color="auto"/>
                    <w:bottom w:val="single" w:sz="8" w:space="0" w:color="auto"/>
                    <w:right w:val="single" w:sz="8" w:space="0" w:color="auto"/>
                  </w:tcBorders>
                  <w:vAlign w:val="center"/>
                  <w:hideMark/>
                </w:tcPr>
                <w:p w14:paraId="78B4134A" w14:textId="77777777" w:rsidR="00FD5E70" w:rsidRPr="00AF5D7B" w:rsidRDefault="00FD5E70" w:rsidP="00FD5E70">
                  <w:pPr>
                    <w:ind w:firstLine="322"/>
                    <w:rPr>
                      <w:rFonts w:ascii="Times New Roman" w:hAnsi="Times New Roman"/>
                      <w:color w:val="000000"/>
                    </w:rPr>
                  </w:pPr>
                </w:p>
              </w:tc>
              <w:tc>
                <w:tcPr>
                  <w:tcW w:w="2888" w:type="dxa"/>
                  <w:vMerge/>
                  <w:tcBorders>
                    <w:top w:val="nil"/>
                    <w:left w:val="nil"/>
                    <w:bottom w:val="single" w:sz="8" w:space="0" w:color="auto"/>
                    <w:right w:val="single" w:sz="8" w:space="0" w:color="auto"/>
                  </w:tcBorders>
                  <w:vAlign w:val="center"/>
                  <w:hideMark/>
                </w:tcPr>
                <w:p w14:paraId="2F54F146" w14:textId="77777777" w:rsidR="00FD5E70" w:rsidRPr="00AF5D7B" w:rsidRDefault="00FD5E70" w:rsidP="00FD5E70">
                  <w:pPr>
                    <w:ind w:firstLine="322"/>
                    <w:rPr>
                      <w:rFonts w:ascii="Times New Roman" w:hAnsi="Times New Roman"/>
                      <w:color w:val="000000"/>
                    </w:rPr>
                  </w:pPr>
                </w:p>
              </w:tc>
              <w:tc>
                <w:tcPr>
                  <w:tcW w:w="1429" w:type="dxa"/>
                  <w:vMerge/>
                  <w:tcBorders>
                    <w:top w:val="nil"/>
                    <w:left w:val="nil"/>
                    <w:bottom w:val="single" w:sz="8" w:space="0" w:color="auto"/>
                    <w:right w:val="single" w:sz="8" w:space="0" w:color="auto"/>
                  </w:tcBorders>
                  <w:vAlign w:val="center"/>
                  <w:hideMark/>
                </w:tcPr>
                <w:p w14:paraId="68B8D9C7" w14:textId="77777777" w:rsidR="00FD5E70" w:rsidRPr="00AF5D7B" w:rsidRDefault="00FD5E70" w:rsidP="00FD5E70">
                  <w:pPr>
                    <w:ind w:firstLine="322"/>
                    <w:rPr>
                      <w:rFonts w:ascii="Times New Roman" w:hAnsi="Times New Roman"/>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6878ED9" w14:textId="77777777" w:rsidR="00FD5E70" w:rsidRPr="00AF5D7B" w:rsidRDefault="00FD5E70" w:rsidP="00FD5E70">
                  <w:pPr>
                    <w:pStyle w:val="p"/>
                    <w:ind w:firstLine="322"/>
                    <w:rPr>
                      <w:sz w:val="22"/>
                      <w:szCs w:val="22"/>
                    </w:rPr>
                  </w:pPr>
                  <w:r w:rsidRPr="00AF5D7B">
                    <w:rPr>
                      <w:sz w:val="22"/>
                      <w:szCs w:val="22"/>
                    </w:rPr>
                    <w:t>арендуемое:</w:t>
                  </w:r>
                </w:p>
                <w:p w14:paraId="697FCF5B" w14:textId="77777777" w:rsidR="00FD5E70" w:rsidRPr="00AF5D7B" w:rsidRDefault="00FD5E70" w:rsidP="00FD5E70">
                  <w:pPr>
                    <w:pStyle w:val="p"/>
                    <w:ind w:firstLine="322"/>
                    <w:rPr>
                      <w:sz w:val="22"/>
                      <w:szCs w:val="22"/>
                    </w:rPr>
                  </w:pPr>
                  <w:r w:rsidRPr="00AF5D7B">
                    <w:rPr>
                      <w:sz w:val="22"/>
                      <w:szCs w:val="22"/>
                    </w:rPr>
                    <w:t>- один проду</w:t>
                  </w:r>
                  <w:r w:rsidRPr="00AF5D7B">
                    <w:rPr>
                      <w:sz w:val="22"/>
                      <w:szCs w:val="22"/>
                    </w:rPr>
                    <w:lastRenderedPageBreak/>
                    <w:t>кт - 0,25 балла</w:t>
                  </w:r>
                </w:p>
                <w:p w14:paraId="6742BC8F" w14:textId="77777777" w:rsidR="00FD5E70" w:rsidRPr="00AF5D7B" w:rsidRDefault="00FD5E70" w:rsidP="00FD5E70">
                  <w:pPr>
                    <w:pStyle w:val="p"/>
                    <w:ind w:firstLine="322"/>
                    <w:rPr>
                      <w:sz w:val="22"/>
                      <w:szCs w:val="22"/>
                    </w:rPr>
                  </w:pPr>
                  <w:r w:rsidRPr="00AF5D7B">
                    <w:rPr>
                      <w:sz w:val="22"/>
                      <w:szCs w:val="22"/>
                    </w:rPr>
                    <w:t>- два вида продукта - 0,5 балла</w:t>
                  </w:r>
                </w:p>
                <w:p w14:paraId="0648A660" w14:textId="77777777" w:rsidR="00FD5E70" w:rsidRPr="00AF5D7B" w:rsidRDefault="00FD5E70" w:rsidP="00FD5E70">
                  <w:pPr>
                    <w:pStyle w:val="p"/>
                    <w:ind w:firstLine="322"/>
                    <w:rPr>
                      <w:sz w:val="22"/>
                      <w:szCs w:val="22"/>
                    </w:rPr>
                  </w:pPr>
                  <w:r w:rsidRPr="00AF5D7B">
                    <w:rPr>
                      <w:sz w:val="22"/>
                      <w:szCs w:val="22"/>
                    </w:rPr>
                    <w:t>- три вида продукта - 0,75 балла</w:t>
                  </w:r>
                </w:p>
                <w:p w14:paraId="2C235DFC" w14:textId="77777777" w:rsidR="00FD5E70" w:rsidRPr="00AF5D7B" w:rsidRDefault="00FD5E70" w:rsidP="00FD5E70">
                  <w:pPr>
                    <w:pStyle w:val="p"/>
                    <w:ind w:firstLine="322"/>
                    <w:rPr>
                      <w:sz w:val="22"/>
                      <w:szCs w:val="22"/>
                    </w:rPr>
                  </w:pPr>
                  <w:r w:rsidRPr="00AF5D7B">
                    <w:rPr>
                      <w:sz w:val="22"/>
                      <w:szCs w:val="22"/>
                    </w:rPr>
                    <w:t>- четыре вида продукта - 1 балл</w:t>
                  </w:r>
                </w:p>
                <w:p w14:paraId="63D94D5C" w14:textId="77777777" w:rsidR="00FD5E70" w:rsidRPr="00AF5D7B" w:rsidRDefault="00FD5E70" w:rsidP="00FD5E70">
                  <w:pPr>
                    <w:pStyle w:val="p"/>
                    <w:ind w:firstLine="322"/>
                    <w:rPr>
                      <w:sz w:val="22"/>
                      <w:szCs w:val="22"/>
                    </w:rPr>
                  </w:pPr>
                  <w:r w:rsidRPr="00AF5D7B">
                    <w:rPr>
                      <w:sz w:val="22"/>
                      <w:szCs w:val="22"/>
                    </w:rPr>
                    <w:t xml:space="preserve">- пять видов продукта - 1,25 </w:t>
                  </w:r>
                  <w:r w:rsidRPr="00AF5D7B">
                    <w:rPr>
                      <w:sz w:val="22"/>
                      <w:szCs w:val="22"/>
                    </w:rPr>
                    <w:lastRenderedPageBreak/>
                    <w:t>балла</w:t>
                  </w:r>
                </w:p>
                <w:p w14:paraId="2279A0D5" w14:textId="77777777" w:rsidR="00FD5E70" w:rsidRPr="00AF5D7B" w:rsidRDefault="00FD5E70" w:rsidP="00FD5E70">
                  <w:pPr>
                    <w:pStyle w:val="p"/>
                    <w:ind w:firstLine="322"/>
                    <w:rPr>
                      <w:sz w:val="22"/>
                      <w:szCs w:val="22"/>
                    </w:rPr>
                  </w:pPr>
                  <w:r w:rsidRPr="00AF5D7B">
                    <w:rPr>
                      <w:sz w:val="22"/>
                      <w:szCs w:val="22"/>
                    </w:rPr>
                    <w:t>- шесть видов продукта - 1,5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F1BE020" w14:textId="77777777" w:rsidR="00FD5E70" w:rsidRPr="00AF5D7B" w:rsidRDefault="00FD5E70" w:rsidP="00FD5E70">
                  <w:pPr>
                    <w:pStyle w:val="p"/>
                    <w:ind w:firstLine="322"/>
                    <w:rPr>
                      <w:sz w:val="22"/>
                      <w:szCs w:val="22"/>
                    </w:rPr>
                  </w:pPr>
                  <w:r w:rsidRPr="00AF5D7B">
                    <w:rPr>
                      <w:sz w:val="22"/>
                      <w:szCs w:val="22"/>
                    </w:rPr>
                    <w:lastRenderedPageBreak/>
                    <w:t xml:space="preserve">Действующий «Сертификат о происхождении товара форма «CT - KZ». Выдан на </w:t>
                  </w:r>
                  <w:r w:rsidRPr="00AF5D7B">
                    <w:rPr>
                      <w:sz w:val="22"/>
                      <w:szCs w:val="22"/>
                    </w:rPr>
                    <w:lastRenderedPageBreak/>
                    <w:t xml:space="preserve">партию товара (продуктов), применяемых в основной норме </w:t>
                  </w:r>
                  <w:r w:rsidRPr="00AF5D7B">
                    <w:rPr>
                      <w:bCs/>
                      <w:sz w:val="22"/>
                      <w:szCs w:val="22"/>
                    </w:rPr>
                    <w:t>(</w:t>
                  </w:r>
                  <w:r w:rsidRPr="00AF5D7B">
                    <w:rPr>
                      <w:b/>
                      <w:bCs/>
                      <w:sz w:val="22"/>
                      <w:szCs w:val="22"/>
                    </w:rPr>
                    <w:t>по месту оказания услуг*</w:t>
                  </w:r>
                  <w:r w:rsidRPr="00AF5D7B">
                    <w:rPr>
                      <w:bCs/>
                      <w:sz w:val="22"/>
                      <w:szCs w:val="22"/>
                    </w:rPr>
                    <w:t>……. )</w:t>
                  </w:r>
                </w:p>
              </w:tc>
            </w:tr>
            <w:tr w:rsidR="00FD5E70" w:rsidRPr="00AF5D7B" w14:paraId="73DC30C4" w14:textId="77777777" w:rsidTr="00025289">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9BD47" w14:textId="77777777" w:rsidR="00FD5E70" w:rsidRPr="00AF5D7B" w:rsidRDefault="00FD5E70" w:rsidP="00FD5E70">
                  <w:pPr>
                    <w:pStyle w:val="p"/>
                    <w:ind w:firstLine="322"/>
                    <w:rPr>
                      <w:sz w:val="22"/>
                      <w:szCs w:val="22"/>
                    </w:rPr>
                  </w:pPr>
                  <w:r w:rsidRPr="00AF5D7B">
                    <w:rPr>
                      <w:sz w:val="22"/>
                      <w:szCs w:val="22"/>
                    </w:rPr>
                    <w:lastRenderedPageBreak/>
                    <w:t>3</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9AF27E8" w14:textId="77777777" w:rsidR="00FD5E70" w:rsidRPr="00AF5D7B" w:rsidRDefault="00FD5E70" w:rsidP="00FD5E70">
                  <w:pPr>
                    <w:pStyle w:val="p"/>
                    <w:ind w:firstLine="322"/>
                    <w:rPr>
                      <w:sz w:val="22"/>
                      <w:szCs w:val="22"/>
                    </w:rPr>
                  </w:pPr>
                  <w:r w:rsidRPr="00AF5D7B">
                    <w:rPr>
                      <w:sz w:val="22"/>
                      <w:szCs w:val="22"/>
                    </w:rPr>
                    <w:t xml:space="preserve">Наличие производства хлебобулочных изделий (хлеб пшеничный из муки 2 сорта, хлеб пшеничный из обогащенной муки 1 сорта) </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F9AC454" w14:textId="77777777" w:rsidR="00FD5E70" w:rsidRPr="00AF5D7B" w:rsidRDefault="00FD5E70" w:rsidP="00FD5E70">
                  <w:pPr>
                    <w:pStyle w:val="p"/>
                    <w:ind w:firstLine="322"/>
                    <w:rPr>
                      <w:sz w:val="22"/>
                      <w:szCs w:val="22"/>
                    </w:rPr>
                  </w:pPr>
                  <w:r w:rsidRPr="00AF5D7B">
                    <w:rPr>
                      <w:sz w:val="22"/>
                      <w:szCs w:val="22"/>
                    </w:rPr>
                    <w:t>отсутствует (0 баллов)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F6A8436" w14:textId="77777777" w:rsidR="00FD5E70" w:rsidRPr="00AF5D7B" w:rsidRDefault="00FD5E70" w:rsidP="00FD5E70">
                  <w:pPr>
                    <w:pStyle w:val="p"/>
                    <w:ind w:firstLine="322"/>
                    <w:rPr>
                      <w:sz w:val="22"/>
                      <w:szCs w:val="22"/>
                    </w:rPr>
                  </w:pPr>
                  <w:r w:rsidRPr="00AF5D7B">
                    <w:rPr>
                      <w:sz w:val="22"/>
                      <w:szCs w:val="22"/>
                    </w:rPr>
                    <w:t>собственное:</w:t>
                  </w:r>
                </w:p>
                <w:p w14:paraId="745EE035" w14:textId="77777777" w:rsidR="00FD5E70" w:rsidRPr="00AF5D7B" w:rsidRDefault="00FD5E70" w:rsidP="00FD5E70">
                  <w:pPr>
                    <w:pStyle w:val="p"/>
                    <w:ind w:firstLine="322"/>
                    <w:rPr>
                      <w:sz w:val="22"/>
                      <w:szCs w:val="22"/>
                    </w:rPr>
                  </w:pPr>
                  <w:r w:rsidRPr="00AF5D7B">
                    <w:rPr>
                      <w:sz w:val="22"/>
                      <w:szCs w:val="22"/>
                    </w:rPr>
                    <w:t>- один продукт - 1 балл</w:t>
                  </w:r>
                </w:p>
                <w:p w14:paraId="76CC543A" w14:textId="77777777" w:rsidR="00FD5E70" w:rsidRPr="00AF5D7B" w:rsidRDefault="00FD5E70" w:rsidP="00FD5E70">
                  <w:pPr>
                    <w:pStyle w:val="p"/>
                    <w:ind w:firstLine="322"/>
                    <w:rPr>
                      <w:sz w:val="22"/>
                      <w:szCs w:val="22"/>
                    </w:rPr>
                  </w:pPr>
                  <w:r w:rsidRPr="00AF5D7B">
                    <w:rPr>
                      <w:sz w:val="22"/>
                      <w:szCs w:val="22"/>
                    </w:rPr>
                    <w:t>- два вида продукта - 2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7C82265" w14:textId="77777777" w:rsidR="00FD5E70" w:rsidRPr="00AF5D7B" w:rsidRDefault="00FD5E70" w:rsidP="00FD5E70">
                  <w:pPr>
                    <w:pStyle w:val="p"/>
                    <w:ind w:firstLine="322"/>
                    <w:rPr>
                      <w:sz w:val="22"/>
                      <w:szCs w:val="22"/>
                    </w:rPr>
                  </w:pPr>
                  <w:r w:rsidRPr="00AF5D7B">
                    <w:rPr>
                      <w:sz w:val="22"/>
                      <w:szCs w:val="22"/>
                    </w:rPr>
                    <w:t xml:space="preserve">Действующий «Сертификат о происхождении товара форма «CT - KZ». Выдан на серийное производство товара (продуктов), применяемых в основной норме </w:t>
                  </w:r>
                  <w:r w:rsidRPr="00AF5D7B">
                    <w:rPr>
                      <w:bCs/>
                      <w:sz w:val="22"/>
                      <w:szCs w:val="22"/>
                    </w:rPr>
                    <w:t>(</w:t>
                  </w:r>
                  <w:r w:rsidRPr="00AF5D7B">
                    <w:rPr>
                      <w:b/>
                      <w:bCs/>
                      <w:sz w:val="22"/>
                      <w:szCs w:val="22"/>
                    </w:rPr>
                    <w:t>по месту оказания услуг*</w:t>
                  </w:r>
                  <w:r w:rsidRPr="00AF5D7B">
                    <w:rPr>
                      <w:bCs/>
                      <w:sz w:val="22"/>
                      <w:szCs w:val="22"/>
                    </w:rPr>
                    <w:t>……. )</w:t>
                  </w:r>
                </w:p>
              </w:tc>
            </w:tr>
            <w:tr w:rsidR="00FD5E70" w:rsidRPr="00AF5D7B" w14:paraId="47EBCEA9" w14:textId="77777777" w:rsidTr="00025289">
              <w:trPr>
                <w:jc w:val="center"/>
              </w:trPr>
              <w:tc>
                <w:tcPr>
                  <w:tcW w:w="540" w:type="dxa"/>
                  <w:vMerge/>
                  <w:tcBorders>
                    <w:top w:val="nil"/>
                    <w:left w:val="single" w:sz="8" w:space="0" w:color="auto"/>
                    <w:bottom w:val="single" w:sz="8" w:space="0" w:color="auto"/>
                    <w:right w:val="single" w:sz="8" w:space="0" w:color="auto"/>
                  </w:tcBorders>
                  <w:vAlign w:val="center"/>
                  <w:hideMark/>
                </w:tcPr>
                <w:p w14:paraId="6147B242" w14:textId="77777777" w:rsidR="00FD5E70" w:rsidRPr="00AF5D7B" w:rsidRDefault="00FD5E70" w:rsidP="00FD5E70">
                  <w:pPr>
                    <w:ind w:firstLine="322"/>
                    <w:rPr>
                      <w:rFonts w:ascii="Times New Roman" w:hAnsi="Times New Roman"/>
                      <w:color w:val="000000"/>
                    </w:rPr>
                  </w:pPr>
                </w:p>
              </w:tc>
              <w:tc>
                <w:tcPr>
                  <w:tcW w:w="2888" w:type="dxa"/>
                  <w:vMerge/>
                  <w:tcBorders>
                    <w:top w:val="nil"/>
                    <w:left w:val="nil"/>
                    <w:bottom w:val="single" w:sz="8" w:space="0" w:color="auto"/>
                    <w:right w:val="single" w:sz="8" w:space="0" w:color="auto"/>
                  </w:tcBorders>
                  <w:vAlign w:val="center"/>
                  <w:hideMark/>
                </w:tcPr>
                <w:p w14:paraId="168E6CEA" w14:textId="77777777" w:rsidR="00FD5E70" w:rsidRPr="00AF5D7B" w:rsidRDefault="00FD5E70" w:rsidP="00FD5E70">
                  <w:pPr>
                    <w:ind w:firstLine="322"/>
                    <w:rPr>
                      <w:rFonts w:ascii="Times New Roman" w:hAnsi="Times New Roman"/>
                      <w:color w:val="000000"/>
                    </w:rPr>
                  </w:pPr>
                </w:p>
              </w:tc>
              <w:tc>
                <w:tcPr>
                  <w:tcW w:w="1429" w:type="dxa"/>
                  <w:vMerge/>
                  <w:tcBorders>
                    <w:top w:val="nil"/>
                    <w:left w:val="nil"/>
                    <w:bottom w:val="single" w:sz="8" w:space="0" w:color="auto"/>
                    <w:right w:val="single" w:sz="8" w:space="0" w:color="auto"/>
                  </w:tcBorders>
                  <w:vAlign w:val="center"/>
                  <w:hideMark/>
                </w:tcPr>
                <w:p w14:paraId="70F505CD" w14:textId="77777777" w:rsidR="00FD5E70" w:rsidRPr="00AF5D7B" w:rsidRDefault="00FD5E70" w:rsidP="00FD5E70">
                  <w:pPr>
                    <w:ind w:firstLine="322"/>
                    <w:rPr>
                      <w:rFonts w:ascii="Times New Roman" w:hAnsi="Times New Roman"/>
                      <w:color w:val="00000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2EC7D8A" w14:textId="77777777" w:rsidR="00FD5E70" w:rsidRPr="00AF5D7B" w:rsidRDefault="00FD5E70" w:rsidP="00FD5E70">
                  <w:pPr>
                    <w:pStyle w:val="p"/>
                    <w:ind w:firstLine="322"/>
                    <w:rPr>
                      <w:sz w:val="22"/>
                      <w:szCs w:val="22"/>
                    </w:rPr>
                  </w:pPr>
                  <w:r w:rsidRPr="00AF5D7B">
                    <w:rPr>
                      <w:sz w:val="22"/>
                      <w:szCs w:val="22"/>
                    </w:rPr>
                    <w:t>арендуемое:</w:t>
                  </w:r>
                </w:p>
                <w:p w14:paraId="4598D88C" w14:textId="77777777" w:rsidR="00FD5E70" w:rsidRPr="00AF5D7B" w:rsidRDefault="00FD5E70" w:rsidP="00FD5E70">
                  <w:pPr>
                    <w:pStyle w:val="p"/>
                    <w:ind w:firstLine="322"/>
                    <w:rPr>
                      <w:sz w:val="22"/>
                      <w:szCs w:val="22"/>
                    </w:rPr>
                  </w:pPr>
                  <w:r w:rsidRPr="00AF5D7B">
                    <w:rPr>
                      <w:sz w:val="22"/>
                      <w:szCs w:val="22"/>
                    </w:rPr>
                    <w:t xml:space="preserve">- один продукт - </w:t>
                  </w:r>
                  <w:r w:rsidRPr="00AF5D7B">
                    <w:rPr>
                      <w:sz w:val="22"/>
                      <w:szCs w:val="22"/>
                    </w:rPr>
                    <w:lastRenderedPageBreak/>
                    <w:t>0,5 балла</w:t>
                  </w:r>
                </w:p>
                <w:p w14:paraId="13B83C4B" w14:textId="77777777" w:rsidR="00FD5E70" w:rsidRPr="00AF5D7B" w:rsidRDefault="00FD5E70" w:rsidP="00FD5E70">
                  <w:pPr>
                    <w:pStyle w:val="p"/>
                    <w:ind w:firstLine="322"/>
                    <w:rPr>
                      <w:sz w:val="22"/>
                      <w:szCs w:val="22"/>
                    </w:rPr>
                  </w:pPr>
                  <w:r w:rsidRPr="00AF5D7B">
                    <w:rPr>
                      <w:sz w:val="22"/>
                      <w:szCs w:val="22"/>
                    </w:rPr>
                    <w:t>- два вида продукта - 1 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DEDD407" w14:textId="77777777" w:rsidR="00FD5E70" w:rsidRPr="00AF5D7B" w:rsidRDefault="00FD5E70" w:rsidP="00FD5E70">
                  <w:pPr>
                    <w:pStyle w:val="p"/>
                    <w:ind w:firstLine="322"/>
                    <w:rPr>
                      <w:sz w:val="22"/>
                      <w:szCs w:val="22"/>
                    </w:rPr>
                  </w:pPr>
                  <w:r w:rsidRPr="00AF5D7B">
                    <w:rPr>
                      <w:sz w:val="22"/>
                      <w:szCs w:val="22"/>
                    </w:rPr>
                    <w:lastRenderedPageBreak/>
                    <w:t xml:space="preserve">Действующий «Сертификат о происхождении товара форма «CT - KZ». Выдан на партию товара </w:t>
                  </w:r>
                  <w:r w:rsidRPr="00AF5D7B">
                    <w:rPr>
                      <w:sz w:val="22"/>
                      <w:szCs w:val="22"/>
                    </w:rPr>
                    <w:lastRenderedPageBreak/>
                    <w:t xml:space="preserve">(продуктов), применяемых в основной норме </w:t>
                  </w:r>
                  <w:r w:rsidRPr="00AF5D7B">
                    <w:rPr>
                      <w:bCs/>
                      <w:sz w:val="22"/>
                      <w:szCs w:val="22"/>
                    </w:rPr>
                    <w:t>(</w:t>
                  </w:r>
                  <w:r w:rsidRPr="00AF5D7B">
                    <w:rPr>
                      <w:b/>
                      <w:bCs/>
                      <w:sz w:val="22"/>
                      <w:szCs w:val="22"/>
                    </w:rPr>
                    <w:t>по месту оказания услуг*</w:t>
                  </w:r>
                  <w:r w:rsidRPr="00AF5D7B">
                    <w:rPr>
                      <w:bCs/>
                      <w:sz w:val="22"/>
                      <w:szCs w:val="22"/>
                    </w:rPr>
                    <w:t>……. )</w:t>
                  </w:r>
                </w:p>
              </w:tc>
            </w:tr>
            <w:tr w:rsidR="00FD5E70" w:rsidRPr="00AF5D7B" w14:paraId="5938D2AA" w14:textId="77777777" w:rsidTr="00025289">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63F320" w14:textId="77777777" w:rsidR="00FD5E70" w:rsidRPr="00AF5D7B" w:rsidRDefault="00FD5E70" w:rsidP="00FD5E70">
                  <w:pPr>
                    <w:pStyle w:val="p"/>
                    <w:ind w:firstLine="322"/>
                    <w:rPr>
                      <w:sz w:val="22"/>
                      <w:szCs w:val="22"/>
                    </w:rPr>
                  </w:pPr>
                  <w:r w:rsidRPr="00AF5D7B">
                    <w:rPr>
                      <w:sz w:val="22"/>
                      <w:szCs w:val="22"/>
                    </w:rPr>
                    <w:lastRenderedPageBreak/>
                    <w:t>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172E246" w14:textId="77777777" w:rsidR="00FD5E70" w:rsidRPr="00AF5D7B" w:rsidRDefault="00FD5E70" w:rsidP="00FD5E70">
                  <w:pPr>
                    <w:pStyle w:val="p"/>
                    <w:ind w:firstLine="322"/>
                    <w:rPr>
                      <w:sz w:val="22"/>
                      <w:szCs w:val="22"/>
                    </w:rPr>
                  </w:pPr>
                  <w:r w:rsidRPr="00AF5D7B">
                    <w:rPr>
                      <w:sz w:val="22"/>
                      <w:szCs w:val="22"/>
                    </w:rPr>
                    <w:t>Наличие регистрации потенциального поставщика в территориальном органе юстиции на территории соответствующей области, города республиканского значения, столицы, по месту оказания услуг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F5F747E" w14:textId="77777777" w:rsidR="00FD5E70" w:rsidRPr="00AF5D7B" w:rsidRDefault="00FD5E70" w:rsidP="00FD5E70">
                  <w:pPr>
                    <w:pStyle w:val="p"/>
                    <w:ind w:firstLine="322"/>
                    <w:rPr>
                      <w:sz w:val="22"/>
                      <w:szCs w:val="22"/>
                    </w:rPr>
                  </w:pPr>
                  <w:r w:rsidRPr="00AF5D7B">
                    <w:rPr>
                      <w:sz w:val="22"/>
                      <w:szCs w:val="22"/>
                    </w:rPr>
                    <w:t>отсутствует (0 баллов)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C04D02D" w14:textId="77777777" w:rsidR="00FD5E70" w:rsidRPr="00AF5D7B" w:rsidRDefault="00FD5E70" w:rsidP="00FD5E70">
                  <w:pPr>
                    <w:pStyle w:val="p"/>
                    <w:ind w:firstLine="322"/>
                    <w:rPr>
                      <w:sz w:val="22"/>
                      <w:szCs w:val="22"/>
                    </w:rPr>
                  </w:pPr>
                  <w:r w:rsidRPr="00AF5D7B">
                    <w:rPr>
                      <w:sz w:val="22"/>
                      <w:szCs w:val="22"/>
                    </w:rPr>
                    <w:t>имеется (3 балла)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FB33659" w14:textId="77777777" w:rsidR="00FD5E70" w:rsidRPr="00AF5D7B" w:rsidRDefault="00FD5E70" w:rsidP="00FD5E70">
                  <w:pPr>
                    <w:pStyle w:val="p"/>
                    <w:ind w:firstLine="322"/>
                    <w:rPr>
                      <w:sz w:val="22"/>
                      <w:szCs w:val="22"/>
                    </w:rPr>
                  </w:pPr>
                  <w:r w:rsidRPr="00AF5D7B">
                    <w:rPr>
                      <w:sz w:val="22"/>
                      <w:szCs w:val="22"/>
                    </w:rPr>
                    <w:t xml:space="preserve">Справка о государственной регистрации (перерегистрации)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t>
                  </w:r>
                  <w:hyperlink r:id="rId31" w:history="1">
                    <w:r w:rsidRPr="00AF5D7B">
                      <w:rPr>
                        <w:rStyle w:val="a3"/>
                        <w:rFonts w:ascii="Times New Roman" w:hAnsi="Times New Roman" w:cs="Times New Roman"/>
                        <w:color w:val="000080"/>
                        <w:sz w:val="22"/>
                        <w:szCs w:val="22"/>
                      </w:rPr>
                      <w:t>www.kgd.gov.k</w:t>
                    </w:r>
                    <w:r w:rsidRPr="00AF5D7B">
                      <w:rPr>
                        <w:rStyle w:val="a3"/>
                        <w:rFonts w:ascii="Times New Roman" w:hAnsi="Times New Roman" w:cs="Times New Roman"/>
                        <w:color w:val="000080"/>
                        <w:sz w:val="22"/>
                        <w:szCs w:val="22"/>
                      </w:rPr>
                      <w:lastRenderedPageBreak/>
                      <w:t>z</w:t>
                    </w:r>
                  </w:hyperlink>
                  <w:r w:rsidRPr="00AF5D7B">
                    <w:rPr>
                      <w:sz w:val="22"/>
                      <w:szCs w:val="22"/>
                    </w:rPr>
                    <w:t xml:space="preserve"> во вкладке «Электронные сервисы/Поиск налогоплательщиков»</w:t>
                  </w:r>
                </w:p>
              </w:tc>
            </w:tr>
            <w:tr w:rsidR="00FD5E70" w:rsidRPr="00AF5D7B" w14:paraId="7831ACDF" w14:textId="77777777" w:rsidTr="00025289">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6B7E5" w14:textId="77777777" w:rsidR="00FD5E70" w:rsidRPr="00AF5D7B" w:rsidRDefault="00FD5E70" w:rsidP="00FD5E70">
                  <w:pPr>
                    <w:pStyle w:val="p"/>
                    <w:ind w:firstLine="322"/>
                    <w:rPr>
                      <w:sz w:val="22"/>
                      <w:szCs w:val="22"/>
                    </w:rPr>
                  </w:pPr>
                  <w:r w:rsidRPr="00AF5D7B">
                    <w:rPr>
                      <w:sz w:val="22"/>
                      <w:szCs w:val="22"/>
                    </w:rPr>
                    <w:lastRenderedPageBreak/>
                    <w:t>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AF9BADC" w14:textId="77777777" w:rsidR="00FD5E70" w:rsidRPr="00AF5D7B" w:rsidRDefault="00FD5E70" w:rsidP="00FD5E70">
                  <w:pPr>
                    <w:pStyle w:val="p"/>
                    <w:ind w:firstLine="322"/>
                    <w:rPr>
                      <w:sz w:val="22"/>
                      <w:szCs w:val="22"/>
                    </w:rPr>
                  </w:pPr>
                  <w:r w:rsidRPr="00AF5D7B">
                    <w:rPr>
                      <w:sz w:val="22"/>
                      <w:szCs w:val="22"/>
                    </w:rPr>
                    <w:t>Опыт работы на рынке оказания услуг по организации питания в течение последних 10 (десяти) лет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9826EB3" w14:textId="77777777" w:rsidR="00FD5E70" w:rsidRPr="00AF5D7B" w:rsidRDefault="00FD5E70" w:rsidP="00FD5E70">
                  <w:pPr>
                    <w:pStyle w:val="p"/>
                    <w:ind w:firstLine="322"/>
                    <w:rPr>
                      <w:sz w:val="22"/>
                      <w:szCs w:val="22"/>
                    </w:rPr>
                  </w:pPr>
                  <w:r w:rsidRPr="00AF5D7B">
                    <w:rPr>
                      <w:sz w:val="22"/>
                      <w:szCs w:val="22"/>
                    </w:rPr>
                    <w:t>отсутствует (0 баллов)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BDDAEA1" w14:textId="77777777" w:rsidR="00FD5E70" w:rsidRPr="00AF5D7B" w:rsidRDefault="00FD5E70" w:rsidP="00FD5E70">
                  <w:pPr>
                    <w:pStyle w:val="p"/>
                    <w:ind w:firstLine="322"/>
                    <w:rPr>
                      <w:sz w:val="22"/>
                      <w:szCs w:val="22"/>
                    </w:rPr>
                  </w:pPr>
                  <w:r w:rsidRPr="00AF5D7B">
                    <w:rPr>
                      <w:sz w:val="22"/>
                      <w:szCs w:val="22"/>
                    </w:rPr>
                    <w:t>имеется (1 балл за каждый год работы, но не более 10 баллов)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2813C04" w14:textId="77777777" w:rsidR="00FD5E70" w:rsidRPr="00AF5D7B" w:rsidRDefault="00FD5E70" w:rsidP="00FD5E70">
                  <w:pPr>
                    <w:pStyle w:val="p"/>
                    <w:ind w:firstLine="322"/>
                    <w:rPr>
                      <w:sz w:val="22"/>
                      <w:szCs w:val="22"/>
                    </w:rPr>
                  </w:pPr>
                  <w:r w:rsidRPr="00AF5D7B">
                    <w:rPr>
                      <w:sz w:val="22"/>
                      <w:szCs w:val="22"/>
                    </w:rPr>
                    <w:t>1. Копия акта оказанных услуг (за последний месяц исполнения данного договора за каждый год).</w:t>
                  </w:r>
                </w:p>
                <w:p w14:paraId="12E84404" w14:textId="77777777" w:rsidR="00FD5E70" w:rsidRPr="00AF5D7B" w:rsidRDefault="00FD5E70" w:rsidP="00FD5E70">
                  <w:pPr>
                    <w:pStyle w:val="p"/>
                    <w:ind w:firstLine="322"/>
                    <w:rPr>
                      <w:sz w:val="22"/>
                      <w:szCs w:val="22"/>
                    </w:rPr>
                  </w:pPr>
                  <w:r w:rsidRPr="00AF5D7B">
                    <w:rPr>
                      <w:sz w:val="22"/>
                      <w:szCs w:val="22"/>
                    </w:rPr>
                    <w:t>2. Копия счет-фактуру (за последний месяц исполнения данного договора за каждый год)</w:t>
                  </w:r>
                </w:p>
                <w:p w14:paraId="738609C5" w14:textId="77777777" w:rsidR="00FD5E70" w:rsidRPr="00AF5D7B" w:rsidRDefault="00FD5E70" w:rsidP="00FD5E70">
                  <w:pPr>
                    <w:pStyle w:val="p"/>
                    <w:ind w:firstLine="322"/>
                    <w:rPr>
                      <w:b/>
                      <w:bCs/>
                      <w:sz w:val="22"/>
                      <w:szCs w:val="22"/>
                    </w:rPr>
                  </w:pPr>
                  <w:r w:rsidRPr="00AF5D7B">
                    <w:rPr>
                      <w:b/>
                      <w:bCs/>
                      <w:sz w:val="22"/>
                      <w:szCs w:val="22"/>
                    </w:rPr>
                    <w:t>3. Копия договора</w:t>
                  </w:r>
                </w:p>
              </w:tc>
            </w:tr>
          </w:tbl>
          <w:p w14:paraId="24C1CCD7" w14:textId="77777777" w:rsidR="00FD5E70" w:rsidRPr="00AF5D7B" w:rsidRDefault="00FD5E70" w:rsidP="00FD5E70">
            <w:pPr>
              <w:spacing w:after="0" w:line="240" w:lineRule="auto"/>
              <w:ind w:firstLine="322"/>
              <w:jc w:val="right"/>
              <w:rPr>
                <w:rFonts w:ascii="Times New Roman" w:hAnsi="Times New Roman"/>
              </w:rPr>
            </w:pPr>
          </w:p>
        </w:tc>
        <w:tc>
          <w:tcPr>
            <w:tcW w:w="2835" w:type="dxa"/>
            <w:shd w:val="clear" w:color="auto" w:fill="auto"/>
          </w:tcPr>
          <w:p w14:paraId="39DC2840" w14:textId="77777777" w:rsidR="00FD5E70" w:rsidRPr="00AF5D7B" w:rsidRDefault="00FD5E70" w:rsidP="00FD5E70">
            <w:pPr>
              <w:spacing w:after="20" w:line="240" w:lineRule="auto"/>
              <w:ind w:left="20" w:firstLine="318"/>
              <w:jc w:val="both"/>
              <w:rPr>
                <w:rFonts w:ascii="Times New Roman" w:hAnsi="Times New Roman"/>
                <w:bCs/>
                <w:color w:val="000000"/>
              </w:rPr>
            </w:pPr>
            <w:r w:rsidRPr="00AF5D7B">
              <w:rPr>
                <w:rFonts w:ascii="Times New Roman" w:hAnsi="Times New Roman"/>
                <w:bCs/>
                <w:color w:val="000000"/>
              </w:rPr>
              <w:lastRenderedPageBreak/>
              <w:t xml:space="preserve">Подтверждающим документом является действующий </w:t>
            </w:r>
            <w:r w:rsidRPr="00AF5D7B">
              <w:rPr>
                <w:rFonts w:ascii="Times New Roman" w:hAnsi="Times New Roman"/>
                <w:bCs/>
                <w:color w:val="000000"/>
                <w:lang w:val="kk-KZ"/>
              </w:rPr>
              <w:t>«</w:t>
            </w:r>
            <w:r w:rsidRPr="00AF5D7B">
              <w:rPr>
                <w:rFonts w:ascii="Times New Roman" w:hAnsi="Times New Roman"/>
                <w:bCs/>
                <w:color w:val="000000"/>
              </w:rPr>
              <w:t>Сертификат о происхождении товара форма CT – KZ</w:t>
            </w:r>
            <w:r w:rsidRPr="00AF5D7B">
              <w:rPr>
                <w:rFonts w:ascii="Times New Roman" w:hAnsi="Times New Roman"/>
                <w:bCs/>
                <w:color w:val="000000"/>
                <w:lang w:val="kk-KZ"/>
              </w:rPr>
              <w:t>»</w:t>
            </w:r>
            <w:r w:rsidRPr="00AF5D7B">
              <w:rPr>
                <w:rFonts w:ascii="Times New Roman" w:hAnsi="Times New Roman"/>
                <w:bCs/>
                <w:color w:val="000000"/>
              </w:rPr>
              <w:t xml:space="preserve">. </w:t>
            </w:r>
          </w:p>
          <w:p w14:paraId="4E00F86A" w14:textId="77777777" w:rsidR="00FD5E70" w:rsidRPr="00AF5D7B" w:rsidRDefault="00FD5E70" w:rsidP="00FD5E70">
            <w:pPr>
              <w:spacing w:after="20" w:line="240" w:lineRule="auto"/>
              <w:ind w:left="20" w:firstLine="318"/>
              <w:jc w:val="both"/>
              <w:rPr>
                <w:rFonts w:ascii="Times New Roman" w:hAnsi="Times New Roman"/>
                <w:bCs/>
                <w:color w:val="000000"/>
              </w:rPr>
            </w:pPr>
            <w:r w:rsidRPr="00AF5D7B">
              <w:rPr>
                <w:rFonts w:ascii="Times New Roman" w:hAnsi="Times New Roman"/>
                <w:bCs/>
                <w:color w:val="000000"/>
              </w:rPr>
              <w:t>Выдан на серийное производство товара (продуктов) или выдан на партию товара (продуктов), применяемых в основной норме.</w:t>
            </w:r>
          </w:p>
          <w:p w14:paraId="1646DA32" w14:textId="77777777" w:rsidR="00FD5E70" w:rsidRPr="00AF5D7B" w:rsidRDefault="00FD5E70" w:rsidP="00FD5E70">
            <w:pPr>
              <w:spacing w:after="20" w:line="240" w:lineRule="auto"/>
              <w:ind w:left="20" w:firstLine="318"/>
              <w:jc w:val="both"/>
              <w:rPr>
                <w:rFonts w:ascii="Times New Roman" w:hAnsi="Times New Roman"/>
                <w:bCs/>
                <w:color w:val="000000"/>
              </w:rPr>
            </w:pPr>
            <w:r w:rsidRPr="00AF5D7B">
              <w:rPr>
                <w:rFonts w:ascii="Times New Roman" w:hAnsi="Times New Roman"/>
                <w:bCs/>
                <w:color w:val="000000"/>
              </w:rPr>
              <w:lastRenderedPageBreak/>
              <w:t>В сертификате о происхождении товара формы CT – KZ не указывается адрес производства товара (продуктов), тем самым конкурсной комиссии не представляется возможным определить место оказания услуг.</w:t>
            </w:r>
          </w:p>
          <w:p w14:paraId="372D61EB" w14:textId="77777777" w:rsidR="00FD5E70" w:rsidRPr="00AF5D7B" w:rsidRDefault="00FD5E70" w:rsidP="00FD5E70">
            <w:pPr>
              <w:spacing w:after="20" w:line="240" w:lineRule="auto"/>
              <w:ind w:left="20" w:firstLine="318"/>
              <w:jc w:val="both"/>
              <w:rPr>
                <w:rFonts w:ascii="Times New Roman" w:hAnsi="Times New Roman"/>
                <w:bCs/>
                <w:color w:val="000000"/>
              </w:rPr>
            </w:pPr>
            <w:r w:rsidRPr="00AF5D7B">
              <w:rPr>
                <w:rFonts w:ascii="Times New Roman" w:hAnsi="Times New Roman"/>
                <w:bCs/>
                <w:color w:val="000000"/>
              </w:rPr>
              <w:t>Для установления последнего месяца исполнения договора по счета фактурам и актам оказанных услуг</w:t>
            </w:r>
          </w:p>
          <w:p w14:paraId="63123F39" w14:textId="77777777" w:rsidR="00FD5E70" w:rsidRPr="00AF5D7B" w:rsidRDefault="00FD5E70" w:rsidP="00FD5E70">
            <w:pPr>
              <w:spacing w:after="20" w:line="240" w:lineRule="auto"/>
              <w:ind w:left="20" w:firstLine="157"/>
              <w:jc w:val="both"/>
              <w:rPr>
                <w:rFonts w:ascii="Times New Roman" w:hAnsi="Times New Roman"/>
                <w:bCs/>
                <w:color w:val="000000"/>
              </w:rPr>
            </w:pPr>
          </w:p>
        </w:tc>
      </w:tr>
      <w:tr w:rsidR="00FD5E70" w:rsidRPr="00AF5D7B" w14:paraId="0ACA7A6A" w14:textId="77777777" w:rsidTr="00025289">
        <w:tc>
          <w:tcPr>
            <w:tcW w:w="426" w:type="dxa"/>
            <w:shd w:val="clear" w:color="auto" w:fill="auto"/>
          </w:tcPr>
          <w:p w14:paraId="64391923"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7D864A19"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Приложение 12</w:t>
            </w:r>
          </w:p>
          <w:p w14:paraId="23D5A0FD"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Правилам</w:t>
            </w:r>
          </w:p>
          <w:p w14:paraId="558DBFC8" w14:textId="77777777" w:rsidR="00FD5E70" w:rsidRPr="00AF5D7B" w:rsidRDefault="00FD5E70" w:rsidP="00FD5E70">
            <w:pPr>
              <w:spacing w:after="0" w:line="240" w:lineRule="auto"/>
              <w:jc w:val="center"/>
              <w:rPr>
                <w:rFonts w:ascii="Times New Roman" w:eastAsia="Calibri" w:hAnsi="Times New Roman"/>
                <w:lang w:eastAsia="en-US"/>
              </w:rPr>
            </w:pPr>
          </w:p>
        </w:tc>
        <w:tc>
          <w:tcPr>
            <w:tcW w:w="5103" w:type="dxa"/>
            <w:shd w:val="clear" w:color="auto" w:fill="auto"/>
          </w:tcPr>
          <w:p w14:paraId="3A034C80" w14:textId="77777777" w:rsidR="00FD5E70" w:rsidRPr="00AF5D7B" w:rsidRDefault="00FD5E70" w:rsidP="00FD5E70">
            <w:pPr>
              <w:spacing w:after="0" w:line="240" w:lineRule="auto"/>
              <w:ind w:left="2023" w:firstLine="277"/>
              <w:jc w:val="center"/>
              <w:rPr>
                <w:rFonts w:ascii="Times New Roman" w:hAnsi="Times New Roman"/>
                <w:color w:val="000000"/>
                <w:lang w:val="kk-KZ"/>
              </w:rPr>
            </w:pPr>
            <w:r w:rsidRPr="00AF5D7B">
              <w:rPr>
                <w:rFonts w:ascii="Times New Roman" w:hAnsi="Times New Roman"/>
                <w:color w:val="000000"/>
              </w:rPr>
              <w:t>Приложение 1</w:t>
            </w:r>
            <w:r w:rsidRPr="00AF5D7B">
              <w:rPr>
                <w:rFonts w:ascii="Times New Roman" w:hAnsi="Times New Roman"/>
                <w:color w:val="000000"/>
                <w:lang w:val="kk-KZ"/>
              </w:rPr>
              <w:t>2</w:t>
            </w:r>
          </w:p>
          <w:p w14:paraId="2B9A931B"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 xml:space="preserve">к </w:t>
            </w:r>
            <w:hyperlink r:id="rId32" w:tooltip="Приказ Министра финансов Республики Казахстан от 7 октября 2024 года № 671 " w:history="1">
              <w:r w:rsidRPr="00AF5D7B">
                <w:rPr>
                  <w:rStyle w:val="a3"/>
                  <w:rFonts w:ascii="Times New Roman" w:hAnsi="Times New Roman" w:cs="Times New Roman"/>
                </w:rPr>
                <w:t>Правилам</w:t>
              </w:r>
            </w:hyperlink>
            <w:r w:rsidRPr="00AF5D7B">
              <w:rPr>
                <w:rFonts w:ascii="Times New Roman" w:hAnsi="Times New Roman"/>
                <w:color w:val="000000"/>
              </w:rPr>
              <w:t xml:space="preserve"> осуществления</w:t>
            </w:r>
          </w:p>
          <w:p w14:paraId="640A4D05"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государственных закупок</w:t>
            </w:r>
          </w:p>
          <w:p w14:paraId="7A39AD54"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с применением особого</w:t>
            </w:r>
          </w:p>
          <w:p w14:paraId="11BB5AAB"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порядка</w:t>
            </w:r>
          </w:p>
          <w:p w14:paraId="5B91FC01" w14:textId="77777777" w:rsidR="00FD5E70" w:rsidRPr="00AF5D7B" w:rsidRDefault="00FD5E70" w:rsidP="00FD5E70">
            <w:pPr>
              <w:spacing w:after="0" w:line="240" w:lineRule="auto"/>
              <w:ind w:left="2023" w:firstLine="277"/>
              <w:jc w:val="center"/>
              <w:rPr>
                <w:rFonts w:ascii="Times New Roman" w:hAnsi="Times New Roman"/>
                <w:color w:val="000000"/>
              </w:rPr>
            </w:pPr>
          </w:p>
          <w:p w14:paraId="0A7DA0D0" w14:textId="77777777" w:rsidR="00FD5E70" w:rsidRPr="00AF5D7B" w:rsidRDefault="00FD5E70" w:rsidP="00FD5E70">
            <w:pPr>
              <w:spacing w:after="0" w:line="240" w:lineRule="auto"/>
              <w:ind w:left="2023" w:firstLine="277"/>
              <w:jc w:val="center"/>
              <w:rPr>
                <w:rFonts w:ascii="Times New Roman" w:hAnsi="Times New Roman"/>
              </w:rPr>
            </w:pPr>
            <w:r w:rsidRPr="00AF5D7B">
              <w:rPr>
                <w:rFonts w:ascii="Times New Roman" w:hAnsi="Times New Roman"/>
              </w:rPr>
              <w:t>Утверждаю:</w:t>
            </w:r>
            <w:r w:rsidRPr="00AF5D7B">
              <w:rPr>
                <w:rFonts w:ascii="Times New Roman" w:hAnsi="Times New Roman"/>
              </w:rPr>
              <w:br/>
              <w:t>__________________________</w:t>
            </w:r>
            <w:r w:rsidRPr="00AF5D7B">
              <w:rPr>
                <w:rFonts w:ascii="Times New Roman" w:hAnsi="Times New Roman"/>
              </w:rPr>
              <w:br/>
            </w:r>
            <w:r w:rsidRPr="00AF5D7B">
              <w:rPr>
                <w:rFonts w:ascii="Times New Roman" w:hAnsi="Times New Roman"/>
              </w:rPr>
              <w:lastRenderedPageBreak/>
              <w:t>(указать полное наименование</w:t>
            </w:r>
            <w:r w:rsidRPr="00AF5D7B">
              <w:rPr>
                <w:rFonts w:ascii="Times New Roman" w:hAnsi="Times New Roman"/>
              </w:rPr>
              <w:br/>
              <w:t>заказчика, фамилию, имя,</w:t>
            </w:r>
            <w:r w:rsidRPr="00AF5D7B">
              <w:rPr>
                <w:rFonts w:ascii="Times New Roman" w:hAnsi="Times New Roman"/>
              </w:rPr>
              <w:br/>
              <w:t>отчество (при его наличии)</w:t>
            </w:r>
            <w:r w:rsidRPr="00AF5D7B">
              <w:rPr>
                <w:rFonts w:ascii="Times New Roman" w:hAnsi="Times New Roman"/>
              </w:rPr>
              <w:br/>
              <w:t>его должностного лица,</w:t>
            </w:r>
            <w:r w:rsidRPr="00AF5D7B">
              <w:rPr>
                <w:rFonts w:ascii="Times New Roman" w:hAnsi="Times New Roman"/>
              </w:rPr>
              <w:br/>
              <w:t>утвердившего данную</w:t>
            </w:r>
            <w:r w:rsidRPr="00AF5D7B">
              <w:rPr>
                <w:rFonts w:ascii="Times New Roman" w:hAnsi="Times New Roman"/>
              </w:rPr>
              <w:br/>
              <w:t>конкурсную документацию)</w:t>
            </w:r>
          </w:p>
          <w:p w14:paraId="108EF500" w14:textId="77777777" w:rsidR="00FD5E70" w:rsidRPr="00AF5D7B" w:rsidRDefault="00FD5E70" w:rsidP="00FD5E70">
            <w:pPr>
              <w:spacing w:after="0" w:line="240" w:lineRule="auto"/>
              <w:ind w:left="2023" w:firstLine="277"/>
              <w:jc w:val="center"/>
              <w:rPr>
                <w:rFonts w:ascii="Times New Roman" w:hAnsi="Times New Roman"/>
              </w:rPr>
            </w:pPr>
          </w:p>
          <w:p w14:paraId="5759C5A2" w14:textId="77777777" w:rsidR="00FD5E70" w:rsidRPr="00AF5D7B" w:rsidRDefault="00FD5E70" w:rsidP="00FD5E70">
            <w:pPr>
              <w:spacing w:after="0" w:line="240" w:lineRule="auto"/>
              <w:ind w:left="2016" w:firstLine="284"/>
              <w:jc w:val="center"/>
              <w:rPr>
                <w:rFonts w:ascii="Times New Roman" w:hAnsi="Times New Roman"/>
                <w:color w:val="000000"/>
              </w:rPr>
            </w:pPr>
            <w:r w:rsidRPr="00AF5D7B">
              <w:rPr>
                <w:rFonts w:ascii="Times New Roman" w:hAnsi="Times New Roman"/>
              </w:rPr>
              <w:t>Решение № ___</w:t>
            </w:r>
            <w:r w:rsidRPr="00AF5D7B">
              <w:rPr>
                <w:rFonts w:ascii="Times New Roman" w:hAnsi="Times New Roman"/>
              </w:rPr>
              <w:br/>
              <w:t xml:space="preserve">от </w:t>
            </w:r>
            <w:r w:rsidRPr="00AF5D7B">
              <w:rPr>
                <w:rFonts w:ascii="Times New Roman" w:hAnsi="Times New Roman"/>
                <w:lang w:val="kk-KZ"/>
              </w:rPr>
              <w:t>«</w:t>
            </w:r>
            <w:r w:rsidRPr="00AF5D7B">
              <w:rPr>
                <w:rFonts w:ascii="Times New Roman" w:hAnsi="Times New Roman"/>
              </w:rPr>
              <w:t>___</w:t>
            </w:r>
            <w:r w:rsidRPr="00AF5D7B">
              <w:rPr>
                <w:rFonts w:ascii="Times New Roman" w:hAnsi="Times New Roman"/>
                <w:lang w:val="kk-KZ"/>
              </w:rPr>
              <w:t>»</w:t>
            </w:r>
            <w:r w:rsidRPr="00AF5D7B">
              <w:rPr>
                <w:rFonts w:ascii="Times New Roman" w:hAnsi="Times New Roman"/>
              </w:rPr>
              <w:t xml:space="preserve"> ________ 20 ___ года</w:t>
            </w:r>
          </w:p>
          <w:p w14:paraId="29FFC061" w14:textId="77777777" w:rsidR="00FD5E70" w:rsidRPr="00AF5D7B" w:rsidRDefault="00FD5E70" w:rsidP="00FD5E70">
            <w:pPr>
              <w:pStyle w:val="3"/>
              <w:spacing w:before="0" w:after="0"/>
              <w:ind w:firstLine="315"/>
              <w:jc w:val="center"/>
              <w:rPr>
                <w:rFonts w:ascii="Times New Roman" w:hAnsi="Times New Roman"/>
                <w:b w:val="0"/>
                <w:bCs w:val="0"/>
                <w:sz w:val="22"/>
                <w:szCs w:val="22"/>
              </w:rPr>
            </w:pPr>
          </w:p>
          <w:p w14:paraId="53840BA0" w14:textId="77777777" w:rsidR="00FD5E70" w:rsidRPr="00AF5D7B" w:rsidRDefault="00FD5E70" w:rsidP="00FD5E70">
            <w:pPr>
              <w:pStyle w:val="3"/>
              <w:spacing w:before="0" w:after="0"/>
              <w:ind w:firstLine="315"/>
              <w:jc w:val="center"/>
              <w:rPr>
                <w:rFonts w:ascii="Times New Roman" w:hAnsi="Times New Roman"/>
                <w:b w:val="0"/>
                <w:bCs w:val="0"/>
                <w:sz w:val="22"/>
                <w:szCs w:val="22"/>
              </w:rPr>
            </w:pPr>
            <w:r w:rsidRPr="00AF5D7B">
              <w:rPr>
                <w:rFonts w:ascii="Times New Roman" w:hAnsi="Times New Roman"/>
                <w:b w:val="0"/>
                <w:bCs w:val="0"/>
                <w:sz w:val="22"/>
                <w:szCs w:val="22"/>
              </w:rPr>
              <w:t xml:space="preserve">Типовая конкурсная документация по государственным закупкам услуг по организации питания </w:t>
            </w:r>
            <w:r w:rsidRPr="00AF5D7B">
              <w:rPr>
                <w:rFonts w:ascii="Times New Roman" w:hAnsi="Times New Roman"/>
                <w:sz w:val="22"/>
                <w:szCs w:val="22"/>
              </w:rPr>
              <w:t>личного состава</w:t>
            </w:r>
            <w:r w:rsidRPr="00AF5D7B">
              <w:rPr>
                <w:rFonts w:ascii="Times New Roman" w:hAnsi="Times New Roman"/>
                <w:b w:val="0"/>
                <w:bCs w:val="0"/>
                <w:sz w:val="22"/>
                <w:szCs w:val="22"/>
              </w:rPr>
              <w:t xml:space="preserve"> Вооруженных Сил</w:t>
            </w:r>
          </w:p>
          <w:p w14:paraId="0BBED06C"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____________________________________________________________________</w:t>
            </w:r>
            <w:r w:rsidRPr="00AF5D7B">
              <w:rPr>
                <w:rFonts w:ascii="Times New Roman" w:hAnsi="Times New Roman"/>
              </w:rPr>
              <w:br/>
              <w:t>(наименование государственных закупок способом конкурса)</w:t>
            </w:r>
            <w:r w:rsidRPr="00AF5D7B">
              <w:rPr>
                <w:rFonts w:ascii="Times New Roman" w:hAnsi="Times New Roman"/>
              </w:rPr>
              <w:br/>
              <w:t>Заказчик_____________________________________________________________</w:t>
            </w:r>
            <w:r w:rsidRPr="00AF5D7B">
              <w:rPr>
                <w:rFonts w:ascii="Times New Roman" w:hAnsi="Times New Roman"/>
              </w:rPr>
              <w:br/>
              <w:t>(полное наименование, местонахождение заказчика, БИН, банковские реквизиты)</w:t>
            </w:r>
            <w:r w:rsidRPr="00AF5D7B">
              <w:rPr>
                <w:rFonts w:ascii="Times New Roman" w:hAnsi="Times New Roman"/>
              </w:rPr>
              <w:br/>
              <w:t>Представитель заказчика_______________________________________________</w:t>
            </w:r>
            <w:r w:rsidRPr="00AF5D7B">
              <w:rPr>
                <w:rFonts w:ascii="Times New Roman" w:hAnsi="Times New Roman"/>
              </w:rPr>
              <w:br/>
              <w:t>____________________________________________________________________</w:t>
            </w:r>
            <w:r w:rsidRPr="00AF5D7B">
              <w:rPr>
                <w:rFonts w:ascii="Times New Roman" w:hAnsi="Times New Roman"/>
              </w:rPr>
              <w:br/>
              <w:t>(фамилия, имя, отчество (при его наличии) должностного лица – представителя</w:t>
            </w:r>
            <w:r w:rsidRPr="00AF5D7B">
              <w:rPr>
                <w:rFonts w:ascii="Times New Roman" w:hAnsi="Times New Roman"/>
              </w:rPr>
              <w:br/>
              <w:t>заказчика, контактные телефоны и, при наличии адрес электронной почты)</w:t>
            </w:r>
            <w:r w:rsidRPr="00AF5D7B">
              <w:rPr>
                <w:rFonts w:ascii="Times New Roman" w:hAnsi="Times New Roman"/>
              </w:rPr>
              <w:br/>
            </w:r>
            <w:r w:rsidRPr="00AF5D7B">
              <w:rPr>
                <w:rFonts w:ascii="Times New Roman" w:hAnsi="Times New Roman"/>
              </w:rPr>
              <w:lastRenderedPageBreak/>
              <w:t>Организатор государственных закупок___________________________________</w:t>
            </w:r>
            <w:r w:rsidRPr="00AF5D7B">
              <w:rPr>
                <w:rFonts w:ascii="Times New Roman" w:hAnsi="Times New Roman"/>
              </w:rPr>
              <w:br/>
              <w:t>____________________________________________________________________</w:t>
            </w:r>
            <w:r w:rsidRPr="00AF5D7B">
              <w:rPr>
                <w:rFonts w:ascii="Times New Roman" w:hAnsi="Times New Roman"/>
              </w:rPr>
              <w:br/>
              <w:t>(полное наименование, местонахождение, БИН, банковские реквизиты)</w:t>
            </w:r>
            <w:r w:rsidRPr="00AF5D7B">
              <w:rPr>
                <w:rFonts w:ascii="Times New Roman" w:hAnsi="Times New Roman"/>
              </w:rPr>
              <w:br/>
              <w:t>Представитель организатора государственных закупок_____________________</w:t>
            </w:r>
            <w:r w:rsidRPr="00AF5D7B">
              <w:rPr>
                <w:rFonts w:ascii="Times New Roman" w:hAnsi="Times New Roman"/>
              </w:rPr>
              <w:br/>
              <w:t>____________________________________________________________________</w:t>
            </w:r>
            <w:r w:rsidRPr="00AF5D7B">
              <w:rPr>
                <w:rFonts w:ascii="Times New Roman" w:hAnsi="Times New Roman"/>
              </w:rPr>
              <w:br/>
              <w:t>(фамилия, имя, отчество (при его наличии) должностного лица – представителя</w:t>
            </w:r>
            <w:r w:rsidRPr="00AF5D7B">
              <w:rPr>
                <w:rFonts w:ascii="Times New Roman" w:hAnsi="Times New Roman"/>
              </w:rPr>
              <w:br/>
              <w:t>организатора государственных закупок, должность, контактные телефоны</w:t>
            </w:r>
            <w:r w:rsidRPr="00AF5D7B">
              <w:rPr>
                <w:rFonts w:ascii="Times New Roman" w:hAnsi="Times New Roman"/>
              </w:rPr>
              <w:br/>
              <w:t>и при наличии, адрес электронной почты)</w:t>
            </w:r>
          </w:p>
          <w:p w14:paraId="324E63CD" w14:textId="77777777" w:rsidR="00FD5E70" w:rsidRPr="00AF5D7B" w:rsidRDefault="00FD5E70" w:rsidP="00FD5E70">
            <w:pPr>
              <w:pStyle w:val="3"/>
              <w:spacing w:before="0" w:after="0"/>
              <w:ind w:firstLine="315"/>
              <w:jc w:val="both"/>
              <w:rPr>
                <w:rFonts w:ascii="Times New Roman" w:hAnsi="Times New Roman"/>
                <w:sz w:val="22"/>
                <w:szCs w:val="22"/>
              </w:rPr>
            </w:pPr>
            <w:r w:rsidRPr="00AF5D7B">
              <w:rPr>
                <w:rFonts w:ascii="Times New Roman" w:hAnsi="Times New Roman"/>
                <w:b w:val="0"/>
                <w:bCs w:val="0"/>
                <w:sz w:val="22"/>
                <w:szCs w:val="22"/>
              </w:rPr>
              <w:t>1.</w:t>
            </w:r>
            <w:r w:rsidRPr="00AF5D7B">
              <w:rPr>
                <w:rFonts w:ascii="Times New Roman" w:hAnsi="Times New Roman"/>
                <w:sz w:val="22"/>
                <w:szCs w:val="22"/>
              </w:rPr>
              <w:t xml:space="preserve"> </w:t>
            </w:r>
            <w:r w:rsidRPr="00AF5D7B">
              <w:rPr>
                <w:rFonts w:ascii="Times New Roman" w:hAnsi="Times New Roman"/>
                <w:b w:val="0"/>
                <w:bCs w:val="0"/>
                <w:sz w:val="22"/>
                <w:szCs w:val="22"/>
              </w:rPr>
              <w:t>Общие положения</w:t>
            </w:r>
          </w:p>
          <w:p w14:paraId="04577B87"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Конкурс проводится с целью выбора поставщика (</w:t>
            </w:r>
            <w:proofErr w:type="spellStart"/>
            <w:r w:rsidRPr="00AF5D7B">
              <w:rPr>
                <w:rFonts w:ascii="Times New Roman" w:hAnsi="Times New Roman"/>
              </w:rPr>
              <w:t>ов</w:t>
            </w:r>
            <w:proofErr w:type="spellEnd"/>
            <w:r w:rsidRPr="00AF5D7B">
              <w:rPr>
                <w:rFonts w:ascii="Times New Roman" w:hAnsi="Times New Roman"/>
              </w:rPr>
              <w:t>) (указать наименование услуг).</w:t>
            </w:r>
          </w:p>
          <w:p w14:paraId="2B2AAB88"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Сумма, выделенная для данного конкурса (лота) по государственным закупкам услуг, составляет ___________ тенге (при разделении услуг на лоты сумма указывается для каждого лота отдельно).</w:t>
            </w:r>
          </w:p>
          <w:p w14:paraId="1F0350CF"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 Настоящая конкурсная документация включает в себя:</w:t>
            </w:r>
          </w:p>
          <w:p w14:paraId="5D3FC4DA"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1) перечень закупаемых услуг, согласно </w:t>
            </w:r>
            <w:hyperlink r:id="rId33" w:anchor="z871" w:history="1">
              <w:r w:rsidRPr="00AF5D7B">
                <w:rPr>
                  <w:rStyle w:val="a3"/>
                  <w:rFonts w:ascii="Times New Roman" w:hAnsi="Times New Roman" w:cs="Times New Roman"/>
                </w:rPr>
                <w:t>приложению 1</w:t>
              </w:r>
            </w:hyperlink>
            <w:r w:rsidRPr="00AF5D7B">
              <w:rPr>
                <w:rFonts w:ascii="Times New Roman" w:hAnsi="Times New Roman"/>
              </w:rPr>
              <w:t xml:space="preserve"> к типовой конкурсной документации, с указанием номера лота, единицы измерения, количества, условий оказания услуг, срока и места оказания, условия платежа и суммы, </w:t>
            </w:r>
            <w:r w:rsidRPr="00AF5D7B">
              <w:rPr>
                <w:rFonts w:ascii="Times New Roman" w:hAnsi="Times New Roman"/>
              </w:rPr>
              <w:lastRenderedPageBreak/>
              <w:t>выделенной для закупки;</w:t>
            </w:r>
          </w:p>
          <w:p w14:paraId="726FCD1D"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2) описание и требуемые технические, качественные и функциональные, характеристики закупаемых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w:t>
            </w:r>
            <w:hyperlink r:id="rId34" w:anchor="z875" w:history="1">
              <w:r w:rsidRPr="00AF5D7B">
                <w:rPr>
                  <w:rStyle w:val="a3"/>
                  <w:rFonts w:ascii="Times New Roman" w:hAnsi="Times New Roman" w:cs="Times New Roman"/>
                </w:rPr>
                <w:t>приложению 2</w:t>
              </w:r>
            </w:hyperlink>
            <w:r w:rsidRPr="00AF5D7B">
              <w:rPr>
                <w:rFonts w:ascii="Times New Roman" w:hAnsi="Times New Roman"/>
              </w:rPr>
              <w:t xml:space="preserve"> к типовой конкурсной документации;</w:t>
            </w:r>
          </w:p>
          <w:p w14:paraId="461CBD48"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3) заявки на участие в конкурсе для юридических и физических лиц согласно </w:t>
            </w:r>
            <w:hyperlink r:id="rId35" w:anchor="z899" w:history="1">
              <w:r w:rsidRPr="00AF5D7B">
                <w:rPr>
                  <w:rStyle w:val="a3"/>
                  <w:rFonts w:ascii="Times New Roman" w:hAnsi="Times New Roman" w:cs="Times New Roman"/>
                </w:rPr>
                <w:t>приложениям 6</w:t>
              </w:r>
            </w:hyperlink>
            <w:r w:rsidRPr="00AF5D7B">
              <w:rPr>
                <w:rFonts w:ascii="Times New Roman" w:hAnsi="Times New Roman"/>
              </w:rPr>
              <w:t xml:space="preserve"> и </w:t>
            </w:r>
            <w:hyperlink r:id="rId36" w:anchor="z914" w:history="1">
              <w:r w:rsidRPr="00AF5D7B">
                <w:rPr>
                  <w:rStyle w:val="a3"/>
                  <w:rFonts w:ascii="Times New Roman" w:hAnsi="Times New Roman" w:cs="Times New Roman"/>
                </w:rPr>
                <w:t>7</w:t>
              </w:r>
            </w:hyperlink>
            <w:r w:rsidRPr="00AF5D7B">
              <w:rPr>
                <w:rFonts w:ascii="Times New Roman" w:hAnsi="Times New Roman"/>
              </w:rPr>
              <w:t xml:space="preserve"> к типовой конкурсной документации;</w:t>
            </w:r>
          </w:p>
          <w:p w14:paraId="579654C9"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4) сведения о квалификации потенциального поставщика для оказания услуг согласно </w:t>
            </w:r>
            <w:hyperlink r:id="rId37" w:anchor="z945" w:history="1">
              <w:r w:rsidRPr="00AF5D7B">
                <w:rPr>
                  <w:rStyle w:val="a3"/>
                  <w:rFonts w:ascii="Times New Roman" w:hAnsi="Times New Roman" w:cs="Times New Roman"/>
                </w:rPr>
                <w:t>приложению 10</w:t>
              </w:r>
            </w:hyperlink>
            <w:r w:rsidRPr="00AF5D7B">
              <w:rPr>
                <w:rFonts w:ascii="Times New Roman" w:hAnsi="Times New Roman"/>
              </w:rPr>
              <w:t xml:space="preserve"> к типовой конкурсной документации.</w:t>
            </w:r>
          </w:p>
          <w:p w14:paraId="3D3F96DC"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 Потенциальный поставщик, изъявивший желание участвовать в конкурсе, с заявкой на участие в конкурсе вносит обеспечение заявки на участие в конкурсе в размере одного процента от суммы, выделенной для приобретения услуг в одной из нижеперечисленных форм:</w:t>
            </w:r>
          </w:p>
          <w:p w14:paraId="4B8B48B8"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w:t>
            </w:r>
          </w:p>
          <w:p w14:paraId="397189AB"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lastRenderedPageBreak/>
              <w:t xml:space="preserve">2) банковской гарантии согласно </w:t>
            </w:r>
            <w:hyperlink r:id="rId38" w:anchor="z965" w:history="1">
              <w:r w:rsidRPr="00AF5D7B">
                <w:rPr>
                  <w:rStyle w:val="a3"/>
                  <w:rFonts w:ascii="Times New Roman" w:hAnsi="Times New Roman" w:cs="Times New Roman"/>
                </w:rPr>
                <w:t>приложению 11</w:t>
              </w:r>
            </w:hyperlink>
            <w:r w:rsidRPr="00AF5D7B">
              <w:rPr>
                <w:rFonts w:ascii="Times New Roman" w:hAnsi="Times New Roman"/>
              </w:rPr>
              <w:t xml:space="preserve"> к типовой конкурсной документации.</w:t>
            </w:r>
          </w:p>
          <w:p w14:paraId="53BB4242"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5. Срок действия обеспечения заявки на участие в конкурсе составляет не менее срока действия самой заявки на участие в конкурсе.</w:t>
            </w:r>
          </w:p>
          <w:p w14:paraId="51E9AF59" w14:textId="77777777" w:rsidR="00FD5E70" w:rsidRPr="00AF5D7B" w:rsidRDefault="00FD5E70" w:rsidP="00FD5E70">
            <w:pPr>
              <w:pStyle w:val="3"/>
              <w:spacing w:before="0" w:after="0"/>
              <w:ind w:firstLine="315"/>
              <w:jc w:val="both"/>
              <w:rPr>
                <w:rFonts w:ascii="Times New Roman" w:hAnsi="Times New Roman"/>
                <w:sz w:val="22"/>
                <w:szCs w:val="22"/>
              </w:rPr>
            </w:pPr>
            <w:r w:rsidRPr="00AF5D7B">
              <w:rPr>
                <w:rFonts w:ascii="Times New Roman" w:hAnsi="Times New Roman"/>
                <w:b w:val="0"/>
                <w:bCs w:val="0"/>
                <w:sz w:val="22"/>
                <w:szCs w:val="22"/>
              </w:rPr>
              <w:t>2.</w:t>
            </w:r>
            <w:r w:rsidRPr="00AF5D7B">
              <w:rPr>
                <w:rFonts w:ascii="Times New Roman" w:hAnsi="Times New Roman"/>
                <w:sz w:val="22"/>
                <w:szCs w:val="22"/>
              </w:rPr>
              <w:t xml:space="preserve"> </w:t>
            </w:r>
            <w:r w:rsidRPr="00AF5D7B">
              <w:rPr>
                <w:rFonts w:ascii="Times New Roman" w:hAnsi="Times New Roman"/>
                <w:b w:val="0"/>
                <w:bCs w:val="0"/>
                <w:sz w:val="22"/>
                <w:szCs w:val="22"/>
              </w:rPr>
              <w:t>Разъяснение организатором государственных закупок положений конкурсной документации потенциальным поставщикам, получившим ее копию</w:t>
            </w:r>
          </w:p>
          <w:p w14:paraId="0CF8CD37"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6. Потенциальный поставщик, претендующий на участие в конкурсе, при необходимости обращается с письменным запросом о разъяснении положений конкурсной документации, но не позднее ____ часов, ____ минут, </w:t>
            </w:r>
            <w:r w:rsidRPr="00AF5D7B">
              <w:rPr>
                <w:rFonts w:ascii="Times New Roman" w:hAnsi="Times New Roman"/>
                <w:lang w:val="kk-KZ"/>
              </w:rPr>
              <w:t>«</w:t>
            </w:r>
            <w:r w:rsidRPr="00AF5D7B">
              <w:rPr>
                <w:rFonts w:ascii="Times New Roman" w:hAnsi="Times New Roman"/>
              </w:rPr>
              <w:t>__</w:t>
            </w:r>
            <w:r w:rsidRPr="00AF5D7B">
              <w:rPr>
                <w:rFonts w:ascii="Times New Roman" w:hAnsi="Times New Roman"/>
                <w:lang w:val="kk-KZ"/>
              </w:rPr>
              <w:t>»</w:t>
            </w:r>
            <w:r w:rsidRPr="00AF5D7B">
              <w:rPr>
                <w:rFonts w:ascii="Times New Roman" w:hAnsi="Times New Roman"/>
              </w:rPr>
              <w:t xml:space="preserve">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p>
          <w:p w14:paraId="3FE56F5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7. Организатор государственных закупок в течение 3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лиц, получивших конкурсную документацию.</w:t>
            </w:r>
          </w:p>
          <w:p w14:paraId="5FECB3C5"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8. Организатор государственных закупок в срок не позднее ____ часов, ____ минут, </w:t>
            </w:r>
            <w:r w:rsidRPr="00AF5D7B">
              <w:rPr>
                <w:rFonts w:ascii="Times New Roman" w:hAnsi="Times New Roman"/>
                <w:lang w:val="kk-KZ"/>
              </w:rPr>
              <w:t>«</w:t>
            </w:r>
            <w:r w:rsidRPr="00AF5D7B">
              <w:rPr>
                <w:rFonts w:ascii="Times New Roman" w:hAnsi="Times New Roman"/>
              </w:rPr>
              <w:t>__</w:t>
            </w:r>
            <w:r w:rsidRPr="00AF5D7B">
              <w:rPr>
                <w:rFonts w:ascii="Times New Roman" w:hAnsi="Times New Roman"/>
                <w:lang w:val="kk-KZ"/>
              </w:rPr>
              <w:t>»</w:t>
            </w:r>
            <w:r w:rsidRPr="00AF5D7B">
              <w:rPr>
                <w:rFonts w:ascii="Times New Roman" w:hAnsi="Times New Roman"/>
              </w:rPr>
              <w:t xml:space="preserve"> __________ 20 __ года по собственной инициативе </w:t>
            </w:r>
            <w:r w:rsidRPr="00AF5D7B">
              <w:rPr>
                <w:rFonts w:ascii="Times New Roman" w:hAnsi="Times New Roman"/>
              </w:rPr>
              <w:lastRenderedPageBreak/>
              <w:t>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p w14:paraId="16B966A2"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10 (десять) календарных дней для учета потенциальными поставщиками этих изменений в заявках на участие в конкурсе.</w:t>
            </w:r>
          </w:p>
          <w:p w14:paraId="61A31510"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9.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p>
          <w:p w14:paraId="486BFA3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10. Организатор государственных закупок </w:t>
            </w:r>
            <w:r w:rsidRPr="00AF5D7B">
              <w:rPr>
                <w:rFonts w:ascii="Times New Roman" w:hAnsi="Times New Roman"/>
              </w:rPr>
              <w:lastRenderedPageBreak/>
              <w:t>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2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p w14:paraId="716A6C3D" w14:textId="77777777" w:rsidR="00FD5E70" w:rsidRPr="00AF5D7B" w:rsidRDefault="00FD5E70" w:rsidP="00FD5E70">
            <w:pPr>
              <w:pStyle w:val="3"/>
              <w:spacing w:before="0" w:after="0"/>
              <w:ind w:firstLine="315"/>
              <w:jc w:val="both"/>
              <w:rPr>
                <w:rFonts w:ascii="Times New Roman" w:hAnsi="Times New Roman"/>
                <w:b w:val="0"/>
                <w:bCs w:val="0"/>
                <w:sz w:val="22"/>
                <w:szCs w:val="22"/>
              </w:rPr>
            </w:pPr>
            <w:r w:rsidRPr="00AF5D7B">
              <w:rPr>
                <w:rFonts w:ascii="Times New Roman" w:hAnsi="Times New Roman"/>
                <w:b w:val="0"/>
                <w:bCs w:val="0"/>
                <w:sz w:val="22"/>
                <w:szCs w:val="22"/>
              </w:rPr>
              <w:t>3.</w:t>
            </w:r>
            <w:r w:rsidRPr="00AF5D7B">
              <w:rPr>
                <w:rFonts w:ascii="Times New Roman" w:hAnsi="Times New Roman"/>
                <w:sz w:val="22"/>
                <w:szCs w:val="22"/>
              </w:rPr>
              <w:t xml:space="preserve"> </w:t>
            </w:r>
            <w:r w:rsidRPr="00AF5D7B">
              <w:rPr>
                <w:rFonts w:ascii="Times New Roman" w:hAnsi="Times New Roman"/>
                <w:b w:val="0"/>
                <w:bCs w:val="0"/>
                <w:sz w:val="22"/>
                <w:szCs w:val="22"/>
              </w:rPr>
              <w:t xml:space="preserve">Требования к оформлению заявки на участие в государственных закупках способом конкурса по государственным закупкам услуг по организации питания </w:t>
            </w:r>
            <w:r w:rsidRPr="00AF5D7B">
              <w:rPr>
                <w:rFonts w:ascii="Times New Roman" w:hAnsi="Times New Roman"/>
                <w:sz w:val="22"/>
                <w:szCs w:val="22"/>
              </w:rPr>
              <w:t>для личного состава</w:t>
            </w:r>
            <w:r w:rsidRPr="00AF5D7B">
              <w:rPr>
                <w:rFonts w:ascii="Times New Roman" w:hAnsi="Times New Roman"/>
                <w:b w:val="0"/>
                <w:bCs w:val="0"/>
                <w:sz w:val="22"/>
                <w:szCs w:val="22"/>
              </w:rPr>
              <w:t xml:space="preserve"> Вооруженных Сил и представление потенциальными поставщиками конвертов с заявками на участие в государственных закупках</w:t>
            </w:r>
          </w:p>
          <w:p w14:paraId="1AC747B7"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Заявка на участие в конкурсе</w:t>
            </w:r>
          </w:p>
          <w:p w14:paraId="6A16EC27"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11. Заявка на участие в конкурсе является формой выражения согласия потенциального поставщика, претендующего на участие в конкурсе, оказать услуги в соответствии с требованиями и условиями, предусмотренными конкурсной документацией.</w:t>
            </w:r>
          </w:p>
          <w:p w14:paraId="0C6E889C"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12. Заявка на участие в конкурсе, заполненная и </w:t>
            </w:r>
            <w:r w:rsidRPr="00AF5D7B">
              <w:rPr>
                <w:rFonts w:ascii="Times New Roman" w:hAnsi="Times New Roman"/>
              </w:rPr>
              <w:lastRenderedPageBreak/>
              <w:t xml:space="preserve">подписанная потенциальным поставщиком согласно </w:t>
            </w:r>
            <w:hyperlink r:id="rId39" w:anchor="z899" w:history="1">
              <w:r w:rsidRPr="00AF5D7B">
                <w:rPr>
                  <w:rStyle w:val="a3"/>
                  <w:rFonts w:ascii="Times New Roman" w:hAnsi="Times New Roman" w:cs="Times New Roman"/>
                </w:rPr>
                <w:t>приложениям 6</w:t>
              </w:r>
            </w:hyperlink>
            <w:r w:rsidRPr="00AF5D7B">
              <w:rPr>
                <w:rFonts w:ascii="Times New Roman" w:hAnsi="Times New Roman"/>
              </w:rPr>
              <w:t xml:space="preserve"> и </w:t>
            </w:r>
            <w:hyperlink r:id="rId40" w:anchor="z914" w:history="1">
              <w:r w:rsidRPr="00AF5D7B">
                <w:rPr>
                  <w:rStyle w:val="a3"/>
                  <w:rFonts w:ascii="Times New Roman" w:hAnsi="Times New Roman" w:cs="Times New Roman"/>
                </w:rPr>
                <w:t>7</w:t>
              </w:r>
            </w:hyperlink>
            <w:r w:rsidRPr="00AF5D7B">
              <w:rPr>
                <w:rFonts w:ascii="Times New Roman" w:hAnsi="Times New Roman"/>
              </w:rPr>
              <w:t xml:space="preserve"> к типовой конкурсной документации, должна содержать:</w:t>
            </w:r>
          </w:p>
          <w:p w14:paraId="077B867E"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перечень документов, представляемых потенциальным поставщиком в подтверждение его соответствия квалификационным требованиям:</w:t>
            </w:r>
          </w:p>
          <w:p w14:paraId="28E33DA2"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w:t>
            </w:r>
            <w:r w:rsidRPr="00AF5D7B">
              <w:rPr>
                <w:rFonts w:ascii="Times New Roman" w:hAnsi="Times New Roman"/>
                <w:lang w:val="kk-KZ"/>
              </w:rPr>
              <w:t>«</w:t>
            </w:r>
            <w:r w:rsidRPr="00AF5D7B">
              <w:rPr>
                <w:rFonts w:ascii="Times New Roman" w:hAnsi="Times New Roman"/>
              </w:rPr>
              <w:t>Электронные сервисы/Поиск налогоплательщиков</w:t>
            </w:r>
            <w:r w:rsidRPr="00AF5D7B">
              <w:rPr>
                <w:rFonts w:ascii="Times New Roman" w:hAnsi="Times New Roman"/>
                <w:lang w:val="kk-KZ"/>
              </w:rPr>
              <w:t>»</w:t>
            </w:r>
            <w:r w:rsidRPr="00AF5D7B">
              <w:rPr>
                <w:rFonts w:ascii="Times New Roman" w:hAnsi="Times New Roman"/>
              </w:rPr>
              <w:t>);</w:t>
            </w:r>
          </w:p>
          <w:p w14:paraId="30C0299F"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p w14:paraId="5709945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lastRenderedPageBreak/>
              <w:t>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p w14:paraId="258C0CA5"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14:paraId="08CDDD47"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справку о регистрации (перерегистрации) юридических лиц, учетной регистрации (перерегистрации) их филиалов и представительств, полученную с веб-портал </w:t>
            </w:r>
            <w:r w:rsidRPr="00AF5D7B">
              <w:rPr>
                <w:rFonts w:ascii="Times New Roman" w:hAnsi="Times New Roman"/>
                <w:lang w:val="kk-KZ"/>
              </w:rPr>
              <w:t>«</w:t>
            </w:r>
            <w:r w:rsidRPr="00AF5D7B">
              <w:rPr>
                <w:rFonts w:ascii="Times New Roman" w:hAnsi="Times New Roman"/>
              </w:rPr>
              <w:t>электронного правительства</w:t>
            </w:r>
            <w:r w:rsidRPr="00AF5D7B">
              <w:rPr>
                <w:rFonts w:ascii="Times New Roman" w:hAnsi="Times New Roman"/>
                <w:lang w:val="kk-KZ"/>
              </w:rPr>
              <w:t>»</w:t>
            </w:r>
            <w:r w:rsidRPr="00AF5D7B">
              <w:rPr>
                <w:rFonts w:ascii="Times New Roman" w:hAnsi="Times New Roman"/>
              </w:rPr>
              <w:t>: www.egov.kz;</w:t>
            </w:r>
          </w:p>
          <w:p w14:paraId="5CAE9D45" w14:textId="77777777" w:rsidR="00FD5E70" w:rsidRPr="00AF5D7B" w:rsidRDefault="00FD5E70" w:rsidP="00FD5E70">
            <w:pPr>
              <w:spacing w:after="0"/>
              <w:ind w:firstLine="315"/>
              <w:jc w:val="both"/>
              <w:rPr>
                <w:rFonts w:ascii="Times New Roman" w:hAnsi="Times New Roman"/>
                <w:b/>
                <w:bCs/>
              </w:rPr>
            </w:pPr>
            <w:r w:rsidRPr="00AF5D7B">
              <w:rPr>
                <w:rFonts w:ascii="Times New Roman" w:hAnsi="Times New Roman"/>
                <w:b/>
                <w:bCs/>
              </w:rPr>
              <w:t>потенциальный поставщик подтверждает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w:t>
            </w:r>
          </w:p>
          <w:p w14:paraId="31D44DEA"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w:t>
            </w:r>
            <w:r w:rsidRPr="00AF5D7B">
              <w:rPr>
                <w:rFonts w:ascii="Times New Roman" w:hAnsi="Times New Roman"/>
              </w:rPr>
              <w:lastRenderedPageBreak/>
              <w:t>государственных закупках;</w:t>
            </w:r>
          </w:p>
          <w:p w14:paraId="38BDC86D"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сведения о квалификации согласно </w:t>
            </w:r>
            <w:hyperlink r:id="rId41" w:anchor="z945" w:history="1">
              <w:r w:rsidRPr="00AF5D7B">
                <w:rPr>
                  <w:rStyle w:val="a3"/>
                  <w:rFonts w:ascii="Times New Roman" w:hAnsi="Times New Roman" w:cs="Times New Roman"/>
                </w:rPr>
                <w:t>приложению 10</w:t>
              </w:r>
            </w:hyperlink>
            <w:r w:rsidRPr="00AF5D7B">
              <w:rPr>
                <w:rFonts w:ascii="Times New Roman" w:hAnsi="Times New Roman"/>
              </w:rPr>
              <w:t xml:space="preserve"> к типовой конкурсной документации;</w:t>
            </w:r>
          </w:p>
          <w:p w14:paraId="63BEBCD6"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2) техническую спецификацию согласно </w:t>
            </w:r>
            <w:hyperlink r:id="rId42" w:anchor="z895" w:history="1">
              <w:r w:rsidRPr="00AF5D7B">
                <w:rPr>
                  <w:rStyle w:val="a3"/>
                  <w:rFonts w:ascii="Times New Roman" w:hAnsi="Times New Roman" w:cs="Times New Roman"/>
                </w:rPr>
                <w:t>приложению 5</w:t>
              </w:r>
            </w:hyperlink>
            <w:r w:rsidRPr="00AF5D7B">
              <w:rPr>
                <w:rFonts w:ascii="Times New Roman" w:hAnsi="Times New Roman"/>
              </w:rPr>
              <w:t xml:space="preserve"> к типовой конкурсной документации;</w:t>
            </w:r>
          </w:p>
          <w:p w14:paraId="275F4346"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3) обеспечение заявки на участие в конкурсе в размере, установленном </w:t>
            </w:r>
            <w:hyperlink r:id="rId43" w:anchor="z3" w:history="1">
              <w:r w:rsidRPr="00AF5D7B">
                <w:rPr>
                  <w:rStyle w:val="a3"/>
                  <w:rFonts w:ascii="Times New Roman" w:hAnsi="Times New Roman" w:cs="Times New Roman"/>
                </w:rPr>
                <w:t>Законом</w:t>
              </w:r>
            </w:hyperlink>
            <w:r w:rsidRPr="00AF5D7B">
              <w:rPr>
                <w:rFonts w:ascii="Times New Roman" w:hAnsi="Times New Roman"/>
              </w:rPr>
              <w:t xml:space="preserve"> Республики Казахстан </w:t>
            </w:r>
            <w:r w:rsidRPr="00AF5D7B">
              <w:rPr>
                <w:rFonts w:ascii="Times New Roman" w:hAnsi="Times New Roman"/>
                <w:lang w:val="kk-KZ"/>
              </w:rPr>
              <w:t>«</w:t>
            </w:r>
            <w:r w:rsidRPr="00AF5D7B">
              <w:rPr>
                <w:rFonts w:ascii="Times New Roman" w:hAnsi="Times New Roman"/>
              </w:rPr>
              <w:t>О государственных закупках</w:t>
            </w:r>
            <w:r w:rsidRPr="00AF5D7B">
              <w:rPr>
                <w:rFonts w:ascii="Times New Roman" w:hAnsi="Times New Roman"/>
                <w:lang w:val="kk-KZ"/>
              </w:rPr>
              <w:t>»</w:t>
            </w:r>
            <w:r w:rsidRPr="00AF5D7B">
              <w:rPr>
                <w:rFonts w:ascii="Times New Roman" w:hAnsi="Times New Roman"/>
              </w:rPr>
              <w:t>,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p w14:paraId="0CA48CA1"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4) документы, подтверждающие критерии выбора поставщика услуг, согласно </w:t>
            </w:r>
            <w:hyperlink r:id="rId44" w:anchor="z1025" w:history="1">
              <w:r w:rsidRPr="00AF5D7B">
                <w:rPr>
                  <w:rStyle w:val="a3"/>
                  <w:rFonts w:ascii="Times New Roman" w:hAnsi="Times New Roman" w:cs="Times New Roman"/>
                </w:rPr>
                <w:t>приложению 12</w:t>
              </w:r>
            </w:hyperlink>
            <w:r w:rsidRPr="00AF5D7B">
              <w:rPr>
                <w:rFonts w:ascii="Times New Roman" w:hAnsi="Times New Roman"/>
              </w:rPr>
              <w:t xml:space="preserve"> к Правилам осуществления государственных закупок с применением особого порядка;</w:t>
            </w:r>
          </w:p>
          <w:p w14:paraId="1FB3B8CF"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p w14:paraId="4CC5992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13. Привлечение соисполнителей услуг не допускается.</w:t>
            </w:r>
          </w:p>
          <w:p w14:paraId="5390DFE8"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Требования к оформлению заявки на участие в конкурсе</w:t>
            </w:r>
          </w:p>
          <w:p w14:paraId="77EA9B59"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lastRenderedPageBreak/>
              <w:t>14.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и печатью (если таковая имеется).</w:t>
            </w:r>
          </w:p>
          <w:p w14:paraId="7E569DE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(если таковая имеется) и оригинал документа, подтверждающего обеспечение заявки на участие в конкурсе, прикладываются отдельно.</w:t>
            </w:r>
          </w:p>
          <w:p w14:paraId="5BF417B5"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15. Заявка на участие в конкурсе должна быть отпечатана или написана несмываемыми чернилами и подписана потенциальным поставщиком и скреплена печатью (если таковая имеется).</w:t>
            </w:r>
          </w:p>
          <w:p w14:paraId="3E3E598A"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16.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14:paraId="78FDD45A"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17. Потенциальный поставщик запечатывает заявку на участие в конкурсе в конверт, на лицевой стороне указываются полное наименование и почтовый адрес потенциального поставщика (с целью возврата заявки на участие в конкурсе невскрытой, если она будет объявлена </w:t>
            </w:r>
            <w:r w:rsidRPr="00AF5D7B">
              <w:rPr>
                <w:rFonts w:ascii="Times New Roman" w:hAnsi="Times New Roman"/>
                <w:lang w:val="kk-KZ"/>
              </w:rPr>
              <w:lastRenderedPageBreak/>
              <w:t>«</w:t>
            </w:r>
            <w:r w:rsidRPr="00AF5D7B">
              <w:rPr>
                <w:rFonts w:ascii="Times New Roman" w:hAnsi="Times New Roman"/>
              </w:rPr>
              <w:t>опоздавшей</w:t>
            </w:r>
            <w:r w:rsidRPr="00AF5D7B">
              <w:rPr>
                <w:rFonts w:ascii="Times New Roman" w:hAnsi="Times New Roman"/>
                <w:lang w:val="kk-KZ"/>
              </w:rPr>
              <w:t>»</w:t>
            </w:r>
            <w:r w:rsidRPr="00AF5D7B">
              <w:rPr>
                <w:rFonts w:ascii="Times New Roman" w:hAnsi="Times New Roman"/>
              </w:rPr>
              <w:t xml:space="preserve">),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w:t>
            </w:r>
            <w:r w:rsidRPr="00AF5D7B">
              <w:rPr>
                <w:rFonts w:ascii="Times New Roman" w:hAnsi="Times New Roman"/>
                <w:lang w:val="kk-KZ"/>
              </w:rPr>
              <w:t>«</w:t>
            </w:r>
            <w:r w:rsidRPr="00AF5D7B">
              <w:rPr>
                <w:rFonts w:ascii="Times New Roman" w:hAnsi="Times New Roman"/>
              </w:rPr>
              <w:t>Конкурс по закупке (указать название конкурса)" и "Не вскрывать до: (указать дату и время вскрытия заявок на участие в конкурсе)</w:t>
            </w:r>
            <w:r w:rsidRPr="00AF5D7B">
              <w:rPr>
                <w:rFonts w:ascii="Times New Roman" w:hAnsi="Times New Roman"/>
                <w:lang w:val="kk-KZ"/>
              </w:rPr>
              <w:t>»</w:t>
            </w:r>
            <w:r w:rsidRPr="00AF5D7B">
              <w:rPr>
                <w:rFonts w:ascii="Times New Roman" w:hAnsi="Times New Roman"/>
              </w:rPr>
              <w:t>.</w:t>
            </w:r>
          </w:p>
          <w:p w14:paraId="3CC87D00" w14:textId="77777777" w:rsidR="00FD5E70" w:rsidRPr="00AF5D7B" w:rsidRDefault="00FD5E70" w:rsidP="00FD5E70">
            <w:pPr>
              <w:pStyle w:val="3"/>
              <w:spacing w:before="0" w:after="0"/>
              <w:ind w:firstLine="315"/>
              <w:jc w:val="both"/>
              <w:rPr>
                <w:rFonts w:ascii="Times New Roman" w:hAnsi="Times New Roman"/>
                <w:sz w:val="22"/>
                <w:szCs w:val="22"/>
              </w:rPr>
            </w:pPr>
            <w:r w:rsidRPr="00AF5D7B">
              <w:rPr>
                <w:rFonts w:ascii="Times New Roman" w:hAnsi="Times New Roman"/>
                <w:sz w:val="22"/>
                <w:szCs w:val="22"/>
              </w:rPr>
              <w:t xml:space="preserve">3. </w:t>
            </w:r>
            <w:r w:rsidRPr="00AF5D7B">
              <w:rPr>
                <w:rFonts w:ascii="Times New Roman" w:hAnsi="Times New Roman"/>
                <w:b w:val="0"/>
                <w:bCs w:val="0"/>
                <w:sz w:val="22"/>
                <w:szCs w:val="22"/>
              </w:rPr>
              <w:t>Порядок представления заявки на участие в конкурсе</w:t>
            </w:r>
          </w:p>
          <w:p w14:paraId="72705006"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18. 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фамилия, имя, отчество (при его наличии) лиц (а) обеспечивающего прием и регистрацию заявок на участие в конкурсе) в срок до (указать дату и время окончания приема конкурсных заявок) включительно.</w:t>
            </w:r>
          </w:p>
          <w:p w14:paraId="59BAED0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19.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w:t>
            </w:r>
            <w:r w:rsidRPr="00AF5D7B">
              <w:rPr>
                <w:rFonts w:ascii="Times New Roman" w:hAnsi="Times New Roman"/>
              </w:rPr>
              <w:lastRenderedPageBreak/>
              <w:t>расписку о получении.</w:t>
            </w:r>
          </w:p>
          <w:p w14:paraId="73238F96"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20.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w:t>
            </w:r>
          </w:p>
          <w:p w14:paraId="3648653B"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21.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w:t>
            </w:r>
          </w:p>
          <w:p w14:paraId="1260461A" w14:textId="77777777" w:rsidR="00FD5E70" w:rsidRPr="00AF5D7B" w:rsidRDefault="00FD5E70" w:rsidP="00FD5E70">
            <w:pPr>
              <w:pStyle w:val="3"/>
              <w:spacing w:before="0" w:after="0"/>
              <w:ind w:firstLine="315"/>
              <w:jc w:val="both"/>
              <w:rPr>
                <w:rFonts w:ascii="Times New Roman" w:hAnsi="Times New Roman"/>
                <w:sz w:val="22"/>
                <w:szCs w:val="22"/>
              </w:rPr>
            </w:pPr>
            <w:r w:rsidRPr="00AF5D7B">
              <w:rPr>
                <w:rFonts w:ascii="Times New Roman" w:hAnsi="Times New Roman"/>
                <w:sz w:val="22"/>
                <w:szCs w:val="22"/>
              </w:rPr>
              <w:t xml:space="preserve">4. </w:t>
            </w:r>
            <w:r w:rsidRPr="00AF5D7B">
              <w:rPr>
                <w:rFonts w:ascii="Times New Roman" w:hAnsi="Times New Roman"/>
                <w:b w:val="0"/>
                <w:bCs w:val="0"/>
                <w:sz w:val="22"/>
                <w:szCs w:val="22"/>
              </w:rPr>
              <w:t>Изменение конкурсных заявок и их отзыв</w:t>
            </w:r>
          </w:p>
          <w:p w14:paraId="126E19BB"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22. Потенциальный поставщик изменяет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p>
          <w:p w14:paraId="24DDDCF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w:t>
            </w:r>
            <w:r w:rsidRPr="00AF5D7B">
              <w:rPr>
                <w:rFonts w:ascii="Times New Roman" w:hAnsi="Times New Roman"/>
              </w:rPr>
              <w:lastRenderedPageBreak/>
              <w:t>поставщиком и скрепленного печатью (если таковая имеется).</w:t>
            </w:r>
          </w:p>
          <w:p w14:paraId="6E720ABA"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w:t>
            </w:r>
          </w:p>
          <w:p w14:paraId="2812611B"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23.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p w14:paraId="64241310"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24. Организатор государственных закупок не позднее 10 (десяти) календарных дней до истечения срока действия заявок на участие в конкурсе, установленного конкурсной документацией, при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при необходимости отклоняет такой запрос, не утрачивая права на:</w:t>
            </w:r>
          </w:p>
          <w:p w14:paraId="56FC26E0"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участие в проводимых государственных закупках способом конкурса в течение срока действия его заявки на участие в конкурсе;</w:t>
            </w:r>
          </w:p>
          <w:p w14:paraId="226C45F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возврат внесенного им обеспечения заявки на участие в конкурсе после истечения срока действия такой заявки.</w:t>
            </w:r>
          </w:p>
          <w:p w14:paraId="2EC46EAB"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25. Потенциальный поставщик несет все </w:t>
            </w:r>
            <w:r w:rsidRPr="00AF5D7B">
              <w:rPr>
                <w:rFonts w:ascii="Times New Roman" w:hAnsi="Times New Roman"/>
              </w:rPr>
              <w:lastRenderedPageBreak/>
              <w:t>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p w14:paraId="40D66578" w14:textId="77777777" w:rsidR="00FD5E70" w:rsidRPr="00AF5D7B" w:rsidRDefault="00FD5E70" w:rsidP="00FD5E70">
            <w:pPr>
              <w:pStyle w:val="3"/>
              <w:spacing w:before="0" w:after="0"/>
              <w:ind w:firstLine="315"/>
              <w:jc w:val="both"/>
              <w:rPr>
                <w:rFonts w:ascii="Times New Roman" w:hAnsi="Times New Roman"/>
                <w:sz w:val="22"/>
                <w:szCs w:val="22"/>
              </w:rPr>
            </w:pPr>
            <w:r w:rsidRPr="00AF5D7B">
              <w:rPr>
                <w:rFonts w:ascii="Times New Roman" w:hAnsi="Times New Roman"/>
                <w:sz w:val="22"/>
                <w:szCs w:val="22"/>
              </w:rPr>
              <w:t xml:space="preserve">5. </w:t>
            </w:r>
            <w:r w:rsidRPr="00AF5D7B">
              <w:rPr>
                <w:rFonts w:ascii="Times New Roman" w:hAnsi="Times New Roman"/>
                <w:b w:val="0"/>
                <w:bCs w:val="0"/>
                <w:sz w:val="22"/>
                <w:szCs w:val="22"/>
              </w:rPr>
              <w:t>Вскрытие конкурсной комиссией конвертов с заявками на участие в государственных закупках способом конкурса</w:t>
            </w:r>
          </w:p>
          <w:p w14:paraId="7BFF942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26.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превышает 2 (двух) часов.</w:t>
            </w:r>
          </w:p>
          <w:p w14:paraId="16E32A55"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Вскрытию подлежат конверты с заявками потенциальных поставщиков, представленные в сроки и порядке, установленные в объявлении (уведомлении) организатора государственных закупок и настоящей конкурсной документацией.</w:t>
            </w:r>
          </w:p>
          <w:p w14:paraId="23DBBF18"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При представлении на конкурс (лот) только одной заявки на участие в конкурсе, то данная </w:t>
            </w:r>
            <w:r w:rsidRPr="00AF5D7B">
              <w:rPr>
                <w:rFonts w:ascii="Times New Roman" w:hAnsi="Times New Roman"/>
              </w:rPr>
              <w:lastRenderedPageBreak/>
              <w:t>заявка на участие в конкурсе также вскрывается и рассматривается.</w:t>
            </w:r>
          </w:p>
          <w:p w14:paraId="403EC8BF"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27.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предъявляют документы, подтверждающие их полномочия, и регистрируются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w:t>
            </w:r>
          </w:p>
          <w:p w14:paraId="43A816BC"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Использование аудиозаписи и видеосъемки процедуры вскрытия конвертов с заявками на участие в конкурсе потенциальными поставщиками и их уполномоченными представителями не допускается.</w:t>
            </w:r>
          </w:p>
          <w:p w14:paraId="227D11DA"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28.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p w14:paraId="33228CB9"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29. На указанном заседании конкурсной </w:t>
            </w:r>
            <w:r w:rsidRPr="00AF5D7B">
              <w:rPr>
                <w:rFonts w:ascii="Times New Roman" w:hAnsi="Times New Roman"/>
              </w:rPr>
              <w:lastRenderedPageBreak/>
              <w:t>комиссии:</w:t>
            </w:r>
          </w:p>
          <w:p w14:paraId="4F7D5558"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w:t>
            </w:r>
          </w:p>
          <w:p w14:paraId="163FFD65"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о составе конкурсной комиссии, секретаре конкурсной комиссии;</w:t>
            </w:r>
          </w:p>
          <w:p w14:paraId="2FE8B8CD"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количестве потенциальных поставщиков, получивших копию конкурсной документации;</w:t>
            </w:r>
          </w:p>
          <w:p w14:paraId="0E06514A"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p>
          <w:p w14:paraId="23693BEE"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наличии либо отсутствии факта, а также причин внесения изменений и дополнений в конкурсную документацию;</w:t>
            </w:r>
          </w:p>
          <w:p w14:paraId="172CEE35"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потенциальных поставщиках, представивших в установленный срок заявки на участие в конкурсе, зарегистрированные в соответствующем журнале регистрации;</w:t>
            </w:r>
          </w:p>
          <w:p w14:paraId="31BB2B71"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председатель конкурсной комиссии либо лицо, определенное председателем из числа членов конкурсной комиссии:</w:t>
            </w:r>
          </w:p>
          <w:p w14:paraId="747E4CC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вскрывает конверты с заявками на участие в конкурсе и оглашает перечень документов, содержащихся в заявке, и их краткое содержание;</w:t>
            </w:r>
          </w:p>
          <w:p w14:paraId="2C53D651"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lastRenderedPageBreak/>
              <w:t>3) секретарь конкурсной комиссии:</w:t>
            </w:r>
          </w:p>
          <w:p w14:paraId="2751B679"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оформляет соответствующий протокол вскрытия конвертов;</w:t>
            </w:r>
          </w:p>
          <w:p w14:paraId="04D1F9A8"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информирует уполномоченных представителей потенциального поставщика о сроке, в течение которого они получают копию указанного протокола заседания конкурсной комиссии.</w:t>
            </w:r>
          </w:p>
          <w:p w14:paraId="0663504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p w14:paraId="2B0AF6F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Копия протокола указанного заседания конкурсной комиссии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2 (двух) рабочих дней, следующих за днем указанного заседания конкурсной комиссии, а отсутствующим - по их письменному запросу в срок, не позднее 2 (двух) рабочих дней со дня получения запроса.</w:t>
            </w:r>
          </w:p>
          <w:p w14:paraId="5EB0B599" w14:textId="77777777" w:rsidR="00FD5E70" w:rsidRPr="00AF5D7B" w:rsidRDefault="00FD5E70" w:rsidP="00FD5E70">
            <w:pPr>
              <w:pStyle w:val="3"/>
              <w:spacing w:before="0" w:after="0"/>
              <w:ind w:firstLine="315"/>
              <w:jc w:val="both"/>
              <w:rPr>
                <w:rFonts w:ascii="Times New Roman" w:hAnsi="Times New Roman"/>
                <w:b w:val="0"/>
                <w:bCs w:val="0"/>
                <w:sz w:val="22"/>
                <w:szCs w:val="22"/>
              </w:rPr>
            </w:pPr>
            <w:r w:rsidRPr="00AF5D7B">
              <w:rPr>
                <w:rFonts w:ascii="Times New Roman" w:hAnsi="Times New Roman"/>
                <w:sz w:val="22"/>
                <w:szCs w:val="22"/>
              </w:rPr>
              <w:t xml:space="preserve">6. </w:t>
            </w:r>
            <w:r w:rsidRPr="00AF5D7B">
              <w:rPr>
                <w:rFonts w:ascii="Times New Roman" w:hAnsi="Times New Roman"/>
                <w:b w:val="0"/>
                <w:bCs w:val="0"/>
                <w:sz w:val="22"/>
                <w:szCs w:val="22"/>
              </w:rPr>
              <w:t xml:space="preserve">Рассмотрение конкурсной комиссией заявок на участие в государственных закупках способом конкурса на предмет их соответствия требованиям конкурсной документации и допуск потенциальных поставщиков к участию в конкурсе. Оценка и сопоставление конкурсной комиссией </w:t>
            </w:r>
            <w:r w:rsidRPr="00AF5D7B">
              <w:rPr>
                <w:rFonts w:ascii="Times New Roman" w:hAnsi="Times New Roman"/>
                <w:b w:val="0"/>
                <w:bCs w:val="0"/>
                <w:sz w:val="22"/>
                <w:szCs w:val="22"/>
              </w:rPr>
              <w:lastRenderedPageBreak/>
              <w:t>количества баллов, набранных участниками конкурса по результатам подсчета по критериям, участников конкурса и определение победителя конкурса</w:t>
            </w:r>
          </w:p>
          <w:p w14:paraId="3C3388F2"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30.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p w14:paraId="20198801"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31. При рассмотрении заявок на участие в конкурсе конкурсная комиссия при необходимости:</w:t>
            </w:r>
          </w:p>
          <w:p w14:paraId="0E834AE9"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в письменной форме запросить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p w14:paraId="5DDD7721"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w:t>
            </w:r>
          </w:p>
          <w:p w14:paraId="14300675"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w:t>
            </w:r>
            <w:r w:rsidRPr="00AF5D7B">
              <w:rPr>
                <w:rFonts w:ascii="Times New Roman" w:hAnsi="Times New Roman"/>
              </w:rPr>
              <w:lastRenderedPageBreak/>
              <w:t>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p w14:paraId="11746556"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14:paraId="39605BE0"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32. Конкурсная комиссия признает потенциального поставщика несоответствующим квалификационным требованиям в случаях:</w:t>
            </w:r>
          </w:p>
          <w:p w14:paraId="40B16CBA"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непредставления потенциальным поставщиком документа (документов) для подтверждения соответствия потенциального поставщика и привлекаемого им соисполнителя услуг квалификационным требованиям;</w:t>
            </w:r>
          </w:p>
          <w:p w14:paraId="71A4F8EE"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соисполнителя квалификационным требованиям;</w:t>
            </w:r>
          </w:p>
          <w:p w14:paraId="60EEA8BD"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lastRenderedPageBreak/>
              <w:t>3) установления факта представления недостоверной информации по квалификационным требованиям.</w:t>
            </w:r>
          </w:p>
          <w:p w14:paraId="3ECC3240" w14:textId="09277436"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Признание потенциального поставщика несоответствующим квалификационным требованиям по основаниям, не предусмотренным </w:t>
            </w:r>
            <w:hyperlink r:id="rId45" w:anchor="z232" w:history="1">
              <w:r w:rsidRPr="00AF5D7B">
                <w:rPr>
                  <w:rStyle w:val="a3"/>
                  <w:rFonts w:ascii="Times New Roman" w:hAnsi="Times New Roman" w:cs="Times New Roman"/>
                </w:rPr>
                <w:t>пунктом 7</w:t>
              </w:r>
            </w:hyperlink>
            <w:r w:rsidRPr="00AF5D7B">
              <w:rPr>
                <w:rFonts w:ascii="Times New Roman" w:hAnsi="Times New Roman"/>
              </w:rPr>
              <w:t xml:space="preserve"> статьи 11 Закона, не допускается.</w:t>
            </w:r>
          </w:p>
          <w:p w14:paraId="3AB0A80D"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Конкурсная комиссия признает внесенное обеспечение заявки на участие в конкурсе соответствующей требованиям настоящей конкурсной документации, при внесении обеспечения заявки в размере более одного процента от суммы.</w:t>
            </w:r>
          </w:p>
          <w:p w14:paraId="262BDCA8"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33.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p w14:paraId="7BBCDC0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недостаточного срока действия обеспечения заявки на участие в конкурсе, представленной в виде банковской гарантии;</w:t>
            </w:r>
          </w:p>
          <w:p w14:paraId="17516E21"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14:paraId="29FAB86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лицо, выдавшее обеспечение заявки на участие в конкурсе;</w:t>
            </w:r>
          </w:p>
          <w:p w14:paraId="128083FC"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название государственных закупок товаров, услуг способом конкурса, для участия в которых вносится обеспечение заявки, представленной в виде банковской гарантии;</w:t>
            </w:r>
          </w:p>
          <w:p w14:paraId="6754221A"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lastRenderedPageBreak/>
              <w:t>срок действия обеспечения заявки, представленной в виде банковской гарантии, и (или) сумму обеспечения заявки, а также условия его предоставления;</w:t>
            </w:r>
          </w:p>
          <w:p w14:paraId="21AD2B32"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лицо, которому выдано обеспечение заявки на участие в конкурсе;</w:t>
            </w:r>
          </w:p>
          <w:p w14:paraId="0B5ED849"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лицо, в пользу которого вносится обеспечение заявки на участие в конкурсе.</w:t>
            </w:r>
          </w:p>
          <w:p w14:paraId="509C280F"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p>
          <w:p w14:paraId="11B9A27E"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34. Потенциальный поставщик, претендующий на участие в конкурсе, не допускается к участию в конкурсе (не признается участником конкурса), если:</w:t>
            </w:r>
          </w:p>
          <w:p w14:paraId="199B637D"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он определен не соответствующим квалификационным требованиям;</w:t>
            </w:r>
          </w:p>
          <w:p w14:paraId="79447039" w14:textId="4BB69D5D"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2) нарушил требования </w:t>
            </w:r>
            <w:hyperlink r:id="rId46" w:anchor="z111" w:history="1">
              <w:r w:rsidRPr="00AF5D7B">
                <w:rPr>
                  <w:rStyle w:val="a3"/>
                  <w:rFonts w:ascii="Times New Roman" w:hAnsi="Times New Roman" w:cs="Times New Roman"/>
                </w:rPr>
                <w:t>статьи 7</w:t>
              </w:r>
            </w:hyperlink>
            <w:r w:rsidRPr="00AF5D7B">
              <w:rPr>
                <w:rFonts w:ascii="Times New Roman" w:hAnsi="Times New Roman"/>
              </w:rPr>
              <w:t xml:space="preserve"> Закона либо привлекаемый им субподрядчик (соисполнитель) нарушил требования 9), 10) и 11) пункта 1 </w:t>
            </w:r>
            <w:hyperlink r:id="rId47" w:anchor="z111" w:history="1">
              <w:r w:rsidRPr="00AF5D7B">
                <w:rPr>
                  <w:rStyle w:val="a3"/>
                  <w:rFonts w:ascii="Times New Roman" w:hAnsi="Times New Roman" w:cs="Times New Roman"/>
                </w:rPr>
                <w:t>статьи 7</w:t>
              </w:r>
            </w:hyperlink>
            <w:r w:rsidRPr="00AF5D7B">
              <w:rPr>
                <w:rFonts w:ascii="Times New Roman" w:hAnsi="Times New Roman"/>
              </w:rPr>
              <w:t xml:space="preserve"> Закона;</w:t>
            </w:r>
          </w:p>
          <w:p w14:paraId="5192354A"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 его заявка на участие в конкурсе определена не соответствующей требованиям конкурсной документации.</w:t>
            </w:r>
          </w:p>
          <w:p w14:paraId="71133803" w14:textId="77B71C7D"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Когда потенциальный поставщик не допущен к участию в конкурсе по основаниям, предусмотренным подпунктом 2) настоящего </w:t>
            </w:r>
            <w:proofErr w:type="spellStart"/>
            <w:r w:rsidRPr="00AF5D7B">
              <w:rPr>
                <w:rFonts w:ascii="Times New Roman" w:hAnsi="Times New Roman"/>
              </w:rPr>
              <w:t>пунк</w:t>
            </w:r>
            <w:proofErr w:type="spellEnd"/>
            <w:r w:rsidRPr="00AF5D7B">
              <w:rPr>
                <w:rFonts w:ascii="Times New Roman" w:hAnsi="Times New Roman"/>
                <w:lang w:val="kk-KZ"/>
              </w:rPr>
              <w:t>т</w:t>
            </w:r>
            <w:r w:rsidRPr="00AF5D7B">
              <w:rPr>
                <w:rFonts w:ascii="Times New Roman" w:hAnsi="Times New Roman"/>
              </w:rPr>
              <w:t>а:</w:t>
            </w:r>
          </w:p>
          <w:p w14:paraId="0958CD05"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в протоколе об итогах конкурса отражаются </w:t>
            </w:r>
            <w:r w:rsidRPr="00AF5D7B">
              <w:rPr>
                <w:rFonts w:ascii="Times New Roman" w:hAnsi="Times New Roman"/>
              </w:rPr>
              <w:lastRenderedPageBreak/>
              <w:t>обоснования отклонения заявки на участие в конкурсе такого потенциального поставщика;</w:t>
            </w:r>
          </w:p>
          <w:p w14:paraId="2EBDEB18"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сведения о потенциальном поставщике, нарушившем требования </w:t>
            </w:r>
            <w:hyperlink r:id="rId48" w:anchor="z111" w:history="1">
              <w:r w:rsidRPr="00AF5D7B">
                <w:rPr>
                  <w:rStyle w:val="a3"/>
                  <w:rFonts w:ascii="Times New Roman" w:hAnsi="Times New Roman" w:cs="Times New Roman"/>
                </w:rPr>
                <w:t>статьи 7</w:t>
              </w:r>
            </w:hyperlink>
            <w:r w:rsidRPr="00AF5D7B">
              <w:rPr>
                <w:rFonts w:ascii="Times New Roman" w:hAnsi="Times New Roman"/>
              </w:rPr>
              <w:t xml:space="preserve"> Закона, подлежат внесению в установленном порядке в реестр недобросовестных участников государственных закупок.</w:t>
            </w:r>
          </w:p>
          <w:p w14:paraId="46F0CCFD"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35. Конкурсная комиссия рассматривает заявки на участие в конкурсе и принимает решение о допуске потенциальных поставщиков к участию в конкурсе в течение 10 (десяти) рабочих дней со дня вскрытия конвертов с заявками на участие в конкурсе.</w:t>
            </w:r>
          </w:p>
          <w:p w14:paraId="1EF4D48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36. При проведении сложных государственных закупок, имеющих сложные технические характеристики и спецификации, рассмотрение заявок на участие в конкурсе продлевается до 5 (пяти) рабочих дней.</w:t>
            </w:r>
          </w:p>
          <w:p w14:paraId="31896DD2"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37. По результатам рассмотрения заявок на участие в конкурсе конкурсная комиссия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p w14:paraId="0046EF07"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38. Расчет баллов по критериям выбора поставщика рассчитывается в соответствии с </w:t>
            </w:r>
            <w:hyperlink r:id="rId49" w:anchor="z1021" w:history="1">
              <w:r w:rsidRPr="00AF5D7B">
                <w:rPr>
                  <w:rStyle w:val="a3"/>
                  <w:rFonts w:ascii="Times New Roman" w:hAnsi="Times New Roman" w:cs="Times New Roman"/>
                </w:rPr>
                <w:t>приложением 11</w:t>
              </w:r>
            </w:hyperlink>
            <w:r w:rsidRPr="00AF5D7B">
              <w:rPr>
                <w:rFonts w:ascii="Times New Roman" w:hAnsi="Times New Roman"/>
              </w:rPr>
              <w:t xml:space="preserve"> к Правилам осуществления государственных закупок с применением особого порядка.</w:t>
            </w:r>
          </w:p>
          <w:p w14:paraId="3C4C9BF0"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39. При непредставлении потенциальным </w:t>
            </w:r>
            <w:r w:rsidRPr="00AF5D7B">
              <w:rPr>
                <w:rFonts w:ascii="Times New Roman" w:hAnsi="Times New Roman"/>
              </w:rPr>
              <w:lastRenderedPageBreak/>
              <w:t>поставщиком документов, подтверждающих критерии выбора поставщика, конкурсная комиссия не рассчитывает соответствующие баллы для их оценки.</w:t>
            </w:r>
          </w:p>
          <w:p w14:paraId="62070919"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40. При равенстве количества баллов победителем признается участник конкурса, ходатайство о включении в список потенциальных поставщиков которого подано на веб-портале государственных закупок ранее других потенциальных поставщиков.</w:t>
            </w:r>
          </w:p>
          <w:p w14:paraId="42F4F42D"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41. По результатам рассмотрения заявок, оценки и сопоставления количества баллов на участие в конкурсе конкурсная комиссия:</w:t>
            </w:r>
          </w:p>
          <w:p w14:paraId="4A4831FF"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определяет потенциальных поставщиков, которые соответствуют квалификационным требованиям и требованиям конкурсной документации, которые допускаются к участию в конкурсе, и признает их участниками конкурса;</w:t>
            </w:r>
          </w:p>
          <w:p w14:paraId="4EB2E0B2"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оценивает и сопоставляет количество баллов, набранных участниками конкурса по результатам подсчета по критериям, кроме случаев, когда на участие в конкурсе допущена одна заявка;</w:t>
            </w:r>
          </w:p>
          <w:p w14:paraId="3F62FD6E"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 председатель конкурсной комиссии оглашает лицам, присутствующим на заседании конкурсной комиссии, результаты проведенных государственных закупок услуг способом конкурса и объявляет присутствующим победителя конкурса.</w:t>
            </w:r>
          </w:p>
          <w:p w14:paraId="53A14CF6"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42. Секретарь конкурсной комиссии:</w:t>
            </w:r>
          </w:p>
          <w:p w14:paraId="6E1257B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1) не позднее 2 (двух) рабочих дней со дня </w:t>
            </w:r>
            <w:r w:rsidRPr="00AF5D7B">
              <w:rPr>
                <w:rFonts w:ascii="Times New Roman" w:hAnsi="Times New Roman"/>
              </w:rPr>
              <w:lastRenderedPageBreak/>
              <w:t xml:space="preserve">проведения заседания конкурсной комиссии по определению потенциальных поставщиков квалификационным требованиям и требованиям конкурсной документации и оценке и сопоставлению баллов участников конкурса составляет проект протокола об итогах государственных закупок способом конкурса услуг по организации питания личного состава Вооруженных Сил согласно </w:t>
            </w:r>
            <w:hyperlink r:id="rId50" w:anchor="z1178" w:history="1">
              <w:r w:rsidRPr="00AF5D7B">
                <w:rPr>
                  <w:rStyle w:val="a3"/>
                  <w:rFonts w:ascii="Times New Roman" w:hAnsi="Times New Roman" w:cs="Times New Roman"/>
                </w:rPr>
                <w:t>приложению 14</w:t>
              </w:r>
            </w:hyperlink>
            <w:r w:rsidRPr="00AF5D7B">
              <w:rPr>
                <w:rFonts w:ascii="Times New Roman" w:hAnsi="Times New Roman"/>
              </w:rPr>
              <w:t xml:space="preserve"> к Правилам осуществления государственных закупок с применением особого порядка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p w14:paraId="50BB622A"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услуг способом конкурса;</w:t>
            </w:r>
          </w:p>
          <w:p w14:paraId="3FB1D41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3) в течение 2 (двух) рабочих дней со дня подписания протокола об итогах проведенных государственных закупок услуг способом конкурса обеспечивает представление заказчику копии </w:t>
            </w:r>
            <w:r w:rsidRPr="00AF5D7B">
              <w:rPr>
                <w:rFonts w:ascii="Times New Roman" w:hAnsi="Times New Roman"/>
              </w:rPr>
              <w:lastRenderedPageBreak/>
              <w:t>указанного протокола.</w:t>
            </w:r>
          </w:p>
          <w:p w14:paraId="2421CF8B" w14:textId="77777777" w:rsidR="00FD5E70" w:rsidRPr="00AF5D7B" w:rsidRDefault="00FD5E70" w:rsidP="00FD5E70">
            <w:pPr>
              <w:pStyle w:val="3"/>
              <w:spacing w:before="0" w:after="0"/>
              <w:ind w:firstLine="315"/>
              <w:jc w:val="both"/>
              <w:rPr>
                <w:rFonts w:ascii="Times New Roman" w:hAnsi="Times New Roman"/>
                <w:b w:val="0"/>
                <w:bCs w:val="0"/>
                <w:sz w:val="22"/>
                <w:szCs w:val="22"/>
              </w:rPr>
            </w:pPr>
            <w:r w:rsidRPr="00AF5D7B">
              <w:rPr>
                <w:rFonts w:ascii="Times New Roman" w:hAnsi="Times New Roman"/>
                <w:sz w:val="22"/>
                <w:szCs w:val="22"/>
              </w:rPr>
              <w:t xml:space="preserve">7. </w:t>
            </w:r>
            <w:r w:rsidRPr="00AF5D7B">
              <w:rPr>
                <w:rFonts w:ascii="Times New Roman" w:hAnsi="Times New Roman"/>
                <w:b w:val="0"/>
                <w:bCs w:val="0"/>
                <w:sz w:val="22"/>
                <w:szCs w:val="22"/>
              </w:rPr>
              <w:t>Возврат обеспечения заявок на участие в конкурсе</w:t>
            </w:r>
          </w:p>
          <w:p w14:paraId="4023DDE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43. Организатор государственных закупок возвращает внесенное обеспечение заявки на участие в конкурсе потенциальному поставщику в течение 3 (трех) рабочих дней со дня наступления одного из следующих случаев:</w:t>
            </w:r>
          </w:p>
          <w:p w14:paraId="3B0437DD"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14:paraId="2BDFF06E"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491768F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p w14:paraId="22222CF0"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 истечения срока действия заявки потенциального поставщика на участие в конкурсе.</w:t>
            </w:r>
          </w:p>
          <w:p w14:paraId="1422B3EE"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44. Обеспечение заявки на участие в конкурсе не возвращается организатором государственных закупок в случаях, если:</w:t>
            </w:r>
          </w:p>
          <w:p w14:paraId="125D628B"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1) потенциальный поставщик, определенный победителем конкурса, уклонился от заключения договора о государственных закупках;</w:t>
            </w:r>
          </w:p>
          <w:p w14:paraId="239A2100"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lastRenderedPageBreak/>
              <w:t>2)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p w14:paraId="6AF0C0CF" w14:textId="77777777" w:rsidR="00FD5E70" w:rsidRPr="00AF5D7B" w:rsidRDefault="00FD5E70" w:rsidP="00FD5E70">
            <w:pPr>
              <w:pStyle w:val="3"/>
              <w:spacing w:before="0" w:after="0"/>
              <w:ind w:firstLine="315"/>
              <w:jc w:val="both"/>
              <w:rPr>
                <w:rFonts w:ascii="Times New Roman" w:hAnsi="Times New Roman"/>
                <w:sz w:val="22"/>
                <w:szCs w:val="22"/>
              </w:rPr>
            </w:pPr>
            <w:r w:rsidRPr="00AF5D7B">
              <w:rPr>
                <w:rFonts w:ascii="Times New Roman" w:hAnsi="Times New Roman"/>
                <w:sz w:val="22"/>
                <w:szCs w:val="22"/>
              </w:rPr>
              <w:t xml:space="preserve">8. </w:t>
            </w:r>
            <w:r w:rsidRPr="00AF5D7B">
              <w:rPr>
                <w:rFonts w:ascii="Times New Roman" w:hAnsi="Times New Roman"/>
                <w:b w:val="0"/>
                <w:bCs w:val="0"/>
                <w:sz w:val="22"/>
                <w:szCs w:val="22"/>
              </w:rPr>
              <w:t>Договор о государственных закупках по итогам конкурса</w:t>
            </w:r>
          </w:p>
          <w:p w14:paraId="3121ADCD"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45. В течение 5 (пяти) рабочих дней со дня подписания протокола об итогах государственных закупок способом конкурса услуг по организации питания личного состава Вооруженных Сил заказчик подписывает и направляет поставщику проект договора о государственных закупках услуг в соответствии с требованиями </w:t>
            </w:r>
            <w:hyperlink r:id="rId51" w:anchor="z3" w:history="1">
              <w:r w:rsidRPr="00AF5D7B">
                <w:rPr>
                  <w:rStyle w:val="a3"/>
                  <w:rFonts w:ascii="Times New Roman" w:hAnsi="Times New Roman" w:cs="Times New Roman"/>
                </w:rPr>
                <w:t>Закона</w:t>
              </w:r>
            </w:hyperlink>
            <w:r w:rsidRPr="00AF5D7B">
              <w:rPr>
                <w:rFonts w:ascii="Times New Roman" w:hAnsi="Times New Roman"/>
              </w:rPr>
              <w:t xml:space="preserve"> и на основании Типового договора о государственных закупках услуг.</w:t>
            </w:r>
          </w:p>
          <w:p w14:paraId="74155AD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46. Заказчик возвращает внесенное обеспечение исполнения договора о государственных закупках поставщику в течение 5 (пяти) рабочих дней со дня полного и надлежащего исполнения поставщиком своих обязательств по договору.</w:t>
            </w:r>
          </w:p>
          <w:p w14:paraId="724A4A2F"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При ненадлежащем исполнении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5 (пяти) рабочих дней со дня установления факта оплаты неустойки в доход соответствующего бюджета, государственного предприятия, юридического </w:t>
            </w:r>
            <w:r w:rsidRPr="00AF5D7B">
              <w:rPr>
                <w:rFonts w:ascii="Times New Roman" w:hAnsi="Times New Roman"/>
              </w:rPr>
              <w:lastRenderedPageBreak/>
              <w:t>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 при условии полного исполнения принятых обязательств по договору.</w:t>
            </w:r>
          </w:p>
          <w:p w14:paraId="270CDEE4"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47. Договор содержит условия о внесении изменений в договор о государственных закупках.</w:t>
            </w:r>
          </w:p>
          <w:p w14:paraId="33CFA75F"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48. Договор с отечественными товаропроизводителями и отечественными поставщиками услуг содержит условие о предварительной оплате и полной оплате за оказание услуг. При этом срок полной оплаты не превышает 30 (тридцати) календарных дней со дня исполнения обязательств по данному договору.</w:t>
            </w:r>
          </w:p>
          <w:p w14:paraId="4054B97C"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49. В случае если потенциальный поставщик, признанный победителем, в сроки, установленные настоящими Правилами,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обеспечения аванса (при наличии), то такой потенциальный поставщик признается уклонившимся от заключения договора о государственных закупках.</w:t>
            </w:r>
          </w:p>
          <w:p w14:paraId="0D5C98F3"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50. При признании потенциального поставщика уклонившимся от заключения договора о государственных закупках услуг заказчик:</w:t>
            </w:r>
          </w:p>
          <w:p w14:paraId="34646005"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 xml:space="preserve">1) удерживает внесенное им обеспечение заявки на участие в конкурсе и обращается в суд с иском о </w:t>
            </w:r>
            <w:r w:rsidRPr="00AF5D7B">
              <w:rPr>
                <w:rFonts w:ascii="Times New Roman" w:hAnsi="Times New Roman"/>
              </w:rPr>
              <w:lastRenderedPageBreak/>
              <w:t>признании такого потенциального поставщика недобросовестным участником государственных закупок;</w:t>
            </w:r>
          </w:p>
          <w:p w14:paraId="09C46D12" w14:textId="77777777" w:rsidR="00FD5E70" w:rsidRPr="00AF5D7B" w:rsidRDefault="00FD5E70" w:rsidP="00FD5E70">
            <w:pPr>
              <w:spacing w:after="0"/>
              <w:ind w:firstLine="315"/>
              <w:jc w:val="both"/>
              <w:rPr>
                <w:rFonts w:ascii="Times New Roman" w:hAnsi="Times New Roman"/>
              </w:rPr>
            </w:pPr>
            <w:r w:rsidRPr="00AF5D7B">
              <w:rPr>
                <w:rFonts w:ascii="Times New Roman" w:hAnsi="Times New Roman"/>
              </w:rPr>
              <w:t>2) при необходимости обращается в суд с иском о понуждении такого потенциального поставщика заключить договор о государственных закупках, а также возмещении убытков, причиненных уклонением от заключения договора о государственных закупках.</w:t>
            </w:r>
          </w:p>
        </w:tc>
        <w:tc>
          <w:tcPr>
            <w:tcW w:w="5245" w:type="dxa"/>
            <w:shd w:val="clear" w:color="auto" w:fill="auto"/>
          </w:tcPr>
          <w:tbl>
            <w:tblPr>
              <w:tblW w:w="5103" w:type="dxa"/>
              <w:tblLayout w:type="fixed"/>
              <w:tblLook w:val="04A0" w:firstRow="1" w:lastRow="0" w:firstColumn="1" w:lastColumn="0" w:noHBand="0" w:noVBand="1"/>
            </w:tblPr>
            <w:tblGrid>
              <w:gridCol w:w="5103"/>
            </w:tblGrid>
            <w:tr w:rsidR="00FD5E70" w:rsidRPr="00AF5D7B" w14:paraId="14133AB0" w14:textId="77777777" w:rsidTr="00025289">
              <w:tc>
                <w:tcPr>
                  <w:tcW w:w="5103" w:type="dxa"/>
                  <w:shd w:val="clear" w:color="auto" w:fill="auto"/>
                </w:tcPr>
                <w:p w14:paraId="4F99096E" w14:textId="77777777" w:rsidR="00FD5E70" w:rsidRPr="00AF5D7B" w:rsidRDefault="00FD5E70" w:rsidP="00FD5E70">
                  <w:pPr>
                    <w:spacing w:after="0" w:line="240" w:lineRule="auto"/>
                    <w:ind w:left="2023" w:firstLine="277"/>
                    <w:jc w:val="center"/>
                    <w:rPr>
                      <w:rFonts w:ascii="Times New Roman" w:hAnsi="Times New Roman"/>
                      <w:color w:val="000000"/>
                      <w:lang w:val="kk-KZ"/>
                    </w:rPr>
                  </w:pPr>
                  <w:r w:rsidRPr="00AF5D7B">
                    <w:rPr>
                      <w:rFonts w:ascii="Times New Roman" w:hAnsi="Times New Roman"/>
                      <w:color w:val="000000"/>
                    </w:rPr>
                    <w:lastRenderedPageBreak/>
                    <w:t>Приложение 1</w:t>
                  </w:r>
                  <w:r w:rsidRPr="00AF5D7B">
                    <w:rPr>
                      <w:rFonts w:ascii="Times New Roman" w:hAnsi="Times New Roman"/>
                      <w:color w:val="000000"/>
                      <w:lang w:val="kk-KZ"/>
                    </w:rPr>
                    <w:t>2</w:t>
                  </w:r>
                </w:p>
                <w:p w14:paraId="3D0B9C26"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 xml:space="preserve">к </w:t>
                  </w:r>
                  <w:hyperlink r:id="rId52" w:tooltip="Приказ Министра финансов Республики Казахстан от 7 октября 2024 года № 671 " w:history="1">
                    <w:r w:rsidRPr="00AF5D7B">
                      <w:rPr>
                        <w:rStyle w:val="a3"/>
                        <w:rFonts w:ascii="Times New Roman" w:hAnsi="Times New Roman" w:cs="Times New Roman"/>
                      </w:rPr>
                      <w:t>Правилам</w:t>
                    </w:r>
                  </w:hyperlink>
                  <w:r w:rsidRPr="00AF5D7B">
                    <w:rPr>
                      <w:rFonts w:ascii="Times New Roman" w:hAnsi="Times New Roman"/>
                      <w:color w:val="000000"/>
                    </w:rPr>
                    <w:t xml:space="preserve"> осуществления</w:t>
                  </w:r>
                </w:p>
                <w:p w14:paraId="017239D2"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государственных закупок</w:t>
                  </w:r>
                </w:p>
                <w:p w14:paraId="1620E2DE"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с применением особого</w:t>
                  </w:r>
                </w:p>
                <w:p w14:paraId="06AC0D42" w14:textId="77777777" w:rsidR="00FD5E70" w:rsidRPr="00AF5D7B" w:rsidRDefault="00FD5E70" w:rsidP="00FD5E70">
                  <w:pPr>
                    <w:spacing w:after="0" w:line="240" w:lineRule="auto"/>
                    <w:ind w:left="2023" w:firstLine="277"/>
                    <w:jc w:val="center"/>
                    <w:rPr>
                      <w:rFonts w:ascii="Times New Roman" w:hAnsi="Times New Roman"/>
                      <w:color w:val="000000"/>
                    </w:rPr>
                  </w:pPr>
                  <w:r w:rsidRPr="00AF5D7B">
                    <w:rPr>
                      <w:rFonts w:ascii="Times New Roman" w:hAnsi="Times New Roman"/>
                      <w:color w:val="000000"/>
                    </w:rPr>
                    <w:t>порядка</w:t>
                  </w:r>
                </w:p>
                <w:p w14:paraId="11855B35" w14:textId="77777777" w:rsidR="00FD5E70" w:rsidRPr="00AF5D7B" w:rsidRDefault="00FD5E70" w:rsidP="00FD5E70">
                  <w:pPr>
                    <w:spacing w:after="0" w:line="240" w:lineRule="auto"/>
                    <w:ind w:left="2023" w:firstLine="277"/>
                    <w:jc w:val="center"/>
                    <w:rPr>
                      <w:rFonts w:ascii="Times New Roman" w:hAnsi="Times New Roman"/>
                      <w:color w:val="000000"/>
                    </w:rPr>
                  </w:pPr>
                </w:p>
                <w:p w14:paraId="4408C141" w14:textId="77777777" w:rsidR="00FD5E70" w:rsidRPr="00AF5D7B" w:rsidRDefault="00FD5E70" w:rsidP="00FD5E70">
                  <w:pPr>
                    <w:spacing w:after="0" w:line="240" w:lineRule="auto"/>
                    <w:ind w:left="2023" w:firstLine="277"/>
                    <w:jc w:val="center"/>
                    <w:rPr>
                      <w:rFonts w:ascii="Times New Roman" w:hAnsi="Times New Roman"/>
                    </w:rPr>
                  </w:pPr>
                  <w:r w:rsidRPr="00AF5D7B">
                    <w:rPr>
                      <w:rFonts w:ascii="Times New Roman" w:hAnsi="Times New Roman"/>
                    </w:rPr>
                    <w:t>Утверждаю:</w:t>
                  </w:r>
                  <w:r w:rsidRPr="00AF5D7B">
                    <w:rPr>
                      <w:rFonts w:ascii="Times New Roman" w:hAnsi="Times New Roman"/>
                    </w:rPr>
                    <w:br/>
                    <w:t>__________________________</w:t>
                  </w:r>
                  <w:r w:rsidRPr="00AF5D7B">
                    <w:rPr>
                      <w:rFonts w:ascii="Times New Roman" w:hAnsi="Times New Roman"/>
                    </w:rPr>
                    <w:br/>
                  </w:r>
                  <w:r w:rsidRPr="00AF5D7B">
                    <w:rPr>
                      <w:rFonts w:ascii="Times New Roman" w:hAnsi="Times New Roman"/>
                    </w:rPr>
                    <w:lastRenderedPageBreak/>
                    <w:t>(указать полное наименование</w:t>
                  </w:r>
                  <w:r w:rsidRPr="00AF5D7B">
                    <w:rPr>
                      <w:rFonts w:ascii="Times New Roman" w:hAnsi="Times New Roman"/>
                    </w:rPr>
                    <w:br/>
                    <w:t>заказчика, фамилию, имя,</w:t>
                  </w:r>
                  <w:r w:rsidRPr="00AF5D7B">
                    <w:rPr>
                      <w:rFonts w:ascii="Times New Roman" w:hAnsi="Times New Roman"/>
                    </w:rPr>
                    <w:br/>
                    <w:t>отчество (при его наличии)</w:t>
                  </w:r>
                  <w:r w:rsidRPr="00AF5D7B">
                    <w:rPr>
                      <w:rFonts w:ascii="Times New Roman" w:hAnsi="Times New Roman"/>
                    </w:rPr>
                    <w:br/>
                    <w:t>его должностного лица,</w:t>
                  </w:r>
                  <w:r w:rsidRPr="00AF5D7B">
                    <w:rPr>
                      <w:rFonts w:ascii="Times New Roman" w:hAnsi="Times New Roman"/>
                    </w:rPr>
                    <w:br/>
                    <w:t>утвердившего данную</w:t>
                  </w:r>
                  <w:r w:rsidRPr="00AF5D7B">
                    <w:rPr>
                      <w:rFonts w:ascii="Times New Roman" w:hAnsi="Times New Roman"/>
                    </w:rPr>
                    <w:br/>
                    <w:t>конкурсную документацию)</w:t>
                  </w:r>
                </w:p>
                <w:p w14:paraId="1EEAB744" w14:textId="77777777" w:rsidR="00FD5E70" w:rsidRPr="00AF5D7B" w:rsidRDefault="00FD5E70" w:rsidP="00FD5E70">
                  <w:pPr>
                    <w:spacing w:after="0" w:line="240" w:lineRule="auto"/>
                    <w:ind w:left="2023" w:firstLine="277"/>
                    <w:jc w:val="center"/>
                    <w:rPr>
                      <w:rFonts w:ascii="Times New Roman" w:hAnsi="Times New Roman"/>
                    </w:rPr>
                  </w:pPr>
                </w:p>
                <w:p w14:paraId="2D856300" w14:textId="77777777" w:rsidR="00FD5E70" w:rsidRPr="00AF5D7B" w:rsidRDefault="00FD5E70" w:rsidP="00FD5E70">
                  <w:pPr>
                    <w:spacing w:after="0" w:line="240" w:lineRule="auto"/>
                    <w:ind w:left="2016" w:firstLine="284"/>
                    <w:jc w:val="center"/>
                    <w:rPr>
                      <w:rFonts w:ascii="Times New Roman" w:hAnsi="Times New Roman"/>
                      <w:color w:val="000000"/>
                    </w:rPr>
                  </w:pPr>
                  <w:r w:rsidRPr="00AF5D7B">
                    <w:rPr>
                      <w:rFonts w:ascii="Times New Roman" w:hAnsi="Times New Roman"/>
                    </w:rPr>
                    <w:t>Решение № ___</w:t>
                  </w:r>
                  <w:r w:rsidRPr="00AF5D7B">
                    <w:rPr>
                      <w:rFonts w:ascii="Times New Roman" w:hAnsi="Times New Roman"/>
                    </w:rPr>
                    <w:br/>
                    <w:t xml:space="preserve">от </w:t>
                  </w:r>
                  <w:r w:rsidRPr="00AF5D7B">
                    <w:rPr>
                      <w:rFonts w:ascii="Times New Roman" w:hAnsi="Times New Roman"/>
                      <w:lang w:val="kk-KZ"/>
                    </w:rPr>
                    <w:t>«</w:t>
                  </w:r>
                  <w:r w:rsidRPr="00AF5D7B">
                    <w:rPr>
                      <w:rFonts w:ascii="Times New Roman" w:hAnsi="Times New Roman"/>
                    </w:rPr>
                    <w:t>___</w:t>
                  </w:r>
                  <w:r w:rsidRPr="00AF5D7B">
                    <w:rPr>
                      <w:rFonts w:ascii="Times New Roman" w:hAnsi="Times New Roman"/>
                      <w:lang w:val="kk-KZ"/>
                    </w:rPr>
                    <w:t>»</w:t>
                  </w:r>
                  <w:r w:rsidRPr="00AF5D7B">
                    <w:rPr>
                      <w:rFonts w:ascii="Times New Roman" w:hAnsi="Times New Roman"/>
                    </w:rPr>
                    <w:t xml:space="preserve"> ________ 20 ___ года</w:t>
                  </w:r>
                </w:p>
                <w:p w14:paraId="7133D2C9" w14:textId="77777777" w:rsidR="00FD5E70" w:rsidRPr="00AF5D7B" w:rsidRDefault="00FD5E70" w:rsidP="00FD5E70">
                  <w:pPr>
                    <w:pStyle w:val="3"/>
                    <w:spacing w:before="0" w:after="0"/>
                    <w:ind w:firstLine="322"/>
                    <w:jc w:val="center"/>
                    <w:rPr>
                      <w:rFonts w:ascii="Times New Roman" w:hAnsi="Times New Roman"/>
                      <w:b w:val="0"/>
                      <w:bCs w:val="0"/>
                      <w:sz w:val="22"/>
                      <w:szCs w:val="22"/>
                    </w:rPr>
                  </w:pPr>
                </w:p>
                <w:p w14:paraId="6C2A566A" w14:textId="77777777" w:rsidR="00FD5E70" w:rsidRPr="00AF5D7B" w:rsidRDefault="00FD5E70" w:rsidP="00FD5E70">
                  <w:pPr>
                    <w:pStyle w:val="3"/>
                    <w:spacing w:before="0" w:after="0"/>
                    <w:ind w:firstLine="322"/>
                    <w:jc w:val="center"/>
                    <w:rPr>
                      <w:rFonts w:ascii="Times New Roman" w:hAnsi="Times New Roman"/>
                      <w:b w:val="0"/>
                      <w:bCs w:val="0"/>
                      <w:sz w:val="22"/>
                      <w:szCs w:val="22"/>
                    </w:rPr>
                  </w:pPr>
                  <w:r w:rsidRPr="00AF5D7B">
                    <w:rPr>
                      <w:rFonts w:ascii="Times New Roman" w:hAnsi="Times New Roman"/>
                      <w:b w:val="0"/>
                      <w:bCs w:val="0"/>
                      <w:sz w:val="22"/>
                      <w:szCs w:val="22"/>
                    </w:rPr>
                    <w:t xml:space="preserve">Типовая конкурсная документация по государственным закупкам услуг по организации питания </w:t>
                  </w:r>
                  <w:r w:rsidRPr="00AF5D7B">
                    <w:rPr>
                      <w:rFonts w:ascii="Times New Roman" w:hAnsi="Times New Roman"/>
                      <w:sz w:val="22"/>
                      <w:szCs w:val="22"/>
                    </w:rPr>
                    <w:t>для нужд</w:t>
                  </w:r>
                  <w:r w:rsidRPr="00AF5D7B">
                    <w:rPr>
                      <w:rFonts w:ascii="Times New Roman" w:hAnsi="Times New Roman"/>
                      <w:b w:val="0"/>
                      <w:bCs w:val="0"/>
                      <w:sz w:val="22"/>
                      <w:szCs w:val="22"/>
                    </w:rPr>
                    <w:t xml:space="preserve"> Вооруженных Сил</w:t>
                  </w:r>
                </w:p>
                <w:p w14:paraId="2F4201D7"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____________________________________________________________________</w:t>
                  </w:r>
                  <w:r w:rsidRPr="00AF5D7B">
                    <w:rPr>
                      <w:rFonts w:ascii="Times New Roman" w:hAnsi="Times New Roman"/>
                    </w:rPr>
                    <w:br/>
                    <w:t>(наименование государственных закупок способом конкурса)</w:t>
                  </w:r>
                  <w:r w:rsidRPr="00AF5D7B">
                    <w:rPr>
                      <w:rFonts w:ascii="Times New Roman" w:hAnsi="Times New Roman"/>
                    </w:rPr>
                    <w:br/>
                    <w:t>Заказчик_____________________________________________________________</w:t>
                  </w:r>
                  <w:r w:rsidRPr="00AF5D7B">
                    <w:rPr>
                      <w:rFonts w:ascii="Times New Roman" w:hAnsi="Times New Roman"/>
                    </w:rPr>
                    <w:br/>
                    <w:t>(полное наименование, местонахождение заказчика, БИН, банковские реквизиты)</w:t>
                  </w:r>
                  <w:r w:rsidRPr="00AF5D7B">
                    <w:rPr>
                      <w:rFonts w:ascii="Times New Roman" w:hAnsi="Times New Roman"/>
                    </w:rPr>
                    <w:br/>
                    <w:t>Представитель заказчика_______________________________________________</w:t>
                  </w:r>
                  <w:r w:rsidRPr="00AF5D7B">
                    <w:rPr>
                      <w:rFonts w:ascii="Times New Roman" w:hAnsi="Times New Roman"/>
                    </w:rPr>
                    <w:br/>
                    <w:t>____________________________________________________________________</w:t>
                  </w:r>
                  <w:r w:rsidRPr="00AF5D7B">
                    <w:rPr>
                      <w:rFonts w:ascii="Times New Roman" w:hAnsi="Times New Roman"/>
                    </w:rPr>
                    <w:br/>
                    <w:t>(фамилия, имя, отчество (при его наличии) должностного лица – представителя</w:t>
                  </w:r>
                  <w:r w:rsidRPr="00AF5D7B">
                    <w:rPr>
                      <w:rFonts w:ascii="Times New Roman" w:hAnsi="Times New Roman"/>
                    </w:rPr>
                    <w:br/>
                    <w:t>заказчика, контактные телефоны и, при наличии адрес электронной почты)</w:t>
                  </w:r>
                  <w:r w:rsidRPr="00AF5D7B">
                    <w:rPr>
                      <w:rFonts w:ascii="Times New Roman" w:hAnsi="Times New Roman"/>
                    </w:rPr>
                    <w:br/>
                  </w:r>
                  <w:r w:rsidRPr="00AF5D7B">
                    <w:rPr>
                      <w:rFonts w:ascii="Times New Roman" w:hAnsi="Times New Roman"/>
                    </w:rPr>
                    <w:lastRenderedPageBreak/>
                    <w:t>Организатор государственных закупок___________________________________</w:t>
                  </w:r>
                  <w:r w:rsidRPr="00AF5D7B">
                    <w:rPr>
                      <w:rFonts w:ascii="Times New Roman" w:hAnsi="Times New Roman"/>
                    </w:rPr>
                    <w:br/>
                    <w:t>____________________________________________________________________</w:t>
                  </w:r>
                  <w:r w:rsidRPr="00AF5D7B">
                    <w:rPr>
                      <w:rFonts w:ascii="Times New Roman" w:hAnsi="Times New Roman"/>
                    </w:rPr>
                    <w:br/>
                    <w:t>(полное наименование, местонахождение, БИН, банковские реквизиты)</w:t>
                  </w:r>
                  <w:r w:rsidRPr="00AF5D7B">
                    <w:rPr>
                      <w:rFonts w:ascii="Times New Roman" w:hAnsi="Times New Roman"/>
                    </w:rPr>
                    <w:br/>
                    <w:t>Представитель организатора государственных закупок_____________________</w:t>
                  </w:r>
                  <w:r w:rsidRPr="00AF5D7B">
                    <w:rPr>
                      <w:rFonts w:ascii="Times New Roman" w:hAnsi="Times New Roman"/>
                    </w:rPr>
                    <w:br/>
                    <w:t>____________________________________________________________________</w:t>
                  </w:r>
                  <w:r w:rsidRPr="00AF5D7B">
                    <w:rPr>
                      <w:rFonts w:ascii="Times New Roman" w:hAnsi="Times New Roman"/>
                    </w:rPr>
                    <w:br/>
                    <w:t>(фамилия, имя, отчество (при его наличии) должностного лица – представителя</w:t>
                  </w:r>
                  <w:r w:rsidRPr="00AF5D7B">
                    <w:rPr>
                      <w:rFonts w:ascii="Times New Roman" w:hAnsi="Times New Roman"/>
                    </w:rPr>
                    <w:br/>
                    <w:t>организатора государственных закупок, должность, контактные телефоны</w:t>
                  </w:r>
                  <w:r w:rsidRPr="00AF5D7B">
                    <w:rPr>
                      <w:rFonts w:ascii="Times New Roman" w:hAnsi="Times New Roman"/>
                    </w:rPr>
                    <w:br/>
                    <w:t>и при наличии, адрес электронной почты)</w:t>
                  </w:r>
                </w:p>
                <w:p w14:paraId="124D6D26" w14:textId="77777777" w:rsidR="00FD5E70" w:rsidRPr="00AF5D7B" w:rsidRDefault="00FD5E70" w:rsidP="00FD5E70">
                  <w:pPr>
                    <w:pStyle w:val="3"/>
                    <w:spacing w:before="0" w:after="0"/>
                    <w:ind w:firstLine="322"/>
                    <w:jc w:val="both"/>
                    <w:rPr>
                      <w:rFonts w:ascii="Times New Roman" w:hAnsi="Times New Roman"/>
                      <w:sz w:val="22"/>
                      <w:szCs w:val="22"/>
                    </w:rPr>
                  </w:pPr>
                  <w:r w:rsidRPr="00AF5D7B">
                    <w:rPr>
                      <w:rFonts w:ascii="Times New Roman" w:hAnsi="Times New Roman"/>
                      <w:b w:val="0"/>
                      <w:bCs w:val="0"/>
                      <w:sz w:val="22"/>
                      <w:szCs w:val="22"/>
                    </w:rPr>
                    <w:t>1.</w:t>
                  </w:r>
                  <w:r w:rsidRPr="00AF5D7B">
                    <w:rPr>
                      <w:rFonts w:ascii="Times New Roman" w:hAnsi="Times New Roman"/>
                      <w:sz w:val="22"/>
                      <w:szCs w:val="22"/>
                    </w:rPr>
                    <w:t xml:space="preserve"> </w:t>
                  </w:r>
                  <w:r w:rsidRPr="00AF5D7B">
                    <w:rPr>
                      <w:rFonts w:ascii="Times New Roman" w:hAnsi="Times New Roman"/>
                      <w:b w:val="0"/>
                      <w:bCs w:val="0"/>
                      <w:sz w:val="22"/>
                      <w:szCs w:val="22"/>
                    </w:rPr>
                    <w:t>Общие положения</w:t>
                  </w:r>
                </w:p>
                <w:p w14:paraId="3F610EB1"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Конкурс проводится с целью выбора поставщика (</w:t>
                  </w:r>
                  <w:proofErr w:type="spellStart"/>
                  <w:r w:rsidRPr="00AF5D7B">
                    <w:rPr>
                      <w:rFonts w:ascii="Times New Roman" w:hAnsi="Times New Roman"/>
                    </w:rPr>
                    <w:t>ов</w:t>
                  </w:r>
                  <w:proofErr w:type="spellEnd"/>
                  <w:r w:rsidRPr="00AF5D7B">
                    <w:rPr>
                      <w:rFonts w:ascii="Times New Roman" w:hAnsi="Times New Roman"/>
                    </w:rPr>
                    <w:t>) (указать наименование услуг).</w:t>
                  </w:r>
                </w:p>
                <w:p w14:paraId="097D6582"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Сумма, выделенная для данного конкурса (лота) по государственным закупкам услуг, составляет ___________ тенге (при разделении услуг на лоты сумма указывается для каждого лота отдельно).</w:t>
                  </w:r>
                </w:p>
                <w:p w14:paraId="2AABF176"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 Настоящая конкурсная документация включает в себя:</w:t>
                  </w:r>
                </w:p>
                <w:p w14:paraId="215B0F6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1) перечень закупаемых услуг, согласно </w:t>
                  </w:r>
                  <w:hyperlink r:id="rId53" w:anchor="z871" w:history="1">
                    <w:r w:rsidRPr="00AF5D7B">
                      <w:rPr>
                        <w:rStyle w:val="a3"/>
                        <w:rFonts w:ascii="Times New Roman" w:hAnsi="Times New Roman" w:cs="Times New Roman"/>
                      </w:rPr>
                      <w:t>приложению 1</w:t>
                    </w:r>
                  </w:hyperlink>
                  <w:r w:rsidRPr="00AF5D7B">
                    <w:rPr>
                      <w:rFonts w:ascii="Times New Roman" w:hAnsi="Times New Roman"/>
                    </w:rPr>
                    <w:t xml:space="preserve"> к типовой конкурсной документации, с указанием номера лота, единицы измерения, количества, условий оказания услуг, срока и места оказания, условия платежа и суммы, </w:t>
                  </w:r>
                  <w:r w:rsidRPr="00AF5D7B">
                    <w:rPr>
                      <w:rFonts w:ascii="Times New Roman" w:hAnsi="Times New Roman"/>
                    </w:rPr>
                    <w:lastRenderedPageBreak/>
                    <w:t>выделенной для закупки;</w:t>
                  </w:r>
                </w:p>
                <w:p w14:paraId="3D6B1D4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2) описание и требуемые технические, качественные и функциональные, характеристики закупаемых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w:t>
                  </w:r>
                  <w:hyperlink r:id="rId54" w:anchor="z875" w:history="1">
                    <w:r w:rsidRPr="00AF5D7B">
                      <w:rPr>
                        <w:rStyle w:val="a3"/>
                        <w:rFonts w:ascii="Times New Roman" w:hAnsi="Times New Roman" w:cs="Times New Roman"/>
                      </w:rPr>
                      <w:t>приложению 2</w:t>
                    </w:r>
                  </w:hyperlink>
                  <w:r w:rsidRPr="00AF5D7B">
                    <w:rPr>
                      <w:rFonts w:ascii="Times New Roman" w:hAnsi="Times New Roman"/>
                    </w:rPr>
                    <w:t xml:space="preserve"> к типовой конкурсной документации;</w:t>
                  </w:r>
                </w:p>
                <w:p w14:paraId="514F7A2C"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3) заявки на участие в конкурсе для юридических и физических лиц согласно </w:t>
                  </w:r>
                  <w:hyperlink r:id="rId55" w:anchor="z899" w:history="1">
                    <w:r w:rsidRPr="00AF5D7B">
                      <w:rPr>
                        <w:rStyle w:val="a3"/>
                        <w:rFonts w:ascii="Times New Roman" w:hAnsi="Times New Roman" w:cs="Times New Roman"/>
                      </w:rPr>
                      <w:t>приложениям 6</w:t>
                    </w:r>
                  </w:hyperlink>
                  <w:r w:rsidRPr="00AF5D7B">
                    <w:rPr>
                      <w:rFonts w:ascii="Times New Roman" w:hAnsi="Times New Roman"/>
                    </w:rPr>
                    <w:t xml:space="preserve"> и </w:t>
                  </w:r>
                  <w:hyperlink r:id="rId56" w:anchor="z914" w:history="1">
                    <w:r w:rsidRPr="00AF5D7B">
                      <w:rPr>
                        <w:rStyle w:val="a3"/>
                        <w:rFonts w:ascii="Times New Roman" w:hAnsi="Times New Roman" w:cs="Times New Roman"/>
                      </w:rPr>
                      <w:t>7</w:t>
                    </w:r>
                  </w:hyperlink>
                  <w:r w:rsidRPr="00AF5D7B">
                    <w:rPr>
                      <w:rFonts w:ascii="Times New Roman" w:hAnsi="Times New Roman"/>
                    </w:rPr>
                    <w:t xml:space="preserve"> к типовой конкурсной документации;</w:t>
                  </w:r>
                </w:p>
                <w:p w14:paraId="710EBF1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4) сведения о квалификации потенциального поставщика для оказания услуг согласно </w:t>
                  </w:r>
                  <w:hyperlink r:id="rId57" w:anchor="z945" w:history="1">
                    <w:r w:rsidRPr="00AF5D7B">
                      <w:rPr>
                        <w:rStyle w:val="a3"/>
                        <w:rFonts w:ascii="Times New Roman" w:hAnsi="Times New Roman" w:cs="Times New Roman"/>
                      </w:rPr>
                      <w:t>приложению 10</w:t>
                    </w:r>
                  </w:hyperlink>
                  <w:r w:rsidRPr="00AF5D7B">
                    <w:rPr>
                      <w:rFonts w:ascii="Times New Roman" w:hAnsi="Times New Roman"/>
                    </w:rPr>
                    <w:t xml:space="preserve"> к типовой конкурсной документации.</w:t>
                  </w:r>
                </w:p>
                <w:p w14:paraId="5DC62F78"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4. Потенциальный поставщик, изъявивший желание участвовать в конкурсе, с заявкой на участие в конкурсе вносит обеспечение заявки на участие в конкурсе в размере одного процента от суммы, выделенной для приобретения услуг в одной из нижеперечисленных форм:</w:t>
                  </w:r>
                </w:p>
                <w:p w14:paraId="17180582"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w:t>
                  </w:r>
                </w:p>
                <w:p w14:paraId="0F9809D2"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 xml:space="preserve">2) банковской гарантии согласно </w:t>
                  </w:r>
                  <w:hyperlink r:id="rId58" w:anchor="z965" w:history="1">
                    <w:r w:rsidRPr="00AF5D7B">
                      <w:rPr>
                        <w:rStyle w:val="a3"/>
                        <w:rFonts w:ascii="Times New Roman" w:hAnsi="Times New Roman" w:cs="Times New Roman"/>
                      </w:rPr>
                      <w:t>приложению 11</w:t>
                    </w:r>
                  </w:hyperlink>
                  <w:r w:rsidRPr="00AF5D7B">
                    <w:rPr>
                      <w:rFonts w:ascii="Times New Roman" w:hAnsi="Times New Roman"/>
                    </w:rPr>
                    <w:t xml:space="preserve"> к типовой конкурсной документации.</w:t>
                  </w:r>
                </w:p>
                <w:p w14:paraId="56BD7C9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5. Срок действия обеспечения заявки на участие в конкурсе составляет не менее срока действия самой заявки на участие в конкурсе.</w:t>
                  </w:r>
                </w:p>
                <w:p w14:paraId="3E620C71" w14:textId="77777777" w:rsidR="00FD5E70" w:rsidRPr="00AF5D7B" w:rsidRDefault="00FD5E70" w:rsidP="00FD5E70">
                  <w:pPr>
                    <w:pStyle w:val="3"/>
                    <w:spacing w:before="0" w:after="0"/>
                    <w:ind w:firstLine="322"/>
                    <w:jc w:val="both"/>
                    <w:rPr>
                      <w:rFonts w:ascii="Times New Roman" w:hAnsi="Times New Roman"/>
                      <w:sz w:val="22"/>
                      <w:szCs w:val="22"/>
                    </w:rPr>
                  </w:pPr>
                  <w:r w:rsidRPr="00AF5D7B">
                    <w:rPr>
                      <w:rFonts w:ascii="Times New Roman" w:hAnsi="Times New Roman"/>
                      <w:b w:val="0"/>
                      <w:bCs w:val="0"/>
                      <w:sz w:val="22"/>
                      <w:szCs w:val="22"/>
                    </w:rPr>
                    <w:t>2.</w:t>
                  </w:r>
                  <w:r w:rsidRPr="00AF5D7B">
                    <w:rPr>
                      <w:rFonts w:ascii="Times New Roman" w:hAnsi="Times New Roman"/>
                      <w:sz w:val="22"/>
                      <w:szCs w:val="22"/>
                    </w:rPr>
                    <w:t xml:space="preserve"> </w:t>
                  </w:r>
                  <w:r w:rsidRPr="00AF5D7B">
                    <w:rPr>
                      <w:rFonts w:ascii="Times New Roman" w:hAnsi="Times New Roman"/>
                      <w:b w:val="0"/>
                      <w:bCs w:val="0"/>
                      <w:sz w:val="22"/>
                      <w:szCs w:val="22"/>
                    </w:rPr>
                    <w:t>Разъяснение организатором государственных закупок положений конкурсной документации потенциальным поставщикам, получившим ее копию</w:t>
                  </w:r>
                </w:p>
                <w:p w14:paraId="5284257D"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6. Потенциальный поставщик, претендующий на участие в конкурсе, при необходимости обращается с письменным запросом о разъяснении положений конкурсной документации, но не позднее ____ часов, ____ минут, </w:t>
                  </w:r>
                  <w:r w:rsidRPr="00AF5D7B">
                    <w:rPr>
                      <w:rFonts w:ascii="Times New Roman" w:hAnsi="Times New Roman"/>
                      <w:lang w:val="kk-KZ"/>
                    </w:rPr>
                    <w:t>«</w:t>
                  </w:r>
                  <w:r w:rsidRPr="00AF5D7B">
                    <w:rPr>
                      <w:rFonts w:ascii="Times New Roman" w:hAnsi="Times New Roman"/>
                    </w:rPr>
                    <w:t>__</w:t>
                  </w:r>
                  <w:r w:rsidRPr="00AF5D7B">
                    <w:rPr>
                      <w:rFonts w:ascii="Times New Roman" w:hAnsi="Times New Roman"/>
                      <w:lang w:val="kk-KZ"/>
                    </w:rPr>
                    <w:t>»</w:t>
                  </w:r>
                  <w:r w:rsidRPr="00AF5D7B">
                    <w:rPr>
                      <w:rFonts w:ascii="Times New Roman" w:hAnsi="Times New Roman"/>
                    </w:rPr>
                    <w:t xml:space="preserve">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p>
                <w:p w14:paraId="329F0F77"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7. Организатор государственных закупок в течение 3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лиц, получивших конкурсную документацию.</w:t>
                  </w:r>
                </w:p>
                <w:p w14:paraId="1B212704"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8. Организатор государственных закупок в срок не позднее ____ часов, ____ минут, </w:t>
                  </w:r>
                  <w:r w:rsidRPr="00AF5D7B">
                    <w:rPr>
                      <w:rFonts w:ascii="Times New Roman" w:hAnsi="Times New Roman"/>
                      <w:lang w:val="kk-KZ"/>
                    </w:rPr>
                    <w:t>«</w:t>
                  </w:r>
                  <w:r w:rsidRPr="00AF5D7B">
                    <w:rPr>
                      <w:rFonts w:ascii="Times New Roman" w:hAnsi="Times New Roman"/>
                    </w:rPr>
                    <w:t>__</w:t>
                  </w:r>
                  <w:r w:rsidRPr="00AF5D7B">
                    <w:rPr>
                      <w:rFonts w:ascii="Times New Roman" w:hAnsi="Times New Roman"/>
                      <w:lang w:val="kk-KZ"/>
                    </w:rPr>
                    <w:t>»</w:t>
                  </w:r>
                  <w:r w:rsidRPr="00AF5D7B">
                    <w:rPr>
                      <w:rFonts w:ascii="Times New Roman" w:hAnsi="Times New Roman"/>
                    </w:rPr>
                    <w:t xml:space="preserve"> __________ 20 __ года по собственной инициативе </w:t>
                  </w:r>
                  <w:r w:rsidRPr="00AF5D7B">
                    <w:rPr>
                      <w:rFonts w:ascii="Times New Roman" w:hAnsi="Times New Roman"/>
                    </w:rPr>
                    <w:lastRenderedPageBreak/>
                    <w:t>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p w14:paraId="61E295AC"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10 (десять) календарных дней для учета потенциальными поставщиками этих изменений в заявках на участие в конкурсе.</w:t>
                  </w:r>
                </w:p>
                <w:p w14:paraId="4C94E3C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9.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p>
                <w:p w14:paraId="06F3A357"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10. Организатор государственных закупок </w:t>
                  </w:r>
                  <w:r w:rsidRPr="00AF5D7B">
                    <w:rPr>
                      <w:rFonts w:ascii="Times New Roman" w:hAnsi="Times New Roman"/>
                    </w:rPr>
                    <w:lastRenderedPageBreak/>
                    <w:t>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2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p w14:paraId="4BCDE3BF" w14:textId="77777777" w:rsidR="00FD5E70" w:rsidRPr="00AF5D7B" w:rsidRDefault="00FD5E70" w:rsidP="00FD5E70">
                  <w:pPr>
                    <w:pStyle w:val="3"/>
                    <w:spacing w:before="0" w:after="0"/>
                    <w:ind w:firstLine="322"/>
                    <w:jc w:val="both"/>
                    <w:rPr>
                      <w:rFonts w:ascii="Times New Roman" w:hAnsi="Times New Roman"/>
                      <w:b w:val="0"/>
                      <w:bCs w:val="0"/>
                      <w:sz w:val="22"/>
                      <w:szCs w:val="22"/>
                    </w:rPr>
                  </w:pPr>
                  <w:r w:rsidRPr="00AF5D7B">
                    <w:rPr>
                      <w:rFonts w:ascii="Times New Roman" w:hAnsi="Times New Roman"/>
                      <w:b w:val="0"/>
                      <w:bCs w:val="0"/>
                      <w:sz w:val="22"/>
                      <w:szCs w:val="22"/>
                    </w:rPr>
                    <w:t xml:space="preserve">3. Требования к оформлению заявки на участие в государственных закупках способом конкурса по государственным закупкам услуг по организации питания </w:t>
                  </w:r>
                  <w:r w:rsidRPr="00AF5D7B">
                    <w:rPr>
                      <w:rFonts w:ascii="Times New Roman" w:hAnsi="Times New Roman"/>
                      <w:sz w:val="22"/>
                      <w:szCs w:val="22"/>
                    </w:rPr>
                    <w:t>для нужд</w:t>
                  </w:r>
                  <w:r w:rsidRPr="00AF5D7B">
                    <w:rPr>
                      <w:rFonts w:ascii="Times New Roman" w:hAnsi="Times New Roman"/>
                      <w:b w:val="0"/>
                      <w:bCs w:val="0"/>
                      <w:sz w:val="22"/>
                      <w:szCs w:val="22"/>
                    </w:rPr>
                    <w:t xml:space="preserve"> Вооруженных Сил и представление потенциальными поставщиками конвертов с заявками на участие в государственных закупках</w:t>
                  </w:r>
                </w:p>
                <w:p w14:paraId="34A6F77F"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Заявка на участие в конкурсе</w:t>
                  </w:r>
                </w:p>
                <w:p w14:paraId="04718634"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11. Заявка на участие в конкурсе является формой выражения согласия потенциального поставщика, претендующего на участие в конкурсе, оказать услуги в соответствии с требованиями и условиями, предусмотренными конкурсной документацией.</w:t>
                  </w:r>
                </w:p>
                <w:p w14:paraId="12361BCF"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12. Заявка на участие в конкурсе, заполненная и </w:t>
                  </w:r>
                  <w:r w:rsidRPr="00AF5D7B">
                    <w:rPr>
                      <w:rFonts w:ascii="Times New Roman" w:hAnsi="Times New Roman"/>
                    </w:rPr>
                    <w:lastRenderedPageBreak/>
                    <w:t xml:space="preserve">подписанная потенциальным поставщиком согласно </w:t>
                  </w:r>
                  <w:hyperlink r:id="rId59" w:anchor="z899" w:history="1">
                    <w:r w:rsidRPr="00AF5D7B">
                      <w:rPr>
                        <w:rStyle w:val="a3"/>
                        <w:rFonts w:ascii="Times New Roman" w:hAnsi="Times New Roman" w:cs="Times New Roman"/>
                      </w:rPr>
                      <w:t>приложениям 6</w:t>
                    </w:r>
                  </w:hyperlink>
                  <w:r w:rsidRPr="00AF5D7B">
                    <w:rPr>
                      <w:rFonts w:ascii="Times New Roman" w:hAnsi="Times New Roman"/>
                    </w:rPr>
                    <w:t xml:space="preserve"> и </w:t>
                  </w:r>
                  <w:hyperlink r:id="rId60" w:anchor="z914" w:history="1">
                    <w:r w:rsidRPr="00AF5D7B">
                      <w:rPr>
                        <w:rStyle w:val="a3"/>
                        <w:rFonts w:ascii="Times New Roman" w:hAnsi="Times New Roman" w:cs="Times New Roman"/>
                      </w:rPr>
                      <w:t>7</w:t>
                    </w:r>
                  </w:hyperlink>
                  <w:r w:rsidRPr="00AF5D7B">
                    <w:rPr>
                      <w:rFonts w:ascii="Times New Roman" w:hAnsi="Times New Roman"/>
                    </w:rPr>
                    <w:t xml:space="preserve"> к типовой конкурсной документации, должна содержать:</w:t>
                  </w:r>
                </w:p>
                <w:p w14:paraId="40D5A067"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перечень документов, представляемых потенциальным поставщиком в подтверждение его соответствия квалификационным требованиям:</w:t>
                  </w:r>
                </w:p>
                <w:p w14:paraId="5E775ED7"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w:t>
                  </w:r>
                  <w:r w:rsidRPr="00AF5D7B">
                    <w:rPr>
                      <w:rFonts w:ascii="Times New Roman" w:hAnsi="Times New Roman"/>
                      <w:lang w:val="kk-KZ"/>
                    </w:rPr>
                    <w:t>«</w:t>
                  </w:r>
                  <w:r w:rsidRPr="00AF5D7B">
                    <w:rPr>
                      <w:rFonts w:ascii="Times New Roman" w:hAnsi="Times New Roman"/>
                    </w:rPr>
                    <w:t>Электронные сервисы/Поиск налогоплательщиков</w:t>
                  </w:r>
                  <w:r w:rsidRPr="00AF5D7B">
                    <w:rPr>
                      <w:rFonts w:ascii="Times New Roman" w:hAnsi="Times New Roman"/>
                      <w:lang w:val="kk-KZ"/>
                    </w:rPr>
                    <w:t>»</w:t>
                  </w:r>
                  <w:r w:rsidRPr="00AF5D7B">
                    <w:rPr>
                      <w:rFonts w:ascii="Times New Roman" w:hAnsi="Times New Roman"/>
                    </w:rPr>
                    <w:t>);</w:t>
                  </w:r>
                </w:p>
                <w:p w14:paraId="247E4CA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p w14:paraId="1C4E6CE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p w14:paraId="07B44DB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14:paraId="2B15DB4B"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справку о регистрации (перерегистрации) юридических лиц, учетной регистрации (перерегистрации) их филиалов и представительств, полученную с веб-портал </w:t>
                  </w:r>
                  <w:r w:rsidRPr="00AF5D7B">
                    <w:rPr>
                      <w:rFonts w:ascii="Times New Roman" w:hAnsi="Times New Roman"/>
                      <w:lang w:val="kk-KZ"/>
                    </w:rPr>
                    <w:t>«</w:t>
                  </w:r>
                  <w:r w:rsidRPr="00AF5D7B">
                    <w:rPr>
                      <w:rFonts w:ascii="Times New Roman" w:hAnsi="Times New Roman"/>
                    </w:rPr>
                    <w:t>электронного правительства</w:t>
                  </w:r>
                  <w:r w:rsidRPr="00AF5D7B">
                    <w:rPr>
                      <w:rFonts w:ascii="Times New Roman" w:hAnsi="Times New Roman"/>
                      <w:lang w:val="kk-KZ"/>
                    </w:rPr>
                    <w:t>»</w:t>
                  </w:r>
                  <w:r w:rsidRPr="00AF5D7B">
                    <w:rPr>
                      <w:rFonts w:ascii="Times New Roman" w:hAnsi="Times New Roman"/>
                    </w:rPr>
                    <w:t>: www.egov.kz;</w:t>
                  </w:r>
                </w:p>
                <w:p w14:paraId="008A8B1D" w14:textId="77777777" w:rsidR="00FD5E70" w:rsidRPr="00AF5D7B" w:rsidRDefault="00FD5E70" w:rsidP="00FD5E70">
                  <w:pPr>
                    <w:spacing w:after="0"/>
                    <w:ind w:firstLine="322"/>
                    <w:jc w:val="both"/>
                    <w:rPr>
                      <w:rFonts w:ascii="Times New Roman" w:hAnsi="Times New Roman"/>
                      <w:b/>
                      <w:bCs/>
                    </w:rPr>
                  </w:pPr>
                  <w:r w:rsidRPr="00AF5D7B">
                    <w:rPr>
                      <w:rFonts w:ascii="Times New Roman" w:hAnsi="Times New Roman"/>
                      <w:b/>
                      <w:bCs/>
                    </w:rPr>
                    <w:t>исключить</w:t>
                  </w:r>
                </w:p>
                <w:p w14:paraId="5E079A38"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государственных закупках;</w:t>
                  </w:r>
                </w:p>
                <w:p w14:paraId="64B44982"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сведения о квалификации согласно </w:t>
                  </w:r>
                  <w:hyperlink r:id="rId61" w:anchor="z945" w:history="1">
                    <w:r w:rsidRPr="00AF5D7B">
                      <w:rPr>
                        <w:rStyle w:val="a3"/>
                        <w:rFonts w:ascii="Times New Roman" w:hAnsi="Times New Roman" w:cs="Times New Roman"/>
                      </w:rPr>
                      <w:t>приложению 10</w:t>
                    </w:r>
                  </w:hyperlink>
                  <w:r w:rsidRPr="00AF5D7B">
                    <w:rPr>
                      <w:rFonts w:ascii="Times New Roman" w:hAnsi="Times New Roman"/>
                    </w:rPr>
                    <w:t xml:space="preserve"> к типовой конкурсной документации;</w:t>
                  </w:r>
                </w:p>
                <w:p w14:paraId="7374EC7F"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2) техническую спецификацию согласно </w:t>
                  </w:r>
                  <w:hyperlink r:id="rId62" w:anchor="z895" w:history="1">
                    <w:r w:rsidRPr="00AF5D7B">
                      <w:rPr>
                        <w:rStyle w:val="a3"/>
                        <w:rFonts w:ascii="Times New Roman" w:hAnsi="Times New Roman" w:cs="Times New Roman"/>
                      </w:rPr>
                      <w:t>приложению 5</w:t>
                    </w:r>
                  </w:hyperlink>
                  <w:r w:rsidRPr="00AF5D7B">
                    <w:rPr>
                      <w:rFonts w:ascii="Times New Roman" w:hAnsi="Times New Roman"/>
                    </w:rPr>
                    <w:t xml:space="preserve"> к типовой конкурсной документации;</w:t>
                  </w:r>
                </w:p>
                <w:p w14:paraId="67A1B008"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3) обеспечение заявки на участие в конкурсе в </w:t>
                  </w:r>
                  <w:r w:rsidRPr="00AF5D7B">
                    <w:rPr>
                      <w:rFonts w:ascii="Times New Roman" w:hAnsi="Times New Roman"/>
                    </w:rPr>
                    <w:lastRenderedPageBreak/>
                    <w:t xml:space="preserve">размере, установленном </w:t>
                  </w:r>
                  <w:hyperlink r:id="rId63" w:anchor="z3" w:history="1">
                    <w:r w:rsidRPr="00AF5D7B">
                      <w:rPr>
                        <w:rStyle w:val="a3"/>
                        <w:rFonts w:ascii="Times New Roman" w:hAnsi="Times New Roman" w:cs="Times New Roman"/>
                      </w:rPr>
                      <w:t>Законом</w:t>
                    </w:r>
                  </w:hyperlink>
                  <w:r w:rsidRPr="00AF5D7B">
                    <w:rPr>
                      <w:rFonts w:ascii="Times New Roman" w:hAnsi="Times New Roman"/>
                    </w:rPr>
                    <w:t xml:space="preserve"> Республики Казахстан </w:t>
                  </w:r>
                  <w:r w:rsidRPr="00AF5D7B">
                    <w:rPr>
                      <w:rFonts w:ascii="Times New Roman" w:hAnsi="Times New Roman"/>
                      <w:lang w:val="kk-KZ"/>
                    </w:rPr>
                    <w:t>«</w:t>
                  </w:r>
                  <w:r w:rsidRPr="00AF5D7B">
                    <w:rPr>
                      <w:rFonts w:ascii="Times New Roman" w:hAnsi="Times New Roman"/>
                    </w:rPr>
                    <w:t>О государственных закупках</w:t>
                  </w:r>
                  <w:r w:rsidRPr="00AF5D7B">
                    <w:rPr>
                      <w:rFonts w:ascii="Times New Roman" w:hAnsi="Times New Roman"/>
                      <w:lang w:val="kk-KZ"/>
                    </w:rPr>
                    <w:t>»</w:t>
                  </w:r>
                  <w:r w:rsidRPr="00AF5D7B">
                    <w:rPr>
                      <w:rFonts w:ascii="Times New Roman" w:hAnsi="Times New Roman"/>
                    </w:rPr>
                    <w:t>,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p w14:paraId="40EB1253"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4) документы, подтверждающие критерии выбора поставщика услуг, согласно </w:t>
                  </w:r>
                  <w:hyperlink r:id="rId64" w:anchor="z1025" w:history="1">
                    <w:r w:rsidRPr="00AF5D7B">
                      <w:rPr>
                        <w:rStyle w:val="a3"/>
                        <w:rFonts w:ascii="Times New Roman" w:hAnsi="Times New Roman" w:cs="Times New Roman"/>
                      </w:rPr>
                      <w:t>приложению 12</w:t>
                    </w:r>
                  </w:hyperlink>
                  <w:r w:rsidRPr="00AF5D7B">
                    <w:rPr>
                      <w:rFonts w:ascii="Times New Roman" w:hAnsi="Times New Roman"/>
                    </w:rPr>
                    <w:t xml:space="preserve"> к Правилам осуществления государственных закупок с применением особого порядка;</w:t>
                  </w:r>
                </w:p>
                <w:p w14:paraId="152AD7D1"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p w14:paraId="27A6225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13. Привлечение соисполнителей услуг не допускается.</w:t>
                  </w:r>
                </w:p>
                <w:p w14:paraId="2B809DBB"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Требования к оформлению заявки на участие в конкурсе</w:t>
                  </w:r>
                </w:p>
                <w:p w14:paraId="002FC9E8"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14.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и печатью (если таковая имеется).</w:t>
                  </w:r>
                </w:p>
                <w:p w14:paraId="44617AE2"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Техническая часть заявки на участие в конкурсе (в прошитом виде с пронумерованными </w:t>
                  </w:r>
                  <w:r w:rsidRPr="00AF5D7B">
                    <w:rPr>
                      <w:rFonts w:ascii="Times New Roman" w:hAnsi="Times New Roman"/>
                    </w:rPr>
                    <w:lastRenderedPageBreak/>
                    <w:t>страницами, последняя страница, заверенная подписью, и печатью потенциального поставщика (если таковая имеется) и оригинал документа, подтверждающего обеспечение заявки на участие в конкурсе, прикладываются отдельно.</w:t>
                  </w:r>
                </w:p>
                <w:p w14:paraId="6AB41361"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15. Заявка на участие в конкурсе должна быть отпечатана или написана несмываемыми чернилами и подписана потенциальным поставщиком и скреплена печатью (если таковая имеется).</w:t>
                  </w:r>
                </w:p>
                <w:p w14:paraId="19587251"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16.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14:paraId="71264D7D"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17. Потенциальный поставщик запечатывает заявку на участие в конкурсе в конверт, на лицевой стороне указываются полное наименование и почтовый адрес потенциального поставщика (с целью возврата заявки на участие в конкурсе невскрытой, если она будет объявлена </w:t>
                  </w:r>
                  <w:r w:rsidRPr="00AF5D7B">
                    <w:rPr>
                      <w:rFonts w:ascii="Times New Roman" w:hAnsi="Times New Roman"/>
                      <w:lang w:val="kk-KZ"/>
                    </w:rPr>
                    <w:t>«</w:t>
                  </w:r>
                  <w:r w:rsidRPr="00AF5D7B">
                    <w:rPr>
                      <w:rFonts w:ascii="Times New Roman" w:hAnsi="Times New Roman"/>
                    </w:rPr>
                    <w:t>опоздавшей</w:t>
                  </w:r>
                  <w:r w:rsidRPr="00AF5D7B">
                    <w:rPr>
                      <w:rFonts w:ascii="Times New Roman" w:hAnsi="Times New Roman"/>
                      <w:lang w:val="kk-KZ"/>
                    </w:rPr>
                    <w:t>»</w:t>
                  </w:r>
                  <w:r w:rsidRPr="00AF5D7B">
                    <w:rPr>
                      <w:rFonts w:ascii="Times New Roman" w:hAnsi="Times New Roman"/>
                    </w:rPr>
                    <w:t xml:space="preserve">),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w:t>
                  </w:r>
                  <w:r w:rsidRPr="00AF5D7B">
                    <w:rPr>
                      <w:rFonts w:ascii="Times New Roman" w:hAnsi="Times New Roman"/>
                      <w:lang w:val="kk-KZ"/>
                    </w:rPr>
                    <w:t>«</w:t>
                  </w:r>
                  <w:r w:rsidRPr="00AF5D7B">
                    <w:rPr>
                      <w:rFonts w:ascii="Times New Roman" w:hAnsi="Times New Roman"/>
                    </w:rPr>
                    <w:t>Конкурс по закупке (указать название конкурса)</w:t>
                  </w:r>
                  <w:r w:rsidRPr="00AF5D7B">
                    <w:rPr>
                      <w:rFonts w:ascii="Times New Roman" w:hAnsi="Times New Roman"/>
                      <w:lang w:val="kk-KZ"/>
                    </w:rPr>
                    <w:t>»</w:t>
                  </w:r>
                  <w:r w:rsidRPr="00AF5D7B">
                    <w:rPr>
                      <w:rFonts w:ascii="Times New Roman" w:hAnsi="Times New Roman"/>
                    </w:rPr>
                    <w:t xml:space="preserve"> и </w:t>
                  </w:r>
                  <w:r w:rsidRPr="00AF5D7B">
                    <w:rPr>
                      <w:rFonts w:ascii="Times New Roman" w:hAnsi="Times New Roman"/>
                      <w:lang w:val="kk-KZ"/>
                    </w:rPr>
                    <w:t>«</w:t>
                  </w:r>
                  <w:r w:rsidRPr="00AF5D7B">
                    <w:rPr>
                      <w:rFonts w:ascii="Times New Roman" w:hAnsi="Times New Roman"/>
                    </w:rPr>
                    <w:t>Не вскрывать до: (указать дату и время вскрытия заявок на участие в конкурсе)</w:t>
                  </w:r>
                  <w:r w:rsidRPr="00AF5D7B">
                    <w:rPr>
                      <w:rFonts w:ascii="Times New Roman" w:hAnsi="Times New Roman"/>
                      <w:lang w:val="kk-KZ"/>
                    </w:rPr>
                    <w:t>»</w:t>
                  </w:r>
                  <w:r w:rsidRPr="00AF5D7B">
                    <w:rPr>
                      <w:rFonts w:ascii="Times New Roman" w:hAnsi="Times New Roman"/>
                    </w:rPr>
                    <w:t>.</w:t>
                  </w:r>
                </w:p>
                <w:p w14:paraId="657799DC" w14:textId="77777777" w:rsidR="00FD5E70" w:rsidRPr="00AF5D7B" w:rsidRDefault="00FD5E70" w:rsidP="00FD5E70">
                  <w:pPr>
                    <w:pStyle w:val="3"/>
                    <w:spacing w:before="0" w:after="0"/>
                    <w:ind w:firstLine="322"/>
                    <w:jc w:val="both"/>
                    <w:rPr>
                      <w:rFonts w:ascii="Times New Roman" w:hAnsi="Times New Roman"/>
                      <w:sz w:val="22"/>
                      <w:szCs w:val="22"/>
                    </w:rPr>
                  </w:pPr>
                  <w:r w:rsidRPr="00AF5D7B">
                    <w:rPr>
                      <w:rFonts w:ascii="Times New Roman" w:hAnsi="Times New Roman"/>
                      <w:sz w:val="22"/>
                      <w:szCs w:val="22"/>
                    </w:rPr>
                    <w:t xml:space="preserve">4. </w:t>
                  </w:r>
                  <w:r w:rsidRPr="00AF5D7B">
                    <w:rPr>
                      <w:rFonts w:ascii="Times New Roman" w:hAnsi="Times New Roman"/>
                      <w:b w:val="0"/>
                      <w:bCs w:val="0"/>
                      <w:sz w:val="22"/>
                      <w:szCs w:val="22"/>
                    </w:rPr>
                    <w:t xml:space="preserve">Порядок представления заявки на участие в </w:t>
                  </w:r>
                  <w:r w:rsidRPr="00AF5D7B">
                    <w:rPr>
                      <w:rFonts w:ascii="Times New Roman" w:hAnsi="Times New Roman"/>
                      <w:b w:val="0"/>
                      <w:bCs w:val="0"/>
                      <w:sz w:val="22"/>
                      <w:szCs w:val="22"/>
                    </w:rPr>
                    <w:lastRenderedPageBreak/>
                    <w:t>конкурсе</w:t>
                  </w:r>
                </w:p>
                <w:p w14:paraId="38568B07"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18. 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фамилия, имя, отчество (при его наличии) лиц (а) обеспечивающего прием и регистрацию заявок на участие в конкурсе) в срок до (указать дату и время окончания приема конкурсных заявок) включительно.</w:t>
                  </w:r>
                </w:p>
                <w:p w14:paraId="6B2059E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19.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w:t>
                  </w:r>
                </w:p>
                <w:p w14:paraId="5326660F"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20.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w:t>
                  </w:r>
                  <w:r w:rsidRPr="00AF5D7B">
                    <w:rPr>
                      <w:rFonts w:ascii="Times New Roman" w:hAnsi="Times New Roman"/>
                    </w:rPr>
                    <w:lastRenderedPageBreak/>
                    <w:t>– секретарем конкурсной комиссии в соответствующем журнале с указанием даты и времени приема заявок на участие в конкурсе.</w:t>
                  </w:r>
                </w:p>
                <w:p w14:paraId="032637A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21.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w:t>
                  </w:r>
                </w:p>
                <w:p w14:paraId="6C30B75C" w14:textId="77777777" w:rsidR="00FD5E70" w:rsidRPr="00AF5D7B" w:rsidRDefault="00FD5E70" w:rsidP="00FD5E70">
                  <w:pPr>
                    <w:pStyle w:val="3"/>
                    <w:spacing w:before="0" w:after="0"/>
                    <w:ind w:firstLine="322"/>
                    <w:jc w:val="both"/>
                    <w:rPr>
                      <w:rFonts w:ascii="Times New Roman" w:hAnsi="Times New Roman"/>
                      <w:sz w:val="22"/>
                      <w:szCs w:val="22"/>
                    </w:rPr>
                  </w:pPr>
                  <w:r w:rsidRPr="00AF5D7B">
                    <w:rPr>
                      <w:rFonts w:ascii="Times New Roman" w:hAnsi="Times New Roman"/>
                      <w:sz w:val="22"/>
                      <w:szCs w:val="22"/>
                    </w:rPr>
                    <w:t xml:space="preserve">5. </w:t>
                  </w:r>
                  <w:r w:rsidRPr="00AF5D7B">
                    <w:rPr>
                      <w:rFonts w:ascii="Times New Roman" w:hAnsi="Times New Roman"/>
                      <w:b w:val="0"/>
                      <w:bCs w:val="0"/>
                      <w:sz w:val="22"/>
                      <w:szCs w:val="22"/>
                    </w:rPr>
                    <w:t>Изменение конкурсных заявок и их отзыв</w:t>
                  </w:r>
                </w:p>
                <w:p w14:paraId="23F7342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22. Потенциальный поставщик изменяет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p>
                <w:p w14:paraId="5D98334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(если таковая имеется).</w:t>
                  </w:r>
                </w:p>
                <w:p w14:paraId="32F306D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w:t>
                  </w:r>
                </w:p>
                <w:p w14:paraId="305AA28D"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23.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p w14:paraId="201ACE6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24. Организатор государственных закупок не позднее 10 (десяти) календарных дней до истечения срока действия заявок на участие в конкурсе, установленного конкурсной документацией, при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при необходимости отклоняет такой запрос, не утрачивая права на:</w:t>
                  </w:r>
                </w:p>
                <w:p w14:paraId="3F6CC3FF"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участие в проводимых государственных закупках способом конкурса в течение срока действия его заявки на участие в конкурсе;</w:t>
                  </w:r>
                </w:p>
                <w:p w14:paraId="4AA7D62B"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возврат внесенного им обеспечения заявки на участие в конкурсе после истечения срока действия такой заявки.</w:t>
                  </w:r>
                </w:p>
                <w:p w14:paraId="23D002DE"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25.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p w14:paraId="7E0AD0EB" w14:textId="77777777" w:rsidR="00FD5E70" w:rsidRPr="00AF5D7B" w:rsidRDefault="00FD5E70" w:rsidP="00FD5E70">
                  <w:pPr>
                    <w:pStyle w:val="3"/>
                    <w:spacing w:before="0" w:after="0"/>
                    <w:ind w:firstLine="322"/>
                    <w:jc w:val="both"/>
                    <w:rPr>
                      <w:rFonts w:ascii="Times New Roman" w:hAnsi="Times New Roman"/>
                      <w:sz w:val="22"/>
                      <w:szCs w:val="22"/>
                    </w:rPr>
                  </w:pPr>
                  <w:r w:rsidRPr="00AF5D7B">
                    <w:rPr>
                      <w:rFonts w:ascii="Times New Roman" w:hAnsi="Times New Roman"/>
                      <w:sz w:val="22"/>
                      <w:szCs w:val="22"/>
                    </w:rPr>
                    <w:t xml:space="preserve">6. </w:t>
                  </w:r>
                  <w:r w:rsidRPr="00AF5D7B">
                    <w:rPr>
                      <w:rFonts w:ascii="Times New Roman" w:hAnsi="Times New Roman"/>
                      <w:b w:val="0"/>
                      <w:bCs w:val="0"/>
                      <w:sz w:val="22"/>
                      <w:szCs w:val="22"/>
                    </w:rPr>
                    <w:t xml:space="preserve">Вскрытие конкурсной комиссией конвертов с </w:t>
                  </w:r>
                  <w:r w:rsidRPr="00AF5D7B">
                    <w:rPr>
                      <w:rFonts w:ascii="Times New Roman" w:hAnsi="Times New Roman"/>
                      <w:b w:val="0"/>
                      <w:bCs w:val="0"/>
                      <w:sz w:val="22"/>
                      <w:szCs w:val="22"/>
                    </w:rPr>
                    <w:lastRenderedPageBreak/>
                    <w:t>заявками на участие в государственных закупках способом конкурса</w:t>
                  </w:r>
                </w:p>
                <w:p w14:paraId="7FFDB224"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26.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превышает 2 (двух) часов.</w:t>
                  </w:r>
                </w:p>
                <w:p w14:paraId="42A80923"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Вскрытию подлежат конверты с заявками потенциальных поставщиков, представленные в сроки и порядке, установленные в объявлении (уведомлении) организатора государственных закупок и настоящей конкурсной документацией.</w:t>
                  </w:r>
                </w:p>
                <w:p w14:paraId="43735982"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При представлении на конкурс (лот) только одной заявки на участие в конкурсе, то данная заявка на участие в конкурсе также вскрывается и рассматривается.</w:t>
                  </w:r>
                </w:p>
                <w:p w14:paraId="3B3DA93E"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27.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предъявляют документы, подтверждающие их полномочия, и регистрируются в журнале </w:t>
                  </w:r>
                  <w:r w:rsidRPr="00AF5D7B">
                    <w:rPr>
                      <w:rFonts w:ascii="Times New Roman" w:hAnsi="Times New Roman"/>
                    </w:rPr>
                    <w:lastRenderedPageBreak/>
                    <w:t>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w:t>
                  </w:r>
                </w:p>
                <w:p w14:paraId="4792814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Использование аудиозаписи и видеосъемки процедуры вскрытия конвертов с заявками на участие в конкурсе потенциальными поставщиками и их уполномоченными представителями не допускается.</w:t>
                  </w:r>
                </w:p>
                <w:p w14:paraId="5A76146C"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28.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p w14:paraId="7EFA63B3"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29. На указанном заседании конкурсной комиссии:</w:t>
                  </w:r>
                </w:p>
                <w:p w14:paraId="66CFBC84"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w:t>
                  </w:r>
                </w:p>
                <w:p w14:paraId="4A8002C6"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о составе конкурсной комиссии, секретаре конкурсной комиссии;</w:t>
                  </w:r>
                </w:p>
                <w:p w14:paraId="2BF7323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количестве потенциальных поставщиков, получивших копию конкурсной документации;</w:t>
                  </w:r>
                </w:p>
                <w:p w14:paraId="454DF1A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p>
                <w:p w14:paraId="5A3C3157"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наличии либо отсутствии факта, а также причин внесения изменений и дополнений в конкурсную документацию;</w:t>
                  </w:r>
                </w:p>
                <w:p w14:paraId="523DADBF"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потенциальных поставщиках, представивших в установленный срок заявки на участие в конкурсе, зарегистрированные в соответствующем журнале регистрации;</w:t>
                  </w:r>
                </w:p>
                <w:p w14:paraId="233F5BBE"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председатель конкурсной комиссии либо лицо, определенное председателем из числа членов конкурсной комиссии:</w:t>
                  </w:r>
                </w:p>
                <w:p w14:paraId="50AF5C51"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вскрывает конверты с заявками на участие в конкурсе и оглашает перечень документов, содержащихся в заявке, и их краткое содержание;</w:t>
                  </w:r>
                </w:p>
                <w:p w14:paraId="72757686"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 секретарь конкурсной комиссии:</w:t>
                  </w:r>
                </w:p>
                <w:p w14:paraId="1F50F07D"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оформляет соответствующий протокол вскрытия конвертов;</w:t>
                  </w:r>
                </w:p>
                <w:p w14:paraId="7F269DFC"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информирует уполномоченных представителей потенциального поставщика о сроке, в течение которого они получают копию указанного протокола заседания конкурсной комиссии.</w:t>
                  </w:r>
                </w:p>
                <w:p w14:paraId="0787BDB1"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Протокол заседания конкурсной комиссии по </w:t>
                  </w:r>
                  <w:r w:rsidRPr="00AF5D7B">
                    <w:rPr>
                      <w:rFonts w:ascii="Times New Roman" w:hAnsi="Times New Roman"/>
                    </w:rPr>
                    <w:lastRenderedPageBreak/>
                    <w:t>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p w14:paraId="7D84ED9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Копия протокола указанного заседания конкурсной комиссии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2 (двух) рабочих дней, следующих за днем указанного заседания конкурсной комиссии, а отсутствующим - по их письменному запросу в срок, не позднее 2 (двух) рабочих дней со дня получения запроса.</w:t>
                  </w:r>
                </w:p>
                <w:p w14:paraId="6F9AAB57" w14:textId="77777777" w:rsidR="00FD5E70" w:rsidRPr="00AF5D7B" w:rsidRDefault="00FD5E70" w:rsidP="00FD5E70">
                  <w:pPr>
                    <w:pStyle w:val="3"/>
                    <w:spacing w:before="0" w:after="0"/>
                    <w:ind w:firstLine="322"/>
                    <w:jc w:val="both"/>
                    <w:rPr>
                      <w:rFonts w:ascii="Times New Roman" w:hAnsi="Times New Roman"/>
                      <w:b w:val="0"/>
                      <w:bCs w:val="0"/>
                      <w:sz w:val="22"/>
                      <w:szCs w:val="22"/>
                    </w:rPr>
                  </w:pPr>
                  <w:r w:rsidRPr="00AF5D7B">
                    <w:rPr>
                      <w:rFonts w:ascii="Times New Roman" w:hAnsi="Times New Roman"/>
                      <w:sz w:val="22"/>
                      <w:szCs w:val="22"/>
                    </w:rPr>
                    <w:t xml:space="preserve">7. </w:t>
                  </w:r>
                  <w:r w:rsidRPr="00AF5D7B">
                    <w:rPr>
                      <w:rFonts w:ascii="Times New Roman" w:hAnsi="Times New Roman"/>
                      <w:b w:val="0"/>
                      <w:bCs w:val="0"/>
                      <w:sz w:val="22"/>
                      <w:szCs w:val="22"/>
                    </w:rPr>
                    <w:t>Рассмотрение конкурсной комиссией заявок на участие в государственных закупках способом конкурса на предмет их соответствия требованиям конкурсной документации и допуск потенциальных поставщиков к участию в конкурсе. Оценка и сопоставление конкурсной комиссией количества баллов, набранных участниками конкурса по результатам подсчета по критериям, участников конкурса и определение победителя конкурса</w:t>
                  </w:r>
                </w:p>
                <w:p w14:paraId="1BAC1687"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30.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w:t>
                  </w:r>
                  <w:r w:rsidRPr="00AF5D7B">
                    <w:rPr>
                      <w:rFonts w:ascii="Times New Roman" w:hAnsi="Times New Roman"/>
                    </w:rPr>
                    <w:lastRenderedPageBreak/>
                    <w:t>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p w14:paraId="33E8FE81"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31. При рассмотрении заявок на участие в конкурсе конкурсная комиссия при необходимости:</w:t>
                  </w:r>
                </w:p>
                <w:p w14:paraId="0C785CF4"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в письменной форме запросить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p w14:paraId="0092B81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w:t>
                  </w:r>
                </w:p>
                <w:p w14:paraId="17ABF2DD"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p w14:paraId="3A90D2D7"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14:paraId="60F55D2E"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32. Конкурсная комиссия признает потенциального поставщика несоответствующим квалификационным требованиям в случаях:</w:t>
                  </w:r>
                </w:p>
                <w:p w14:paraId="4004926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непредставления потенциальным поставщиком документа (документов) для подтверждения соответствия потенциального поставщика и привлекаемого им соисполнителя услуг квалификационным требованиям;</w:t>
                  </w:r>
                </w:p>
                <w:p w14:paraId="0A71CB2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соисполнителя квалификационным требованиям;</w:t>
                  </w:r>
                </w:p>
                <w:p w14:paraId="4A8B0DB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 установления факта представления недостоверной информации по квалификационным требованиям.</w:t>
                  </w:r>
                </w:p>
                <w:p w14:paraId="539A76C1" w14:textId="46CCF1A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Признание потенциального поставщика несоответствующим квалификационным требованиям по основаниям, не предусмотренным </w:t>
                  </w:r>
                  <w:hyperlink r:id="rId65" w:anchor="z232" w:history="1">
                    <w:r w:rsidRPr="00AF5D7B">
                      <w:rPr>
                        <w:rStyle w:val="a3"/>
                        <w:rFonts w:ascii="Times New Roman" w:hAnsi="Times New Roman" w:cs="Times New Roman"/>
                      </w:rPr>
                      <w:t>пунктом 7</w:t>
                    </w:r>
                  </w:hyperlink>
                  <w:r w:rsidRPr="00AF5D7B">
                    <w:rPr>
                      <w:rFonts w:ascii="Times New Roman" w:hAnsi="Times New Roman"/>
                    </w:rPr>
                    <w:t xml:space="preserve"> статьи 11 Закона, не допускается.</w:t>
                  </w:r>
                </w:p>
                <w:p w14:paraId="67CAB05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Конкурсная комиссия признает внесенное </w:t>
                  </w:r>
                  <w:r w:rsidRPr="00AF5D7B">
                    <w:rPr>
                      <w:rFonts w:ascii="Times New Roman" w:hAnsi="Times New Roman"/>
                    </w:rPr>
                    <w:lastRenderedPageBreak/>
                    <w:t>обеспечение заявки на участие в конкурсе соответствующей требованиям настоящей конкурсной документации, при внесении обеспечения заявки в размере более одного процента от суммы.</w:t>
                  </w:r>
                </w:p>
                <w:p w14:paraId="65DAE3F9"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33.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p w14:paraId="1968AB6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недостаточного срока действия обеспечения заявки на участие в конкурсе, представленной в виде банковской гарантии;</w:t>
                  </w:r>
                </w:p>
                <w:p w14:paraId="5F84C0D2"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14:paraId="02E624CA"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лицо, выдавшее обеспечение заявки на участие в конкурсе;</w:t>
                  </w:r>
                </w:p>
                <w:p w14:paraId="521E0D7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название государственных закупок товаров, услуг способом конкурса, для участия в которых вносится обеспечение заявки, представленной в виде банковской гарантии;</w:t>
                  </w:r>
                </w:p>
                <w:p w14:paraId="65F7248F"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срок действия обеспечения заявки, представленной в виде банковской гарантии, и (или) сумму обеспечения заявки, а также условия его предоставления;</w:t>
                  </w:r>
                </w:p>
                <w:p w14:paraId="554277BC"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лицо, которому выдано обеспечение заявки на участие в конкурсе;</w:t>
                  </w:r>
                </w:p>
                <w:p w14:paraId="71F855D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лицо, в пользу которого вносится обеспечение заявки на участие в конкурсе.</w:t>
                  </w:r>
                </w:p>
                <w:p w14:paraId="5F0109B1"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p>
                <w:p w14:paraId="45DDB254"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34. Потенциальный поставщик, претендующий на участие в конкурсе, не допускается к участию в конкурсе (не признается участником конкурса), если:</w:t>
                  </w:r>
                </w:p>
                <w:p w14:paraId="650F10FD"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он определен не соответствующим квалификационным требованиям;</w:t>
                  </w:r>
                </w:p>
                <w:p w14:paraId="0E0B96E6" w14:textId="3F5F7274"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2) нарушил требования </w:t>
                  </w:r>
                  <w:hyperlink r:id="rId66" w:anchor="z111" w:history="1">
                    <w:r w:rsidRPr="00AF5D7B">
                      <w:rPr>
                        <w:rStyle w:val="a3"/>
                        <w:rFonts w:ascii="Times New Roman" w:hAnsi="Times New Roman" w:cs="Times New Roman"/>
                      </w:rPr>
                      <w:t>статьи 7</w:t>
                    </w:r>
                  </w:hyperlink>
                  <w:r w:rsidRPr="00AF5D7B">
                    <w:rPr>
                      <w:rFonts w:ascii="Times New Roman" w:hAnsi="Times New Roman"/>
                    </w:rPr>
                    <w:t xml:space="preserve"> Закона либо привлекаемый им субподрядчик (соисполнитель) нарушил требования 9), 10) и 11) пункта 1 </w:t>
                  </w:r>
                  <w:hyperlink r:id="rId67" w:anchor="z111" w:history="1">
                    <w:r w:rsidRPr="00AF5D7B">
                      <w:rPr>
                        <w:rStyle w:val="a3"/>
                        <w:rFonts w:ascii="Times New Roman" w:hAnsi="Times New Roman" w:cs="Times New Roman"/>
                      </w:rPr>
                      <w:t>статьи 7</w:t>
                    </w:r>
                  </w:hyperlink>
                  <w:r w:rsidRPr="00AF5D7B">
                    <w:rPr>
                      <w:rFonts w:ascii="Times New Roman" w:hAnsi="Times New Roman"/>
                    </w:rPr>
                    <w:t xml:space="preserve"> Закона;</w:t>
                  </w:r>
                </w:p>
                <w:p w14:paraId="6DA8B8FD"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 его заявка на участие в конкурсе определена не соответствующей требованиям конкурсной документации.</w:t>
                  </w:r>
                </w:p>
                <w:p w14:paraId="7CCDAE07" w14:textId="65892FF0" w:rsidR="00FD5E70" w:rsidRPr="00AF5D7B" w:rsidRDefault="00FD5E70" w:rsidP="00FD5E70">
                  <w:pPr>
                    <w:spacing w:after="0"/>
                    <w:ind w:firstLine="322"/>
                    <w:jc w:val="both"/>
                    <w:rPr>
                      <w:rFonts w:ascii="Times New Roman" w:hAnsi="Times New Roman"/>
                    </w:rPr>
                  </w:pPr>
                  <w:r w:rsidRPr="00AF5D7B">
                    <w:rPr>
                      <w:rFonts w:ascii="Times New Roman" w:hAnsi="Times New Roman"/>
                    </w:rPr>
                    <w:t>Когда потенциальный поставщик не допущен к участию в конкурсе по основаниям, предусмотренным подпунктом 2) настоящего пункта:</w:t>
                  </w:r>
                </w:p>
                <w:p w14:paraId="799A46F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в протоколе об итогах конкурса отражаются обоснования отклонения заявки на участие в конкурсе такого потенциального поставщика;</w:t>
                  </w:r>
                </w:p>
                <w:p w14:paraId="2EA063E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сведения о потенциальном поставщике, нарушившем требования </w:t>
                  </w:r>
                  <w:hyperlink r:id="rId68" w:anchor="z111" w:history="1">
                    <w:r w:rsidRPr="00AF5D7B">
                      <w:rPr>
                        <w:rStyle w:val="a3"/>
                        <w:rFonts w:ascii="Times New Roman" w:hAnsi="Times New Roman" w:cs="Times New Roman"/>
                      </w:rPr>
                      <w:t>статьи 7</w:t>
                    </w:r>
                  </w:hyperlink>
                  <w:r w:rsidRPr="00AF5D7B">
                    <w:rPr>
                      <w:rFonts w:ascii="Times New Roman" w:hAnsi="Times New Roman"/>
                    </w:rPr>
                    <w:t xml:space="preserve"> Закона, подлежат внесению в установленном порядке в реестр недобросовестных участников государственных закупок.</w:t>
                  </w:r>
                </w:p>
                <w:p w14:paraId="5A2501A9"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35. Конкурсная комиссия рассматривает заявки </w:t>
                  </w:r>
                  <w:r w:rsidRPr="00AF5D7B">
                    <w:rPr>
                      <w:rFonts w:ascii="Times New Roman" w:hAnsi="Times New Roman"/>
                    </w:rPr>
                    <w:lastRenderedPageBreak/>
                    <w:t>на участие в конкурсе и принимает решение о допуске потенциальных поставщиков к участию в конкурсе в течение 10 (десяти) рабочих дней со дня вскрытия конвертов с заявками на участие в конкурсе.</w:t>
                  </w:r>
                </w:p>
                <w:p w14:paraId="58BD9672"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36. При проведении сложных государственных закупок, имеющих сложные технические характеристики и спецификации, рассмотрение заявок на участие в конкурсе продлевается до 5 (пяти) рабочих дней.</w:t>
                  </w:r>
                </w:p>
                <w:p w14:paraId="7C417C63"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37. По результатам рассмотрения заявок на участие в конкурсе конкурсная комиссия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p w14:paraId="774DCE29"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38. Расчет баллов по критериям выбора поставщика рассчитывается в соответствии с </w:t>
                  </w:r>
                  <w:hyperlink r:id="rId69" w:anchor="z1021" w:history="1">
                    <w:r w:rsidRPr="00AF5D7B">
                      <w:rPr>
                        <w:rStyle w:val="a3"/>
                        <w:rFonts w:ascii="Times New Roman" w:hAnsi="Times New Roman" w:cs="Times New Roman"/>
                      </w:rPr>
                      <w:t>приложением 11</w:t>
                    </w:r>
                  </w:hyperlink>
                  <w:r w:rsidRPr="00AF5D7B">
                    <w:rPr>
                      <w:rFonts w:ascii="Times New Roman" w:hAnsi="Times New Roman"/>
                    </w:rPr>
                    <w:t xml:space="preserve"> к Правилам осуществления государственных закупок с применением особого порядка.</w:t>
                  </w:r>
                </w:p>
                <w:p w14:paraId="7EEADFD2"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39. При непредставлении потенциальным поставщиком документов, подтверждающих критерии выбора поставщика, конкурсная комиссия не рассчитывает соответствующие баллы для их оценки.</w:t>
                  </w:r>
                </w:p>
                <w:p w14:paraId="13996EE8"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40. При равенстве количества баллов победителем признается участник конкурса, ходатайство о включении в список потенциальных поставщиков которого подано на веб-портале </w:t>
                  </w:r>
                  <w:r w:rsidRPr="00AF5D7B">
                    <w:rPr>
                      <w:rFonts w:ascii="Times New Roman" w:hAnsi="Times New Roman"/>
                    </w:rPr>
                    <w:lastRenderedPageBreak/>
                    <w:t>государственных закупок ранее других потенциальных поставщиков.</w:t>
                  </w:r>
                </w:p>
                <w:p w14:paraId="0040784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41. По результатам рассмотрения заявок, оценки и сопоставления количества баллов на участие в конкурсе конкурсная комиссия:</w:t>
                  </w:r>
                </w:p>
                <w:p w14:paraId="4451EB0B"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определяет потенциальных поставщиков, которые соответствуют квалификационным требованиям и требованиям конкурсной документации, которые допускаются к участию в конкурсе, и признает их участниками конкурса;</w:t>
                  </w:r>
                </w:p>
                <w:p w14:paraId="15B2DCE4"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оценивает и сопоставляет количество баллов, набранных участниками конкурса по результатам подсчета по критериям, кроме случаев, когда на участие в конкурсе допущена одна заявка;</w:t>
                  </w:r>
                </w:p>
                <w:p w14:paraId="09D0DB2B"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 председатель конкурсной комиссии оглашает лицам, присутствующим на заседании конкурсной комиссии, результаты проведенных государственных закупок услуг способом конкурса и объявляет присутствующим победителя конкурса.</w:t>
                  </w:r>
                </w:p>
                <w:p w14:paraId="2C74A6E9"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42. Секретарь конкурсной комиссии:</w:t>
                  </w:r>
                </w:p>
                <w:p w14:paraId="12340B8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1) не позднее 2 (двух) рабочих дней со дня проведения заседания конкурсной комиссии по определению потенциальных поставщиков квалификационным требованиям и требованиям конкурсной документации и оценке и сопоставлению баллов участников конкурса составляет проект протокола об итогах государственных закупок способом конкурса услуг по организации питания личного состава </w:t>
                  </w:r>
                  <w:r w:rsidRPr="00AF5D7B">
                    <w:rPr>
                      <w:rFonts w:ascii="Times New Roman" w:hAnsi="Times New Roman"/>
                    </w:rPr>
                    <w:lastRenderedPageBreak/>
                    <w:t xml:space="preserve">Вооруженных Сил согласно </w:t>
                  </w:r>
                  <w:hyperlink r:id="rId70" w:anchor="z1178" w:history="1">
                    <w:r w:rsidRPr="00AF5D7B">
                      <w:rPr>
                        <w:rStyle w:val="a3"/>
                        <w:rFonts w:ascii="Times New Roman" w:hAnsi="Times New Roman" w:cs="Times New Roman"/>
                      </w:rPr>
                      <w:t>приложению 14</w:t>
                    </w:r>
                  </w:hyperlink>
                  <w:r w:rsidRPr="00AF5D7B">
                    <w:rPr>
                      <w:rFonts w:ascii="Times New Roman" w:hAnsi="Times New Roman"/>
                    </w:rPr>
                    <w:t xml:space="preserve"> к Правилам осуществления государственных закупок с применением особого порядка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p w14:paraId="71AA9CBE"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услуг способом конкурса;</w:t>
                  </w:r>
                </w:p>
                <w:p w14:paraId="394C2467"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 в течение 2 (двух) рабочих дней со дня подписания протокола об итогах проведенных государственных закупок услуг способом конкурса обеспечивает представление заказчику копии указанного протокола.</w:t>
                  </w:r>
                </w:p>
                <w:p w14:paraId="391D552A" w14:textId="77777777" w:rsidR="00FD5E70" w:rsidRPr="00AF5D7B" w:rsidRDefault="00FD5E70" w:rsidP="00FD5E70">
                  <w:pPr>
                    <w:pStyle w:val="3"/>
                    <w:spacing w:before="0" w:after="0"/>
                    <w:ind w:firstLine="322"/>
                    <w:jc w:val="both"/>
                    <w:rPr>
                      <w:rFonts w:ascii="Times New Roman" w:hAnsi="Times New Roman"/>
                      <w:b w:val="0"/>
                      <w:bCs w:val="0"/>
                      <w:sz w:val="22"/>
                      <w:szCs w:val="22"/>
                    </w:rPr>
                  </w:pPr>
                  <w:r w:rsidRPr="00AF5D7B">
                    <w:rPr>
                      <w:rFonts w:ascii="Times New Roman" w:hAnsi="Times New Roman"/>
                      <w:sz w:val="22"/>
                      <w:szCs w:val="22"/>
                    </w:rPr>
                    <w:t xml:space="preserve">8. </w:t>
                  </w:r>
                  <w:r w:rsidRPr="00AF5D7B">
                    <w:rPr>
                      <w:rFonts w:ascii="Times New Roman" w:hAnsi="Times New Roman"/>
                      <w:b w:val="0"/>
                      <w:bCs w:val="0"/>
                      <w:sz w:val="22"/>
                      <w:szCs w:val="22"/>
                    </w:rPr>
                    <w:t>Возврат обеспечения заявок на участие в конкурсе</w:t>
                  </w:r>
                </w:p>
                <w:p w14:paraId="35590C9E"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43. Организатор государственных закупок возвращает внесенное обеспечение заявки на участие в конкурсе потенциальному поставщику в течение 3 (трех) рабочих дней со дня наступления одного из следующих случаев:</w:t>
                  </w:r>
                </w:p>
                <w:p w14:paraId="3445D381"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14:paraId="75CFC7FD"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3F3823BB"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p w14:paraId="67BF8949"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4) истечения срока действия заявки потенциального поставщика на участие в конкурсе.</w:t>
                  </w:r>
                </w:p>
                <w:p w14:paraId="3A0292E2"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44. Обеспечение заявки на участие в конкурсе не возвращается организатором государственных закупок в случаях, если:</w:t>
                  </w:r>
                </w:p>
                <w:p w14:paraId="0FC9A80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потенциальный поставщик, определенный победителем конкурса, уклонился от заключения договора о государственных закупках;</w:t>
                  </w:r>
                </w:p>
                <w:p w14:paraId="463F78F8"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2)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p w14:paraId="0C10A1EE" w14:textId="77777777" w:rsidR="00FD5E70" w:rsidRPr="00AF5D7B" w:rsidRDefault="00FD5E70" w:rsidP="00FD5E70">
                  <w:pPr>
                    <w:pStyle w:val="3"/>
                    <w:spacing w:before="0" w:after="0"/>
                    <w:ind w:firstLine="322"/>
                    <w:jc w:val="both"/>
                    <w:rPr>
                      <w:rFonts w:ascii="Times New Roman" w:hAnsi="Times New Roman"/>
                      <w:sz w:val="22"/>
                      <w:szCs w:val="22"/>
                    </w:rPr>
                  </w:pPr>
                  <w:r w:rsidRPr="00AF5D7B">
                    <w:rPr>
                      <w:rFonts w:ascii="Times New Roman" w:hAnsi="Times New Roman"/>
                      <w:sz w:val="22"/>
                      <w:szCs w:val="22"/>
                    </w:rPr>
                    <w:t xml:space="preserve">9. </w:t>
                  </w:r>
                  <w:r w:rsidRPr="00AF5D7B">
                    <w:rPr>
                      <w:rFonts w:ascii="Times New Roman" w:hAnsi="Times New Roman"/>
                      <w:b w:val="0"/>
                      <w:bCs w:val="0"/>
                      <w:sz w:val="22"/>
                      <w:szCs w:val="22"/>
                    </w:rPr>
                    <w:t>Договор о государственных закупках по итогам конкурса</w:t>
                  </w:r>
                </w:p>
                <w:p w14:paraId="7520E726"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 xml:space="preserve">45. В течение 5 (пяти) рабочих дней со дня подписания протокола об итогах государственных закупок способом конкурса услуг по организации питания личного состава Вооруженных Сил заказчик подписывает и направляет поставщику проект договора о государственных закупках услуг в соответствии с требованиями </w:t>
                  </w:r>
                  <w:hyperlink r:id="rId71" w:anchor="z3" w:history="1">
                    <w:r w:rsidRPr="00AF5D7B">
                      <w:rPr>
                        <w:rStyle w:val="a3"/>
                        <w:rFonts w:ascii="Times New Roman" w:hAnsi="Times New Roman" w:cs="Times New Roman"/>
                      </w:rPr>
                      <w:t>Закона</w:t>
                    </w:r>
                  </w:hyperlink>
                  <w:r w:rsidRPr="00AF5D7B">
                    <w:rPr>
                      <w:rFonts w:ascii="Times New Roman" w:hAnsi="Times New Roman"/>
                    </w:rPr>
                    <w:t xml:space="preserve"> и на основании Типового договора о государственных закупках услуг.</w:t>
                  </w:r>
                </w:p>
                <w:p w14:paraId="0A5085C8"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46. Заказчик возвращает внесенное обеспечение исполнения договора о государственных закупках поставщику в течение 5 (пяти) рабочих дней со дня полного и надлежащего исполнения поставщиком своих обязательств по договору.</w:t>
                  </w:r>
                </w:p>
                <w:p w14:paraId="4E290F90"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При ненадлежащем исполнении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5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 при условии полного исполнения принятых обязательств по договору.</w:t>
                  </w:r>
                </w:p>
                <w:p w14:paraId="1846F336"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47. Договор содержит условия о внесении изменений в договор о государственных закупках.</w:t>
                  </w:r>
                </w:p>
                <w:p w14:paraId="74ED27AB"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lastRenderedPageBreak/>
                    <w:t>48. Договор с отечественными товаропроизводителями и отечественными поставщиками услуг содержит условие о предварительной оплате и полной оплате за оказание услуг. При этом срок полной оплаты не превышает 30 (тридцати) календарных дней со дня исполнения обязательств по данному договору.</w:t>
                  </w:r>
                </w:p>
                <w:p w14:paraId="4917CF25"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49. В случае если потенциальный поставщик, признанный победителем, в сроки, установленные настоящими Правилами,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обеспечения аванса (при наличии), то такой потенциальный поставщик признается уклонившимся от заключения договора о государственных закупках.</w:t>
                  </w:r>
                </w:p>
                <w:p w14:paraId="31729A61"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50. При признании потенциального поставщика уклонившимся от заключения договора о государственных закупках услуг заказчик:</w:t>
                  </w:r>
                </w:p>
                <w:p w14:paraId="14995036"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p w14:paraId="58A6DA58" w14:textId="77777777" w:rsidR="00FD5E70" w:rsidRPr="00AF5D7B" w:rsidRDefault="00FD5E70" w:rsidP="00FD5E70">
                  <w:pPr>
                    <w:spacing w:after="0"/>
                    <w:ind w:firstLine="322"/>
                    <w:jc w:val="both"/>
                    <w:rPr>
                      <w:rFonts w:ascii="Times New Roman" w:hAnsi="Times New Roman"/>
                    </w:rPr>
                  </w:pPr>
                  <w:r w:rsidRPr="00AF5D7B">
                    <w:rPr>
                      <w:rFonts w:ascii="Times New Roman" w:hAnsi="Times New Roman"/>
                    </w:rPr>
                    <w:t xml:space="preserve">2) при необходимости обращается в суд с иском о понуждении такого потенциального поставщика заключить договор о государственных закупках, а также возмещении убытков, причиненных уклонением от заключения договора о </w:t>
                  </w:r>
                  <w:r w:rsidRPr="00AF5D7B">
                    <w:rPr>
                      <w:rFonts w:ascii="Times New Roman" w:hAnsi="Times New Roman"/>
                    </w:rPr>
                    <w:lastRenderedPageBreak/>
                    <w:t>государственных закупках.</w:t>
                  </w:r>
                </w:p>
              </w:tc>
            </w:tr>
          </w:tbl>
          <w:p w14:paraId="40BF27D0" w14:textId="77777777" w:rsidR="00FD5E70" w:rsidRPr="00AF5D7B" w:rsidRDefault="00FD5E70" w:rsidP="00FD5E70">
            <w:pPr>
              <w:spacing w:after="0" w:line="240" w:lineRule="auto"/>
              <w:ind w:firstLine="322"/>
              <w:jc w:val="right"/>
              <w:rPr>
                <w:rFonts w:ascii="Times New Roman" w:hAnsi="Times New Roman"/>
              </w:rPr>
            </w:pPr>
          </w:p>
        </w:tc>
        <w:tc>
          <w:tcPr>
            <w:tcW w:w="2835" w:type="dxa"/>
            <w:shd w:val="clear" w:color="auto" w:fill="auto"/>
          </w:tcPr>
          <w:p w14:paraId="0067210C" w14:textId="77777777" w:rsidR="00FD5E70" w:rsidRPr="00AF5D7B" w:rsidRDefault="00FD5E70" w:rsidP="00FD5E70">
            <w:pPr>
              <w:spacing w:after="20" w:line="240" w:lineRule="auto"/>
              <w:ind w:left="20" w:firstLine="318"/>
              <w:jc w:val="both"/>
              <w:rPr>
                <w:rFonts w:ascii="Times New Roman" w:hAnsi="Times New Roman"/>
                <w:bCs/>
                <w:color w:val="000000"/>
              </w:rPr>
            </w:pPr>
            <w:r w:rsidRPr="00AF5D7B">
              <w:rPr>
                <w:rFonts w:ascii="Times New Roman" w:hAnsi="Times New Roman"/>
                <w:bCs/>
                <w:color w:val="000000"/>
              </w:rPr>
              <w:lastRenderedPageBreak/>
              <w:t>Приведение в соответствие с п.121 настоящих Правил по наименованию конкурса.</w:t>
            </w:r>
          </w:p>
          <w:p w14:paraId="0F6B6B9B" w14:textId="77777777" w:rsidR="00FD5E70" w:rsidRPr="00AF5D7B" w:rsidRDefault="00FD5E70" w:rsidP="00FD5E70">
            <w:pPr>
              <w:spacing w:after="20" w:line="240" w:lineRule="auto"/>
              <w:ind w:left="20" w:firstLine="318"/>
              <w:jc w:val="both"/>
              <w:rPr>
                <w:rFonts w:ascii="Times New Roman" w:hAnsi="Times New Roman"/>
                <w:bCs/>
                <w:iCs/>
                <w:color w:val="000000"/>
              </w:rPr>
            </w:pPr>
            <w:r w:rsidRPr="00AF5D7B">
              <w:rPr>
                <w:rFonts w:ascii="Times New Roman" w:hAnsi="Times New Roman"/>
                <w:bCs/>
                <w:iCs/>
                <w:color w:val="000000"/>
              </w:rPr>
              <w:t xml:space="preserve">В связи с введением квалификационных требовании в виде финансовой устойчивости, </w:t>
            </w:r>
            <w:r w:rsidRPr="00AF5D7B">
              <w:rPr>
                <w:rFonts w:ascii="Times New Roman" w:hAnsi="Times New Roman"/>
                <w:bCs/>
                <w:iCs/>
                <w:color w:val="000000"/>
              </w:rPr>
              <w:lastRenderedPageBreak/>
              <w:t>по аналогии электронных государственных закупок предлагается исключить данную норму.</w:t>
            </w:r>
          </w:p>
          <w:p w14:paraId="270BCD2A" w14:textId="77777777" w:rsidR="00FD5E70" w:rsidRPr="00AF5D7B" w:rsidRDefault="00FD5E70" w:rsidP="00FD5E70">
            <w:pPr>
              <w:spacing w:after="20" w:line="240" w:lineRule="auto"/>
              <w:ind w:left="20" w:firstLine="157"/>
              <w:jc w:val="both"/>
              <w:rPr>
                <w:rFonts w:ascii="Times New Roman" w:hAnsi="Times New Roman"/>
                <w:bCs/>
                <w:color w:val="000000"/>
              </w:rPr>
            </w:pPr>
          </w:p>
        </w:tc>
      </w:tr>
      <w:tr w:rsidR="00FD5E70" w:rsidRPr="00AF5D7B" w14:paraId="0CE460FE" w14:textId="77777777" w:rsidTr="00025289">
        <w:tc>
          <w:tcPr>
            <w:tcW w:w="426" w:type="dxa"/>
            <w:shd w:val="clear" w:color="auto" w:fill="auto"/>
          </w:tcPr>
          <w:p w14:paraId="14C6FC5E"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30CC5D0B"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val="kk-KZ" w:eastAsia="en-US"/>
              </w:rPr>
              <w:t>в</w:t>
            </w:r>
            <w:r w:rsidRPr="00AF5D7B">
              <w:rPr>
                <w:rFonts w:ascii="Times New Roman" w:eastAsia="Calibri" w:hAnsi="Times New Roman"/>
                <w:lang w:eastAsia="en-US"/>
              </w:rPr>
              <w:t xml:space="preserve"> пункт 6.3. Приложения 16</w:t>
            </w:r>
          </w:p>
          <w:p w14:paraId="2B1A3FFF"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Правилам</w:t>
            </w:r>
          </w:p>
          <w:p w14:paraId="2915DAAD" w14:textId="77777777" w:rsidR="00FD5E70" w:rsidRPr="00AF5D7B" w:rsidRDefault="00FD5E70" w:rsidP="00FD5E70">
            <w:pPr>
              <w:spacing w:after="0" w:line="240" w:lineRule="auto"/>
              <w:jc w:val="center"/>
              <w:rPr>
                <w:rFonts w:ascii="Times New Roman" w:eastAsia="Calibri" w:hAnsi="Times New Roman"/>
                <w:lang w:eastAsia="en-US"/>
              </w:rPr>
            </w:pPr>
          </w:p>
        </w:tc>
        <w:tc>
          <w:tcPr>
            <w:tcW w:w="5103" w:type="dxa"/>
            <w:shd w:val="clear" w:color="auto" w:fill="auto"/>
          </w:tcPr>
          <w:p w14:paraId="4672EBCD" w14:textId="77777777" w:rsidR="00FD5E70" w:rsidRPr="00AF5D7B" w:rsidRDefault="00FD5E70" w:rsidP="00FD5E70">
            <w:pPr>
              <w:pStyle w:val="3"/>
              <w:spacing w:before="0" w:after="0" w:line="240" w:lineRule="auto"/>
              <w:ind w:left="2300"/>
              <w:jc w:val="center"/>
              <w:rPr>
                <w:rFonts w:ascii="Times New Roman" w:hAnsi="Times New Roman"/>
                <w:b w:val="0"/>
                <w:bCs w:val="0"/>
                <w:sz w:val="18"/>
                <w:szCs w:val="18"/>
              </w:rPr>
            </w:pPr>
            <w:r w:rsidRPr="00AF5D7B">
              <w:rPr>
                <w:rFonts w:ascii="Times New Roman" w:hAnsi="Times New Roman"/>
                <w:b w:val="0"/>
                <w:bCs w:val="0"/>
                <w:sz w:val="22"/>
                <w:szCs w:val="22"/>
              </w:rPr>
              <w:t>Приложение 16</w:t>
            </w:r>
            <w:r w:rsidRPr="00AF5D7B">
              <w:rPr>
                <w:rFonts w:ascii="Times New Roman" w:hAnsi="Times New Roman"/>
                <w:b w:val="0"/>
                <w:bCs w:val="0"/>
                <w:sz w:val="22"/>
                <w:szCs w:val="22"/>
              </w:rPr>
              <w:br/>
              <w:t>к Правилам осуществления</w:t>
            </w:r>
            <w:r w:rsidRPr="00AF5D7B">
              <w:rPr>
                <w:rFonts w:ascii="Times New Roman" w:hAnsi="Times New Roman"/>
                <w:b w:val="0"/>
                <w:bCs w:val="0"/>
                <w:sz w:val="22"/>
                <w:szCs w:val="22"/>
              </w:rPr>
              <w:br/>
              <w:t>государственных закупок</w:t>
            </w:r>
            <w:r w:rsidRPr="00AF5D7B">
              <w:rPr>
                <w:rFonts w:ascii="Times New Roman" w:hAnsi="Times New Roman"/>
                <w:b w:val="0"/>
                <w:bCs w:val="0"/>
                <w:sz w:val="22"/>
                <w:szCs w:val="22"/>
              </w:rPr>
              <w:br/>
              <w:t>с применением особого порядка</w:t>
            </w:r>
          </w:p>
          <w:p w14:paraId="41CCDFDB" w14:textId="77777777" w:rsidR="00FD5E70" w:rsidRPr="00AF5D7B" w:rsidRDefault="00FD5E70" w:rsidP="00FD5E70">
            <w:pPr>
              <w:pStyle w:val="3"/>
              <w:ind w:firstLine="315"/>
              <w:jc w:val="center"/>
              <w:rPr>
                <w:rFonts w:ascii="Times New Roman" w:hAnsi="Times New Roman"/>
                <w:b w:val="0"/>
                <w:bCs w:val="0"/>
                <w:sz w:val="22"/>
                <w:szCs w:val="22"/>
              </w:rPr>
            </w:pPr>
            <w:r w:rsidRPr="00AF5D7B">
              <w:rPr>
                <w:rFonts w:ascii="Times New Roman" w:hAnsi="Times New Roman"/>
                <w:b w:val="0"/>
                <w:bCs w:val="0"/>
                <w:sz w:val="22"/>
                <w:szCs w:val="22"/>
              </w:rPr>
              <w:t>Типовой договор о государственных закупках товаров</w:t>
            </w:r>
          </w:p>
          <w:p w14:paraId="6BB499DD" w14:textId="77777777" w:rsidR="00FD5E70" w:rsidRPr="00AF5D7B" w:rsidRDefault="00FD5E70" w:rsidP="00FD5E70">
            <w:pPr>
              <w:spacing w:after="0" w:line="240" w:lineRule="auto"/>
              <w:ind w:firstLine="315"/>
              <w:jc w:val="both"/>
              <w:rPr>
                <w:rFonts w:ascii="Times New Roman" w:eastAsia="Calibri" w:hAnsi="Times New Roman"/>
                <w:color w:val="000000"/>
                <w:lang w:val="kk-KZ" w:eastAsia="en-US"/>
              </w:rPr>
            </w:pPr>
            <w:r w:rsidRPr="00AF5D7B">
              <w:rPr>
                <w:rFonts w:ascii="Times New Roman" w:eastAsia="Calibri" w:hAnsi="Times New Roman"/>
                <w:color w:val="000000"/>
                <w:lang w:val="kk-KZ" w:eastAsia="en-US"/>
              </w:rPr>
              <w:t>...........</w:t>
            </w:r>
          </w:p>
          <w:p w14:paraId="0A7FB42A" w14:textId="77777777" w:rsidR="00FD5E70" w:rsidRPr="00AF5D7B" w:rsidRDefault="00FD5E70" w:rsidP="00FD5E70">
            <w:pPr>
              <w:spacing w:after="0" w:line="240" w:lineRule="auto"/>
              <w:ind w:firstLine="315"/>
              <w:jc w:val="both"/>
              <w:rPr>
                <w:rFonts w:ascii="Times New Roman" w:eastAsia="Calibri" w:hAnsi="Times New Roman"/>
                <w:color w:val="000000"/>
                <w:lang w:val="kk-KZ" w:eastAsia="en-US"/>
              </w:rPr>
            </w:pPr>
          </w:p>
          <w:p w14:paraId="602F72EB" w14:textId="77777777" w:rsidR="00FD5E70" w:rsidRPr="00AF5D7B" w:rsidRDefault="00FD5E70" w:rsidP="00FD5E70">
            <w:pPr>
              <w:spacing w:after="0" w:line="240" w:lineRule="auto"/>
              <w:ind w:firstLine="315"/>
              <w:jc w:val="both"/>
              <w:rPr>
                <w:rFonts w:ascii="Times New Roman" w:hAnsi="Times New Roman"/>
              </w:rPr>
            </w:pPr>
            <w:r w:rsidRPr="00AF5D7B">
              <w:rPr>
                <w:rFonts w:ascii="Times New Roman" w:eastAsia="Calibri" w:hAnsi="Times New Roman"/>
                <w:color w:val="000000"/>
                <w:lang w:val="kk-KZ" w:eastAsia="en-US"/>
              </w:rPr>
              <w:t xml:space="preserve">6.3. </w:t>
            </w:r>
            <w:r w:rsidRPr="00AF5D7B">
              <w:rPr>
                <w:rFonts w:ascii="Times New Roman" w:eastAsia="Calibri" w:hAnsi="Times New Roman"/>
                <w:color w:val="000000"/>
                <w:lang w:eastAsia="en-US"/>
              </w:rPr>
              <w:t xml:space="preserve">Гарантийный период для поставляемого Товара определяется </w:t>
            </w:r>
            <w:r w:rsidRPr="00AF5D7B">
              <w:rPr>
                <w:rFonts w:ascii="Times New Roman" w:eastAsia="Calibri" w:hAnsi="Times New Roman"/>
                <w:b/>
                <w:bCs/>
                <w:color w:val="000000"/>
                <w:lang w:eastAsia="en-US"/>
              </w:rPr>
              <w:t>в _________________________</w:t>
            </w:r>
            <w:r w:rsidRPr="00AF5D7B">
              <w:rPr>
                <w:rFonts w:ascii="Times New Roman" w:eastAsia="Calibri" w:hAnsi="Times New Roman"/>
                <w:color w:val="000000"/>
                <w:lang w:eastAsia="en-US"/>
              </w:rPr>
              <w:t xml:space="preserve"> со дня поступления Товара на склад Заказчика. Гарантийный срок для замененного или отремонтированного Товара начинается с момента замены на новый Товар. Все расходы по устранению, замене дефектов Товара, в том числе связанные с таможенной очисткой, также несет Поставщик. В том случае, если задержка в устранении возникших дефектов будет происходить по вине Поставщика, то гарантийный срок продлевается на соответствующий период времени.</w:t>
            </w:r>
          </w:p>
        </w:tc>
        <w:tc>
          <w:tcPr>
            <w:tcW w:w="5245" w:type="dxa"/>
            <w:shd w:val="clear" w:color="auto" w:fill="auto"/>
          </w:tcPr>
          <w:p w14:paraId="17587C0A" w14:textId="77777777" w:rsidR="00FD5E70" w:rsidRPr="00AF5D7B" w:rsidRDefault="00FD5E70" w:rsidP="00FD5E70">
            <w:pPr>
              <w:pStyle w:val="3"/>
              <w:spacing w:before="0" w:after="0" w:line="240" w:lineRule="auto"/>
              <w:ind w:left="2300"/>
              <w:jc w:val="center"/>
              <w:rPr>
                <w:rFonts w:ascii="Times New Roman" w:hAnsi="Times New Roman"/>
                <w:b w:val="0"/>
                <w:bCs w:val="0"/>
                <w:sz w:val="18"/>
                <w:szCs w:val="18"/>
              </w:rPr>
            </w:pPr>
            <w:r w:rsidRPr="00AF5D7B">
              <w:rPr>
                <w:rFonts w:ascii="Times New Roman" w:hAnsi="Times New Roman"/>
                <w:b w:val="0"/>
                <w:bCs w:val="0"/>
                <w:sz w:val="22"/>
                <w:szCs w:val="22"/>
              </w:rPr>
              <w:t>Приложение 16</w:t>
            </w:r>
            <w:r w:rsidRPr="00AF5D7B">
              <w:rPr>
                <w:rFonts w:ascii="Times New Roman" w:hAnsi="Times New Roman"/>
                <w:b w:val="0"/>
                <w:bCs w:val="0"/>
                <w:sz w:val="22"/>
                <w:szCs w:val="22"/>
              </w:rPr>
              <w:br/>
              <w:t>к Правилам осуществления</w:t>
            </w:r>
            <w:r w:rsidRPr="00AF5D7B">
              <w:rPr>
                <w:rFonts w:ascii="Times New Roman" w:hAnsi="Times New Roman"/>
                <w:b w:val="0"/>
                <w:bCs w:val="0"/>
                <w:sz w:val="22"/>
                <w:szCs w:val="22"/>
              </w:rPr>
              <w:br/>
              <w:t>государственных закупок</w:t>
            </w:r>
            <w:r w:rsidRPr="00AF5D7B">
              <w:rPr>
                <w:rFonts w:ascii="Times New Roman" w:hAnsi="Times New Roman"/>
                <w:b w:val="0"/>
                <w:bCs w:val="0"/>
                <w:sz w:val="22"/>
                <w:szCs w:val="22"/>
              </w:rPr>
              <w:br/>
              <w:t>с применением особого порядка</w:t>
            </w:r>
          </w:p>
          <w:p w14:paraId="389B36DE" w14:textId="77777777" w:rsidR="00FD5E70" w:rsidRPr="00AF5D7B" w:rsidRDefault="00FD5E70" w:rsidP="00FD5E70">
            <w:pPr>
              <w:pStyle w:val="3"/>
              <w:ind w:firstLine="322"/>
              <w:jc w:val="center"/>
              <w:rPr>
                <w:rFonts w:ascii="Times New Roman" w:hAnsi="Times New Roman"/>
                <w:b w:val="0"/>
                <w:bCs w:val="0"/>
                <w:sz w:val="22"/>
                <w:szCs w:val="22"/>
              </w:rPr>
            </w:pPr>
            <w:r w:rsidRPr="00AF5D7B">
              <w:rPr>
                <w:rFonts w:ascii="Times New Roman" w:hAnsi="Times New Roman"/>
                <w:b w:val="0"/>
                <w:bCs w:val="0"/>
                <w:sz w:val="22"/>
                <w:szCs w:val="22"/>
              </w:rPr>
              <w:t>Типовой договор о государственных закупках товаров</w:t>
            </w:r>
          </w:p>
          <w:p w14:paraId="3594B512" w14:textId="77777777" w:rsidR="00FD5E70" w:rsidRPr="00AF5D7B" w:rsidRDefault="00FD5E70" w:rsidP="00FD5E70">
            <w:pPr>
              <w:spacing w:after="0" w:line="240" w:lineRule="auto"/>
              <w:ind w:firstLine="322"/>
              <w:jc w:val="both"/>
              <w:rPr>
                <w:rFonts w:ascii="Times New Roman" w:eastAsia="Calibri" w:hAnsi="Times New Roman"/>
                <w:color w:val="000000"/>
                <w:lang w:val="kk-KZ" w:eastAsia="en-US"/>
              </w:rPr>
            </w:pPr>
            <w:r w:rsidRPr="00AF5D7B">
              <w:rPr>
                <w:rFonts w:ascii="Times New Roman" w:eastAsia="Calibri" w:hAnsi="Times New Roman"/>
                <w:color w:val="000000"/>
                <w:lang w:val="kk-KZ" w:eastAsia="en-US"/>
              </w:rPr>
              <w:t>...........</w:t>
            </w:r>
          </w:p>
          <w:p w14:paraId="24F345E3" w14:textId="77777777" w:rsidR="00FD5E70" w:rsidRPr="00AF5D7B" w:rsidRDefault="00FD5E70" w:rsidP="00FD5E70">
            <w:pPr>
              <w:spacing w:after="0" w:line="240" w:lineRule="auto"/>
              <w:ind w:firstLine="322"/>
              <w:jc w:val="both"/>
              <w:rPr>
                <w:rFonts w:ascii="Times New Roman" w:eastAsia="Calibri" w:hAnsi="Times New Roman"/>
                <w:color w:val="000000"/>
                <w:lang w:eastAsia="en-US"/>
              </w:rPr>
            </w:pPr>
          </w:p>
          <w:p w14:paraId="23CCE0D8" w14:textId="77777777" w:rsidR="00FD5E70" w:rsidRPr="00AF5D7B" w:rsidRDefault="00FD5E70" w:rsidP="00FD5E70">
            <w:pPr>
              <w:spacing w:after="0" w:line="240" w:lineRule="auto"/>
              <w:ind w:firstLine="322"/>
              <w:jc w:val="both"/>
              <w:rPr>
                <w:rFonts w:ascii="Times New Roman" w:hAnsi="Times New Roman"/>
              </w:rPr>
            </w:pPr>
            <w:r w:rsidRPr="00AF5D7B">
              <w:rPr>
                <w:rFonts w:ascii="Times New Roman" w:eastAsia="Calibri" w:hAnsi="Times New Roman"/>
                <w:color w:val="000000"/>
                <w:lang w:val="kk-KZ" w:eastAsia="en-US"/>
              </w:rPr>
              <w:t xml:space="preserve">6.3. </w:t>
            </w:r>
            <w:r w:rsidRPr="00AF5D7B">
              <w:rPr>
                <w:rFonts w:ascii="Times New Roman" w:eastAsia="Calibri" w:hAnsi="Times New Roman"/>
                <w:color w:val="000000"/>
                <w:lang w:eastAsia="en-US"/>
              </w:rPr>
              <w:t>Гарантийный период для поставляемого Товара определяется</w:t>
            </w:r>
            <w:r w:rsidRPr="00AF5D7B">
              <w:rPr>
                <w:rFonts w:ascii="Times New Roman" w:eastAsia="Calibri" w:hAnsi="Times New Roman"/>
                <w:color w:val="000000"/>
                <w:lang w:val="kk-KZ" w:eastAsia="en-US"/>
              </w:rPr>
              <w:t xml:space="preserve"> календарных</w:t>
            </w:r>
            <w:r w:rsidRPr="00AF5D7B">
              <w:rPr>
                <w:rFonts w:ascii="Times New Roman" w:eastAsia="Calibri" w:hAnsi="Times New Roman"/>
                <w:color w:val="000000"/>
                <w:lang w:eastAsia="en-US"/>
              </w:rPr>
              <w:t xml:space="preserve"> </w:t>
            </w:r>
            <w:r w:rsidRPr="00AF5D7B">
              <w:rPr>
                <w:rFonts w:ascii="Times New Roman" w:eastAsia="Calibri" w:hAnsi="Times New Roman"/>
                <w:b/>
                <w:bCs/>
                <w:color w:val="000000"/>
                <w:lang w:val="kk-KZ" w:eastAsia="en-US"/>
              </w:rPr>
              <w:t>12 (двенадцать) месяцев</w:t>
            </w:r>
            <w:r w:rsidRPr="00AF5D7B">
              <w:rPr>
                <w:rFonts w:ascii="Times New Roman" w:eastAsia="Calibri" w:hAnsi="Times New Roman"/>
                <w:color w:val="000000"/>
                <w:lang w:val="kk-KZ" w:eastAsia="en-US"/>
              </w:rPr>
              <w:t xml:space="preserve"> </w:t>
            </w:r>
            <w:r w:rsidRPr="00AF5D7B">
              <w:rPr>
                <w:rFonts w:ascii="Times New Roman" w:eastAsia="Calibri" w:hAnsi="Times New Roman"/>
                <w:color w:val="000000"/>
                <w:lang w:eastAsia="en-US"/>
              </w:rPr>
              <w:t xml:space="preserve">со дня поступления Товара на склад Заказчика. Гарантийный срок для замененного или отремонтированного Товара начинается с момента замены на новый Товар. Все расходы по устранению, замене дефектов Товара, в том числе связанные с таможенной очисткой, также несет Поставщик. В </w:t>
            </w:r>
            <w:proofErr w:type="spellStart"/>
            <w:r w:rsidRPr="00AF5D7B">
              <w:rPr>
                <w:rFonts w:ascii="Times New Roman" w:eastAsia="Calibri" w:hAnsi="Times New Roman"/>
                <w:color w:val="000000"/>
                <w:lang w:eastAsia="en-US"/>
              </w:rPr>
              <w:t>томм</w:t>
            </w:r>
            <w:proofErr w:type="spellEnd"/>
            <w:r w:rsidRPr="00AF5D7B">
              <w:rPr>
                <w:rFonts w:ascii="Times New Roman" w:eastAsia="Calibri" w:hAnsi="Times New Roman"/>
                <w:color w:val="000000"/>
                <w:lang w:eastAsia="en-US"/>
              </w:rPr>
              <w:t xml:space="preserve"> случае, если задержка в устранении возникших дефектов будет происходить по вине Поставщика, то гарантийный срок продлевается на соответствующий период времени.</w:t>
            </w:r>
          </w:p>
        </w:tc>
        <w:tc>
          <w:tcPr>
            <w:tcW w:w="2835" w:type="dxa"/>
            <w:shd w:val="clear" w:color="auto" w:fill="auto"/>
          </w:tcPr>
          <w:p w14:paraId="05DA8DF9" w14:textId="77777777" w:rsidR="00FD5E70" w:rsidRPr="00AF5D7B" w:rsidRDefault="00FD5E70" w:rsidP="00FD5E70">
            <w:pPr>
              <w:spacing w:after="20" w:line="240" w:lineRule="auto"/>
              <w:ind w:left="20" w:firstLine="157"/>
              <w:jc w:val="both"/>
              <w:rPr>
                <w:rFonts w:ascii="Times New Roman" w:hAnsi="Times New Roman"/>
                <w:color w:val="000000"/>
              </w:rPr>
            </w:pPr>
            <w:r w:rsidRPr="00AF5D7B">
              <w:rPr>
                <w:rFonts w:ascii="Times New Roman" w:hAnsi="Times New Roman"/>
                <w:color w:val="000000"/>
              </w:rPr>
              <w:t>В целях обеспечения аутентичности.</w:t>
            </w:r>
          </w:p>
          <w:p w14:paraId="2C853238" w14:textId="77777777" w:rsidR="00FD5E70" w:rsidRPr="00AF5D7B" w:rsidRDefault="00FD5E70" w:rsidP="00FD5E70">
            <w:pPr>
              <w:spacing w:after="20" w:line="240" w:lineRule="auto"/>
              <w:ind w:left="20" w:firstLine="157"/>
              <w:jc w:val="both"/>
              <w:rPr>
                <w:rFonts w:ascii="Times New Roman" w:hAnsi="Times New Roman"/>
                <w:bCs/>
                <w:color w:val="000000"/>
                <w:lang w:val="kk-KZ"/>
              </w:rPr>
            </w:pPr>
          </w:p>
        </w:tc>
      </w:tr>
      <w:tr w:rsidR="00FD5E70" w:rsidRPr="00AF5D7B" w14:paraId="6F6A5601" w14:textId="77777777" w:rsidTr="00025289">
        <w:tc>
          <w:tcPr>
            <w:tcW w:w="426" w:type="dxa"/>
            <w:shd w:val="clear" w:color="auto" w:fill="auto"/>
          </w:tcPr>
          <w:p w14:paraId="3069B12A"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61BE5745"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val="kk-KZ" w:eastAsia="en-US"/>
              </w:rPr>
              <w:t>в</w:t>
            </w:r>
            <w:r w:rsidRPr="00AF5D7B">
              <w:rPr>
                <w:rFonts w:ascii="Times New Roman" w:eastAsia="Calibri" w:hAnsi="Times New Roman"/>
                <w:lang w:eastAsia="en-US"/>
              </w:rPr>
              <w:t xml:space="preserve"> пункт 7.2. Приложения 16</w:t>
            </w:r>
          </w:p>
          <w:p w14:paraId="5E26E90D"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Правилам</w:t>
            </w:r>
          </w:p>
        </w:tc>
        <w:tc>
          <w:tcPr>
            <w:tcW w:w="10348" w:type="dxa"/>
            <w:gridSpan w:val="2"/>
            <w:shd w:val="clear" w:color="auto" w:fill="auto"/>
          </w:tcPr>
          <w:p w14:paraId="15C782A6" w14:textId="77777777" w:rsidR="00FD5E70" w:rsidRPr="00AF5D7B" w:rsidRDefault="00FD5E70" w:rsidP="00FD5E70">
            <w:pPr>
              <w:spacing w:after="0" w:line="240" w:lineRule="auto"/>
              <w:ind w:firstLine="315"/>
              <w:jc w:val="right"/>
              <w:rPr>
                <w:rFonts w:ascii="Times New Roman" w:hAnsi="Times New Roman"/>
              </w:rPr>
            </w:pPr>
            <w:r w:rsidRPr="00AF5D7B">
              <w:rPr>
                <w:rFonts w:ascii="Times New Roman" w:hAnsi="Times New Roman"/>
                <w:spacing w:val="2"/>
              </w:rPr>
              <w:t xml:space="preserve">в пункт 7.2. </w:t>
            </w:r>
            <w:r w:rsidRPr="00AF5D7B">
              <w:rPr>
                <w:rFonts w:ascii="Times New Roman" w:eastAsia="Calibri" w:hAnsi="Times New Roman"/>
                <w:lang w:eastAsia="en-US"/>
              </w:rPr>
              <w:t>Приложения 16 к Правилам осуществления государственных закупок с применением особого порядка</w:t>
            </w:r>
            <w:r w:rsidRPr="00AF5D7B">
              <w:rPr>
                <w:rFonts w:ascii="Times New Roman" w:hAnsi="Times New Roman"/>
                <w:spacing w:val="2"/>
              </w:rPr>
              <w:t xml:space="preserve"> вносится изменение на казахском языке, текст на русском языке не меняется</w:t>
            </w:r>
          </w:p>
        </w:tc>
        <w:tc>
          <w:tcPr>
            <w:tcW w:w="2835" w:type="dxa"/>
            <w:shd w:val="clear" w:color="auto" w:fill="auto"/>
          </w:tcPr>
          <w:p w14:paraId="21EBD580" w14:textId="77777777" w:rsidR="00FD5E70" w:rsidRPr="00AF5D7B" w:rsidRDefault="00FD5E70" w:rsidP="00FD5E70">
            <w:pPr>
              <w:spacing w:after="20" w:line="240" w:lineRule="auto"/>
              <w:ind w:left="20" w:firstLine="157"/>
              <w:jc w:val="both"/>
              <w:rPr>
                <w:rFonts w:ascii="Times New Roman" w:hAnsi="Times New Roman"/>
                <w:bCs/>
                <w:color w:val="000000"/>
              </w:rPr>
            </w:pPr>
            <w:r w:rsidRPr="00AF5D7B">
              <w:rPr>
                <w:rFonts w:ascii="Times New Roman" w:hAnsi="Times New Roman"/>
                <w:color w:val="000000"/>
              </w:rPr>
              <w:t>В целях обеспечения аутентичности.</w:t>
            </w:r>
          </w:p>
        </w:tc>
      </w:tr>
      <w:tr w:rsidR="00FD5E70" w:rsidRPr="00AF5D7B" w14:paraId="061759E5" w14:textId="77777777" w:rsidTr="00025289">
        <w:tc>
          <w:tcPr>
            <w:tcW w:w="426" w:type="dxa"/>
            <w:shd w:val="clear" w:color="auto" w:fill="auto"/>
          </w:tcPr>
          <w:p w14:paraId="5D7261A4"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0818C565"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val="kk-KZ" w:eastAsia="en-US"/>
              </w:rPr>
              <w:t>в</w:t>
            </w:r>
            <w:r w:rsidRPr="00AF5D7B">
              <w:rPr>
                <w:rFonts w:ascii="Times New Roman" w:eastAsia="Calibri" w:hAnsi="Times New Roman"/>
                <w:lang w:eastAsia="en-US"/>
              </w:rPr>
              <w:t xml:space="preserve"> пункт 8.3. Приложения 17</w:t>
            </w:r>
          </w:p>
          <w:p w14:paraId="39596DFD"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Правилам</w:t>
            </w:r>
          </w:p>
        </w:tc>
        <w:tc>
          <w:tcPr>
            <w:tcW w:w="10348" w:type="dxa"/>
            <w:gridSpan w:val="2"/>
            <w:shd w:val="clear" w:color="auto" w:fill="auto"/>
          </w:tcPr>
          <w:p w14:paraId="36DD4286" w14:textId="77777777" w:rsidR="00FD5E70" w:rsidRPr="00AF5D7B" w:rsidRDefault="00FD5E70" w:rsidP="00FD5E70">
            <w:pPr>
              <w:spacing w:after="0" w:line="240" w:lineRule="auto"/>
              <w:ind w:firstLine="315"/>
              <w:jc w:val="right"/>
              <w:rPr>
                <w:rFonts w:ascii="Times New Roman" w:hAnsi="Times New Roman"/>
              </w:rPr>
            </w:pPr>
            <w:r w:rsidRPr="00AF5D7B">
              <w:rPr>
                <w:rFonts w:ascii="Times New Roman" w:hAnsi="Times New Roman"/>
                <w:spacing w:val="2"/>
              </w:rPr>
              <w:t xml:space="preserve">в пункт 8.3. </w:t>
            </w:r>
            <w:r w:rsidRPr="00AF5D7B">
              <w:rPr>
                <w:rFonts w:ascii="Times New Roman" w:eastAsia="Calibri" w:hAnsi="Times New Roman"/>
                <w:lang w:eastAsia="en-US"/>
              </w:rPr>
              <w:t>Приложения 17 к Правилам осуществления государственных закупок с применением особого порядка</w:t>
            </w:r>
            <w:r w:rsidRPr="00AF5D7B">
              <w:rPr>
                <w:rFonts w:ascii="Times New Roman" w:hAnsi="Times New Roman"/>
                <w:spacing w:val="2"/>
              </w:rPr>
              <w:t xml:space="preserve"> вносится изменение на казахском языке, текст на русском языке не меняется</w:t>
            </w:r>
          </w:p>
        </w:tc>
        <w:tc>
          <w:tcPr>
            <w:tcW w:w="2835" w:type="dxa"/>
            <w:shd w:val="clear" w:color="auto" w:fill="auto"/>
          </w:tcPr>
          <w:p w14:paraId="614DF0AF" w14:textId="77777777" w:rsidR="00FD5E70" w:rsidRPr="00AF5D7B" w:rsidRDefault="00FD5E70" w:rsidP="00FD5E70">
            <w:pPr>
              <w:spacing w:after="20" w:line="240" w:lineRule="auto"/>
              <w:ind w:left="20" w:firstLine="157"/>
              <w:jc w:val="both"/>
              <w:rPr>
                <w:rFonts w:ascii="Times New Roman" w:hAnsi="Times New Roman"/>
                <w:bCs/>
                <w:color w:val="000000"/>
              </w:rPr>
            </w:pPr>
            <w:r w:rsidRPr="00AF5D7B">
              <w:rPr>
                <w:rFonts w:ascii="Times New Roman" w:hAnsi="Times New Roman"/>
                <w:color w:val="000000"/>
              </w:rPr>
              <w:t>В целях обеспечения аутентичности.</w:t>
            </w:r>
          </w:p>
        </w:tc>
      </w:tr>
      <w:tr w:rsidR="00FD5E70" w:rsidRPr="00AF5D7B" w14:paraId="6541EBEF" w14:textId="77777777" w:rsidTr="00025289">
        <w:tc>
          <w:tcPr>
            <w:tcW w:w="426" w:type="dxa"/>
            <w:shd w:val="clear" w:color="auto" w:fill="auto"/>
          </w:tcPr>
          <w:p w14:paraId="48E06462"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6377D44C" w14:textId="77777777" w:rsidR="00FD5E70" w:rsidRPr="00AF5D7B" w:rsidRDefault="00FD5E70" w:rsidP="00FD5E70">
            <w:pPr>
              <w:spacing w:after="0" w:line="240" w:lineRule="auto"/>
              <w:jc w:val="center"/>
              <w:rPr>
                <w:rFonts w:ascii="Times New Roman" w:eastAsia="Calibri" w:hAnsi="Times New Roman"/>
                <w:lang w:val="kk-KZ" w:eastAsia="en-US"/>
              </w:rPr>
            </w:pPr>
            <w:r w:rsidRPr="00AF5D7B">
              <w:rPr>
                <w:rFonts w:ascii="Times New Roman" w:eastAsia="Calibri" w:hAnsi="Times New Roman"/>
                <w:lang w:val="kk-KZ" w:eastAsia="en-US"/>
              </w:rPr>
              <w:t>в</w:t>
            </w:r>
            <w:r w:rsidRPr="00AF5D7B">
              <w:rPr>
                <w:rFonts w:ascii="Times New Roman" w:eastAsia="Calibri" w:hAnsi="Times New Roman"/>
                <w:lang w:eastAsia="en-US"/>
              </w:rPr>
              <w:t xml:space="preserve"> пункт </w:t>
            </w:r>
            <w:r w:rsidRPr="00AF5D7B">
              <w:rPr>
                <w:rFonts w:ascii="Times New Roman" w:eastAsia="Calibri" w:hAnsi="Times New Roman"/>
                <w:lang w:val="kk-KZ" w:eastAsia="en-US"/>
              </w:rPr>
              <w:t>7</w:t>
            </w:r>
            <w:r w:rsidRPr="00AF5D7B">
              <w:rPr>
                <w:rFonts w:ascii="Times New Roman" w:eastAsia="Calibri" w:hAnsi="Times New Roman"/>
                <w:lang w:eastAsia="en-US"/>
              </w:rPr>
              <w:t>.3. Приложения 1</w:t>
            </w:r>
            <w:r w:rsidRPr="00AF5D7B">
              <w:rPr>
                <w:rFonts w:ascii="Times New Roman" w:eastAsia="Calibri" w:hAnsi="Times New Roman"/>
                <w:lang w:val="kk-KZ" w:eastAsia="en-US"/>
              </w:rPr>
              <w:t>8</w:t>
            </w:r>
          </w:p>
          <w:p w14:paraId="07185981"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Правилам</w:t>
            </w:r>
          </w:p>
        </w:tc>
        <w:tc>
          <w:tcPr>
            <w:tcW w:w="10348" w:type="dxa"/>
            <w:gridSpan w:val="2"/>
            <w:shd w:val="clear" w:color="auto" w:fill="auto"/>
          </w:tcPr>
          <w:p w14:paraId="4C2E60EF" w14:textId="77777777" w:rsidR="00FD5E70" w:rsidRPr="00AF5D7B" w:rsidRDefault="00FD5E70" w:rsidP="00FD5E70">
            <w:pPr>
              <w:spacing w:after="0" w:line="240" w:lineRule="auto"/>
              <w:ind w:firstLine="315"/>
              <w:jc w:val="right"/>
              <w:rPr>
                <w:rFonts w:ascii="Times New Roman" w:hAnsi="Times New Roman"/>
              </w:rPr>
            </w:pPr>
            <w:r w:rsidRPr="00AF5D7B">
              <w:rPr>
                <w:rFonts w:ascii="Times New Roman" w:hAnsi="Times New Roman"/>
                <w:spacing w:val="2"/>
              </w:rPr>
              <w:t xml:space="preserve">в пункт </w:t>
            </w:r>
            <w:r w:rsidRPr="00AF5D7B">
              <w:rPr>
                <w:rFonts w:ascii="Times New Roman" w:hAnsi="Times New Roman"/>
                <w:spacing w:val="2"/>
                <w:lang w:val="kk-KZ"/>
              </w:rPr>
              <w:t>7</w:t>
            </w:r>
            <w:r w:rsidRPr="00AF5D7B">
              <w:rPr>
                <w:rFonts w:ascii="Times New Roman" w:hAnsi="Times New Roman"/>
                <w:spacing w:val="2"/>
              </w:rPr>
              <w:t xml:space="preserve">.3. </w:t>
            </w:r>
            <w:r w:rsidRPr="00AF5D7B">
              <w:rPr>
                <w:rFonts w:ascii="Times New Roman" w:eastAsia="Calibri" w:hAnsi="Times New Roman"/>
                <w:lang w:eastAsia="en-US"/>
              </w:rPr>
              <w:t>Приложения 18 к Правилам осуществления государственных закупок с применением особого порядка</w:t>
            </w:r>
            <w:r w:rsidRPr="00AF5D7B">
              <w:rPr>
                <w:rFonts w:ascii="Times New Roman" w:hAnsi="Times New Roman"/>
                <w:spacing w:val="2"/>
              </w:rPr>
              <w:t xml:space="preserve"> вносится изменение на казахском языке, текст на русском языке не меняется</w:t>
            </w:r>
          </w:p>
        </w:tc>
        <w:tc>
          <w:tcPr>
            <w:tcW w:w="2835" w:type="dxa"/>
            <w:shd w:val="clear" w:color="auto" w:fill="auto"/>
          </w:tcPr>
          <w:p w14:paraId="2A499E12" w14:textId="77777777" w:rsidR="00FD5E70" w:rsidRPr="00AF5D7B" w:rsidRDefault="00FD5E70" w:rsidP="00FD5E70">
            <w:pPr>
              <w:spacing w:after="20" w:line="240" w:lineRule="auto"/>
              <w:ind w:left="20" w:firstLine="157"/>
              <w:jc w:val="both"/>
              <w:rPr>
                <w:rFonts w:ascii="Times New Roman" w:hAnsi="Times New Roman"/>
                <w:bCs/>
                <w:color w:val="000000"/>
              </w:rPr>
            </w:pPr>
            <w:r w:rsidRPr="00AF5D7B">
              <w:rPr>
                <w:rFonts w:ascii="Times New Roman" w:hAnsi="Times New Roman"/>
                <w:color w:val="000000"/>
              </w:rPr>
              <w:t>В целях обеспечения аутентичности.</w:t>
            </w:r>
          </w:p>
        </w:tc>
      </w:tr>
      <w:tr w:rsidR="00FD5E70" w:rsidRPr="00AF5D7B" w14:paraId="039EF670" w14:textId="77777777" w:rsidTr="00025289">
        <w:tc>
          <w:tcPr>
            <w:tcW w:w="426" w:type="dxa"/>
            <w:shd w:val="clear" w:color="auto" w:fill="auto"/>
          </w:tcPr>
          <w:p w14:paraId="2D051009"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3644E570" w14:textId="77777777" w:rsidR="00FD5E70" w:rsidRPr="00AF5D7B" w:rsidRDefault="00FD5E70" w:rsidP="00FD5E70">
            <w:pPr>
              <w:spacing w:after="0" w:line="240" w:lineRule="auto"/>
              <w:jc w:val="center"/>
              <w:rPr>
                <w:rFonts w:ascii="Times New Roman" w:eastAsia="Calibri" w:hAnsi="Times New Roman"/>
                <w:lang w:val="kk-KZ" w:eastAsia="en-US"/>
              </w:rPr>
            </w:pPr>
            <w:r w:rsidRPr="00AF5D7B">
              <w:rPr>
                <w:rFonts w:ascii="Times New Roman" w:eastAsia="Calibri" w:hAnsi="Times New Roman"/>
                <w:lang w:val="kk-KZ" w:eastAsia="en-US"/>
              </w:rPr>
              <w:t>в</w:t>
            </w:r>
            <w:r w:rsidRPr="00AF5D7B">
              <w:rPr>
                <w:rFonts w:ascii="Times New Roman" w:eastAsia="Calibri" w:hAnsi="Times New Roman"/>
                <w:lang w:eastAsia="en-US"/>
              </w:rPr>
              <w:t xml:space="preserve"> пункт 8.3. Приложения 1</w:t>
            </w:r>
            <w:r w:rsidRPr="00AF5D7B">
              <w:rPr>
                <w:rFonts w:ascii="Times New Roman" w:eastAsia="Calibri" w:hAnsi="Times New Roman"/>
                <w:lang w:val="kk-KZ" w:eastAsia="en-US"/>
              </w:rPr>
              <w:t>9</w:t>
            </w:r>
          </w:p>
          <w:p w14:paraId="0C22CE0F"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Правилам</w:t>
            </w:r>
          </w:p>
        </w:tc>
        <w:tc>
          <w:tcPr>
            <w:tcW w:w="10348" w:type="dxa"/>
            <w:gridSpan w:val="2"/>
            <w:shd w:val="clear" w:color="auto" w:fill="auto"/>
          </w:tcPr>
          <w:p w14:paraId="2E47DD28" w14:textId="77777777" w:rsidR="00FD5E70" w:rsidRPr="00AF5D7B" w:rsidRDefault="00FD5E70" w:rsidP="00FD5E70">
            <w:pPr>
              <w:spacing w:after="0" w:line="240" w:lineRule="auto"/>
              <w:ind w:firstLine="315"/>
              <w:jc w:val="right"/>
              <w:rPr>
                <w:rFonts w:ascii="Times New Roman" w:hAnsi="Times New Roman"/>
              </w:rPr>
            </w:pPr>
            <w:r w:rsidRPr="00AF5D7B">
              <w:rPr>
                <w:rFonts w:ascii="Times New Roman" w:hAnsi="Times New Roman"/>
                <w:spacing w:val="2"/>
              </w:rPr>
              <w:t xml:space="preserve">в пункт 8.3. </w:t>
            </w:r>
            <w:r w:rsidRPr="00AF5D7B">
              <w:rPr>
                <w:rFonts w:ascii="Times New Roman" w:eastAsia="Calibri" w:hAnsi="Times New Roman"/>
                <w:lang w:eastAsia="en-US"/>
              </w:rPr>
              <w:t>Приложения 1</w:t>
            </w:r>
            <w:r w:rsidRPr="00AF5D7B">
              <w:rPr>
                <w:rFonts w:ascii="Times New Roman" w:eastAsia="Calibri" w:hAnsi="Times New Roman"/>
                <w:lang w:val="kk-KZ" w:eastAsia="en-US"/>
              </w:rPr>
              <w:t>9</w:t>
            </w:r>
            <w:r w:rsidRPr="00AF5D7B">
              <w:rPr>
                <w:rFonts w:ascii="Times New Roman" w:eastAsia="Calibri" w:hAnsi="Times New Roman"/>
                <w:lang w:eastAsia="en-US"/>
              </w:rPr>
              <w:t xml:space="preserve"> к Правилам осуществления государственных закупок с применением особого порядка</w:t>
            </w:r>
            <w:r w:rsidRPr="00AF5D7B">
              <w:rPr>
                <w:rFonts w:ascii="Times New Roman" w:hAnsi="Times New Roman"/>
                <w:spacing w:val="2"/>
              </w:rPr>
              <w:t xml:space="preserve"> вносится изменение на казахском языке, текст на русском языке не меняется</w:t>
            </w:r>
          </w:p>
        </w:tc>
        <w:tc>
          <w:tcPr>
            <w:tcW w:w="2835" w:type="dxa"/>
            <w:shd w:val="clear" w:color="auto" w:fill="auto"/>
          </w:tcPr>
          <w:p w14:paraId="15FC1ADB" w14:textId="77777777" w:rsidR="00FD5E70" w:rsidRPr="00AF5D7B" w:rsidRDefault="00FD5E70" w:rsidP="00FD5E70">
            <w:pPr>
              <w:spacing w:after="20" w:line="240" w:lineRule="auto"/>
              <w:ind w:left="20" w:firstLine="157"/>
              <w:jc w:val="both"/>
              <w:rPr>
                <w:rFonts w:ascii="Times New Roman" w:hAnsi="Times New Roman"/>
                <w:bCs/>
                <w:color w:val="000000"/>
              </w:rPr>
            </w:pPr>
            <w:r w:rsidRPr="00AF5D7B">
              <w:rPr>
                <w:rFonts w:ascii="Times New Roman" w:hAnsi="Times New Roman"/>
                <w:color w:val="000000"/>
              </w:rPr>
              <w:t>В целях обеспечения аутентичности.</w:t>
            </w:r>
          </w:p>
        </w:tc>
      </w:tr>
      <w:tr w:rsidR="00FD5E70" w:rsidRPr="00AF5D7B" w14:paraId="5A1776E3" w14:textId="77777777" w:rsidTr="00025289">
        <w:tc>
          <w:tcPr>
            <w:tcW w:w="426" w:type="dxa"/>
            <w:shd w:val="clear" w:color="auto" w:fill="auto"/>
          </w:tcPr>
          <w:p w14:paraId="0460E6FB" w14:textId="77777777" w:rsidR="00FD5E70" w:rsidRPr="00AF5D7B" w:rsidRDefault="00FD5E70" w:rsidP="00FD5E70">
            <w:pPr>
              <w:numPr>
                <w:ilvl w:val="0"/>
                <w:numId w:val="4"/>
              </w:numPr>
              <w:spacing w:after="0" w:line="240" w:lineRule="auto"/>
              <w:ind w:left="0" w:right="-108" w:firstLine="0"/>
              <w:contextualSpacing/>
              <w:jc w:val="center"/>
              <w:rPr>
                <w:rFonts w:ascii="Times New Roman" w:hAnsi="Times New Roman"/>
                <w:lang w:eastAsia="en-US"/>
              </w:rPr>
            </w:pPr>
          </w:p>
        </w:tc>
        <w:tc>
          <w:tcPr>
            <w:tcW w:w="1843" w:type="dxa"/>
            <w:shd w:val="clear" w:color="auto" w:fill="auto"/>
          </w:tcPr>
          <w:p w14:paraId="1489D8D1" w14:textId="77777777" w:rsidR="00FD5E70" w:rsidRPr="00AF5D7B" w:rsidRDefault="00FD5E70" w:rsidP="00FD5E70">
            <w:pPr>
              <w:spacing w:after="0" w:line="240" w:lineRule="auto"/>
              <w:jc w:val="center"/>
              <w:rPr>
                <w:rFonts w:ascii="Times New Roman" w:eastAsia="Calibri" w:hAnsi="Times New Roman"/>
                <w:lang w:val="kk-KZ" w:eastAsia="en-US"/>
              </w:rPr>
            </w:pPr>
            <w:r w:rsidRPr="00AF5D7B">
              <w:rPr>
                <w:rFonts w:ascii="Times New Roman" w:eastAsia="Calibri" w:hAnsi="Times New Roman"/>
                <w:lang w:val="kk-KZ" w:eastAsia="en-US"/>
              </w:rPr>
              <w:t>в</w:t>
            </w:r>
            <w:r w:rsidRPr="00AF5D7B">
              <w:rPr>
                <w:rFonts w:ascii="Times New Roman" w:eastAsia="Calibri" w:hAnsi="Times New Roman"/>
                <w:lang w:eastAsia="en-US"/>
              </w:rPr>
              <w:t xml:space="preserve"> пункт 7.</w:t>
            </w:r>
            <w:r w:rsidRPr="00AF5D7B">
              <w:rPr>
                <w:rFonts w:ascii="Times New Roman" w:eastAsia="Calibri" w:hAnsi="Times New Roman"/>
                <w:lang w:val="kk-KZ" w:eastAsia="en-US"/>
              </w:rPr>
              <w:t>3</w:t>
            </w:r>
            <w:r w:rsidRPr="00AF5D7B">
              <w:rPr>
                <w:rFonts w:ascii="Times New Roman" w:eastAsia="Calibri" w:hAnsi="Times New Roman"/>
                <w:lang w:eastAsia="en-US"/>
              </w:rPr>
              <w:t xml:space="preserve">. Приложения </w:t>
            </w:r>
            <w:r w:rsidRPr="00AF5D7B">
              <w:rPr>
                <w:rFonts w:ascii="Times New Roman" w:eastAsia="Calibri" w:hAnsi="Times New Roman"/>
                <w:lang w:val="kk-KZ" w:eastAsia="en-US"/>
              </w:rPr>
              <w:t>20</w:t>
            </w:r>
          </w:p>
          <w:p w14:paraId="074F9528" w14:textId="77777777" w:rsidR="00FD5E70" w:rsidRPr="00AF5D7B" w:rsidRDefault="00FD5E70" w:rsidP="00FD5E70">
            <w:pPr>
              <w:spacing w:after="0" w:line="240" w:lineRule="auto"/>
              <w:jc w:val="center"/>
              <w:rPr>
                <w:rFonts w:ascii="Times New Roman" w:eastAsia="Calibri" w:hAnsi="Times New Roman"/>
                <w:lang w:eastAsia="en-US"/>
              </w:rPr>
            </w:pPr>
            <w:r w:rsidRPr="00AF5D7B">
              <w:rPr>
                <w:rFonts w:ascii="Times New Roman" w:eastAsia="Calibri" w:hAnsi="Times New Roman"/>
                <w:lang w:eastAsia="en-US"/>
              </w:rPr>
              <w:t>к Правилам</w:t>
            </w:r>
          </w:p>
        </w:tc>
        <w:tc>
          <w:tcPr>
            <w:tcW w:w="10348" w:type="dxa"/>
            <w:gridSpan w:val="2"/>
            <w:shd w:val="clear" w:color="auto" w:fill="auto"/>
          </w:tcPr>
          <w:p w14:paraId="1319E119" w14:textId="77777777" w:rsidR="00FD5E70" w:rsidRPr="00AF5D7B" w:rsidRDefault="00FD5E70" w:rsidP="00FD5E70">
            <w:pPr>
              <w:spacing w:after="0" w:line="240" w:lineRule="auto"/>
              <w:ind w:firstLine="315"/>
              <w:jc w:val="right"/>
              <w:rPr>
                <w:rFonts w:ascii="Times New Roman" w:hAnsi="Times New Roman"/>
              </w:rPr>
            </w:pPr>
            <w:r w:rsidRPr="00AF5D7B">
              <w:rPr>
                <w:rFonts w:ascii="Times New Roman" w:hAnsi="Times New Roman"/>
                <w:spacing w:val="2"/>
              </w:rPr>
              <w:t>в пункт 7.</w:t>
            </w:r>
            <w:r w:rsidRPr="00AF5D7B">
              <w:rPr>
                <w:rFonts w:ascii="Times New Roman" w:hAnsi="Times New Roman"/>
                <w:spacing w:val="2"/>
                <w:lang w:val="kk-KZ"/>
              </w:rPr>
              <w:t>3</w:t>
            </w:r>
            <w:r w:rsidRPr="00AF5D7B">
              <w:rPr>
                <w:rFonts w:ascii="Times New Roman" w:hAnsi="Times New Roman"/>
                <w:spacing w:val="2"/>
              </w:rPr>
              <w:t xml:space="preserve">. </w:t>
            </w:r>
            <w:r w:rsidRPr="00AF5D7B">
              <w:rPr>
                <w:rFonts w:ascii="Times New Roman" w:eastAsia="Calibri" w:hAnsi="Times New Roman"/>
                <w:lang w:eastAsia="en-US"/>
              </w:rPr>
              <w:t xml:space="preserve">Приложения </w:t>
            </w:r>
            <w:r w:rsidRPr="00AF5D7B">
              <w:rPr>
                <w:rFonts w:ascii="Times New Roman" w:eastAsia="Calibri" w:hAnsi="Times New Roman"/>
                <w:lang w:val="kk-KZ" w:eastAsia="en-US"/>
              </w:rPr>
              <w:t>20</w:t>
            </w:r>
            <w:r w:rsidRPr="00AF5D7B">
              <w:rPr>
                <w:rFonts w:ascii="Times New Roman" w:eastAsia="Calibri" w:hAnsi="Times New Roman"/>
                <w:lang w:eastAsia="en-US"/>
              </w:rPr>
              <w:t xml:space="preserve"> к Правилам осуществления государственных закупок с применением особого порядка</w:t>
            </w:r>
            <w:r w:rsidRPr="00AF5D7B">
              <w:rPr>
                <w:rFonts w:ascii="Times New Roman" w:hAnsi="Times New Roman"/>
                <w:spacing w:val="2"/>
              </w:rPr>
              <w:t xml:space="preserve"> вносится изменение на казахском языке, текст на русском языке не меняется</w:t>
            </w:r>
          </w:p>
        </w:tc>
        <w:tc>
          <w:tcPr>
            <w:tcW w:w="2835" w:type="dxa"/>
            <w:shd w:val="clear" w:color="auto" w:fill="auto"/>
          </w:tcPr>
          <w:p w14:paraId="62DD2D15" w14:textId="77777777" w:rsidR="00FD5E70" w:rsidRPr="00AF5D7B" w:rsidRDefault="00FD5E70" w:rsidP="00FD5E70">
            <w:pPr>
              <w:spacing w:after="20" w:line="240" w:lineRule="auto"/>
              <w:ind w:left="20" w:firstLine="157"/>
              <w:jc w:val="both"/>
              <w:rPr>
                <w:rFonts w:ascii="Times New Roman" w:hAnsi="Times New Roman"/>
                <w:bCs/>
                <w:color w:val="000000"/>
              </w:rPr>
            </w:pPr>
            <w:r w:rsidRPr="00AF5D7B">
              <w:rPr>
                <w:rFonts w:ascii="Times New Roman" w:hAnsi="Times New Roman"/>
                <w:color w:val="000000"/>
              </w:rPr>
              <w:t>В целях обеспечения аутентичности.</w:t>
            </w:r>
          </w:p>
        </w:tc>
      </w:tr>
    </w:tbl>
    <w:p w14:paraId="5138D0C2" w14:textId="77777777" w:rsidR="009279D3" w:rsidRPr="00AF5D7B" w:rsidRDefault="009279D3" w:rsidP="009279D3">
      <w:pPr>
        <w:rPr>
          <w:rFonts w:ascii="Times New Roman" w:hAnsi="Times New Roman"/>
          <w:sz w:val="24"/>
          <w:szCs w:val="24"/>
        </w:rPr>
      </w:pPr>
    </w:p>
    <w:p w14:paraId="0BAD8AB5" w14:textId="77777777" w:rsidR="009279D3" w:rsidRPr="00AF5D7B" w:rsidRDefault="009279D3" w:rsidP="009279D3">
      <w:pPr>
        <w:rPr>
          <w:rFonts w:ascii="Times New Roman" w:hAnsi="Times New Roman"/>
        </w:rPr>
      </w:pPr>
    </w:p>
    <w:p w14:paraId="3B514BF1" w14:textId="77777777" w:rsidR="00D321C4" w:rsidRPr="00AF5D7B" w:rsidRDefault="00D321C4" w:rsidP="009279D3">
      <w:pPr>
        <w:rPr>
          <w:rFonts w:ascii="Times New Roman" w:hAnsi="Times New Roman"/>
        </w:rPr>
      </w:pPr>
    </w:p>
    <w:sectPr w:rsidR="00D321C4" w:rsidRPr="00AF5D7B" w:rsidSect="007C7F0D">
      <w:headerReference w:type="default" r:id="rId72"/>
      <w:pgSz w:w="16838" w:h="11906" w:orient="landscape"/>
      <w:pgMar w:top="1418" w:right="851" w:bottom="1418" w:left="1418" w:header="709" w:footer="709" w:gutter="0"/>
      <w:pgNumType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5DDD21" w14:textId="77777777" w:rsidR="004E5A82" w:rsidRDefault="004E5A82">
      <w:pPr>
        <w:spacing w:after="0" w:line="240" w:lineRule="auto"/>
      </w:pPr>
      <w:r>
        <w:separator/>
      </w:r>
    </w:p>
  </w:endnote>
  <w:endnote w:type="continuationSeparator" w:id="0">
    <w:p w14:paraId="28FF33E4" w14:textId="77777777" w:rsidR="004E5A82" w:rsidRDefault="004E5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4B576" w14:textId="77777777" w:rsidR="004E5A82" w:rsidRDefault="004E5A82">
      <w:pPr>
        <w:spacing w:after="0" w:line="240" w:lineRule="auto"/>
      </w:pPr>
      <w:r>
        <w:separator/>
      </w:r>
    </w:p>
  </w:footnote>
  <w:footnote w:type="continuationSeparator" w:id="0">
    <w:p w14:paraId="4F6D47DE" w14:textId="77777777" w:rsidR="004E5A82" w:rsidRDefault="004E5A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197B3" w14:textId="77777777" w:rsidR="00AB34D5" w:rsidRPr="00733A26" w:rsidRDefault="00B10163">
    <w:pPr>
      <w:pStyle w:val="a6"/>
      <w:jc w:val="center"/>
      <w:rPr>
        <w:rFonts w:ascii="Times New Roman" w:hAnsi="Times New Roman"/>
      </w:rPr>
    </w:pPr>
    <w:r w:rsidRPr="00733A26">
      <w:rPr>
        <w:rFonts w:ascii="Times New Roman" w:hAnsi="Times New Roman"/>
      </w:rPr>
      <w:fldChar w:fldCharType="begin"/>
    </w:r>
    <w:r w:rsidRPr="00733A26">
      <w:rPr>
        <w:rFonts w:ascii="Times New Roman" w:hAnsi="Times New Roman"/>
      </w:rPr>
      <w:instrText>PAGE   \* MERGEFORMAT</w:instrText>
    </w:r>
    <w:r w:rsidRPr="00733A26">
      <w:rPr>
        <w:rFonts w:ascii="Times New Roman" w:hAnsi="Times New Roman"/>
      </w:rPr>
      <w:fldChar w:fldCharType="separate"/>
    </w:r>
    <w:r w:rsidR="00230C41">
      <w:rPr>
        <w:rFonts w:ascii="Times New Roman" w:hAnsi="Times New Roman"/>
        <w:noProof/>
      </w:rPr>
      <w:t>2</w:t>
    </w:r>
    <w:r w:rsidRPr="00733A26">
      <w:rPr>
        <w:rFonts w:ascii="Times New Roman" w:hAnsi="Times New Roman"/>
      </w:rPr>
      <w:fldChar w:fldCharType="end"/>
    </w:r>
  </w:p>
  <w:p w14:paraId="41557882" w14:textId="77777777" w:rsidR="00AB34D5" w:rsidRDefault="004E5A8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262BC"/>
    <w:multiLevelType w:val="multilevel"/>
    <w:tmpl w:val="75444D3C"/>
    <w:lvl w:ilvl="0">
      <w:start w:val="1"/>
      <w:numFmt w:val="decimal"/>
      <w:lvlText w:val="%1."/>
      <w:lvlJc w:val="left"/>
      <w:pPr>
        <w:ind w:left="643" w:hanging="360"/>
      </w:pPr>
      <w:rPr>
        <w:sz w:val="22"/>
        <w:szCs w:val="22"/>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
    <w:nsid w:val="0C4F6241"/>
    <w:multiLevelType w:val="hybridMultilevel"/>
    <w:tmpl w:val="D1E61AB0"/>
    <w:lvl w:ilvl="0" w:tplc="53622DD2">
      <w:start w:val="1"/>
      <w:numFmt w:val="bullet"/>
      <w:lvlText w:val="•"/>
      <w:lvlJc w:val="left"/>
      <w:pPr>
        <w:tabs>
          <w:tab w:val="num" w:pos="720"/>
        </w:tabs>
        <w:ind w:left="720" w:hanging="360"/>
      </w:pPr>
      <w:rPr>
        <w:rFonts w:ascii="Arial" w:hAnsi="Arial" w:hint="default"/>
      </w:rPr>
    </w:lvl>
    <w:lvl w:ilvl="1" w:tplc="36E0AC78" w:tentative="1">
      <w:start w:val="1"/>
      <w:numFmt w:val="bullet"/>
      <w:lvlText w:val="•"/>
      <w:lvlJc w:val="left"/>
      <w:pPr>
        <w:tabs>
          <w:tab w:val="num" w:pos="1440"/>
        </w:tabs>
        <w:ind w:left="1440" w:hanging="360"/>
      </w:pPr>
      <w:rPr>
        <w:rFonts w:ascii="Arial" w:hAnsi="Arial" w:hint="default"/>
      </w:rPr>
    </w:lvl>
    <w:lvl w:ilvl="2" w:tplc="1A580BCC" w:tentative="1">
      <w:start w:val="1"/>
      <w:numFmt w:val="bullet"/>
      <w:lvlText w:val="•"/>
      <w:lvlJc w:val="left"/>
      <w:pPr>
        <w:tabs>
          <w:tab w:val="num" w:pos="2160"/>
        </w:tabs>
        <w:ind w:left="2160" w:hanging="360"/>
      </w:pPr>
      <w:rPr>
        <w:rFonts w:ascii="Arial" w:hAnsi="Arial" w:hint="default"/>
      </w:rPr>
    </w:lvl>
    <w:lvl w:ilvl="3" w:tplc="033A3D4A" w:tentative="1">
      <w:start w:val="1"/>
      <w:numFmt w:val="bullet"/>
      <w:lvlText w:val="•"/>
      <w:lvlJc w:val="left"/>
      <w:pPr>
        <w:tabs>
          <w:tab w:val="num" w:pos="2880"/>
        </w:tabs>
        <w:ind w:left="2880" w:hanging="360"/>
      </w:pPr>
      <w:rPr>
        <w:rFonts w:ascii="Arial" w:hAnsi="Arial" w:hint="default"/>
      </w:rPr>
    </w:lvl>
    <w:lvl w:ilvl="4" w:tplc="A3C683C8" w:tentative="1">
      <w:start w:val="1"/>
      <w:numFmt w:val="bullet"/>
      <w:lvlText w:val="•"/>
      <w:lvlJc w:val="left"/>
      <w:pPr>
        <w:tabs>
          <w:tab w:val="num" w:pos="3600"/>
        </w:tabs>
        <w:ind w:left="3600" w:hanging="360"/>
      </w:pPr>
      <w:rPr>
        <w:rFonts w:ascii="Arial" w:hAnsi="Arial" w:hint="default"/>
      </w:rPr>
    </w:lvl>
    <w:lvl w:ilvl="5" w:tplc="34D4F640" w:tentative="1">
      <w:start w:val="1"/>
      <w:numFmt w:val="bullet"/>
      <w:lvlText w:val="•"/>
      <w:lvlJc w:val="left"/>
      <w:pPr>
        <w:tabs>
          <w:tab w:val="num" w:pos="4320"/>
        </w:tabs>
        <w:ind w:left="4320" w:hanging="360"/>
      </w:pPr>
      <w:rPr>
        <w:rFonts w:ascii="Arial" w:hAnsi="Arial" w:hint="default"/>
      </w:rPr>
    </w:lvl>
    <w:lvl w:ilvl="6" w:tplc="8AA2C8F0" w:tentative="1">
      <w:start w:val="1"/>
      <w:numFmt w:val="bullet"/>
      <w:lvlText w:val="•"/>
      <w:lvlJc w:val="left"/>
      <w:pPr>
        <w:tabs>
          <w:tab w:val="num" w:pos="5040"/>
        </w:tabs>
        <w:ind w:left="5040" w:hanging="360"/>
      </w:pPr>
      <w:rPr>
        <w:rFonts w:ascii="Arial" w:hAnsi="Arial" w:hint="default"/>
      </w:rPr>
    </w:lvl>
    <w:lvl w:ilvl="7" w:tplc="13027B22" w:tentative="1">
      <w:start w:val="1"/>
      <w:numFmt w:val="bullet"/>
      <w:lvlText w:val="•"/>
      <w:lvlJc w:val="left"/>
      <w:pPr>
        <w:tabs>
          <w:tab w:val="num" w:pos="5760"/>
        </w:tabs>
        <w:ind w:left="5760" w:hanging="360"/>
      </w:pPr>
      <w:rPr>
        <w:rFonts w:ascii="Arial" w:hAnsi="Arial" w:hint="default"/>
      </w:rPr>
    </w:lvl>
    <w:lvl w:ilvl="8" w:tplc="490E273C" w:tentative="1">
      <w:start w:val="1"/>
      <w:numFmt w:val="bullet"/>
      <w:lvlText w:val="•"/>
      <w:lvlJc w:val="left"/>
      <w:pPr>
        <w:tabs>
          <w:tab w:val="num" w:pos="6480"/>
        </w:tabs>
        <w:ind w:left="6480" w:hanging="360"/>
      </w:pPr>
      <w:rPr>
        <w:rFonts w:ascii="Arial" w:hAnsi="Arial" w:hint="default"/>
      </w:rPr>
    </w:lvl>
  </w:abstractNum>
  <w:abstractNum w:abstractNumId="2">
    <w:nsid w:val="3935606D"/>
    <w:multiLevelType w:val="hybridMultilevel"/>
    <w:tmpl w:val="149ABF16"/>
    <w:lvl w:ilvl="0" w:tplc="486CC18E">
      <w:start w:val="1"/>
      <w:numFmt w:val="bullet"/>
      <w:lvlText w:val="-"/>
      <w:lvlJc w:val="left"/>
      <w:pPr>
        <w:tabs>
          <w:tab w:val="num" w:pos="720"/>
        </w:tabs>
        <w:ind w:left="720" w:hanging="360"/>
      </w:pPr>
      <w:rPr>
        <w:rFonts w:ascii="Times New Roman" w:hAnsi="Times New Roman" w:hint="default"/>
      </w:rPr>
    </w:lvl>
    <w:lvl w:ilvl="1" w:tplc="1804A39E" w:tentative="1">
      <w:start w:val="1"/>
      <w:numFmt w:val="bullet"/>
      <w:lvlText w:val="-"/>
      <w:lvlJc w:val="left"/>
      <w:pPr>
        <w:tabs>
          <w:tab w:val="num" w:pos="1440"/>
        </w:tabs>
        <w:ind w:left="1440" w:hanging="360"/>
      </w:pPr>
      <w:rPr>
        <w:rFonts w:ascii="Times New Roman" w:hAnsi="Times New Roman" w:hint="default"/>
      </w:rPr>
    </w:lvl>
    <w:lvl w:ilvl="2" w:tplc="58FEA2A0" w:tentative="1">
      <w:start w:val="1"/>
      <w:numFmt w:val="bullet"/>
      <w:lvlText w:val="-"/>
      <w:lvlJc w:val="left"/>
      <w:pPr>
        <w:tabs>
          <w:tab w:val="num" w:pos="2160"/>
        </w:tabs>
        <w:ind w:left="2160" w:hanging="360"/>
      </w:pPr>
      <w:rPr>
        <w:rFonts w:ascii="Times New Roman" w:hAnsi="Times New Roman" w:hint="default"/>
      </w:rPr>
    </w:lvl>
    <w:lvl w:ilvl="3" w:tplc="603A2D4E" w:tentative="1">
      <w:start w:val="1"/>
      <w:numFmt w:val="bullet"/>
      <w:lvlText w:val="-"/>
      <w:lvlJc w:val="left"/>
      <w:pPr>
        <w:tabs>
          <w:tab w:val="num" w:pos="2880"/>
        </w:tabs>
        <w:ind w:left="2880" w:hanging="360"/>
      </w:pPr>
      <w:rPr>
        <w:rFonts w:ascii="Times New Roman" w:hAnsi="Times New Roman" w:hint="default"/>
      </w:rPr>
    </w:lvl>
    <w:lvl w:ilvl="4" w:tplc="57221132" w:tentative="1">
      <w:start w:val="1"/>
      <w:numFmt w:val="bullet"/>
      <w:lvlText w:val="-"/>
      <w:lvlJc w:val="left"/>
      <w:pPr>
        <w:tabs>
          <w:tab w:val="num" w:pos="3600"/>
        </w:tabs>
        <w:ind w:left="3600" w:hanging="360"/>
      </w:pPr>
      <w:rPr>
        <w:rFonts w:ascii="Times New Roman" w:hAnsi="Times New Roman" w:hint="default"/>
      </w:rPr>
    </w:lvl>
    <w:lvl w:ilvl="5" w:tplc="F65CB3D6" w:tentative="1">
      <w:start w:val="1"/>
      <w:numFmt w:val="bullet"/>
      <w:lvlText w:val="-"/>
      <w:lvlJc w:val="left"/>
      <w:pPr>
        <w:tabs>
          <w:tab w:val="num" w:pos="4320"/>
        </w:tabs>
        <w:ind w:left="4320" w:hanging="360"/>
      </w:pPr>
      <w:rPr>
        <w:rFonts w:ascii="Times New Roman" w:hAnsi="Times New Roman" w:hint="default"/>
      </w:rPr>
    </w:lvl>
    <w:lvl w:ilvl="6" w:tplc="8722C6CA" w:tentative="1">
      <w:start w:val="1"/>
      <w:numFmt w:val="bullet"/>
      <w:lvlText w:val="-"/>
      <w:lvlJc w:val="left"/>
      <w:pPr>
        <w:tabs>
          <w:tab w:val="num" w:pos="5040"/>
        </w:tabs>
        <w:ind w:left="5040" w:hanging="360"/>
      </w:pPr>
      <w:rPr>
        <w:rFonts w:ascii="Times New Roman" w:hAnsi="Times New Roman" w:hint="default"/>
      </w:rPr>
    </w:lvl>
    <w:lvl w:ilvl="7" w:tplc="D194CAF8" w:tentative="1">
      <w:start w:val="1"/>
      <w:numFmt w:val="bullet"/>
      <w:lvlText w:val="-"/>
      <w:lvlJc w:val="left"/>
      <w:pPr>
        <w:tabs>
          <w:tab w:val="num" w:pos="5760"/>
        </w:tabs>
        <w:ind w:left="5760" w:hanging="360"/>
      </w:pPr>
      <w:rPr>
        <w:rFonts w:ascii="Times New Roman" w:hAnsi="Times New Roman" w:hint="default"/>
      </w:rPr>
    </w:lvl>
    <w:lvl w:ilvl="8" w:tplc="31C6F3D6" w:tentative="1">
      <w:start w:val="1"/>
      <w:numFmt w:val="bullet"/>
      <w:lvlText w:val="-"/>
      <w:lvlJc w:val="left"/>
      <w:pPr>
        <w:tabs>
          <w:tab w:val="num" w:pos="6480"/>
        </w:tabs>
        <w:ind w:left="6480" w:hanging="360"/>
      </w:pPr>
      <w:rPr>
        <w:rFonts w:ascii="Times New Roman" w:hAnsi="Times New Roman" w:hint="default"/>
      </w:rPr>
    </w:lvl>
  </w:abstractNum>
  <w:abstractNum w:abstractNumId="3">
    <w:nsid w:val="556B384F"/>
    <w:multiLevelType w:val="multilevel"/>
    <w:tmpl w:val="556B38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D3D"/>
    <w:rsid w:val="00006CA0"/>
    <w:rsid w:val="000A3F21"/>
    <w:rsid w:val="0012063D"/>
    <w:rsid w:val="001B50EF"/>
    <w:rsid w:val="00230C41"/>
    <w:rsid w:val="00245DCC"/>
    <w:rsid w:val="002E683A"/>
    <w:rsid w:val="003437C5"/>
    <w:rsid w:val="003D04EC"/>
    <w:rsid w:val="004E5A82"/>
    <w:rsid w:val="005247F5"/>
    <w:rsid w:val="0063178A"/>
    <w:rsid w:val="00745661"/>
    <w:rsid w:val="007D6BA3"/>
    <w:rsid w:val="00883E36"/>
    <w:rsid w:val="009057E0"/>
    <w:rsid w:val="009279D3"/>
    <w:rsid w:val="00984F7C"/>
    <w:rsid w:val="009E5D6A"/>
    <w:rsid w:val="00AF5D7B"/>
    <w:rsid w:val="00B10163"/>
    <w:rsid w:val="00D321C4"/>
    <w:rsid w:val="00DA4D3D"/>
    <w:rsid w:val="00F0181B"/>
    <w:rsid w:val="00F07754"/>
    <w:rsid w:val="00F47E08"/>
    <w:rsid w:val="00FD5E70"/>
    <w:rsid w:val="00FE5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2D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163"/>
    <w:pPr>
      <w:spacing w:after="200" w:line="276" w:lineRule="auto"/>
    </w:pPr>
    <w:rPr>
      <w:rFonts w:ascii="Calibri" w:eastAsia="Times New Roman" w:hAnsi="Calibri" w:cs="Times New Roman"/>
      <w:lang w:eastAsia="ru-RU"/>
    </w:rPr>
  </w:style>
  <w:style w:type="paragraph" w:styleId="1">
    <w:name w:val="heading 1"/>
    <w:basedOn w:val="a"/>
    <w:link w:val="10"/>
    <w:uiPriority w:val="9"/>
    <w:qFormat/>
    <w:rsid w:val="00B10163"/>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B10163"/>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016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B10163"/>
    <w:rPr>
      <w:rFonts w:ascii="Calibri Light" w:eastAsia="Times New Roman" w:hAnsi="Calibri Light" w:cs="Times New Roman"/>
      <w:b/>
      <w:bCs/>
      <w:sz w:val="26"/>
      <w:szCs w:val="26"/>
      <w:lang w:eastAsia="ru-RU"/>
    </w:rPr>
  </w:style>
  <w:style w:type="character" w:styleId="a3">
    <w:name w:val="Hyperlink"/>
    <w:uiPriority w:val="99"/>
    <w:unhideWhenUsed/>
    <w:rsid w:val="00B10163"/>
    <w:rPr>
      <w:rFonts w:ascii="Consolas" w:eastAsia="Consolas" w:hAnsi="Consolas" w:cs="Consolas"/>
    </w:rPr>
  </w:style>
  <w:style w:type="paragraph" w:styleId="a4">
    <w:name w:val="Balloon Text"/>
    <w:basedOn w:val="a"/>
    <w:link w:val="a5"/>
    <w:uiPriority w:val="99"/>
    <w:unhideWhenUsed/>
    <w:rsid w:val="00B10163"/>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B10163"/>
    <w:rPr>
      <w:rFonts w:ascii="Tahoma" w:eastAsia="Times New Roman" w:hAnsi="Tahoma" w:cs="Tahoma"/>
      <w:sz w:val="16"/>
      <w:szCs w:val="16"/>
      <w:lang w:eastAsia="ru-RU"/>
    </w:rPr>
  </w:style>
  <w:style w:type="paragraph" w:styleId="a6">
    <w:name w:val="header"/>
    <w:basedOn w:val="a"/>
    <w:link w:val="a7"/>
    <w:uiPriority w:val="99"/>
    <w:unhideWhenUsed/>
    <w:rsid w:val="00B10163"/>
    <w:pPr>
      <w:tabs>
        <w:tab w:val="center" w:pos="4677"/>
        <w:tab w:val="right" w:pos="9355"/>
      </w:tabs>
    </w:pPr>
  </w:style>
  <w:style w:type="character" w:customStyle="1" w:styleId="a7">
    <w:name w:val="Верхний колонтитул Знак"/>
    <w:basedOn w:val="a0"/>
    <w:link w:val="a6"/>
    <w:uiPriority w:val="99"/>
    <w:rsid w:val="00B10163"/>
    <w:rPr>
      <w:rFonts w:ascii="Calibri" w:eastAsia="Times New Roman" w:hAnsi="Calibri" w:cs="Times New Roman"/>
      <w:lang w:eastAsia="ru-RU"/>
    </w:rPr>
  </w:style>
  <w:style w:type="paragraph" w:styleId="a8">
    <w:name w:val="footer"/>
    <w:basedOn w:val="a"/>
    <w:link w:val="a9"/>
    <w:uiPriority w:val="99"/>
    <w:unhideWhenUsed/>
    <w:rsid w:val="00B10163"/>
    <w:pPr>
      <w:tabs>
        <w:tab w:val="center" w:pos="4677"/>
        <w:tab w:val="right" w:pos="9355"/>
      </w:tabs>
    </w:pPr>
  </w:style>
  <w:style w:type="character" w:customStyle="1" w:styleId="a9">
    <w:name w:val="Нижний колонтитул Знак"/>
    <w:basedOn w:val="a0"/>
    <w:link w:val="a8"/>
    <w:uiPriority w:val="99"/>
    <w:rsid w:val="00B10163"/>
    <w:rPr>
      <w:rFonts w:ascii="Calibri" w:eastAsia="Times New Roman" w:hAnsi="Calibri" w:cs="Times New Roman"/>
      <w:lang w:eastAsia="ru-RU"/>
    </w:rPr>
  </w:style>
  <w:style w:type="paragraph" w:customStyle="1" w:styleId="aa">
    <w:basedOn w:val="a"/>
    <w:next w:val="ab"/>
    <w:uiPriority w:val="99"/>
    <w:unhideWhenUsed/>
    <w:rsid w:val="00B10163"/>
    <w:pPr>
      <w:spacing w:before="100" w:beforeAutospacing="1" w:after="100" w:afterAutospacing="1" w:line="240" w:lineRule="auto"/>
    </w:pPr>
    <w:rPr>
      <w:rFonts w:ascii="Times New Roman" w:hAnsi="Times New Roman"/>
      <w:sz w:val="24"/>
      <w:szCs w:val="24"/>
    </w:rPr>
  </w:style>
  <w:style w:type="table" w:styleId="ac">
    <w:name w:val="Table Grid"/>
    <w:basedOn w:val="a1"/>
    <w:uiPriority w:val="39"/>
    <w:rsid w:val="00B101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No Spacing"/>
    <w:link w:val="ae"/>
    <w:qFormat/>
    <w:rsid w:val="00B10163"/>
    <w:pPr>
      <w:spacing w:after="0" w:line="240" w:lineRule="auto"/>
    </w:pPr>
    <w:rPr>
      <w:rFonts w:ascii="Calibri" w:eastAsia="Calibri" w:hAnsi="Calibri" w:cs="Times New Roman"/>
    </w:rPr>
  </w:style>
  <w:style w:type="character" w:customStyle="1" w:styleId="ae">
    <w:name w:val="Без интервала Знак"/>
    <w:link w:val="ad"/>
    <w:locked/>
    <w:rsid w:val="00B10163"/>
    <w:rPr>
      <w:rFonts w:ascii="Calibri" w:eastAsia="Calibri" w:hAnsi="Calibri" w:cs="Times New Roman"/>
    </w:rPr>
  </w:style>
  <w:style w:type="character" w:customStyle="1" w:styleId="s0">
    <w:name w:val="s0"/>
    <w:rsid w:val="00B10163"/>
    <w:rPr>
      <w:rFonts w:ascii="Times New Roman" w:hAnsi="Times New Roman" w:cs="Times New Roman" w:hint="default"/>
      <w:b w:val="0"/>
      <w:bCs w:val="0"/>
      <w:i w:val="0"/>
      <w:iCs w:val="0"/>
      <w:strike w:val="0"/>
      <w:dstrike w:val="0"/>
      <w:color w:val="000000"/>
      <w:sz w:val="20"/>
      <w:szCs w:val="20"/>
      <w:u w:val="none"/>
    </w:rPr>
  </w:style>
  <w:style w:type="paragraph" w:customStyle="1" w:styleId="pj">
    <w:name w:val="pj"/>
    <w:basedOn w:val="a"/>
    <w:rsid w:val="00B10163"/>
    <w:pPr>
      <w:spacing w:after="0" w:line="240" w:lineRule="auto"/>
      <w:ind w:firstLine="400"/>
      <w:jc w:val="both"/>
    </w:pPr>
    <w:rPr>
      <w:rFonts w:ascii="Times New Roman" w:hAnsi="Times New Roman"/>
      <w:color w:val="000000"/>
      <w:sz w:val="24"/>
      <w:szCs w:val="24"/>
    </w:rPr>
  </w:style>
  <w:style w:type="character" w:customStyle="1" w:styleId="s2">
    <w:name w:val="s2"/>
    <w:rsid w:val="00B10163"/>
    <w:rPr>
      <w:color w:val="000080"/>
    </w:rPr>
  </w:style>
  <w:style w:type="character" w:customStyle="1" w:styleId="s20">
    <w:name w:val="s20"/>
    <w:rsid w:val="00B10163"/>
  </w:style>
  <w:style w:type="character" w:customStyle="1" w:styleId="s1">
    <w:name w:val="s1"/>
    <w:rsid w:val="00B10163"/>
    <w:rPr>
      <w:color w:val="000000"/>
    </w:rPr>
  </w:style>
  <w:style w:type="character" w:customStyle="1" w:styleId="s21">
    <w:name w:val="s21"/>
    <w:rsid w:val="00B10163"/>
  </w:style>
  <w:style w:type="paragraph" w:customStyle="1" w:styleId="pc">
    <w:name w:val="pc"/>
    <w:basedOn w:val="a"/>
    <w:rsid w:val="00B10163"/>
    <w:pPr>
      <w:spacing w:after="0" w:line="240" w:lineRule="auto"/>
      <w:jc w:val="center"/>
    </w:pPr>
    <w:rPr>
      <w:rFonts w:ascii="Times New Roman" w:hAnsi="Times New Roman"/>
      <w:color w:val="000000"/>
      <w:sz w:val="24"/>
      <w:szCs w:val="24"/>
    </w:rPr>
  </w:style>
  <w:style w:type="paragraph" w:customStyle="1" w:styleId="pr">
    <w:name w:val="pr"/>
    <w:basedOn w:val="a"/>
    <w:rsid w:val="00B10163"/>
    <w:pPr>
      <w:spacing w:after="0" w:line="240" w:lineRule="auto"/>
      <w:jc w:val="right"/>
    </w:pPr>
    <w:rPr>
      <w:rFonts w:ascii="Times New Roman" w:hAnsi="Times New Roman"/>
      <w:color w:val="000000"/>
      <w:sz w:val="24"/>
      <w:szCs w:val="24"/>
    </w:rPr>
  </w:style>
  <w:style w:type="paragraph" w:customStyle="1" w:styleId="p">
    <w:name w:val="p"/>
    <w:basedOn w:val="a"/>
    <w:rsid w:val="00B10163"/>
    <w:pPr>
      <w:spacing w:before="100" w:beforeAutospacing="1" w:after="100" w:afterAutospacing="1" w:line="240" w:lineRule="auto"/>
    </w:pPr>
    <w:rPr>
      <w:rFonts w:ascii="Times New Roman" w:hAnsi="Times New Roman"/>
      <w:color w:val="000000"/>
      <w:sz w:val="24"/>
      <w:szCs w:val="24"/>
    </w:rPr>
  </w:style>
  <w:style w:type="paragraph" w:styleId="af">
    <w:name w:val="List Paragraph"/>
    <w:basedOn w:val="a"/>
    <w:uiPriority w:val="34"/>
    <w:qFormat/>
    <w:rsid w:val="00B10163"/>
    <w:pPr>
      <w:spacing w:after="0" w:line="240" w:lineRule="auto"/>
      <w:ind w:left="720"/>
      <w:contextualSpacing/>
    </w:pPr>
    <w:rPr>
      <w:rFonts w:ascii="Times New Roman" w:hAnsi="Times New Roman"/>
      <w:sz w:val="24"/>
      <w:szCs w:val="24"/>
    </w:rPr>
  </w:style>
  <w:style w:type="character" w:customStyle="1" w:styleId="Heading3">
    <w:name w:val="Heading #3"/>
    <w:uiPriority w:val="99"/>
    <w:rsid w:val="00B10163"/>
  </w:style>
  <w:style w:type="numbering" w:customStyle="1" w:styleId="11">
    <w:name w:val="Нет списка1"/>
    <w:next w:val="a2"/>
    <w:uiPriority w:val="99"/>
    <w:semiHidden/>
    <w:unhideWhenUsed/>
    <w:rsid w:val="00B10163"/>
  </w:style>
  <w:style w:type="table" w:customStyle="1" w:styleId="12">
    <w:name w:val="Сетка таблицы1"/>
    <w:basedOn w:val="a1"/>
    <w:next w:val="ac"/>
    <w:uiPriority w:val="39"/>
    <w:rsid w:val="00B10163"/>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rmal (Web)"/>
    <w:basedOn w:val="a"/>
    <w:uiPriority w:val="99"/>
    <w:semiHidden/>
    <w:unhideWhenUsed/>
    <w:rsid w:val="00B10163"/>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163"/>
    <w:pPr>
      <w:spacing w:after="200" w:line="276" w:lineRule="auto"/>
    </w:pPr>
    <w:rPr>
      <w:rFonts w:ascii="Calibri" w:eastAsia="Times New Roman" w:hAnsi="Calibri" w:cs="Times New Roman"/>
      <w:lang w:eastAsia="ru-RU"/>
    </w:rPr>
  </w:style>
  <w:style w:type="paragraph" w:styleId="1">
    <w:name w:val="heading 1"/>
    <w:basedOn w:val="a"/>
    <w:link w:val="10"/>
    <w:uiPriority w:val="9"/>
    <w:qFormat/>
    <w:rsid w:val="00B10163"/>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B10163"/>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016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B10163"/>
    <w:rPr>
      <w:rFonts w:ascii="Calibri Light" w:eastAsia="Times New Roman" w:hAnsi="Calibri Light" w:cs="Times New Roman"/>
      <w:b/>
      <w:bCs/>
      <w:sz w:val="26"/>
      <w:szCs w:val="26"/>
      <w:lang w:eastAsia="ru-RU"/>
    </w:rPr>
  </w:style>
  <w:style w:type="character" w:styleId="a3">
    <w:name w:val="Hyperlink"/>
    <w:uiPriority w:val="99"/>
    <w:unhideWhenUsed/>
    <w:rsid w:val="00B10163"/>
    <w:rPr>
      <w:rFonts w:ascii="Consolas" w:eastAsia="Consolas" w:hAnsi="Consolas" w:cs="Consolas"/>
    </w:rPr>
  </w:style>
  <w:style w:type="paragraph" w:styleId="a4">
    <w:name w:val="Balloon Text"/>
    <w:basedOn w:val="a"/>
    <w:link w:val="a5"/>
    <w:uiPriority w:val="99"/>
    <w:unhideWhenUsed/>
    <w:rsid w:val="00B10163"/>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B10163"/>
    <w:rPr>
      <w:rFonts w:ascii="Tahoma" w:eastAsia="Times New Roman" w:hAnsi="Tahoma" w:cs="Tahoma"/>
      <w:sz w:val="16"/>
      <w:szCs w:val="16"/>
      <w:lang w:eastAsia="ru-RU"/>
    </w:rPr>
  </w:style>
  <w:style w:type="paragraph" w:styleId="a6">
    <w:name w:val="header"/>
    <w:basedOn w:val="a"/>
    <w:link w:val="a7"/>
    <w:uiPriority w:val="99"/>
    <w:unhideWhenUsed/>
    <w:rsid w:val="00B10163"/>
    <w:pPr>
      <w:tabs>
        <w:tab w:val="center" w:pos="4677"/>
        <w:tab w:val="right" w:pos="9355"/>
      </w:tabs>
    </w:pPr>
  </w:style>
  <w:style w:type="character" w:customStyle="1" w:styleId="a7">
    <w:name w:val="Верхний колонтитул Знак"/>
    <w:basedOn w:val="a0"/>
    <w:link w:val="a6"/>
    <w:uiPriority w:val="99"/>
    <w:rsid w:val="00B10163"/>
    <w:rPr>
      <w:rFonts w:ascii="Calibri" w:eastAsia="Times New Roman" w:hAnsi="Calibri" w:cs="Times New Roman"/>
      <w:lang w:eastAsia="ru-RU"/>
    </w:rPr>
  </w:style>
  <w:style w:type="paragraph" w:styleId="a8">
    <w:name w:val="footer"/>
    <w:basedOn w:val="a"/>
    <w:link w:val="a9"/>
    <w:uiPriority w:val="99"/>
    <w:unhideWhenUsed/>
    <w:rsid w:val="00B10163"/>
    <w:pPr>
      <w:tabs>
        <w:tab w:val="center" w:pos="4677"/>
        <w:tab w:val="right" w:pos="9355"/>
      </w:tabs>
    </w:pPr>
  </w:style>
  <w:style w:type="character" w:customStyle="1" w:styleId="a9">
    <w:name w:val="Нижний колонтитул Знак"/>
    <w:basedOn w:val="a0"/>
    <w:link w:val="a8"/>
    <w:uiPriority w:val="99"/>
    <w:rsid w:val="00B10163"/>
    <w:rPr>
      <w:rFonts w:ascii="Calibri" w:eastAsia="Times New Roman" w:hAnsi="Calibri" w:cs="Times New Roman"/>
      <w:lang w:eastAsia="ru-RU"/>
    </w:rPr>
  </w:style>
  <w:style w:type="paragraph" w:customStyle="1" w:styleId="aa">
    <w:basedOn w:val="a"/>
    <w:next w:val="ab"/>
    <w:uiPriority w:val="99"/>
    <w:unhideWhenUsed/>
    <w:rsid w:val="00B10163"/>
    <w:pPr>
      <w:spacing w:before="100" w:beforeAutospacing="1" w:after="100" w:afterAutospacing="1" w:line="240" w:lineRule="auto"/>
    </w:pPr>
    <w:rPr>
      <w:rFonts w:ascii="Times New Roman" w:hAnsi="Times New Roman"/>
      <w:sz w:val="24"/>
      <w:szCs w:val="24"/>
    </w:rPr>
  </w:style>
  <w:style w:type="table" w:styleId="ac">
    <w:name w:val="Table Grid"/>
    <w:basedOn w:val="a1"/>
    <w:uiPriority w:val="39"/>
    <w:rsid w:val="00B101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No Spacing"/>
    <w:link w:val="ae"/>
    <w:qFormat/>
    <w:rsid w:val="00B10163"/>
    <w:pPr>
      <w:spacing w:after="0" w:line="240" w:lineRule="auto"/>
    </w:pPr>
    <w:rPr>
      <w:rFonts w:ascii="Calibri" w:eastAsia="Calibri" w:hAnsi="Calibri" w:cs="Times New Roman"/>
    </w:rPr>
  </w:style>
  <w:style w:type="character" w:customStyle="1" w:styleId="ae">
    <w:name w:val="Без интервала Знак"/>
    <w:link w:val="ad"/>
    <w:locked/>
    <w:rsid w:val="00B10163"/>
    <w:rPr>
      <w:rFonts w:ascii="Calibri" w:eastAsia="Calibri" w:hAnsi="Calibri" w:cs="Times New Roman"/>
    </w:rPr>
  </w:style>
  <w:style w:type="character" w:customStyle="1" w:styleId="s0">
    <w:name w:val="s0"/>
    <w:rsid w:val="00B10163"/>
    <w:rPr>
      <w:rFonts w:ascii="Times New Roman" w:hAnsi="Times New Roman" w:cs="Times New Roman" w:hint="default"/>
      <w:b w:val="0"/>
      <w:bCs w:val="0"/>
      <w:i w:val="0"/>
      <w:iCs w:val="0"/>
      <w:strike w:val="0"/>
      <w:dstrike w:val="0"/>
      <w:color w:val="000000"/>
      <w:sz w:val="20"/>
      <w:szCs w:val="20"/>
      <w:u w:val="none"/>
    </w:rPr>
  </w:style>
  <w:style w:type="paragraph" w:customStyle="1" w:styleId="pj">
    <w:name w:val="pj"/>
    <w:basedOn w:val="a"/>
    <w:rsid w:val="00B10163"/>
    <w:pPr>
      <w:spacing w:after="0" w:line="240" w:lineRule="auto"/>
      <w:ind w:firstLine="400"/>
      <w:jc w:val="both"/>
    </w:pPr>
    <w:rPr>
      <w:rFonts w:ascii="Times New Roman" w:hAnsi="Times New Roman"/>
      <w:color w:val="000000"/>
      <w:sz w:val="24"/>
      <w:szCs w:val="24"/>
    </w:rPr>
  </w:style>
  <w:style w:type="character" w:customStyle="1" w:styleId="s2">
    <w:name w:val="s2"/>
    <w:rsid w:val="00B10163"/>
    <w:rPr>
      <w:color w:val="000080"/>
    </w:rPr>
  </w:style>
  <w:style w:type="character" w:customStyle="1" w:styleId="s20">
    <w:name w:val="s20"/>
    <w:rsid w:val="00B10163"/>
  </w:style>
  <w:style w:type="character" w:customStyle="1" w:styleId="s1">
    <w:name w:val="s1"/>
    <w:rsid w:val="00B10163"/>
    <w:rPr>
      <w:color w:val="000000"/>
    </w:rPr>
  </w:style>
  <w:style w:type="character" w:customStyle="1" w:styleId="s21">
    <w:name w:val="s21"/>
    <w:rsid w:val="00B10163"/>
  </w:style>
  <w:style w:type="paragraph" w:customStyle="1" w:styleId="pc">
    <w:name w:val="pc"/>
    <w:basedOn w:val="a"/>
    <w:rsid w:val="00B10163"/>
    <w:pPr>
      <w:spacing w:after="0" w:line="240" w:lineRule="auto"/>
      <w:jc w:val="center"/>
    </w:pPr>
    <w:rPr>
      <w:rFonts w:ascii="Times New Roman" w:hAnsi="Times New Roman"/>
      <w:color w:val="000000"/>
      <w:sz w:val="24"/>
      <w:szCs w:val="24"/>
    </w:rPr>
  </w:style>
  <w:style w:type="paragraph" w:customStyle="1" w:styleId="pr">
    <w:name w:val="pr"/>
    <w:basedOn w:val="a"/>
    <w:rsid w:val="00B10163"/>
    <w:pPr>
      <w:spacing w:after="0" w:line="240" w:lineRule="auto"/>
      <w:jc w:val="right"/>
    </w:pPr>
    <w:rPr>
      <w:rFonts w:ascii="Times New Roman" w:hAnsi="Times New Roman"/>
      <w:color w:val="000000"/>
      <w:sz w:val="24"/>
      <w:szCs w:val="24"/>
    </w:rPr>
  </w:style>
  <w:style w:type="paragraph" w:customStyle="1" w:styleId="p">
    <w:name w:val="p"/>
    <w:basedOn w:val="a"/>
    <w:rsid w:val="00B10163"/>
    <w:pPr>
      <w:spacing w:before="100" w:beforeAutospacing="1" w:after="100" w:afterAutospacing="1" w:line="240" w:lineRule="auto"/>
    </w:pPr>
    <w:rPr>
      <w:rFonts w:ascii="Times New Roman" w:hAnsi="Times New Roman"/>
      <w:color w:val="000000"/>
      <w:sz w:val="24"/>
      <w:szCs w:val="24"/>
    </w:rPr>
  </w:style>
  <w:style w:type="paragraph" w:styleId="af">
    <w:name w:val="List Paragraph"/>
    <w:basedOn w:val="a"/>
    <w:uiPriority w:val="34"/>
    <w:qFormat/>
    <w:rsid w:val="00B10163"/>
    <w:pPr>
      <w:spacing w:after="0" w:line="240" w:lineRule="auto"/>
      <w:ind w:left="720"/>
      <w:contextualSpacing/>
    </w:pPr>
    <w:rPr>
      <w:rFonts w:ascii="Times New Roman" w:hAnsi="Times New Roman"/>
      <w:sz w:val="24"/>
      <w:szCs w:val="24"/>
    </w:rPr>
  </w:style>
  <w:style w:type="character" w:customStyle="1" w:styleId="Heading3">
    <w:name w:val="Heading #3"/>
    <w:uiPriority w:val="99"/>
    <w:rsid w:val="00B10163"/>
  </w:style>
  <w:style w:type="numbering" w:customStyle="1" w:styleId="11">
    <w:name w:val="Нет списка1"/>
    <w:next w:val="a2"/>
    <w:uiPriority w:val="99"/>
    <w:semiHidden/>
    <w:unhideWhenUsed/>
    <w:rsid w:val="00B10163"/>
  </w:style>
  <w:style w:type="table" w:customStyle="1" w:styleId="12">
    <w:name w:val="Сетка таблицы1"/>
    <w:basedOn w:val="a1"/>
    <w:next w:val="ac"/>
    <w:uiPriority w:val="39"/>
    <w:rsid w:val="00B10163"/>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rmal (Web)"/>
    <w:basedOn w:val="a"/>
    <w:uiPriority w:val="99"/>
    <w:semiHidden/>
    <w:unhideWhenUsed/>
    <w:rsid w:val="00B1016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l:35520090.70000%20" TargetMode="External"/><Relationship Id="rId18" Type="http://schemas.openxmlformats.org/officeDocument/2006/relationships/hyperlink" Target="jl:34894815.5.1009589801_9" TargetMode="External"/><Relationship Id="rId26" Type="http://schemas.openxmlformats.org/officeDocument/2006/relationships/hyperlink" Target="http://adilet.zan.kz/rus/docs/K1700000120" TargetMode="External"/><Relationship Id="rId39" Type="http://schemas.openxmlformats.org/officeDocument/2006/relationships/hyperlink" Target="http://adilet.zan.kz/rus/docs/V2400035220" TargetMode="External"/><Relationship Id="rId21" Type="http://schemas.openxmlformats.org/officeDocument/2006/relationships/hyperlink" Target="http://adilet.zan.kz/rus/docs/K1500000414" TargetMode="External"/><Relationship Id="rId34" Type="http://schemas.openxmlformats.org/officeDocument/2006/relationships/hyperlink" Target="http://adilet.zan.kz/rus/docs/V2400035220" TargetMode="External"/><Relationship Id="rId42" Type="http://schemas.openxmlformats.org/officeDocument/2006/relationships/hyperlink" Target="http://adilet.zan.kz/rus/docs/V2400035220" TargetMode="External"/><Relationship Id="rId47" Type="http://schemas.openxmlformats.org/officeDocument/2006/relationships/hyperlink" Target="http://adilet.zan.kz/rus/docs/Z2400000106" TargetMode="External"/><Relationship Id="rId50" Type="http://schemas.openxmlformats.org/officeDocument/2006/relationships/hyperlink" Target="http://adilet.zan.kz/rus/docs/V2400035220" TargetMode="External"/><Relationship Id="rId55" Type="http://schemas.openxmlformats.org/officeDocument/2006/relationships/hyperlink" Target="http://adilet.zan.kz/rus/docs/V2400035220" TargetMode="External"/><Relationship Id="rId63" Type="http://schemas.openxmlformats.org/officeDocument/2006/relationships/hyperlink" Target="http://adilet.zan.kz/rus/docs/Z2400000106" TargetMode="External"/><Relationship Id="rId68" Type="http://schemas.openxmlformats.org/officeDocument/2006/relationships/hyperlink" Target="http://adilet.zan.kz/rus/docs/Z2400000106" TargetMode="External"/><Relationship Id="rId7" Type="http://schemas.openxmlformats.org/officeDocument/2006/relationships/footnotes" Target="footnotes.xml"/><Relationship Id="rId71" Type="http://schemas.openxmlformats.org/officeDocument/2006/relationships/hyperlink" Target="http://adilet.zan.kz/rus/docs/Z2400000106" TargetMode="External"/><Relationship Id="rId2" Type="http://schemas.openxmlformats.org/officeDocument/2006/relationships/numbering" Target="numbering.xml"/><Relationship Id="rId16" Type="http://schemas.openxmlformats.org/officeDocument/2006/relationships/hyperlink" Target="jl:39208153.100.1010449086_3" TargetMode="External"/><Relationship Id="rId29" Type="http://schemas.openxmlformats.org/officeDocument/2006/relationships/hyperlink" Target="https://www.kgd.gov.kz/ru" TargetMode="External"/><Relationship Id="rId11" Type="http://schemas.openxmlformats.org/officeDocument/2006/relationships/hyperlink" Target="jl:34050877.130000.1004881837_2" TargetMode="External"/><Relationship Id="rId24" Type="http://schemas.openxmlformats.org/officeDocument/2006/relationships/hyperlink" Target="http://adilet.zan.kz/rus/docs/K1500000414" TargetMode="External"/><Relationship Id="rId32" Type="http://schemas.openxmlformats.org/officeDocument/2006/relationships/hyperlink" Target="jl:39208153.100.1010449086_11" TargetMode="External"/><Relationship Id="rId37" Type="http://schemas.openxmlformats.org/officeDocument/2006/relationships/hyperlink" Target="http://adilet.zan.kz/rus/docs/V2400035220" TargetMode="External"/><Relationship Id="rId40" Type="http://schemas.openxmlformats.org/officeDocument/2006/relationships/hyperlink" Target="http://adilet.zan.kz/rus/docs/V2400035220" TargetMode="External"/><Relationship Id="rId45" Type="http://schemas.openxmlformats.org/officeDocument/2006/relationships/hyperlink" Target="http://adilet.zan.kz/rus/docs/Z2400000106" TargetMode="External"/><Relationship Id="rId53" Type="http://schemas.openxmlformats.org/officeDocument/2006/relationships/hyperlink" Target="http://adilet.zan.kz/rus/docs/V2400035220" TargetMode="External"/><Relationship Id="rId58" Type="http://schemas.openxmlformats.org/officeDocument/2006/relationships/hyperlink" Target="http://adilet.zan.kz/rus/docs/V2400035220" TargetMode="External"/><Relationship Id="rId66" Type="http://schemas.openxmlformats.org/officeDocument/2006/relationships/hyperlink" Target="http://adilet.zan.kz/rus/docs/Z2400000106"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jl:39208153.2500%20" TargetMode="External"/><Relationship Id="rId23" Type="http://schemas.openxmlformats.org/officeDocument/2006/relationships/hyperlink" Target="http://adilet.zan.kz/rus/docs/K1700000120" TargetMode="External"/><Relationship Id="rId28" Type="http://schemas.openxmlformats.org/officeDocument/2006/relationships/hyperlink" Target="jl:39208153.100.1010449086_11" TargetMode="External"/><Relationship Id="rId36" Type="http://schemas.openxmlformats.org/officeDocument/2006/relationships/hyperlink" Target="http://adilet.zan.kz/rus/docs/V2400035220" TargetMode="External"/><Relationship Id="rId49" Type="http://schemas.openxmlformats.org/officeDocument/2006/relationships/hyperlink" Target="http://adilet.zan.kz/rus/docs/V2400035220" TargetMode="External"/><Relationship Id="rId57" Type="http://schemas.openxmlformats.org/officeDocument/2006/relationships/hyperlink" Target="http://adilet.zan.kz/rus/docs/V2400035220" TargetMode="External"/><Relationship Id="rId61" Type="http://schemas.openxmlformats.org/officeDocument/2006/relationships/hyperlink" Target="http://adilet.zan.kz/rus/docs/V2400035220" TargetMode="External"/><Relationship Id="rId10" Type="http://schemas.openxmlformats.org/officeDocument/2006/relationships/hyperlink" Target="http://adilet.qr.uqk/rus/docs/Z2400000106" TargetMode="External"/><Relationship Id="rId19" Type="http://schemas.openxmlformats.org/officeDocument/2006/relationships/hyperlink" Target="http://adilet.zan.kz/rus/docs/K1500000414" TargetMode="External"/><Relationship Id="rId31" Type="http://schemas.openxmlformats.org/officeDocument/2006/relationships/hyperlink" Target="https://www.kgd.gov.kz/ru" TargetMode="External"/><Relationship Id="rId44" Type="http://schemas.openxmlformats.org/officeDocument/2006/relationships/hyperlink" Target="http://adilet.zan.kz/rus/docs/V2400035220" TargetMode="External"/><Relationship Id="rId52" Type="http://schemas.openxmlformats.org/officeDocument/2006/relationships/hyperlink" Target="jl:39208153.100.1010449086_11" TargetMode="External"/><Relationship Id="rId60" Type="http://schemas.openxmlformats.org/officeDocument/2006/relationships/hyperlink" Target="http://adilet.zan.kz/rus/docs/V2400035220" TargetMode="External"/><Relationship Id="rId65" Type="http://schemas.openxmlformats.org/officeDocument/2006/relationships/hyperlink" Target="http://adilet.zan.kz/rus/docs/Z2400000106"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jl:1026672.0" TargetMode="External"/><Relationship Id="rId14" Type="http://schemas.openxmlformats.org/officeDocument/2006/relationships/hyperlink" Target="jl:39208153.2400%20" TargetMode="External"/><Relationship Id="rId22" Type="http://schemas.openxmlformats.org/officeDocument/2006/relationships/hyperlink" Target="http://adilet.zan.kz/rus/docs/Z010000242_" TargetMode="External"/><Relationship Id="rId27" Type="http://schemas.openxmlformats.org/officeDocument/2006/relationships/hyperlink" Target="http://adilet.zan.kz/rus/docs/K1500000414" TargetMode="External"/><Relationship Id="rId30" Type="http://schemas.openxmlformats.org/officeDocument/2006/relationships/hyperlink" Target="jl:39208153.100.1010449086_11" TargetMode="External"/><Relationship Id="rId35" Type="http://schemas.openxmlformats.org/officeDocument/2006/relationships/hyperlink" Target="http://adilet.zan.kz/rus/docs/V2400035220" TargetMode="External"/><Relationship Id="rId43" Type="http://schemas.openxmlformats.org/officeDocument/2006/relationships/hyperlink" Target="http://adilet.zan.kz/rus/docs/Z2400000106" TargetMode="External"/><Relationship Id="rId48" Type="http://schemas.openxmlformats.org/officeDocument/2006/relationships/hyperlink" Target="http://adilet.zan.kz/rus/docs/Z2400000106" TargetMode="External"/><Relationship Id="rId56" Type="http://schemas.openxmlformats.org/officeDocument/2006/relationships/hyperlink" Target="http://adilet.zan.kz/rus/docs/V2400035220" TargetMode="External"/><Relationship Id="rId64" Type="http://schemas.openxmlformats.org/officeDocument/2006/relationships/hyperlink" Target="http://adilet.zan.kz/rus/docs/V2400035220" TargetMode="External"/><Relationship Id="rId69" Type="http://schemas.openxmlformats.org/officeDocument/2006/relationships/hyperlink" Target="http://adilet.zan.kz/rus/docs/V2400035220" TargetMode="External"/><Relationship Id="rId8" Type="http://schemas.openxmlformats.org/officeDocument/2006/relationships/endnotes" Target="endnotes.xml"/><Relationship Id="rId51" Type="http://schemas.openxmlformats.org/officeDocument/2006/relationships/hyperlink" Target="http://adilet.zan.kz/rus/docs/Z2400000106"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jl:39208153.100.1010449086_3" TargetMode="External"/><Relationship Id="rId17" Type="http://schemas.openxmlformats.org/officeDocument/2006/relationships/hyperlink" Target="jl:34894815.5.1009589801_9" TargetMode="External"/><Relationship Id="rId25" Type="http://schemas.openxmlformats.org/officeDocument/2006/relationships/hyperlink" Target="http://adilet.zan.kz/rus/docs/Z010000242_" TargetMode="External"/><Relationship Id="rId33" Type="http://schemas.openxmlformats.org/officeDocument/2006/relationships/hyperlink" Target="http://adilet.zan.kz/rus/docs/V2400035220" TargetMode="External"/><Relationship Id="rId38" Type="http://schemas.openxmlformats.org/officeDocument/2006/relationships/hyperlink" Target="http://adilet.zan.kz/rus/docs/V2400035220" TargetMode="External"/><Relationship Id="rId46" Type="http://schemas.openxmlformats.org/officeDocument/2006/relationships/hyperlink" Target="http://adilet.zan.kz/rus/docs/Z2400000106" TargetMode="External"/><Relationship Id="rId59" Type="http://schemas.openxmlformats.org/officeDocument/2006/relationships/hyperlink" Target="http://adilet.zan.kz/rus/docs/V2400035220" TargetMode="External"/><Relationship Id="rId67" Type="http://schemas.openxmlformats.org/officeDocument/2006/relationships/hyperlink" Target="http://adilet.zan.kz/rus/docs/Z2400000106" TargetMode="External"/><Relationship Id="rId20" Type="http://schemas.openxmlformats.org/officeDocument/2006/relationships/hyperlink" Target="jl:34894815.5.1009589801_10" TargetMode="External"/><Relationship Id="rId41" Type="http://schemas.openxmlformats.org/officeDocument/2006/relationships/hyperlink" Target="http://adilet.zan.kz/rus/docs/V2400035220" TargetMode="External"/><Relationship Id="rId54" Type="http://schemas.openxmlformats.org/officeDocument/2006/relationships/hyperlink" Target="http://adilet.zan.kz/rus/docs/V2400035220" TargetMode="External"/><Relationship Id="rId62" Type="http://schemas.openxmlformats.org/officeDocument/2006/relationships/hyperlink" Target="http://adilet.zan.kz/rus/docs/V2400035220" TargetMode="External"/><Relationship Id="rId70" Type="http://schemas.openxmlformats.org/officeDocument/2006/relationships/hyperlink" Target="http://adilet.zan.kz/rus/docs/V240003522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0E7BA-F908-493F-8D00-761DAB5C5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30214</Words>
  <Characters>172224</Characters>
  <Application>Microsoft Office Word</Application>
  <DocSecurity>0</DocSecurity>
  <Lines>1435</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Қаратаев Нұржан Вахидұлы</dc:creator>
  <cp:lastModifiedBy>Я</cp:lastModifiedBy>
  <cp:revision>2</cp:revision>
  <dcterms:created xsi:type="dcterms:W3CDTF">2025-02-24T03:24:00Z</dcterms:created>
  <dcterms:modified xsi:type="dcterms:W3CDTF">2025-02-24T03:24:00Z</dcterms:modified>
</cp:coreProperties>
</file>