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5D3EC" w14:textId="77777777" w:rsidR="00913CF0" w:rsidRPr="00913CF0" w:rsidRDefault="00913CF0" w:rsidP="00913CF0">
      <w:pPr>
        <w:spacing w:after="0" w:line="240" w:lineRule="auto"/>
        <w:contextualSpacing/>
        <w:jc w:val="center"/>
        <w:rPr>
          <w:rFonts w:ascii="Times New Roman" w:hAnsi="Times New Roman"/>
          <w:b/>
          <w:bCs/>
          <w:sz w:val="28"/>
          <w:szCs w:val="28"/>
        </w:rPr>
      </w:pPr>
      <w:bookmarkStart w:id="0" w:name="_GoBack"/>
      <w:bookmarkEnd w:id="0"/>
      <w:r w:rsidRPr="00913CF0">
        <w:rPr>
          <w:rFonts w:ascii="Times New Roman" w:hAnsi="Times New Roman"/>
          <w:b/>
          <w:bCs/>
          <w:sz w:val="28"/>
          <w:szCs w:val="28"/>
        </w:rPr>
        <w:t>Сравнительная таблица</w:t>
      </w:r>
    </w:p>
    <w:p w14:paraId="65FFB7CE" w14:textId="36E6A1B2" w:rsidR="00913CF0" w:rsidRDefault="00913CF0" w:rsidP="00913CF0">
      <w:pPr>
        <w:spacing w:after="0" w:line="240" w:lineRule="auto"/>
        <w:ind w:firstLine="6"/>
        <w:jc w:val="center"/>
        <w:rPr>
          <w:rFonts w:ascii="Times New Roman" w:hAnsi="Times New Roman"/>
          <w:b/>
          <w:sz w:val="28"/>
          <w:szCs w:val="28"/>
        </w:rPr>
      </w:pPr>
      <w:r w:rsidRPr="00913CF0">
        <w:rPr>
          <w:rFonts w:ascii="Times New Roman" w:hAnsi="Times New Roman"/>
          <w:b/>
          <w:bCs/>
          <w:sz w:val="28"/>
          <w:szCs w:val="28"/>
        </w:rPr>
        <w:t xml:space="preserve">к проекту </w:t>
      </w:r>
      <w:r>
        <w:rPr>
          <w:rFonts w:ascii="Times New Roman" w:hAnsi="Times New Roman"/>
          <w:b/>
          <w:bCs/>
          <w:sz w:val="28"/>
          <w:szCs w:val="28"/>
        </w:rPr>
        <w:t xml:space="preserve">приказа Министра по чрезвычайным ситуациям </w:t>
      </w:r>
      <w:r w:rsidRPr="00913CF0">
        <w:rPr>
          <w:rFonts w:ascii="Times New Roman" w:hAnsi="Times New Roman"/>
          <w:b/>
          <w:sz w:val="28"/>
          <w:szCs w:val="28"/>
        </w:rPr>
        <w:t xml:space="preserve">Республики Казахстан </w:t>
      </w:r>
      <w:r w:rsidRPr="00913CF0">
        <w:rPr>
          <w:rFonts w:ascii="Times New Roman" w:hAnsi="Times New Roman"/>
          <w:b/>
          <w:sz w:val="28"/>
          <w:szCs w:val="28"/>
        </w:rPr>
        <w:br/>
      </w:r>
      <w:r w:rsidRPr="00913CF0">
        <w:rPr>
          <w:rFonts w:ascii="Times New Roman" w:hAnsi="Times New Roman"/>
          <w:b/>
          <w:bCs/>
          <w:sz w:val="28"/>
          <w:szCs w:val="28"/>
        </w:rPr>
        <w:t xml:space="preserve">«О </w:t>
      </w:r>
      <w:r>
        <w:rPr>
          <w:rFonts w:ascii="Times New Roman" w:hAnsi="Times New Roman"/>
          <w:b/>
          <w:bCs/>
          <w:sz w:val="28"/>
          <w:szCs w:val="28"/>
        </w:rPr>
        <w:t>внесении изменений в</w:t>
      </w:r>
      <w:r w:rsidRPr="00913CF0">
        <w:rPr>
          <w:rFonts w:ascii="Times New Roman" w:hAnsi="Times New Roman"/>
          <w:b/>
          <w:sz w:val="28"/>
          <w:szCs w:val="28"/>
        </w:rPr>
        <w:t xml:space="preserve"> </w:t>
      </w:r>
      <w:r w:rsidRPr="0099640D">
        <w:rPr>
          <w:rFonts w:ascii="Times New Roman" w:hAnsi="Times New Roman"/>
          <w:b/>
          <w:sz w:val="28"/>
          <w:szCs w:val="28"/>
        </w:rPr>
        <w:t xml:space="preserve">приказ Министра по чрезвычайным ситуациям Республики Казахстан </w:t>
      </w:r>
      <w:r>
        <w:rPr>
          <w:rFonts w:ascii="Times New Roman" w:hAnsi="Times New Roman"/>
          <w:b/>
          <w:sz w:val="28"/>
          <w:szCs w:val="28"/>
        </w:rPr>
        <w:br/>
      </w:r>
      <w:r w:rsidRPr="0099640D">
        <w:rPr>
          <w:rFonts w:ascii="Times New Roman" w:hAnsi="Times New Roman"/>
          <w:b/>
          <w:sz w:val="28"/>
          <w:szCs w:val="28"/>
        </w:rPr>
        <w:t>от 9 февраля 2021 года № 63 «Об утверждении реестра должностей гражданских служащих органов гражданской защиты Республики Казахстан»</w:t>
      </w:r>
    </w:p>
    <w:tbl>
      <w:tblPr>
        <w:tblStyle w:val="af0"/>
        <w:tblW w:w="15591" w:type="dxa"/>
        <w:tblInd w:w="-34" w:type="dxa"/>
        <w:tblLayout w:type="fixed"/>
        <w:tblLook w:val="04A0" w:firstRow="1" w:lastRow="0" w:firstColumn="1" w:lastColumn="0" w:noHBand="0" w:noVBand="1"/>
      </w:tblPr>
      <w:tblGrid>
        <w:gridCol w:w="567"/>
        <w:gridCol w:w="1842"/>
        <w:gridCol w:w="5104"/>
        <w:gridCol w:w="5103"/>
        <w:gridCol w:w="2975"/>
      </w:tblGrid>
      <w:tr w:rsidR="00913CF0" w:rsidRPr="00712398" w14:paraId="65AB52A1" w14:textId="77777777" w:rsidTr="00914181">
        <w:tc>
          <w:tcPr>
            <w:tcW w:w="567" w:type="dxa"/>
          </w:tcPr>
          <w:p w14:paraId="2302D527" w14:textId="7C59BC15" w:rsidR="00913CF0" w:rsidRPr="00712398" w:rsidRDefault="00913CF0" w:rsidP="00A80B66">
            <w:pPr>
              <w:contextualSpacing/>
              <w:jc w:val="center"/>
              <w:rPr>
                <w:bCs/>
                <w:lang w:val="kk-KZ"/>
              </w:rPr>
            </w:pPr>
            <w:r>
              <w:rPr>
                <w:b/>
                <w:bCs/>
                <w:sz w:val="28"/>
                <w:szCs w:val="28"/>
              </w:rPr>
              <w:t xml:space="preserve"> </w:t>
            </w:r>
            <w:r w:rsidRPr="00712398">
              <w:rPr>
                <w:b/>
                <w:bCs/>
              </w:rPr>
              <w:t>№ п/п</w:t>
            </w:r>
          </w:p>
        </w:tc>
        <w:tc>
          <w:tcPr>
            <w:tcW w:w="1842" w:type="dxa"/>
          </w:tcPr>
          <w:p w14:paraId="3EB7FB54" w14:textId="77777777" w:rsidR="00913CF0" w:rsidRPr="00712398" w:rsidRDefault="00913CF0" w:rsidP="00A80B66">
            <w:pPr>
              <w:contextualSpacing/>
              <w:jc w:val="center"/>
              <w:rPr>
                <w:bCs/>
                <w:lang w:val="kk-KZ"/>
              </w:rPr>
            </w:pPr>
            <w:r w:rsidRPr="00712398">
              <w:rPr>
                <w:b/>
              </w:rPr>
              <w:t>Структурный элемент</w:t>
            </w:r>
          </w:p>
        </w:tc>
        <w:tc>
          <w:tcPr>
            <w:tcW w:w="5104" w:type="dxa"/>
          </w:tcPr>
          <w:p w14:paraId="3331AE44" w14:textId="77777777" w:rsidR="00913CF0" w:rsidRPr="00712398" w:rsidRDefault="00913CF0" w:rsidP="00A80B66">
            <w:pPr>
              <w:contextualSpacing/>
              <w:jc w:val="center"/>
              <w:rPr>
                <w:b/>
                <w:bCs/>
              </w:rPr>
            </w:pPr>
            <w:r w:rsidRPr="00712398">
              <w:rPr>
                <w:b/>
                <w:bCs/>
              </w:rPr>
              <w:t xml:space="preserve">Действующая </w:t>
            </w:r>
          </w:p>
          <w:p w14:paraId="13F73DFF" w14:textId="77777777" w:rsidR="00913CF0" w:rsidRPr="00712398" w:rsidRDefault="00913CF0" w:rsidP="00A80B66">
            <w:pPr>
              <w:contextualSpacing/>
              <w:jc w:val="center"/>
              <w:rPr>
                <w:bCs/>
                <w:lang w:val="kk-KZ"/>
              </w:rPr>
            </w:pPr>
            <w:r w:rsidRPr="00712398">
              <w:rPr>
                <w:b/>
                <w:bCs/>
              </w:rPr>
              <w:t>редакция</w:t>
            </w:r>
          </w:p>
        </w:tc>
        <w:tc>
          <w:tcPr>
            <w:tcW w:w="5103" w:type="dxa"/>
          </w:tcPr>
          <w:p w14:paraId="0F122A91" w14:textId="77777777" w:rsidR="00913CF0" w:rsidRPr="00712398" w:rsidRDefault="00913CF0" w:rsidP="00A80B66">
            <w:pPr>
              <w:contextualSpacing/>
              <w:jc w:val="center"/>
              <w:rPr>
                <w:b/>
                <w:bCs/>
              </w:rPr>
            </w:pPr>
            <w:r w:rsidRPr="00712398">
              <w:rPr>
                <w:b/>
                <w:bCs/>
              </w:rPr>
              <w:t xml:space="preserve">Предлагаемая </w:t>
            </w:r>
          </w:p>
          <w:p w14:paraId="46F7C8BA" w14:textId="77777777" w:rsidR="00913CF0" w:rsidRPr="00712398" w:rsidRDefault="00913CF0" w:rsidP="00A80B66">
            <w:pPr>
              <w:contextualSpacing/>
              <w:jc w:val="center"/>
              <w:rPr>
                <w:bCs/>
                <w:lang w:val="kk-KZ"/>
              </w:rPr>
            </w:pPr>
            <w:r w:rsidRPr="00712398">
              <w:rPr>
                <w:b/>
                <w:bCs/>
              </w:rPr>
              <w:t>редакция</w:t>
            </w:r>
          </w:p>
        </w:tc>
        <w:tc>
          <w:tcPr>
            <w:tcW w:w="2975" w:type="dxa"/>
          </w:tcPr>
          <w:p w14:paraId="2ADC6F6C" w14:textId="77777777" w:rsidR="00913CF0" w:rsidRPr="00712398" w:rsidRDefault="00913CF0" w:rsidP="00A80B66">
            <w:pPr>
              <w:contextualSpacing/>
              <w:jc w:val="center"/>
              <w:rPr>
                <w:b/>
                <w:bCs/>
                <w:lang w:val="kk-KZ"/>
              </w:rPr>
            </w:pPr>
            <w:r w:rsidRPr="00712398">
              <w:rPr>
                <w:b/>
              </w:rPr>
              <w:t>Обоснование:</w:t>
            </w:r>
            <w:r w:rsidRPr="00712398">
              <w:rPr>
                <w:b/>
              </w:rPr>
              <w:br/>
            </w:r>
            <w:bookmarkStart w:id="1" w:name="z721"/>
            <w:bookmarkEnd w:id="1"/>
            <w:r w:rsidRPr="00712398">
              <w:rPr>
                <w:b/>
              </w:rPr>
              <w:t>1) суть поправки;</w:t>
            </w:r>
            <w:r w:rsidRPr="00712398">
              <w:rPr>
                <w:b/>
              </w:rPr>
              <w:br/>
            </w:r>
            <w:bookmarkStart w:id="2" w:name="z722"/>
            <w:bookmarkEnd w:id="2"/>
            <w:r w:rsidRPr="00712398">
              <w:rPr>
                <w:b/>
              </w:rPr>
              <w:t>2) аргументированное обоснование каждой вносимой поправки;</w:t>
            </w:r>
            <w:r w:rsidRPr="00712398">
              <w:rPr>
                <w:b/>
              </w:rPr>
              <w:br/>
              <w:t>3) ссылка на соответствующий правовой акт, номер, дату поручения (при наличии)</w:t>
            </w:r>
          </w:p>
        </w:tc>
      </w:tr>
      <w:tr w:rsidR="00913CF0" w:rsidRPr="00712398" w14:paraId="2B999CBC" w14:textId="77777777" w:rsidTr="00914181">
        <w:tc>
          <w:tcPr>
            <w:tcW w:w="567" w:type="dxa"/>
          </w:tcPr>
          <w:p w14:paraId="788DE6DE" w14:textId="77777777" w:rsidR="00913CF0" w:rsidRPr="00712398" w:rsidRDefault="00913CF0" w:rsidP="00A80B66">
            <w:pPr>
              <w:contextualSpacing/>
              <w:jc w:val="center"/>
              <w:rPr>
                <w:bCs/>
                <w:lang w:val="kk-KZ"/>
              </w:rPr>
            </w:pPr>
            <w:r w:rsidRPr="00712398">
              <w:rPr>
                <w:bCs/>
                <w:lang w:val="kk-KZ"/>
              </w:rPr>
              <w:t>1</w:t>
            </w:r>
          </w:p>
        </w:tc>
        <w:tc>
          <w:tcPr>
            <w:tcW w:w="1842" w:type="dxa"/>
          </w:tcPr>
          <w:p w14:paraId="76DEC091" w14:textId="77777777" w:rsidR="00913CF0" w:rsidRPr="00712398" w:rsidRDefault="00913CF0" w:rsidP="00A80B66">
            <w:pPr>
              <w:contextualSpacing/>
              <w:jc w:val="center"/>
              <w:rPr>
                <w:lang w:val="kk-KZ"/>
              </w:rPr>
            </w:pPr>
            <w:r w:rsidRPr="00712398">
              <w:rPr>
                <w:lang w:val="kk-KZ"/>
              </w:rPr>
              <w:t>2</w:t>
            </w:r>
          </w:p>
        </w:tc>
        <w:tc>
          <w:tcPr>
            <w:tcW w:w="5104" w:type="dxa"/>
          </w:tcPr>
          <w:p w14:paraId="5A8E667F" w14:textId="77777777" w:rsidR="00913CF0" w:rsidRPr="00712398" w:rsidRDefault="00913CF0" w:rsidP="00A80B66">
            <w:pPr>
              <w:contextualSpacing/>
              <w:jc w:val="center"/>
              <w:rPr>
                <w:bCs/>
                <w:lang w:val="kk-KZ"/>
              </w:rPr>
            </w:pPr>
            <w:r w:rsidRPr="00712398">
              <w:rPr>
                <w:bCs/>
                <w:lang w:val="kk-KZ"/>
              </w:rPr>
              <w:t>3</w:t>
            </w:r>
          </w:p>
        </w:tc>
        <w:tc>
          <w:tcPr>
            <w:tcW w:w="5103" w:type="dxa"/>
          </w:tcPr>
          <w:p w14:paraId="23FEFEAA" w14:textId="77777777" w:rsidR="00913CF0" w:rsidRPr="00712398" w:rsidRDefault="00913CF0" w:rsidP="00A80B66">
            <w:pPr>
              <w:contextualSpacing/>
              <w:jc w:val="center"/>
              <w:rPr>
                <w:bCs/>
                <w:lang w:val="kk-KZ"/>
              </w:rPr>
            </w:pPr>
            <w:r w:rsidRPr="00712398">
              <w:rPr>
                <w:bCs/>
                <w:lang w:val="kk-KZ"/>
              </w:rPr>
              <w:t>4</w:t>
            </w:r>
          </w:p>
        </w:tc>
        <w:tc>
          <w:tcPr>
            <w:tcW w:w="2975" w:type="dxa"/>
          </w:tcPr>
          <w:p w14:paraId="087C8226" w14:textId="77777777" w:rsidR="00913CF0" w:rsidRPr="00712398" w:rsidRDefault="00913CF0" w:rsidP="00A80B66">
            <w:pPr>
              <w:contextualSpacing/>
              <w:jc w:val="center"/>
              <w:rPr>
                <w:lang w:val="kk-KZ"/>
              </w:rPr>
            </w:pPr>
            <w:r w:rsidRPr="00712398">
              <w:rPr>
                <w:lang w:val="kk-KZ"/>
              </w:rPr>
              <w:t>5</w:t>
            </w:r>
          </w:p>
        </w:tc>
      </w:tr>
      <w:tr w:rsidR="00913CF0" w:rsidRPr="00712398" w14:paraId="6CD2F11C" w14:textId="77777777" w:rsidTr="00914181">
        <w:tc>
          <w:tcPr>
            <w:tcW w:w="15591" w:type="dxa"/>
            <w:gridSpan w:val="5"/>
            <w:vAlign w:val="center"/>
          </w:tcPr>
          <w:p w14:paraId="1568B420" w14:textId="19F7DCC0" w:rsidR="00913CF0" w:rsidRPr="00913CF0" w:rsidRDefault="00913CF0" w:rsidP="00913CF0">
            <w:pPr>
              <w:spacing w:after="0" w:line="240" w:lineRule="auto"/>
              <w:ind w:firstLine="6"/>
              <w:jc w:val="center"/>
              <w:rPr>
                <w:bCs/>
                <w:sz w:val="24"/>
                <w:szCs w:val="24"/>
                <w:lang w:val="kk-KZ"/>
              </w:rPr>
            </w:pPr>
            <w:r w:rsidRPr="00913CF0">
              <w:rPr>
                <w:b/>
                <w:bCs/>
                <w:sz w:val="24"/>
                <w:szCs w:val="24"/>
              </w:rPr>
              <w:t xml:space="preserve">Приказ Министра по чрезвычайным ситуациям Республики Казахстан </w:t>
            </w:r>
            <w:r w:rsidRPr="00913CF0">
              <w:rPr>
                <w:b/>
                <w:sz w:val="24"/>
                <w:szCs w:val="24"/>
              </w:rPr>
              <w:t>от 9 февраля 2021 года № 63</w:t>
            </w:r>
            <w:r>
              <w:rPr>
                <w:b/>
                <w:sz w:val="24"/>
                <w:szCs w:val="24"/>
              </w:rPr>
              <w:br/>
            </w:r>
            <w:r w:rsidRPr="00913CF0">
              <w:rPr>
                <w:b/>
                <w:sz w:val="24"/>
                <w:szCs w:val="24"/>
              </w:rPr>
              <w:t xml:space="preserve"> «Об утверждении реестра должностей гражданских служащих органов гражданской защиты Республики Казахстан»</w:t>
            </w:r>
          </w:p>
        </w:tc>
      </w:tr>
      <w:tr w:rsidR="00913CF0" w:rsidRPr="00712398" w14:paraId="78E867EA" w14:textId="77777777" w:rsidTr="00914181">
        <w:tc>
          <w:tcPr>
            <w:tcW w:w="15591" w:type="dxa"/>
            <w:gridSpan w:val="5"/>
            <w:vAlign w:val="center"/>
          </w:tcPr>
          <w:p w14:paraId="275F8C31" w14:textId="5533E2B0" w:rsidR="004025B0" w:rsidRDefault="00913CF0" w:rsidP="00A80B66">
            <w:pPr>
              <w:contextualSpacing/>
              <w:jc w:val="center"/>
              <w:rPr>
                <w:b/>
                <w:bCs/>
                <w:sz w:val="24"/>
                <w:szCs w:val="24"/>
              </w:rPr>
            </w:pPr>
            <w:r w:rsidRPr="00914181">
              <w:rPr>
                <w:b/>
                <w:bCs/>
                <w:sz w:val="24"/>
                <w:szCs w:val="24"/>
              </w:rPr>
              <w:t>Реестр должностей гражданских служащих органов гражданской защиты</w:t>
            </w:r>
            <w:r w:rsidR="00914181" w:rsidRPr="00914181">
              <w:rPr>
                <w:b/>
                <w:bCs/>
                <w:sz w:val="24"/>
                <w:szCs w:val="24"/>
              </w:rPr>
              <w:t xml:space="preserve"> Республики Казахстан</w:t>
            </w:r>
            <w:r w:rsidRPr="00914181">
              <w:rPr>
                <w:b/>
                <w:bCs/>
                <w:sz w:val="24"/>
                <w:szCs w:val="24"/>
              </w:rPr>
              <w:t xml:space="preserve"> </w:t>
            </w:r>
          </w:p>
          <w:p w14:paraId="7378B5EE" w14:textId="7B23CC3F" w:rsidR="004025B0" w:rsidRPr="00914181" w:rsidRDefault="004025B0" w:rsidP="00A80B66">
            <w:pPr>
              <w:contextualSpacing/>
              <w:jc w:val="center"/>
              <w:rPr>
                <w:bCs/>
                <w:sz w:val="24"/>
                <w:szCs w:val="24"/>
                <w:lang w:val="kk-KZ"/>
              </w:rPr>
            </w:pPr>
          </w:p>
        </w:tc>
      </w:tr>
      <w:tr w:rsidR="00913CF0" w:rsidRPr="00712398" w14:paraId="3BCB96B3" w14:textId="77777777" w:rsidTr="00D832BE">
        <w:tc>
          <w:tcPr>
            <w:tcW w:w="567" w:type="dxa"/>
          </w:tcPr>
          <w:p w14:paraId="06E770FA" w14:textId="77777777" w:rsidR="00913CF0" w:rsidRPr="00712398" w:rsidRDefault="00913CF0" w:rsidP="00A80B66">
            <w:pPr>
              <w:contextualSpacing/>
              <w:jc w:val="center"/>
              <w:rPr>
                <w:bCs/>
              </w:rPr>
            </w:pPr>
            <w:r w:rsidRPr="00712398">
              <w:rPr>
                <w:bCs/>
              </w:rPr>
              <w:t>1.</w:t>
            </w:r>
          </w:p>
        </w:tc>
        <w:tc>
          <w:tcPr>
            <w:tcW w:w="1842" w:type="dxa"/>
          </w:tcPr>
          <w:p w14:paraId="62875E56" w14:textId="79CDB8BE" w:rsidR="00EC3942" w:rsidRDefault="00914181" w:rsidP="004A675D">
            <w:pPr>
              <w:spacing w:after="0" w:line="240" w:lineRule="auto"/>
              <w:contextualSpacing/>
            </w:pPr>
            <w:r>
              <w:t>Блок А (управленческий персонал)</w:t>
            </w:r>
            <w:r w:rsidR="00EC3942">
              <w:t>:</w:t>
            </w:r>
            <w:r>
              <w:t xml:space="preserve"> </w:t>
            </w:r>
          </w:p>
          <w:p w14:paraId="6BD6043E" w14:textId="77777777" w:rsidR="00EC3942" w:rsidRDefault="00EC3942" w:rsidP="004A675D">
            <w:pPr>
              <w:spacing w:after="0" w:line="240" w:lineRule="auto"/>
              <w:contextualSpacing/>
            </w:pPr>
            <w:r>
              <w:t xml:space="preserve">ступень 2-1 </w:t>
            </w:r>
            <w:r w:rsidR="00914181">
              <w:t>звен</w:t>
            </w:r>
            <w:r>
              <w:t>а</w:t>
            </w:r>
            <w:r w:rsidR="00914181">
              <w:t xml:space="preserve"> А</w:t>
            </w:r>
            <w:r>
              <w:t>1;</w:t>
            </w:r>
          </w:p>
          <w:p w14:paraId="6F512E0A" w14:textId="77777777" w:rsidR="00EC3942" w:rsidRDefault="00EC3942" w:rsidP="004A675D">
            <w:pPr>
              <w:spacing w:after="0" w:line="240" w:lineRule="auto"/>
              <w:contextualSpacing/>
            </w:pPr>
            <w:r>
              <w:t>ступени 2 и 2-1 звена А2;</w:t>
            </w:r>
          </w:p>
          <w:p w14:paraId="77E5C8C2" w14:textId="76AE378F" w:rsidR="00913CF0" w:rsidRPr="00712398" w:rsidRDefault="00EC3942" w:rsidP="004A675D">
            <w:pPr>
              <w:spacing w:after="0" w:line="240" w:lineRule="auto"/>
              <w:contextualSpacing/>
            </w:pPr>
            <w:r>
              <w:t xml:space="preserve">ступени 2 и 2-1 звена А3 </w:t>
            </w:r>
          </w:p>
        </w:tc>
        <w:tc>
          <w:tcPr>
            <w:tcW w:w="5104" w:type="dxa"/>
          </w:tcPr>
          <w:tbl>
            <w:tblPr>
              <w:tblpPr w:leftFromText="180" w:rightFromText="180" w:vertAnchor="text" w:horzAnchor="margin" w:tblpY="684"/>
              <w:tblOverlap w:val="never"/>
              <w:tblW w:w="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1"/>
              <w:gridCol w:w="3228"/>
            </w:tblGrid>
            <w:tr w:rsidR="004025B0" w:rsidRPr="00562786" w14:paraId="2F63989E" w14:textId="77777777" w:rsidTr="00A80B66">
              <w:trPr>
                <w:trHeight w:val="38"/>
              </w:trPr>
              <w:tc>
                <w:tcPr>
                  <w:tcW w:w="751" w:type="dxa"/>
                  <w:tcBorders>
                    <w:bottom w:val="single" w:sz="4" w:space="0" w:color="auto"/>
                  </w:tcBorders>
                  <w:vAlign w:val="center"/>
                </w:tcPr>
                <w:p w14:paraId="6F7E853F" w14:textId="77777777" w:rsidR="004025B0" w:rsidRPr="00562786" w:rsidRDefault="004025B0" w:rsidP="004025B0">
                  <w:pPr>
                    <w:spacing w:after="20" w:line="360" w:lineRule="auto"/>
                    <w:ind w:left="20"/>
                    <w:jc w:val="both"/>
                    <w:rPr>
                      <w:rFonts w:ascii="Times New Roman" w:hAnsi="Times New Roman"/>
                      <w:color w:val="000000"/>
                      <w:sz w:val="21"/>
                      <w:szCs w:val="21"/>
                    </w:rPr>
                  </w:pPr>
                  <w:r w:rsidRPr="00562786">
                    <w:rPr>
                      <w:rFonts w:ascii="Times New Roman" w:hAnsi="Times New Roman"/>
                      <w:color w:val="000000"/>
                      <w:sz w:val="21"/>
                      <w:szCs w:val="21"/>
                    </w:rPr>
                    <w:t>Звено</w:t>
                  </w:r>
                </w:p>
              </w:tc>
              <w:tc>
                <w:tcPr>
                  <w:tcW w:w="801" w:type="dxa"/>
                  <w:tcBorders>
                    <w:bottom w:val="single" w:sz="4" w:space="0" w:color="auto"/>
                  </w:tcBorders>
                  <w:tcMar>
                    <w:top w:w="15" w:type="dxa"/>
                    <w:left w:w="15" w:type="dxa"/>
                    <w:bottom w:w="15" w:type="dxa"/>
                    <w:right w:w="15" w:type="dxa"/>
                  </w:tcMar>
                  <w:vAlign w:val="center"/>
                </w:tcPr>
                <w:p w14:paraId="63CABECA" w14:textId="77777777" w:rsidR="004025B0" w:rsidRPr="00562786" w:rsidRDefault="004025B0" w:rsidP="004025B0">
                  <w:pPr>
                    <w:spacing w:after="20" w:line="360" w:lineRule="auto"/>
                    <w:ind w:left="20"/>
                    <w:jc w:val="both"/>
                    <w:rPr>
                      <w:rFonts w:ascii="Times New Roman" w:hAnsi="Times New Roman"/>
                      <w:color w:val="000000"/>
                      <w:sz w:val="21"/>
                      <w:szCs w:val="21"/>
                    </w:rPr>
                  </w:pPr>
                  <w:r w:rsidRPr="00562786">
                    <w:rPr>
                      <w:rFonts w:ascii="Times New Roman" w:hAnsi="Times New Roman"/>
                      <w:color w:val="000000"/>
                      <w:sz w:val="21"/>
                      <w:szCs w:val="21"/>
                    </w:rPr>
                    <w:t>Ступень</w:t>
                  </w:r>
                </w:p>
              </w:tc>
              <w:tc>
                <w:tcPr>
                  <w:tcW w:w="3228" w:type="dxa"/>
                  <w:tcBorders>
                    <w:bottom w:val="single" w:sz="4" w:space="0" w:color="auto"/>
                  </w:tcBorders>
                  <w:tcMar>
                    <w:top w:w="15" w:type="dxa"/>
                    <w:left w:w="15" w:type="dxa"/>
                    <w:bottom w:w="15" w:type="dxa"/>
                    <w:right w:w="15" w:type="dxa"/>
                  </w:tcMar>
                  <w:vAlign w:val="center"/>
                </w:tcPr>
                <w:p w14:paraId="740643CA" w14:textId="77777777" w:rsidR="004025B0" w:rsidRPr="00562786" w:rsidRDefault="004025B0" w:rsidP="004025B0">
                  <w:pPr>
                    <w:spacing w:after="20" w:line="360" w:lineRule="auto"/>
                    <w:ind w:left="20"/>
                    <w:jc w:val="both"/>
                    <w:rPr>
                      <w:rFonts w:ascii="Times New Roman" w:hAnsi="Times New Roman"/>
                      <w:color w:val="000000"/>
                      <w:sz w:val="21"/>
                      <w:szCs w:val="21"/>
                    </w:rPr>
                  </w:pPr>
                  <w:r w:rsidRPr="00562786">
                    <w:rPr>
                      <w:rFonts w:ascii="Times New Roman" w:hAnsi="Times New Roman"/>
                      <w:color w:val="000000"/>
                      <w:sz w:val="21"/>
                      <w:szCs w:val="21"/>
                    </w:rPr>
                    <w:t>Наименования должностей</w:t>
                  </w:r>
                </w:p>
              </w:tc>
            </w:tr>
            <w:tr w:rsidR="004025B0" w:rsidRPr="00562786" w14:paraId="03011030" w14:textId="77777777" w:rsidTr="00A80B66">
              <w:trPr>
                <w:trHeight w:val="273"/>
              </w:trPr>
              <w:tc>
                <w:tcPr>
                  <w:tcW w:w="4780" w:type="dxa"/>
                  <w:gridSpan w:val="3"/>
                  <w:tcBorders>
                    <w:bottom w:val="single" w:sz="4" w:space="0" w:color="auto"/>
                  </w:tcBorders>
                  <w:vAlign w:val="center"/>
                </w:tcPr>
                <w:p w14:paraId="1AE29F2C" w14:textId="77777777" w:rsidR="004025B0" w:rsidRPr="00562786" w:rsidRDefault="004025B0" w:rsidP="004025B0">
                  <w:pPr>
                    <w:spacing w:after="20" w:line="360" w:lineRule="auto"/>
                    <w:ind w:left="20"/>
                    <w:jc w:val="both"/>
                    <w:rPr>
                      <w:rFonts w:ascii="Times New Roman" w:hAnsi="Times New Roman"/>
                      <w:color w:val="000000"/>
                      <w:sz w:val="21"/>
                      <w:szCs w:val="21"/>
                    </w:rPr>
                  </w:pPr>
                  <w:r>
                    <w:rPr>
                      <w:rFonts w:ascii="Times New Roman" w:hAnsi="Times New Roman"/>
                      <w:color w:val="000000"/>
                      <w:sz w:val="21"/>
                      <w:szCs w:val="21"/>
                    </w:rPr>
                    <w:t>Блок А (управленческий персонал)</w:t>
                  </w:r>
                </w:p>
              </w:tc>
            </w:tr>
            <w:tr w:rsidR="004025B0" w:rsidRPr="00245B28" w14:paraId="75CFBF58" w14:textId="77777777" w:rsidTr="00A80B66">
              <w:trPr>
                <w:trHeight w:val="2291"/>
              </w:trPr>
              <w:tc>
                <w:tcPr>
                  <w:tcW w:w="751" w:type="dxa"/>
                  <w:vAlign w:val="center"/>
                </w:tcPr>
                <w:p w14:paraId="5AD6B390" w14:textId="77777777" w:rsidR="004025B0" w:rsidRPr="00A445BD" w:rsidRDefault="004025B0" w:rsidP="004025B0">
                  <w:pPr>
                    <w:spacing w:after="0" w:line="240" w:lineRule="auto"/>
                    <w:jc w:val="center"/>
                    <w:rPr>
                      <w:rFonts w:ascii="Times New Roman" w:hAnsi="Times New Roman"/>
                      <w:b/>
                    </w:rPr>
                  </w:pPr>
                  <w:r w:rsidRPr="00A445BD">
                    <w:rPr>
                      <w:rFonts w:ascii="Times New Roman" w:hAnsi="Times New Roman"/>
                      <w:b/>
                    </w:rPr>
                    <w:t>А1</w:t>
                  </w:r>
                </w:p>
              </w:tc>
              <w:tc>
                <w:tcPr>
                  <w:tcW w:w="801" w:type="dxa"/>
                  <w:tcMar>
                    <w:top w:w="15" w:type="dxa"/>
                    <w:left w:w="15" w:type="dxa"/>
                    <w:bottom w:w="15" w:type="dxa"/>
                    <w:right w:w="15" w:type="dxa"/>
                  </w:tcMar>
                  <w:vAlign w:val="center"/>
                </w:tcPr>
                <w:p w14:paraId="79B38902" w14:textId="77777777" w:rsidR="004025B0" w:rsidRPr="00A445BD" w:rsidRDefault="004025B0" w:rsidP="004025B0">
                  <w:pPr>
                    <w:spacing w:after="0" w:line="240" w:lineRule="auto"/>
                    <w:ind w:left="20"/>
                    <w:jc w:val="center"/>
                    <w:rPr>
                      <w:rFonts w:ascii="Times New Roman" w:hAnsi="Times New Roman"/>
                      <w:b/>
                    </w:rPr>
                  </w:pPr>
                  <w:r w:rsidRPr="00A445BD">
                    <w:rPr>
                      <w:rFonts w:ascii="Times New Roman" w:hAnsi="Times New Roman"/>
                      <w:b/>
                    </w:rPr>
                    <w:t>2-1</w:t>
                  </w:r>
                </w:p>
              </w:tc>
              <w:tc>
                <w:tcPr>
                  <w:tcW w:w="3228" w:type="dxa"/>
                  <w:tcMar>
                    <w:top w:w="15" w:type="dxa"/>
                    <w:left w:w="15" w:type="dxa"/>
                    <w:bottom w:w="15" w:type="dxa"/>
                    <w:right w:w="15" w:type="dxa"/>
                  </w:tcMar>
                </w:tcPr>
                <w:p w14:paraId="779BFF92" w14:textId="77777777" w:rsidR="004025B0" w:rsidRPr="004025B0" w:rsidRDefault="004025B0" w:rsidP="004025B0">
                  <w:pPr>
                    <w:spacing w:after="0" w:line="240" w:lineRule="auto"/>
                    <w:ind w:left="20" w:right="98"/>
                    <w:jc w:val="both"/>
                    <w:rPr>
                      <w:rFonts w:ascii="Times New Roman" w:hAnsi="Times New Roman"/>
                      <w:b/>
                    </w:rPr>
                  </w:pPr>
                  <w:r w:rsidRPr="004025B0">
                    <w:rPr>
                      <w:rFonts w:ascii="Times New Roman" w:hAnsi="Times New Roman"/>
                      <w:b/>
                    </w:rPr>
                    <w:t>Заместитель руководителя ГУ областного значения (столицы, города республиканского значения):</w:t>
                  </w:r>
                </w:p>
                <w:p w14:paraId="36A868F8" w14:textId="77777777" w:rsidR="004025B0" w:rsidRPr="004025B0" w:rsidRDefault="004025B0" w:rsidP="004025B0">
                  <w:pPr>
                    <w:spacing w:after="0" w:line="240" w:lineRule="auto"/>
                    <w:ind w:left="20" w:right="98"/>
                    <w:jc w:val="both"/>
                    <w:rPr>
                      <w:rFonts w:ascii="Times New Roman" w:hAnsi="Times New Roman"/>
                      <w:b/>
                      <w:sz w:val="21"/>
                      <w:szCs w:val="21"/>
                    </w:rPr>
                  </w:pPr>
                  <w:r w:rsidRPr="004025B0">
                    <w:rPr>
                      <w:rFonts w:ascii="Times New Roman" w:hAnsi="Times New Roman"/>
                      <w:b/>
                    </w:rPr>
                    <w:t>служб пожаротушения и аварийно-спасательных работ ДЧС областей, городов республиканского значения и столицы.</w:t>
                  </w:r>
                </w:p>
              </w:tc>
            </w:tr>
            <w:tr w:rsidR="004025B0" w:rsidRPr="00FC3478" w14:paraId="576DFD64" w14:textId="77777777" w:rsidTr="00A80B66">
              <w:trPr>
                <w:trHeight w:val="2635"/>
              </w:trPr>
              <w:tc>
                <w:tcPr>
                  <w:tcW w:w="751" w:type="dxa"/>
                  <w:vMerge w:val="restart"/>
                  <w:vAlign w:val="center"/>
                </w:tcPr>
                <w:p w14:paraId="3DEC7739" w14:textId="77777777" w:rsidR="004025B0" w:rsidRPr="00A445BD" w:rsidRDefault="004025B0" w:rsidP="004025B0">
                  <w:pPr>
                    <w:spacing w:after="0" w:line="240" w:lineRule="auto"/>
                    <w:jc w:val="center"/>
                    <w:rPr>
                      <w:rFonts w:ascii="Times New Roman" w:hAnsi="Times New Roman"/>
                    </w:rPr>
                  </w:pPr>
                  <w:r w:rsidRPr="00A445BD">
                    <w:rPr>
                      <w:rFonts w:ascii="Times New Roman" w:hAnsi="Times New Roman"/>
                    </w:rPr>
                    <w:lastRenderedPageBreak/>
                    <w:t>А2</w:t>
                  </w:r>
                </w:p>
              </w:tc>
              <w:tc>
                <w:tcPr>
                  <w:tcW w:w="801" w:type="dxa"/>
                  <w:tcMar>
                    <w:top w:w="15" w:type="dxa"/>
                    <w:left w:w="15" w:type="dxa"/>
                    <w:bottom w:w="15" w:type="dxa"/>
                    <w:right w:w="15" w:type="dxa"/>
                  </w:tcMar>
                  <w:vAlign w:val="center"/>
                </w:tcPr>
                <w:p w14:paraId="33A6A10C" w14:textId="77777777" w:rsidR="004025B0" w:rsidRPr="00A445BD" w:rsidRDefault="004025B0" w:rsidP="004025B0">
                  <w:pPr>
                    <w:spacing w:after="0" w:line="240" w:lineRule="auto"/>
                    <w:ind w:left="20"/>
                    <w:jc w:val="center"/>
                    <w:rPr>
                      <w:rFonts w:ascii="Times New Roman" w:hAnsi="Times New Roman"/>
                    </w:rPr>
                  </w:pPr>
                  <w:r w:rsidRPr="00A445BD">
                    <w:rPr>
                      <w:rFonts w:ascii="Times New Roman" w:hAnsi="Times New Roman"/>
                    </w:rPr>
                    <w:t>2</w:t>
                  </w:r>
                </w:p>
              </w:tc>
              <w:tc>
                <w:tcPr>
                  <w:tcW w:w="3228" w:type="dxa"/>
                  <w:tcMar>
                    <w:top w:w="15" w:type="dxa"/>
                    <w:left w:w="15" w:type="dxa"/>
                    <w:bottom w:w="15" w:type="dxa"/>
                    <w:right w:w="15" w:type="dxa"/>
                  </w:tcMar>
                </w:tcPr>
                <w:p w14:paraId="1A7D0CF3" w14:textId="2036DFF2" w:rsidR="004025B0" w:rsidRPr="00922597" w:rsidRDefault="004025B0" w:rsidP="004025B0">
                  <w:pPr>
                    <w:spacing w:after="0" w:line="240" w:lineRule="auto"/>
                    <w:ind w:left="20" w:right="98"/>
                    <w:jc w:val="both"/>
                    <w:rPr>
                      <w:rFonts w:ascii="Times New Roman" w:hAnsi="Times New Roman"/>
                      <w:color w:val="000000"/>
                    </w:rPr>
                  </w:pPr>
                  <w:r w:rsidRPr="00922597">
                    <w:rPr>
                      <w:rFonts w:ascii="Times New Roman" w:hAnsi="Times New Roman"/>
                      <w:b/>
                      <w:color w:val="000000"/>
                    </w:rPr>
                    <w:t>Главный бухгалтер, начальник финансовой службы,</w:t>
                  </w:r>
                  <w:r w:rsidRPr="00922597">
                    <w:rPr>
                      <w:rFonts w:ascii="Times New Roman" w:hAnsi="Times New Roman"/>
                      <w:color w:val="000000"/>
                    </w:rPr>
                    <w:t xml:space="preserve"> руководитель отдела</w:t>
                  </w:r>
                  <w:r w:rsidR="00922597" w:rsidRPr="00922597">
                    <w:rPr>
                      <w:rFonts w:ascii="Times New Roman" w:hAnsi="Times New Roman"/>
                      <w:color w:val="000000"/>
                    </w:rPr>
                    <w:t xml:space="preserve"> </w:t>
                  </w:r>
                  <w:r w:rsidRPr="00922597">
                    <w:rPr>
                      <w:rFonts w:ascii="Times New Roman" w:hAnsi="Times New Roman"/>
                      <w:color w:val="000000"/>
                    </w:rPr>
                    <w:t>ГУ областного значения (столицы, города республиканского значения):</w:t>
                  </w:r>
                </w:p>
                <w:p w14:paraId="4A66739C" w14:textId="77777777" w:rsidR="004025B0" w:rsidRPr="00FC3478" w:rsidRDefault="004025B0" w:rsidP="004025B0">
                  <w:pPr>
                    <w:spacing w:after="0" w:line="240" w:lineRule="auto"/>
                    <w:ind w:left="20" w:right="98"/>
                    <w:jc w:val="both"/>
                    <w:rPr>
                      <w:rFonts w:ascii="Times New Roman" w:hAnsi="Times New Roman"/>
                      <w:color w:val="000000"/>
                      <w:sz w:val="21"/>
                      <w:szCs w:val="21"/>
                    </w:rPr>
                  </w:pPr>
                  <w:r w:rsidRPr="00922597">
                    <w:rPr>
                      <w:rFonts w:ascii="Times New Roman" w:hAnsi="Times New Roman"/>
                      <w:b/>
                      <w:color w:val="000000"/>
                    </w:rPr>
                    <w:t>служб пожаротушения и аварийно-спасательных работ</w:t>
                  </w:r>
                  <w:r w:rsidRPr="00922597">
                    <w:rPr>
                      <w:rFonts w:ascii="Times New Roman" w:hAnsi="Times New Roman"/>
                      <w:color w:val="000000"/>
                    </w:rPr>
                    <w:t xml:space="preserve"> ДЧС областей, городов республиканского значения и столицы.</w:t>
                  </w:r>
                </w:p>
              </w:tc>
            </w:tr>
            <w:tr w:rsidR="004025B0" w:rsidRPr="00812BED" w14:paraId="42F1233B" w14:textId="77777777" w:rsidTr="00A80B66">
              <w:trPr>
                <w:trHeight w:val="1107"/>
              </w:trPr>
              <w:tc>
                <w:tcPr>
                  <w:tcW w:w="751" w:type="dxa"/>
                  <w:vMerge/>
                  <w:vAlign w:val="center"/>
                </w:tcPr>
                <w:p w14:paraId="319EB760" w14:textId="77777777" w:rsidR="004025B0" w:rsidRPr="00562786" w:rsidRDefault="004025B0" w:rsidP="004025B0">
                  <w:pPr>
                    <w:spacing w:after="0" w:line="240" w:lineRule="auto"/>
                    <w:jc w:val="center"/>
                    <w:rPr>
                      <w:rFonts w:ascii="Times New Roman" w:hAnsi="Times New Roman"/>
                      <w:sz w:val="21"/>
                      <w:szCs w:val="21"/>
                    </w:rPr>
                  </w:pPr>
                </w:p>
              </w:tc>
              <w:tc>
                <w:tcPr>
                  <w:tcW w:w="801" w:type="dxa"/>
                  <w:tcMar>
                    <w:top w:w="15" w:type="dxa"/>
                    <w:left w:w="15" w:type="dxa"/>
                    <w:bottom w:w="15" w:type="dxa"/>
                    <w:right w:w="15" w:type="dxa"/>
                  </w:tcMar>
                  <w:vAlign w:val="center"/>
                </w:tcPr>
                <w:p w14:paraId="30EDB3BE" w14:textId="77777777" w:rsidR="004025B0" w:rsidRPr="00A445BD" w:rsidRDefault="004025B0" w:rsidP="004025B0">
                  <w:pPr>
                    <w:spacing w:after="0" w:line="240" w:lineRule="auto"/>
                    <w:ind w:left="20"/>
                    <w:jc w:val="center"/>
                    <w:rPr>
                      <w:rFonts w:ascii="Times New Roman" w:hAnsi="Times New Roman"/>
                    </w:rPr>
                  </w:pPr>
                  <w:r w:rsidRPr="00A445BD">
                    <w:rPr>
                      <w:rFonts w:ascii="Times New Roman" w:hAnsi="Times New Roman"/>
                    </w:rPr>
                    <w:t>2-1</w:t>
                  </w:r>
                </w:p>
              </w:tc>
              <w:tc>
                <w:tcPr>
                  <w:tcW w:w="3228" w:type="dxa"/>
                  <w:tcMar>
                    <w:top w:w="15" w:type="dxa"/>
                    <w:left w:w="15" w:type="dxa"/>
                    <w:bottom w:w="15" w:type="dxa"/>
                    <w:right w:w="15" w:type="dxa"/>
                  </w:tcMar>
                </w:tcPr>
                <w:p w14:paraId="2A156002" w14:textId="77777777" w:rsidR="004025B0" w:rsidRPr="00922597" w:rsidRDefault="004025B0" w:rsidP="003F40C4">
                  <w:pPr>
                    <w:spacing w:after="0" w:line="240" w:lineRule="auto"/>
                    <w:ind w:left="23"/>
                    <w:jc w:val="both"/>
                    <w:rPr>
                      <w:rFonts w:ascii="Times New Roman" w:hAnsi="Times New Roman"/>
                    </w:rPr>
                  </w:pPr>
                  <w:r w:rsidRPr="00922597">
                    <w:rPr>
                      <w:rFonts w:ascii="Times New Roman" w:hAnsi="Times New Roman"/>
                    </w:rPr>
                    <w:t>Руководитель (заведующий) отделения (основной вид деятельности в сфере здравоохранения) филиала ГУ республиканского значения:</w:t>
                  </w:r>
                </w:p>
                <w:p w14:paraId="1110FA5B" w14:textId="77777777" w:rsidR="004025B0" w:rsidRPr="00922597" w:rsidRDefault="004025B0" w:rsidP="003F40C4">
                  <w:pPr>
                    <w:spacing w:after="0" w:line="240" w:lineRule="auto"/>
                    <w:ind w:left="23"/>
                    <w:jc w:val="both"/>
                    <w:rPr>
                      <w:rFonts w:ascii="Times New Roman" w:hAnsi="Times New Roman"/>
                    </w:rPr>
                  </w:pPr>
                  <w:r w:rsidRPr="00922597">
                    <w:rPr>
                      <w:rFonts w:ascii="Times New Roman" w:hAnsi="Times New Roman"/>
                    </w:rPr>
                    <w:t>Центра медицины катастроф МЧС Республики Казахстан.</w:t>
                  </w:r>
                </w:p>
                <w:p w14:paraId="53612F6D" w14:textId="77777777" w:rsidR="004025B0" w:rsidRPr="00922597" w:rsidRDefault="004025B0" w:rsidP="003F40C4">
                  <w:pPr>
                    <w:spacing w:after="0" w:line="240" w:lineRule="auto"/>
                    <w:ind w:left="23"/>
                    <w:jc w:val="both"/>
                    <w:rPr>
                      <w:rFonts w:ascii="Times New Roman" w:hAnsi="Times New Roman"/>
                    </w:rPr>
                  </w:pPr>
                  <w:r w:rsidRPr="00922597">
                    <w:rPr>
                      <w:rFonts w:ascii="Times New Roman" w:hAnsi="Times New Roman"/>
                    </w:rPr>
                    <w:t>Руководитель (заведующий) отдела филиала ГУ республиканского значения:</w:t>
                  </w:r>
                </w:p>
                <w:p w14:paraId="5265558B" w14:textId="77777777" w:rsidR="004025B0" w:rsidRPr="00922597" w:rsidRDefault="004025B0" w:rsidP="003F40C4">
                  <w:pPr>
                    <w:spacing w:after="0" w:line="240" w:lineRule="auto"/>
                    <w:ind w:left="23"/>
                    <w:jc w:val="both"/>
                    <w:rPr>
                      <w:rFonts w:ascii="Times New Roman" w:hAnsi="Times New Roman"/>
                    </w:rPr>
                  </w:pPr>
                  <w:r w:rsidRPr="00922597">
                    <w:rPr>
                      <w:rFonts w:ascii="Times New Roman" w:hAnsi="Times New Roman"/>
                    </w:rPr>
                    <w:t>Центра медицины катастроф МЧС Республики Казахстан;</w:t>
                  </w:r>
                </w:p>
                <w:p w14:paraId="148F9362" w14:textId="77777777" w:rsidR="004025B0" w:rsidRPr="00922597" w:rsidRDefault="004025B0" w:rsidP="003F40C4">
                  <w:pPr>
                    <w:spacing w:after="0" w:line="240" w:lineRule="auto"/>
                    <w:ind w:left="23"/>
                    <w:jc w:val="both"/>
                    <w:rPr>
                      <w:rFonts w:ascii="Times New Roman" w:hAnsi="Times New Roman"/>
                    </w:rPr>
                  </w:pPr>
                  <w:r w:rsidRPr="00922597">
                    <w:rPr>
                      <w:rFonts w:ascii="Times New Roman" w:hAnsi="Times New Roman"/>
                    </w:rPr>
                    <w:t>Казселезащиты МЧС Республики Казахстан.</w:t>
                  </w:r>
                </w:p>
                <w:p w14:paraId="6315E0EE" w14:textId="605F33ED" w:rsidR="004025B0" w:rsidRPr="00922597" w:rsidRDefault="004025B0" w:rsidP="004025B0">
                  <w:pPr>
                    <w:spacing w:after="20" w:line="240" w:lineRule="auto"/>
                    <w:ind w:left="20"/>
                    <w:jc w:val="both"/>
                    <w:rPr>
                      <w:rFonts w:ascii="Times New Roman" w:hAnsi="Times New Roman"/>
                    </w:rPr>
                  </w:pPr>
                  <w:r w:rsidRPr="00922597">
                    <w:rPr>
                      <w:rFonts w:ascii="Times New Roman" w:hAnsi="Times New Roman"/>
                    </w:rPr>
                    <w:t>Заместитель руководителя отдела, руководитель медицинской части (на правах отдела) ГУ областного значения (столицы, города республиканского значения):</w:t>
                  </w:r>
                </w:p>
                <w:p w14:paraId="5962EB7E" w14:textId="77777777" w:rsidR="004025B0" w:rsidRPr="00812BED" w:rsidRDefault="004025B0" w:rsidP="004025B0">
                  <w:pPr>
                    <w:spacing w:after="0" w:line="240" w:lineRule="auto"/>
                    <w:ind w:left="20" w:right="98"/>
                    <w:jc w:val="both"/>
                    <w:rPr>
                      <w:rFonts w:ascii="Times New Roman" w:hAnsi="Times New Roman"/>
                    </w:rPr>
                  </w:pPr>
                  <w:r w:rsidRPr="003F40C4">
                    <w:rPr>
                      <w:rFonts w:ascii="Times New Roman" w:hAnsi="Times New Roman"/>
                      <w:b/>
                    </w:rPr>
                    <w:t>служб пожаротушения и аварийно-спасательных работ</w:t>
                  </w:r>
                  <w:r w:rsidRPr="00922597">
                    <w:rPr>
                      <w:rFonts w:ascii="Times New Roman" w:hAnsi="Times New Roman"/>
                    </w:rPr>
                    <w:t xml:space="preserve"> ДЧС областей, городов республиканского значения и столицы;</w:t>
                  </w:r>
                </w:p>
              </w:tc>
            </w:tr>
            <w:tr w:rsidR="004025B0" w:rsidRPr="00ED2C35" w14:paraId="2B7133EA" w14:textId="77777777" w:rsidTr="00A80B66">
              <w:trPr>
                <w:trHeight w:val="2291"/>
              </w:trPr>
              <w:tc>
                <w:tcPr>
                  <w:tcW w:w="751" w:type="dxa"/>
                  <w:vMerge w:val="restart"/>
                  <w:vAlign w:val="center"/>
                </w:tcPr>
                <w:p w14:paraId="37E15BD6" w14:textId="77777777" w:rsidR="004025B0" w:rsidRPr="00A445BD" w:rsidRDefault="004025B0" w:rsidP="004025B0">
                  <w:pPr>
                    <w:spacing w:after="0" w:line="240" w:lineRule="auto"/>
                    <w:jc w:val="center"/>
                    <w:rPr>
                      <w:rFonts w:ascii="Times New Roman" w:hAnsi="Times New Roman"/>
                    </w:rPr>
                  </w:pPr>
                  <w:r w:rsidRPr="00A445BD">
                    <w:rPr>
                      <w:rFonts w:ascii="Times New Roman" w:hAnsi="Times New Roman"/>
                    </w:rPr>
                    <w:lastRenderedPageBreak/>
                    <w:t>А3</w:t>
                  </w:r>
                </w:p>
              </w:tc>
              <w:tc>
                <w:tcPr>
                  <w:tcW w:w="801" w:type="dxa"/>
                  <w:tcMar>
                    <w:top w:w="15" w:type="dxa"/>
                    <w:left w:w="15" w:type="dxa"/>
                    <w:bottom w:w="15" w:type="dxa"/>
                    <w:right w:w="15" w:type="dxa"/>
                  </w:tcMar>
                  <w:vAlign w:val="center"/>
                </w:tcPr>
                <w:p w14:paraId="5B8CEC91" w14:textId="77777777" w:rsidR="004025B0" w:rsidRPr="00A445BD" w:rsidRDefault="004025B0" w:rsidP="004025B0">
                  <w:pPr>
                    <w:spacing w:after="0" w:line="240" w:lineRule="auto"/>
                    <w:ind w:left="20"/>
                    <w:jc w:val="center"/>
                    <w:rPr>
                      <w:rFonts w:ascii="Times New Roman" w:hAnsi="Times New Roman"/>
                    </w:rPr>
                  </w:pPr>
                  <w:r w:rsidRPr="00A445BD">
                    <w:rPr>
                      <w:rFonts w:ascii="Times New Roman" w:hAnsi="Times New Roman"/>
                    </w:rPr>
                    <w:t>2</w:t>
                  </w:r>
                </w:p>
              </w:tc>
              <w:tc>
                <w:tcPr>
                  <w:tcW w:w="3228" w:type="dxa"/>
                  <w:tcMar>
                    <w:top w:w="15" w:type="dxa"/>
                    <w:left w:w="15" w:type="dxa"/>
                    <w:bottom w:w="15" w:type="dxa"/>
                    <w:right w:w="15" w:type="dxa"/>
                  </w:tcMar>
                </w:tcPr>
                <w:p w14:paraId="485C6FFC"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Руководитель (заведующий) отделения, лаборатории, руководитель медицинской части (на правах отделения) ГУ областного значения (столицы, города республиканского значения):</w:t>
                  </w:r>
                </w:p>
                <w:p w14:paraId="1D40F34F" w14:textId="77777777" w:rsidR="004025B0" w:rsidRPr="00922597" w:rsidRDefault="004025B0" w:rsidP="004025B0">
                  <w:pPr>
                    <w:spacing w:after="0" w:line="240" w:lineRule="auto"/>
                    <w:ind w:left="20"/>
                    <w:rPr>
                      <w:rFonts w:ascii="Times New Roman" w:hAnsi="Times New Roman"/>
                    </w:rPr>
                  </w:pPr>
                  <w:r w:rsidRPr="00FF0E73">
                    <w:rPr>
                      <w:rFonts w:ascii="Times New Roman" w:hAnsi="Times New Roman"/>
                      <w:b/>
                    </w:rPr>
                    <w:t>служб пожаротушения и аварийно-спасательных работ</w:t>
                  </w:r>
                  <w:r w:rsidRPr="00922597">
                    <w:rPr>
                      <w:rFonts w:ascii="Times New Roman" w:hAnsi="Times New Roman"/>
                    </w:rPr>
                    <w:t xml:space="preserve"> ДЧС областей, городов республиканского значения и столицы.</w:t>
                  </w:r>
                </w:p>
                <w:p w14:paraId="5FC2F297"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Заместитель руководителя отдела, руководитель (заведующий) отделения филиала ГУ республиканского значения:</w:t>
                  </w:r>
                </w:p>
                <w:p w14:paraId="54E18357"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Казселезащиты МЧС Республики Казахстан;</w:t>
                  </w:r>
                </w:p>
                <w:p w14:paraId="6A787D70" w14:textId="77777777" w:rsidR="004025B0" w:rsidRPr="00922597" w:rsidRDefault="004025B0" w:rsidP="004025B0">
                  <w:pPr>
                    <w:pStyle w:val="ae"/>
                    <w:rPr>
                      <w:rFonts w:ascii="Times New Roman" w:hAnsi="Times New Roman"/>
                    </w:rPr>
                  </w:pPr>
                  <w:r w:rsidRPr="00922597">
                    <w:rPr>
                      <w:rFonts w:ascii="Times New Roman" w:hAnsi="Times New Roman"/>
                    </w:rPr>
                    <w:t>Центра медицины катастроф МЧС Республики Казахстан.</w:t>
                  </w:r>
                </w:p>
              </w:tc>
            </w:tr>
            <w:tr w:rsidR="004025B0" w:rsidRPr="004A675D" w14:paraId="719F5912" w14:textId="77777777" w:rsidTr="00A80B66">
              <w:trPr>
                <w:trHeight w:val="1391"/>
              </w:trPr>
              <w:tc>
                <w:tcPr>
                  <w:tcW w:w="751" w:type="dxa"/>
                  <w:vMerge/>
                  <w:vAlign w:val="center"/>
                </w:tcPr>
                <w:p w14:paraId="30E16602" w14:textId="77777777" w:rsidR="004025B0" w:rsidRDefault="004025B0" w:rsidP="004025B0">
                  <w:pPr>
                    <w:spacing w:after="0" w:line="240" w:lineRule="auto"/>
                    <w:jc w:val="center"/>
                    <w:rPr>
                      <w:rFonts w:ascii="Times New Roman" w:hAnsi="Times New Roman"/>
                      <w:sz w:val="21"/>
                      <w:szCs w:val="21"/>
                    </w:rPr>
                  </w:pPr>
                </w:p>
              </w:tc>
              <w:tc>
                <w:tcPr>
                  <w:tcW w:w="801" w:type="dxa"/>
                  <w:tcMar>
                    <w:top w:w="15" w:type="dxa"/>
                    <w:left w:w="15" w:type="dxa"/>
                    <w:bottom w:w="15" w:type="dxa"/>
                    <w:right w:w="15" w:type="dxa"/>
                  </w:tcMar>
                  <w:vAlign w:val="center"/>
                </w:tcPr>
                <w:p w14:paraId="521337F0" w14:textId="77777777" w:rsidR="004025B0" w:rsidRPr="00A445BD" w:rsidRDefault="004025B0" w:rsidP="004025B0">
                  <w:pPr>
                    <w:spacing w:after="0" w:line="240" w:lineRule="auto"/>
                    <w:ind w:left="20"/>
                    <w:jc w:val="center"/>
                    <w:rPr>
                      <w:rFonts w:ascii="Times New Roman" w:hAnsi="Times New Roman"/>
                    </w:rPr>
                  </w:pPr>
                  <w:r w:rsidRPr="00A445BD">
                    <w:rPr>
                      <w:rFonts w:ascii="Times New Roman" w:hAnsi="Times New Roman"/>
                    </w:rPr>
                    <w:t>2-1</w:t>
                  </w:r>
                </w:p>
              </w:tc>
              <w:tc>
                <w:tcPr>
                  <w:tcW w:w="3228" w:type="dxa"/>
                  <w:tcMar>
                    <w:top w:w="15" w:type="dxa"/>
                    <w:left w:w="15" w:type="dxa"/>
                    <w:bottom w:w="15" w:type="dxa"/>
                    <w:right w:w="15" w:type="dxa"/>
                  </w:tcMar>
                </w:tcPr>
                <w:p w14:paraId="4655CA87"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Заведующий аптекой филиала ГУ республиканского значения:</w:t>
                  </w:r>
                </w:p>
                <w:p w14:paraId="64477CCD"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Центра медицины катастроф МЧС Республики Казахстан.</w:t>
                  </w:r>
                </w:p>
                <w:p w14:paraId="258BA38F" w14:textId="356A6A9D" w:rsidR="004025B0" w:rsidRPr="00922597" w:rsidRDefault="004025B0" w:rsidP="004025B0">
                  <w:pPr>
                    <w:spacing w:after="0" w:line="240" w:lineRule="auto"/>
                    <w:ind w:left="20"/>
                    <w:rPr>
                      <w:rFonts w:ascii="Times New Roman" w:hAnsi="Times New Roman"/>
                    </w:rPr>
                  </w:pPr>
                  <w:r w:rsidRPr="00922597">
                    <w:rPr>
                      <w:rFonts w:ascii="Times New Roman" w:hAnsi="Times New Roman"/>
                    </w:rPr>
                    <w:t xml:space="preserve">Главный: гидролог, инженер, инспектор, механик, спасатель, экономист, энергетик </w:t>
                  </w:r>
                  <w:r w:rsidR="00D832BE">
                    <w:rPr>
                      <w:rFonts w:ascii="Times New Roman" w:hAnsi="Times New Roman"/>
                    </w:rPr>
                    <w:br/>
                  </w:r>
                  <w:r w:rsidRPr="00922597">
                    <w:rPr>
                      <w:rFonts w:ascii="Times New Roman" w:hAnsi="Times New Roman"/>
                    </w:rPr>
                    <w:t>филиала ГУ республиканского значения:</w:t>
                  </w:r>
                </w:p>
                <w:p w14:paraId="790E6BAE"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Казселезащиты МЧС Республики Казахстан;</w:t>
                  </w:r>
                </w:p>
                <w:p w14:paraId="3945DE09"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Центра медицины катастроф МЧС Республики Казахстан;</w:t>
                  </w:r>
                </w:p>
                <w:p w14:paraId="4863C16E"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Республиканского оперативно-спасательного отряда МЧС Республики Казахстан;</w:t>
                  </w:r>
                </w:p>
                <w:p w14:paraId="360081B6" w14:textId="77777777" w:rsidR="004025B0" w:rsidRPr="00922597" w:rsidRDefault="004025B0" w:rsidP="004025B0">
                  <w:pPr>
                    <w:spacing w:after="0" w:line="240" w:lineRule="auto"/>
                    <w:ind w:left="20"/>
                    <w:rPr>
                      <w:rFonts w:ascii="Times New Roman" w:hAnsi="Times New Roman"/>
                    </w:rPr>
                  </w:pPr>
                  <w:r w:rsidRPr="00922597">
                    <w:rPr>
                      <w:rFonts w:ascii="Times New Roman" w:hAnsi="Times New Roman"/>
                    </w:rPr>
                    <w:t xml:space="preserve">ГУ областного значения </w:t>
                  </w:r>
                  <w:r w:rsidRPr="00922597">
                    <w:rPr>
                      <w:rFonts w:ascii="Times New Roman" w:hAnsi="Times New Roman"/>
                    </w:rPr>
                    <w:lastRenderedPageBreak/>
                    <w:t>(столицы, города республиканского значения):</w:t>
                  </w:r>
                </w:p>
                <w:p w14:paraId="4C7CFA69" w14:textId="77777777" w:rsidR="004025B0" w:rsidRPr="00922597" w:rsidRDefault="004025B0" w:rsidP="004025B0">
                  <w:pPr>
                    <w:pStyle w:val="ae"/>
                    <w:rPr>
                      <w:rFonts w:ascii="Times New Roman" w:hAnsi="Times New Roman"/>
                    </w:rPr>
                  </w:pPr>
                  <w:r w:rsidRPr="00FF0E73">
                    <w:rPr>
                      <w:rFonts w:ascii="Times New Roman" w:hAnsi="Times New Roman"/>
                      <w:b/>
                    </w:rPr>
                    <w:t>служб пожаротушения и аварийно-спасательных работ</w:t>
                  </w:r>
                  <w:r w:rsidRPr="00922597">
                    <w:rPr>
                      <w:rFonts w:ascii="Times New Roman" w:hAnsi="Times New Roman"/>
                    </w:rPr>
                    <w:t xml:space="preserve"> ДЧС областей, городов республиканского значения и столицы.</w:t>
                  </w:r>
                </w:p>
              </w:tc>
            </w:tr>
          </w:tbl>
          <w:p w14:paraId="6018271A" w14:textId="224B67EF" w:rsidR="004A675D" w:rsidRPr="00712398" w:rsidRDefault="004A675D" w:rsidP="004025B0">
            <w:pPr>
              <w:contextualSpacing/>
              <w:rPr>
                <w:b/>
                <w:bCs/>
              </w:rPr>
            </w:pPr>
          </w:p>
        </w:tc>
        <w:tc>
          <w:tcPr>
            <w:tcW w:w="5103" w:type="dxa"/>
            <w:shd w:val="clear" w:color="auto" w:fill="auto"/>
          </w:tcPr>
          <w:tbl>
            <w:tblPr>
              <w:tblpPr w:leftFromText="180" w:rightFromText="180" w:vertAnchor="text" w:horzAnchor="margin" w:tblpY="684"/>
              <w:tblOverlap w:val="never"/>
              <w:tblW w:w="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1"/>
              <w:gridCol w:w="3228"/>
            </w:tblGrid>
            <w:tr w:rsidR="004025B0" w:rsidRPr="00D832BE" w14:paraId="4B51E109" w14:textId="77777777" w:rsidTr="00A80B66">
              <w:trPr>
                <w:trHeight w:val="38"/>
              </w:trPr>
              <w:tc>
                <w:tcPr>
                  <w:tcW w:w="751" w:type="dxa"/>
                  <w:tcBorders>
                    <w:bottom w:val="single" w:sz="4" w:space="0" w:color="auto"/>
                  </w:tcBorders>
                  <w:vAlign w:val="center"/>
                </w:tcPr>
                <w:p w14:paraId="7FC01126" w14:textId="77777777" w:rsidR="004025B0" w:rsidRPr="00D832BE" w:rsidRDefault="004025B0" w:rsidP="004025B0">
                  <w:pPr>
                    <w:spacing w:after="20" w:line="360" w:lineRule="auto"/>
                    <w:ind w:left="20"/>
                    <w:jc w:val="both"/>
                    <w:rPr>
                      <w:rFonts w:ascii="Times New Roman" w:hAnsi="Times New Roman"/>
                      <w:color w:val="000000"/>
                      <w:sz w:val="21"/>
                      <w:szCs w:val="21"/>
                    </w:rPr>
                  </w:pPr>
                  <w:r w:rsidRPr="00D832BE">
                    <w:rPr>
                      <w:rFonts w:ascii="Times New Roman" w:hAnsi="Times New Roman"/>
                      <w:color w:val="000000"/>
                      <w:sz w:val="21"/>
                      <w:szCs w:val="21"/>
                    </w:rPr>
                    <w:lastRenderedPageBreak/>
                    <w:t>Звено</w:t>
                  </w:r>
                </w:p>
              </w:tc>
              <w:tc>
                <w:tcPr>
                  <w:tcW w:w="801" w:type="dxa"/>
                  <w:tcBorders>
                    <w:bottom w:val="single" w:sz="4" w:space="0" w:color="auto"/>
                  </w:tcBorders>
                  <w:tcMar>
                    <w:top w:w="15" w:type="dxa"/>
                    <w:left w:w="15" w:type="dxa"/>
                    <w:bottom w:w="15" w:type="dxa"/>
                    <w:right w:w="15" w:type="dxa"/>
                  </w:tcMar>
                  <w:vAlign w:val="center"/>
                </w:tcPr>
                <w:p w14:paraId="065EE60E" w14:textId="77777777" w:rsidR="004025B0" w:rsidRPr="00D832BE" w:rsidRDefault="004025B0" w:rsidP="004025B0">
                  <w:pPr>
                    <w:spacing w:after="20" w:line="360" w:lineRule="auto"/>
                    <w:ind w:left="20"/>
                    <w:jc w:val="both"/>
                    <w:rPr>
                      <w:rFonts w:ascii="Times New Roman" w:hAnsi="Times New Roman"/>
                      <w:color w:val="000000"/>
                      <w:sz w:val="21"/>
                      <w:szCs w:val="21"/>
                    </w:rPr>
                  </w:pPr>
                  <w:r w:rsidRPr="00D832BE">
                    <w:rPr>
                      <w:rFonts w:ascii="Times New Roman" w:hAnsi="Times New Roman"/>
                      <w:color w:val="000000"/>
                      <w:sz w:val="21"/>
                      <w:szCs w:val="21"/>
                    </w:rPr>
                    <w:t>Ступень</w:t>
                  </w:r>
                </w:p>
              </w:tc>
              <w:tc>
                <w:tcPr>
                  <w:tcW w:w="3228" w:type="dxa"/>
                  <w:tcBorders>
                    <w:bottom w:val="single" w:sz="4" w:space="0" w:color="auto"/>
                  </w:tcBorders>
                  <w:tcMar>
                    <w:top w:w="15" w:type="dxa"/>
                    <w:left w:w="15" w:type="dxa"/>
                    <w:bottom w:w="15" w:type="dxa"/>
                    <w:right w:w="15" w:type="dxa"/>
                  </w:tcMar>
                  <w:vAlign w:val="center"/>
                </w:tcPr>
                <w:p w14:paraId="01AC5552" w14:textId="77777777" w:rsidR="004025B0" w:rsidRPr="00D832BE" w:rsidRDefault="004025B0" w:rsidP="004025B0">
                  <w:pPr>
                    <w:spacing w:after="20" w:line="360" w:lineRule="auto"/>
                    <w:ind w:left="20"/>
                    <w:jc w:val="both"/>
                    <w:rPr>
                      <w:rFonts w:ascii="Times New Roman" w:hAnsi="Times New Roman"/>
                      <w:color w:val="000000"/>
                      <w:sz w:val="21"/>
                      <w:szCs w:val="21"/>
                    </w:rPr>
                  </w:pPr>
                  <w:r w:rsidRPr="00D832BE">
                    <w:rPr>
                      <w:rFonts w:ascii="Times New Roman" w:hAnsi="Times New Roman"/>
                      <w:color w:val="000000"/>
                      <w:sz w:val="21"/>
                      <w:szCs w:val="21"/>
                    </w:rPr>
                    <w:t>Наименования должностей</w:t>
                  </w:r>
                </w:p>
              </w:tc>
            </w:tr>
            <w:tr w:rsidR="004025B0" w:rsidRPr="00D832BE" w14:paraId="031DA93A" w14:textId="77777777" w:rsidTr="00A80B66">
              <w:trPr>
                <w:trHeight w:val="273"/>
              </w:trPr>
              <w:tc>
                <w:tcPr>
                  <w:tcW w:w="4780" w:type="dxa"/>
                  <w:gridSpan w:val="3"/>
                  <w:tcBorders>
                    <w:bottom w:val="single" w:sz="4" w:space="0" w:color="auto"/>
                  </w:tcBorders>
                  <w:vAlign w:val="center"/>
                </w:tcPr>
                <w:p w14:paraId="1F330398" w14:textId="77777777" w:rsidR="004025B0" w:rsidRPr="00D832BE" w:rsidRDefault="004025B0" w:rsidP="004025B0">
                  <w:pPr>
                    <w:spacing w:after="20" w:line="360" w:lineRule="auto"/>
                    <w:ind w:left="20"/>
                    <w:jc w:val="both"/>
                    <w:rPr>
                      <w:rFonts w:ascii="Times New Roman" w:hAnsi="Times New Roman"/>
                      <w:color w:val="000000"/>
                      <w:sz w:val="21"/>
                      <w:szCs w:val="21"/>
                    </w:rPr>
                  </w:pPr>
                  <w:r w:rsidRPr="00D832BE">
                    <w:rPr>
                      <w:rFonts w:ascii="Times New Roman" w:hAnsi="Times New Roman"/>
                      <w:color w:val="000000"/>
                      <w:sz w:val="21"/>
                      <w:szCs w:val="21"/>
                    </w:rPr>
                    <w:t>Блок А (управленческий персонал)</w:t>
                  </w:r>
                </w:p>
              </w:tc>
            </w:tr>
            <w:tr w:rsidR="004025B0" w:rsidRPr="00D832BE" w14:paraId="3B959BDA" w14:textId="77777777" w:rsidTr="004025B0">
              <w:trPr>
                <w:trHeight w:val="2291"/>
              </w:trPr>
              <w:tc>
                <w:tcPr>
                  <w:tcW w:w="751" w:type="dxa"/>
                  <w:vAlign w:val="center"/>
                </w:tcPr>
                <w:p w14:paraId="23F1C2BB" w14:textId="77777777" w:rsidR="004025B0" w:rsidRPr="00D832BE" w:rsidRDefault="004025B0" w:rsidP="004025B0">
                  <w:pPr>
                    <w:spacing w:after="0" w:line="240" w:lineRule="auto"/>
                    <w:jc w:val="center"/>
                    <w:rPr>
                      <w:rFonts w:ascii="Times New Roman" w:hAnsi="Times New Roman"/>
                      <w:b/>
                    </w:rPr>
                  </w:pPr>
                  <w:r w:rsidRPr="00D832BE">
                    <w:rPr>
                      <w:rFonts w:ascii="Times New Roman" w:hAnsi="Times New Roman"/>
                      <w:b/>
                    </w:rPr>
                    <w:t>А1</w:t>
                  </w:r>
                </w:p>
              </w:tc>
              <w:tc>
                <w:tcPr>
                  <w:tcW w:w="801" w:type="dxa"/>
                  <w:tcMar>
                    <w:top w:w="15" w:type="dxa"/>
                    <w:left w:w="15" w:type="dxa"/>
                    <w:bottom w:w="15" w:type="dxa"/>
                    <w:right w:w="15" w:type="dxa"/>
                  </w:tcMar>
                  <w:vAlign w:val="center"/>
                </w:tcPr>
                <w:p w14:paraId="0CC83D4E" w14:textId="77777777" w:rsidR="004025B0" w:rsidRPr="00D832BE" w:rsidRDefault="004025B0" w:rsidP="004025B0">
                  <w:pPr>
                    <w:spacing w:after="0" w:line="240" w:lineRule="auto"/>
                    <w:ind w:left="20"/>
                    <w:jc w:val="center"/>
                    <w:rPr>
                      <w:rFonts w:ascii="Times New Roman" w:hAnsi="Times New Roman"/>
                      <w:b/>
                    </w:rPr>
                  </w:pPr>
                  <w:r w:rsidRPr="00D832BE">
                    <w:rPr>
                      <w:rFonts w:ascii="Times New Roman" w:hAnsi="Times New Roman"/>
                      <w:b/>
                    </w:rPr>
                    <w:t>2-1</w:t>
                  </w:r>
                </w:p>
              </w:tc>
              <w:tc>
                <w:tcPr>
                  <w:tcW w:w="3228" w:type="dxa"/>
                  <w:tcMar>
                    <w:top w:w="15" w:type="dxa"/>
                    <w:left w:w="15" w:type="dxa"/>
                    <w:bottom w:w="15" w:type="dxa"/>
                    <w:right w:w="15" w:type="dxa"/>
                  </w:tcMar>
                  <w:vAlign w:val="center"/>
                </w:tcPr>
                <w:p w14:paraId="7511812D" w14:textId="7A151735" w:rsidR="004025B0" w:rsidRPr="00D832BE" w:rsidRDefault="004025B0" w:rsidP="004025B0">
                  <w:pPr>
                    <w:spacing w:after="0" w:line="240" w:lineRule="auto"/>
                    <w:ind w:left="20" w:right="98"/>
                    <w:jc w:val="both"/>
                    <w:rPr>
                      <w:rFonts w:ascii="Times New Roman" w:hAnsi="Times New Roman"/>
                      <w:b/>
                      <w:sz w:val="21"/>
                      <w:szCs w:val="21"/>
                    </w:rPr>
                  </w:pPr>
                  <w:r w:rsidRPr="00D832BE">
                    <w:rPr>
                      <w:rFonts w:ascii="Times New Roman" w:hAnsi="Times New Roman"/>
                      <w:b/>
                    </w:rPr>
                    <w:t xml:space="preserve">Исключить. </w:t>
                  </w:r>
                </w:p>
              </w:tc>
            </w:tr>
            <w:tr w:rsidR="004025B0" w:rsidRPr="00D832BE" w14:paraId="70B53950" w14:textId="77777777" w:rsidTr="00A80B66">
              <w:trPr>
                <w:trHeight w:val="2635"/>
              </w:trPr>
              <w:tc>
                <w:tcPr>
                  <w:tcW w:w="751" w:type="dxa"/>
                  <w:vMerge w:val="restart"/>
                  <w:vAlign w:val="center"/>
                </w:tcPr>
                <w:p w14:paraId="7588C173" w14:textId="77777777" w:rsidR="004025B0" w:rsidRPr="00D832BE" w:rsidRDefault="004025B0" w:rsidP="004025B0">
                  <w:pPr>
                    <w:spacing w:after="0" w:line="240" w:lineRule="auto"/>
                    <w:jc w:val="center"/>
                    <w:rPr>
                      <w:rFonts w:ascii="Times New Roman" w:hAnsi="Times New Roman"/>
                    </w:rPr>
                  </w:pPr>
                  <w:r w:rsidRPr="00D832BE">
                    <w:rPr>
                      <w:rFonts w:ascii="Times New Roman" w:hAnsi="Times New Roman"/>
                    </w:rPr>
                    <w:lastRenderedPageBreak/>
                    <w:t>А2</w:t>
                  </w:r>
                </w:p>
              </w:tc>
              <w:tc>
                <w:tcPr>
                  <w:tcW w:w="801" w:type="dxa"/>
                  <w:tcMar>
                    <w:top w:w="15" w:type="dxa"/>
                    <w:left w:w="15" w:type="dxa"/>
                    <w:bottom w:w="15" w:type="dxa"/>
                    <w:right w:w="15" w:type="dxa"/>
                  </w:tcMar>
                  <w:vAlign w:val="center"/>
                </w:tcPr>
                <w:p w14:paraId="1A724F04" w14:textId="77777777" w:rsidR="004025B0" w:rsidRPr="00D832BE" w:rsidRDefault="004025B0" w:rsidP="004025B0">
                  <w:pPr>
                    <w:spacing w:after="0" w:line="240" w:lineRule="auto"/>
                    <w:ind w:left="20"/>
                    <w:jc w:val="center"/>
                    <w:rPr>
                      <w:rFonts w:ascii="Times New Roman" w:hAnsi="Times New Roman"/>
                    </w:rPr>
                  </w:pPr>
                  <w:r w:rsidRPr="00D832BE">
                    <w:rPr>
                      <w:rFonts w:ascii="Times New Roman" w:hAnsi="Times New Roman"/>
                    </w:rPr>
                    <w:t>2</w:t>
                  </w:r>
                </w:p>
              </w:tc>
              <w:tc>
                <w:tcPr>
                  <w:tcW w:w="3228" w:type="dxa"/>
                  <w:tcMar>
                    <w:top w:w="15" w:type="dxa"/>
                    <w:left w:w="15" w:type="dxa"/>
                    <w:bottom w:w="15" w:type="dxa"/>
                    <w:right w:w="15" w:type="dxa"/>
                  </w:tcMar>
                </w:tcPr>
                <w:p w14:paraId="12E27573" w14:textId="77777777" w:rsidR="00B07C54" w:rsidRDefault="00B07C54" w:rsidP="00922597">
                  <w:pPr>
                    <w:spacing w:after="0" w:line="240" w:lineRule="auto"/>
                    <w:ind w:left="23"/>
                    <w:jc w:val="both"/>
                    <w:rPr>
                      <w:rFonts w:ascii="Times New Roman" w:hAnsi="Times New Roman"/>
                      <w:b/>
                      <w:color w:val="000000"/>
                    </w:rPr>
                  </w:pPr>
                </w:p>
                <w:p w14:paraId="7C51C0BA" w14:textId="77777777" w:rsidR="00B07C54" w:rsidRDefault="00B07C54" w:rsidP="00922597">
                  <w:pPr>
                    <w:spacing w:after="0" w:line="240" w:lineRule="auto"/>
                    <w:ind w:left="23"/>
                    <w:jc w:val="both"/>
                    <w:rPr>
                      <w:rFonts w:ascii="Times New Roman" w:hAnsi="Times New Roman"/>
                      <w:b/>
                      <w:color w:val="000000"/>
                    </w:rPr>
                  </w:pPr>
                </w:p>
                <w:p w14:paraId="001DFB49" w14:textId="24E18FAE" w:rsidR="00922597" w:rsidRPr="00D832BE" w:rsidRDefault="00922597" w:rsidP="00922597">
                  <w:pPr>
                    <w:spacing w:after="0" w:line="240" w:lineRule="auto"/>
                    <w:ind w:left="23"/>
                    <w:jc w:val="both"/>
                    <w:rPr>
                      <w:rFonts w:ascii="Times New Roman" w:hAnsi="Times New Roman"/>
                      <w:color w:val="000000"/>
                    </w:rPr>
                  </w:pPr>
                  <w:r w:rsidRPr="00D832BE">
                    <w:rPr>
                      <w:rFonts w:ascii="Times New Roman" w:hAnsi="Times New Roman"/>
                      <w:color w:val="000000"/>
                    </w:rPr>
                    <w:t xml:space="preserve">Руководитель отдела </w:t>
                  </w:r>
                  <w:r w:rsidRPr="00D832BE">
                    <w:rPr>
                      <w:rFonts w:ascii="Times New Roman" w:hAnsi="Times New Roman"/>
                      <w:b/>
                      <w:color w:val="000000"/>
                    </w:rPr>
                    <w:t>(отряда)</w:t>
                  </w:r>
                  <w:r w:rsidRPr="00D832BE">
                    <w:rPr>
                      <w:rFonts w:ascii="Times New Roman" w:hAnsi="Times New Roman"/>
                      <w:color w:val="000000"/>
                    </w:rPr>
                    <w:t xml:space="preserve"> ГУ областного значения (столицы, города республиканского значения):</w:t>
                  </w:r>
                </w:p>
                <w:p w14:paraId="2EE01CA2" w14:textId="28F572CB" w:rsidR="00544B78" w:rsidRDefault="00544B78" w:rsidP="00922597">
                  <w:pPr>
                    <w:spacing w:after="0" w:line="240" w:lineRule="auto"/>
                    <w:ind w:left="23"/>
                    <w:jc w:val="both"/>
                    <w:rPr>
                      <w:rFonts w:ascii="Times New Roman" w:hAnsi="Times New Roman"/>
                      <w:b/>
                      <w:color w:val="000000"/>
                    </w:rPr>
                  </w:pPr>
                </w:p>
                <w:p w14:paraId="6B41AE62" w14:textId="77777777" w:rsidR="00B07C54" w:rsidRPr="00D832BE" w:rsidRDefault="00B07C54" w:rsidP="00922597">
                  <w:pPr>
                    <w:spacing w:after="0" w:line="240" w:lineRule="auto"/>
                    <w:ind w:left="23"/>
                    <w:jc w:val="both"/>
                    <w:rPr>
                      <w:rFonts w:ascii="Times New Roman" w:hAnsi="Times New Roman"/>
                      <w:color w:val="000000"/>
                    </w:rPr>
                  </w:pPr>
                </w:p>
                <w:p w14:paraId="0503753C" w14:textId="55BF6FA6" w:rsidR="009D6E29" w:rsidRPr="00D832BE" w:rsidRDefault="00922597" w:rsidP="00544B78">
                  <w:pPr>
                    <w:spacing w:after="0" w:line="240" w:lineRule="auto"/>
                    <w:ind w:left="23"/>
                    <w:jc w:val="both"/>
                    <w:rPr>
                      <w:rFonts w:ascii="Times New Roman" w:hAnsi="Times New Roman"/>
                      <w:color w:val="000000"/>
                      <w:sz w:val="21"/>
                      <w:szCs w:val="21"/>
                    </w:rPr>
                  </w:pPr>
                  <w:r w:rsidRPr="00D832BE">
                    <w:rPr>
                      <w:rFonts w:ascii="Times New Roman" w:hAnsi="Times New Roman"/>
                      <w:color w:val="000000"/>
                    </w:rPr>
                    <w:t>ДЧС областей, городов республиканского значения и столицы.</w:t>
                  </w:r>
                </w:p>
              </w:tc>
            </w:tr>
            <w:tr w:rsidR="004025B0" w:rsidRPr="00D832BE" w14:paraId="0E0DD999" w14:textId="77777777" w:rsidTr="00A80B66">
              <w:trPr>
                <w:trHeight w:val="1107"/>
              </w:trPr>
              <w:tc>
                <w:tcPr>
                  <w:tcW w:w="751" w:type="dxa"/>
                  <w:vMerge/>
                  <w:vAlign w:val="center"/>
                </w:tcPr>
                <w:p w14:paraId="7364ACF1" w14:textId="77777777" w:rsidR="004025B0" w:rsidRPr="00D832BE" w:rsidRDefault="004025B0" w:rsidP="004025B0">
                  <w:pPr>
                    <w:spacing w:after="0" w:line="240" w:lineRule="auto"/>
                    <w:jc w:val="center"/>
                    <w:rPr>
                      <w:rFonts w:ascii="Times New Roman" w:hAnsi="Times New Roman"/>
                    </w:rPr>
                  </w:pPr>
                </w:p>
              </w:tc>
              <w:tc>
                <w:tcPr>
                  <w:tcW w:w="801" w:type="dxa"/>
                  <w:tcMar>
                    <w:top w:w="15" w:type="dxa"/>
                    <w:left w:w="15" w:type="dxa"/>
                    <w:bottom w:w="15" w:type="dxa"/>
                    <w:right w:w="15" w:type="dxa"/>
                  </w:tcMar>
                  <w:vAlign w:val="center"/>
                </w:tcPr>
                <w:p w14:paraId="784B958E" w14:textId="77777777" w:rsidR="004025B0" w:rsidRPr="00D832BE" w:rsidRDefault="004025B0" w:rsidP="004025B0">
                  <w:pPr>
                    <w:spacing w:after="0" w:line="240" w:lineRule="auto"/>
                    <w:ind w:left="20"/>
                    <w:jc w:val="center"/>
                    <w:rPr>
                      <w:rFonts w:ascii="Times New Roman" w:hAnsi="Times New Roman"/>
                    </w:rPr>
                  </w:pPr>
                  <w:r w:rsidRPr="00D832BE">
                    <w:rPr>
                      <w:rFonts w:ascii="Times New Roman" w:hAnsi="Times New Roman"/>
                    </w:rPr>
                    <w:t>2-1</w:t>
                  </w:r>
                </w:p>
              </w:tc>
              <w:tc>
                <w:tcPr>
                  <w:tcW w:w="3228" w:type="dxa"/>
                  <w:tcMar>
                    <w:top w:w="15" w:type="dxa"/>
                    <w:left w:w="15" w:type="dxa"/>
                    <w:bottom w:w="15" w:type="dxa"/>
                    <w:right w:w="15" w:type="dxa"/>
                  </w:tcMar>
                </w:tcPr>
                <w:p w14:paraId="06B55A1B" w14:textId="77777777" w:rsidR="004025B0" w:rsidRPr="00D832BE" w:rsidRDefault="004025B0" w:rsidP="004025B0">
                  <w:pPr>
                    <w:spacing w:after="20" w:line="240" w:lineRule="auto"/>
                    <w:ind w:left="20"/>
                    <w:jc w:val="both"/>
                    <w:rPr>
                      <w:rFonts w:ascii="Times New Roman" w:hAnsi="Times New Roman"/>
                    </w:rPr>
                  </w:pPr>
                  <w:r w:rsidRPr="00D832BE">
                    <w:rPr>
                      <w:rFonts w:ascii="Times New Roman" w:hAnsi="Times New Roman"/>
                    </w:rPr>
                    <w:t>Руководитель (заведующий) отделения (основной вид деятельности в сфере здравоохранения) филиала ГУ республиканского значения:</w:t>
                  </w:r>
                </w:p>
                <w:p w14:paraId="764E7879" w14:textId="77777777" w:rsidR="004025B0" w:rsidRPr="00D832BE" w:rsidRDefault="004025B0" w:rsidP="004025B0">
                  <w:pPr>
                    <w:spacing w:after="20" w:line="240" w:lineRule="auto"/>
                    <w:ind w:left="20"/>
                    <w:jc w:val="both"/>
                    <w:rPr>
                      <w:rFonts w:ascii="Times New Roman" w:hAnsi="Times New Roman"/>
                    </w:rPr>
                  </w:pPr>
                  <w:r w:rsidRPr="00D832BE">
                    <w:rPr>
                      <w:rFonts w:ascii="Times New Roman" w:hAnsi="Times New Roman"/>
                    </w:rPr>
                    <w:t>Центра медицины катастроф МЧС Республики Казахстан.</w:t>
                  </w:r>
                </w:p>
                <w:p w14:paraId="3B70C2C7" w14:textId="77777777" w:rsidR="004025B0" w:rsidRPr="00D832BE" w:rsidRDefault="004025B0" w:rsidP="004025B0">
                  <w:pPr>
                    <w:spacing w:after="20" w:line="240" w:lineRule="auto"/>
                    <w:ind w:left="20"/>
                    <w:jc w:val="both"/>
                    <w:rPr>
                      <w:rFonts w:ascii="Times New Roman" w:hAnsi="Times New Roman"/>
                    </w:rPr>
                  </w:pPr>
                  <w:r w:rsidRPr="00D832BE">
                    <w:rPr>
                      <w:rFonts w:ascii="Times New Roman" w:hAnsi="Times New Roman"/>
                    </w:rPr>
                    <w:t>Руководитель (заведующий) отдела филиала ГУ республиканского значения:</w:t>
                  </w:r>
                </w:p>
                <w:p w14:paraId="6FED19D7" w14:textId="77777777" w:rsidR="004025B0" w:rsidRPr="00D832BE" w:rsidRDefault="004025B0" w:rsidP="004025B0">
                  <w:pPr>
                    <w:spacing w:after="20" w:line="240" w:lineRule="auto"/>
                    <w:ind w:left="20"/>
                    <w:jc w:val="both"/>
                    <w:rPr>
                      <w:rFonts w:ascii="Times New Roman" w:hAnsi="Times New Roman"/>
                    </w:rPr>
                  </w:pPr>
                  <w:r w:rsidRPr="00D832BE">
                    <w:rPr>
                      <w:rFonts w:ascii="Times New Roman" w:hAnsi="Times New Roman"/>
                    </w:rPr>
                    <w:t>Центра медицины катастроф МЧС Республики Казахстан;</w:t>
                  </w:r>
                </w:p>
                <w:p w14:paraId="76054D3B" w14:textId="77777777" w:rsidR="004025B0" w:rsidRPr="00D832BE" w:rsidRDefault="004025B0" w:rsidP="004025B0">
                  <w:pPr>
                    <w:spacing w:after="20" w:line="240" w:lineRule="auto"/>
                    <w:ind w:left="20"/>
                    <w:jc w:val="both"/>
                    <w:rPr>
                      <w:rFonts w:ascii="Times New Roman" w:hAnsi="Times New Roman"/>
                    </w:rPr>
                  </w:pPr>
                  <w:r w:rsidRPr="00D832BE">
                    <w:rPr>
                      <w:rFonts w:ascii="Times New Roman" w:hAnsi="Times New Roman"/>
                    </w:rPr>
                    <w:t>Казселезащиты МЧС Республики Казахстан.</w:t>
                  </w:r>
                </w:p>
                <w:p w14:paraId="4470C1A6" w14:textId="5F2806D0" w:rsidR="004025B0" w:rsidRPr="00D832BE" w:rsidRDefault="004025B0" w:rsidP="004025B0">
                  <w:pPr>
                    <w:spacing w:after="20" w:line="240" w:lineRule="auto"/>
                    <w:ind w:left="20"/>
                    <w:jc w:val="both"/>
                    <w:rPr>
                      <w:rFonts w:ascii="Times New Roman" w:hAnsi="Times New Roman"/>
                    </w:rPr>
                  </w:pPr>
                  <w:r w:rsidRPr="00D832BE">
                    <w:rPr>
                      <w:rFonts w:ascii="Times New Roman" w:hAnsi="Times New Roman"/>
                    </w:rPr>
                    <w:t>Заместитель руководителя отдела</w:t>
                  </w:r>
                  <w:r w:rsidR="003F40C4" w:rsidRPr="00D832BE">
                    <w:rPr>
                      <w:rFonts w:ascii="Times New Roman" w:hAnsi="Times New Roman"/>
                    </w:rPr>
                    <w:t xml:space="preserve"> </w:t>
                  </w:r>
                  <w:r w:rsidR="003F40C4" w:rsidRPr="00D832BE">
                    <w:rPr>
                      <w:rFonts w:ascii="Times New Roman" w:hAnsi="Times New Roman"/>
                      <w:b/>
                      <w:color w:val="000000"/>
                    </w:rPr>
                    <w:t>(отряда)</w:t>
                  </w:r>
                  <w:r w:rsidRPr="00D832BE">
                    <w:rPr>
                      <w:rFonts w:ascii="Times New Roman" w:hAnsi="Times New Roman"/>
                    </w:rPr>
                    <w:t>, руководитель медицинской части (на правах отдела) ГУ областного значения (столицы, города республиканского значения):</w:t>
                  </w:r>
                </w:p>
                <w:p w14:paraId="47F47995" w14:textId="63206042" w:rsidR="00544B78" w:rsidRDefault="00544B78" w:rsidP="00544B78">
                  <w:pPr>
                    <w:spacing w:after="0" w:line="240" w:lineRule="auto"/>
                    <w:ind w:left="23"/>
                    <w:jc w:val="both"/>
                    <w:rPr>
                      <w:rFonts w:ascii="Times New Roman" w:hAnsi="Times New Roman"/>
                      <w:b/>
                      <w:color w:val="000000"/>
                    </w:rPr>
                  </w:pPr>
                </w:p>
                <w:p w14:paraId="6C19B32B" w14:textId="77777777" w:rsidR="00B07C54" w:rsidRPr="00D832BE" w:rsidRDefault="00B07C54" w:rsidP="00544B78">
                  <w:pPr>
                    <w:spacing w:after="0" w:line="240" w:lineRule="auto"/>
                    <w:ind w:left="23"/>
                    <w:jc w:val="both"/>
                    <w:rPr>
                      <w:rFonts w:ascii="Times New Roman" w:hAnsi="Times New Roman"/>
                      <w:b/>
                      <w:color w:val="000000"/>
                    </w:rPr>
                  </w:pPr>
                </w:p>
                <w:p w14:paraId="34C1E8D4" w14:textId="70C1CFF4" w:rsidR="008048FE" w:rsidRPr="00D832BE" w:rsidRDefault="004025B0" w:rsidP="00544B78">
                  <w:pPr>
                    <w:spacing w:after="0" w:line="240" w:lineRule="auto"/>
                    <w:ind w:left="20" w:right="98"/>
                    <w:jc w:val="both"/>
                    <w:rPr>
                      <w:rFonts w:ascii="Times New Roman" w:hAnsi="Times New Roman"/>
                    </w:rPr>
                  </w:pPr>
                  <w:r w:rsidRPr="00D832BE">
                    <w:rPr>
                      <w:rFonts w:ascii="Times New Roman" w:hAnsi="Times New Roman"/>
                    </w:rPr>
                    <w:t>ДЧС областей, городов республиканского значения и столицы;</w:t>
                  </w:r>
                </w:p>
              </w:tc>
            </w:tr>
            <w:tr w:rsidR="004025B0" w:rsidRPr="00D832BE" w14:paraId="5CC043D4" w14:textId="77777777" w:rsidTr="00A80B66">
              <w:trPr>
                <w:trHeight w:val="2291"/>
              </w:trPr>
              <w:tc>
                <w:tcPr>
                  <w:tcW w:w="751" w:type="dxa"/>
                  <w:vMerge w:val="restart"/>
                  <w:vAlign w:val="center"/>
                </w:tcPr>
                <w:p w14:paraId="4461681F" w14:textId="77777777" w:rsidR="004025B0" w:rsidRPr="00D832BE" w:rsidRDefault="004025B0" w:rsidP="004025B0">
                  <w:pPr>
                    <w:spacing w:after="0" w:line="240" w:lineRule="auto"/>
                    <w:jc w:val="center"/>
                    <w:rPr>
                      <w:rFonts w:ascii="Times New Roman" w:hAnsi="Times New Roman"/>
                    </w:rPr>
                  </w:pPr>
                  <w:r w:rsidRPr="00D832BE">
                    <w:rPr>
                      <w:rFonts w:ascii="Times New Roman" w:hAnsi="Times New Roman"/>
                    </w:rPr>
                    <w:lastRenderedPageBreak/>
                    <w:t>А3</w:t>
                  </w:r>
                </w:p>
              </w:tc>
              <w:tc>
                <w:tcPr>
                  <w:tcW w:w="801" w:type="dxa"/>
                  <w:tcMar>
                    <w:top w:w="15" w:type="dxa"/>
                    <w:left w:w="15" w:type="dxa"/>
                    <w:bottom w:w="15" w:type="dxa"/>
                    <w:right w:w="15" w:type="dxa"/>
                  </w:tcMar>
                  <w:vAlign w:val="center"/>
                </w:tcPr>
                <w:p w14:paraId="67E4472C" w14:textId="77777777" w:rsidR="004025B0" w:rsidRPr="00D832BE" w:rsidRDefault="004025B0" w:rsidP="004025B0">
                  <w:pPr>
                    <w:spacing w:after="0" w:line="240" w:lineRule="auto"/>
                    <w:ind w:left="20"/>
                    <w:jc w:val="center"/>
                    <w:rPr>
                      <w:rFonts w:ascii="Times New Roman" w:hAnsi="Times New Roman"/>
                    </w:rPr>
                  </w:pPr>
                  <w:r w:rsidRPr="00D832BE">
                    <w:rPr>
                      <w:rFonts w:ascii="Times New Roman" w:hAnsi="Times New Roman"/>
                    </w:rPr>
                    <w:t>2</w:t>
                  </w:r>
                </w:p>
              </w:tc>
              <w:tc>
                <w:tcPr>
                  <w:tcW w:w="3228" w:type="dxa"/>
                  <w:tcMar>
                    <w:top w:w="15" w:type="dxa"/>
                    <w:left w:w="15" w:type="dxa"/>
                    <w:bottom w:w="15" w:type="dxa"/>
                    <w:right w:w="15" w:type="dxa"/>
                  </w:tcMar>
                </w:tcPr>
                <w:p w14:paraId="3B8B61FD" w14:textId="161FABE0" w:rsidR="004025B0" w:rsidRPr="00D832BE" w:rsidRDefault="004025B0" w:rsidP="004025B0">
                  <w:pPr>
                    <w:spacing w:after="0" w:line="240" w:lineRule="auto"/>
                    <w:ind w:left="20"/>
                    <w:rPr>
                      <w:rFonts w:ascii="Times New Roman" w:hAnsi="Times New Roman"/>
                    </w:rPr>
                  </w:pPr>
                  <w:r w:rsidRPr="00D832BE">
                    <w:rPr>
                      <w:rFonts w:ascii="Times New Roman" w:hAnsi="Times New Roman"/>
                    </w:rPr>
                    <w:t>Руководитель (заведующий) отделения, лаборатории, руководитель медицинской части (на правах отделения) ГУ областного значения (столицы, города республиканского значения):</w:t>
                  </w:r>
                </w:p>
                <w:p w14:paraId="58117888" w14:textId="3CE55806" w:rsidR="00544B78" w:rsidRDefault="00544B78" w:rsidP="004025B0">
                  <w:pPr>
                    <w:spacing w:after="0" w:line="240" w:lineRule="auto"/>
                    <w:ind w:left="20"/>
                    <w:rPr>
                      <w:rFonts w:ascii="Times New Roman" w:hAnsi="Times New Roman"/>
                      <w:b/>
                      <w:color w:val="000000"/>
                    </w:rPr>
                  </w:pPr>
                </w:p>
                <w:p w14:paraId="456EA1FD" w14:textId="77777777" w:rsidR="00B07C54" w:rsidRPr="00D832BE" w:rsidRDefault="00B07C54" w:rsidP="004025B0">
                  <w:pPr>
                    <w:spacing w:after="0" w:line="240" w:lineRule="auto"/>
                    <w:ind w:left="20"/>
                    <w:rPr>
                      <w:rFonts w:ascii="Times New Roman" w:hAnsi="Times New Roman"/>
                    </w:rPr>
                  </w:pPr>
                </w:p>
                <w:p w14:paraId="6D3AFC2D" w14:textId="60A9C9DD" w:rsidR="004025B0" w:rsidRPr="00D832BE" w:rsidRDefault="004025B0" w:rsidP="004025B0">
                  <w:pPr>
                    <w:spacing w:after="0" w:line="240" w:lineRule="auto"/>
                    <w:ind w:left="20"/>
                    <w:rPr>
                      <w:rFonts w:ascii="Times New Roman" w:hAnsi="Times New Roman"/>
                    </w:rPr>
                  </w:pPr>
                  <w:r w:rsidRPr="00D832BE">
                    <w:rPr>
                      <w:rFonts w:ascii="Times New Roman" w:hAnsi="Times New Roman"/>
                    </w:rPr>
                    <w:t>ДЧС областей, городов республиканского значения и столицы.</w:t>
                  </w:r>
                </w:p>
                <w:p w14:paraId="0AE93F50" w14:textId="77777777" w:rsidR="004025B0" w:rsidRPr="00D832BE" w:rsidRDefault="004025B0" w:rsidP="004025B0">
                  <w:pPr>
                    <w:spacing w:after="0" w:line="240" w:lineRule="auto"/>
                    <w:ind w:left="20"/>
                    <w:rPr>
                      <w:rFonts w:ascii="Times New Roman" w:hAnsi="Times New Roman"/>
                    </w:rPr>
                  </w:pPr>
                  <w:r w:rsidRPr="00D832BE">
                    <w:rPr>
                      <w:rFonts w:ascii="Times New Roman" w:hAnsi="Times New Roman"/>
                    </w:rPr>
                    <w:t>Заместитель руководителя отдела, руководитель (заведующий) отделения филиала ГУ республиканского значения:</w:t>
                  </w:r>
                </w:p>
                <w:p w14:paraId="312EA85F" w14:textId="77777777" w:rsidR="004025B0" w:rsidRPr="00D832BE" w:rsidRDefault="004025B0" w:rsidP="004025B0">
                  <w:pPr>
                    <w:spacing w:after="0" w:line="240" w:lineRule="auto"/>
                    <w:ind w:left="20"/>
                    <w:rPr>
                      <w:rFonts w:ascii="Times New Roman" w:hAnsi="Times New Roman"/>
                    </w:rPr>
                  </w:pPr>
                  <w:r w:rsidRPr="00D832BE">
                    <w:rPr>
                      <w:rFonts w:ascii="Times New Roman" w:hAnsi="Times New Roman"/>
                    </w:rPr>
                    <w:t>Казселезащиты МЧС Республики Казахстан;</w:t>
                  </w:r>
                </w:p>
                <w:p w14:paraId="65FE02DA" w14:textId="49A94BFD" w:rsidR="008048FE" w:rsidRPr="00D832BE" w:rsidRDefault="004025B0" w:rsidP="00544B78">
                  <w:pPr>
                    <w:pStyle w:val="ae"/>
                    <w:rPr>
                      <w:rFonts w:ascii="Times New Roman" w:hAnsi="Times New Roman"/>
                    </w:rPr>
                  </w:pPr>
                  <w:r w:rsidRPr="00D832BE">
                    <w:rPr>
                      <w:rFonts w:ascii="Times New Roman" w:hAnsi="Times New Roman"/>
                    </w:rPr>
                    <w:t>Центра медицины катастроф МЧС Республики Казахстан.</w:t>
                  </w:r>
                </w:p>
              </w:tc>
            </w:tr>
            <w:tr w:rsidR="004025B0" w:rsidRPr="00D832BE" w14:paraId="4D19D741" w14:textId="77777777" w:rsidTr="00A80B66">
              <w:trPr>
                <w:trHeight w:val="1391"/>
              </w:trPr>
              <w:tc>
                <w:tcPr>
                  <w:tcW w:w="751" w:type="dxa"/>
                  <w:vMerge/>
                  <w:vAlign w:val="center"/>
                </w:tcPr>
                <w:p w14:paraId="56F705AA" w14:textId="77777777" w:rsidR="004025B0" w:rsidRPr="00D832BE" w:rsidRDefault="004025B0" w:rsidP="004025B0">
                  <w:pPr>
                    <w:spacing w:after="0" w:line="240" w:lineRule="auto"/>
                    <w:jc w:val="center"/>
                    <w:rPr>
                      <w:rFonts w:ascii="Times New Roman" w:hAnsi="Times New Roman"/>
                    </w:rPr>
                  </w:pPr>
                </w:p>
              </w:tc>
              <w:tc>
                <w:tcPr>
                  <w:tcW w:w="801" w:type="dxa"/>
                  <w:tcMar>
                    <w:top w:w="15" w:type="dxa"/>
                    <w:left w:w="15" w:type="dxa"/>
                    <w:bottom w:w="15" w:type="dxa"/>
                    <w:right w:w="15" w:type="dxa"/>
                  </w:tcMar>
                  <w:vAlign w:val="center"/>
                </w:tcPr>
                <w:p w14:paraId="5DA128F1" w14:textId="77777777" w:rsidR="004025B0" w:rsidRPr="00D832BE" w:rsidRDefault="004025B0" w:rsidP="004025B0">
                  <w:pPr>
                    <w:spacing w:after="0" w:line="240" w:lineRule="auto"/>
                    <w:ind w:left="20"/>
                    <w:jc w:val="center"/>
                    <w:rPr>
                      <w:rFonts w:ascii="Times New Roman" w:hAnsi="Times New Roman"/>
                    </w:rPr>
                  </w:pPr>
                  <w:r w:rsidRPr="00D832BE">
                    <w:rPr>
                      <w:rFonts w:ascii="Times New Roman" w:hAnsi="Times New Roman"/>
                    </w:rPr>
                    <w:t>2-1</w:t>
                  </w:r>
                </w:p>
              </w:tc>
              <w:tc>
                <w:tcPr>
                  <w:tcW w:w="3228" w:type="dxa"/>
                  <w:tcMar>
                    <w:top w:w="15" w:type="dxa"/>
                    <w:left w:w="15" w:type="dxa"/>
                    <w:bottom w:w="15" w:type="dxa"/>
                    <w:right w:w="15" w:type="dxa"/>
                  </w:tcMar>
                </w:tcPr>
                <w:p w14:paraId="0AAC8BC2" w14:textId="77777777" w:rsidR="004025B0" w:rsidRPr="00D832BE" w:rsidRDefault="004025B0" w:rsidP="004025B0">
                  <w:pPr>
                    <w:spacing w:after="0" w:line="240" w:lineRule="auto"/>
                    <w:ind w:left="20"/>
                    <w:rPr>
                      <w:rFonts w:ascii="Times New Roman" w:hAnsi="Times New Roman"/>
                    </w:rPr>
                  </w:pPr>
                  <w:r w:rsidRPr="00D832BE">
                    <w:rPr>
                      <w:rFonts w:ascii="Times New Roman" w:hAnsi="Times New Roman"/>
                    </w:rPr>
                    <w:t>Заведующий аптекой филиала ГУ республиканского значения:</w:t>
                  </w:r>
                </w:p>
                <w:p w14:paraId="187A3BAA" w14:textId="77777777" w:rsidR="004025B0" w:rsidRPr="00D832BE" w:rsidRDefault="004025B0" w:rsidP="004025B0">
                  <w:pPr>
                    <w:spacing w:after="0" w:line="240" w:lineRule="auto"/>
                    <w:ind w:left="20"/>
                    <w:rPr>
                      <w:rFonts w:ascii="Times New Roman" w:hAnsi="Times New Roman"/>
                    </w:rPr>
                  </w:pPr>
                  <w:r w:rsidRPr="00D832BE">
                    <w:rPr>
                      <w:rFonts w:ascii="Times New Roman" w:hAnsi="Times New Roman"/>
                    </w:rPr>
                    <w:t>Центра медицины катастроф МЧС Республики Казахстан.</w:t>
                  </w:r>
                </w:p>
                <w:p w14:paraId="244FA65A" w14:textId="17BC348C" w:rsidR="004025B0" w:rsidRPr="00D832BE" w:rsidRDefault="004025B0" w:rsidP="004025B0">
                  <w:pPr>
                    <w:spacing w:after="0" w:line="240" w:lineRule="auto"/>
                    <w:ind w:left="20"/>
                    <w:rPr>
                      <w:rFonts w:ascii="Times New Roman" w:hAnsi="Times New Roman"/>
                    </w:rPr>
                  </w:pPr>
                  <w:r w:rsidRPr="00D832BE">
                    <w:rPr>
                      <w:rFonts w:ascii="Times New Roman" w:hAnsi="Times New Roman"/>
                    </w:rPr>
                    <w:t>Главный: гидролог, инженер, инспектор, механик, спасатель, экономист, энергетик</w:t>
                  </w:r>
                  <w:r w:rsidR="00D832BE" w:rsidRPr="00D832BE">
                    <w:rPr>
                      <w:rFonts w:ascii="Times New Roman" w:hAnsi="Times New Roman"/>
                    </w:rPr>
                    <w:t>:</w:t>
                  </w:r>
                  <w:r w:rsidRPr="00D832BE">
                    <w:rPr>
                      <w:rFonts w:ascii="Times New Roman" w:hAnsi="Times New Roman"/>
                    </w:rPr>
                    <w:t xml:space="preserve"> </w:t>
                  </w:r>
                  <w:r w:rsidR="00D832BE">
                    <w:rPr>
                      <w:rFonts w:ascii="Times New Roman" w:hAnsi="Times New Roman"/>
                    </w:rPr>
                    <w:br/>
                  </w:r>
                  <w:r w:rsidRPr="00D832BE">
                    <w:rPr>
                      <w:rFonts w:ascii="Times New Roman" w:hAnsi="Times New Roman"/>
                    </w:rPr>
                    <w:t>филиала ГУ республиканского значения:</w:t>
                  </w:r>
                </w:p>
                <w:p w14:paraId="1EAD8A03" w14:textId="77777777" w:rsidR="004025B0" w:rsidRPr="00D832BE" w:rsidRDefault="004025B0" w:rsidP="004025B0">
                  <w:pPr>
                    <w:spacing w:after="0" w:line="240" w:lineRule="auto"/>
                    <w:ind w:left="20"/>
                    <w:rPr>
                      <w:rFonts w:ascii="Times New Roman" w:hAnsi="Times New Roman"/>
                    </w:rPr>
                  </w:pPr>
                  <w:r w:rsidRPr="00D832BE">
                    <w:rPr>
                      <w:rFonts w:ascii="Times New Roman" w:hAnsi="Times New Roman"/>
                    </w:rPr>
                    <w:t>Казселезащиты МЧС Республики Казахстан;</w:t>
                  </w:r>
                </w:p>
                <w:p w14:paraId="02945B3A" w14:textId="46EE1D0E" w:rsidR="004025B0" w:rsidRPr="00D832BE" w:rsidRDefault="004025B0" w:rsidP="004025B0">
                  <w:pPr>
                    <w:spacing w:after="0" w:line="240" w:lineRule="auto"/>
                    <w:ind w:left="20"/>
                    <w:rPr>
                      <w:rFonts w:ascii="Times New Roman" w:hAnsi="Times New Roman"/>
                    </w:rPr>
                  </w:pPr>
                  <w:r w:rsidRPr="00D832BE">
                    <w:rPr>
                      <w:rFonts w:ascii="Times New Roman" w:hAnsi="Times New Roman"/>
                    </w:rPr>
                    <w:t>Центра медицины кат</w:t>
                  </w:r>
                  <w:r w:rsidR="00797BC2">
                    <w:rPr>
                      <w:rFonts w:ascii="Times New Roman" w:hAnsi="Times New Roman"/>
                    </w:rPr>
                    <w:t>астроф МЧС Республики Казахстан.</w:t>
                  </w:r>
                </w:p>
                <w:p w14:paraId="107C7426" w14:textId="3A99A290" w:rsidR="004025B0" w:rsidRPr="00D832BE" w:rsidRDefault="004025B0" w:rsidP="004025B0">
                  <w:pPr>
                    <w:spacing w:after="0" w:line="240" w:lineRule="auto"/>
                    <w:ind w:left="20"/>
                    <w:rPr>
                      <w:rFonts w:ascii="Times New Roman" w:hAnsi="Times New Roman"/>
                    </w:rPr>
                  </w:pPr>
                  <w:r w:rsidRPr="00D832BE">
                    <w:rPr>
                      <w:rFonts w:ascii="Times New Roman" w:hAnsi="Times New Roman"/>
                    </w:rPr>
                    <w:t xml:space="preserve">Республиканского оперативно-спасательного </w:t>
                  </w:r>
                  <w:r w:rsidR="00797BC2">
                    <w:rPr>
                      <w:rFonts w:ascii="Times New Roman" w:hAnsi="Times New Roman"/>
                    </w:rPr>
                    <w:t>отряда МЧС Республики Казахстан.</w:t>
                  </w:r>
                </w:p>
                <w:p w14:paraId="11809281" w14:textId="7EB0B61C" w:rsidR="004025B0" w:rsidRPr="00D832BE" w:rsidRDefault="004025B0" w:rsidP="004025B0">
                  <w:pPr>
                    <w:spacing w:after="0" w:line="240" w:lineRule="auto"/>
                    <w:ind w:left="20"/>
                    <w:rPr>
                      <w:rFonts w:ascii="Times New Roman" w:hAnsi="Times New Roman"/>
                    </w:rPr>
                  </w:pPr>
                  <w:r w:rsidRPr="00D832BE">
                    <w:rPr>
                      <w:rFonts w:ascii="Times New Roman" w:hAnsi="Times New Roman"/>
                    </w:rPr>
                    <w:t xml:space="preserve">ГУ областного значения </w:t>
                  </w:r>
                  <w:r w:rsidRPr="00D832BE">
                    <w:rPr>
                      <w:rFonts w:ascii="Times New Roman" w:hAnsi="Times New Roman"/>
                    </w:rPr>
                    <w:lastRenderedPageBreak/>
                    <w:t>(столицы, города республиканского значения):</w:t>
                  </w:r>
                </w:p>
                <w:p w14:paraId="23BA3FF1" w14:textId="1E34E16C" w:rsidR="00544B78" w:rsidRDefault="00544B78" w:rsidP="004025B0">
                  <w:pPr>
                    <w:pStyle w:val="ae"/>
                    <w:rPr>
                      <w:rFonts w:ascii="Times New Roman" w:hAnsi="Times New Roman"/>
                    </w:rPr>
                  </w:pPr>
                </w:p>
                <w:p w14:paraId="6DB8A57A" w14:textId="77777777" w:rsidR="00B07C54" w:rsidRPr="00D832BE" w:rsidRDefault="00B07C54" w:rsidP="004025B0">
                  <w:pPr>
                    <w:pStyle w:val="ae"/>
                    <w:rPr>
                      <w:rFonts w:ascii="Times New Roman" w:hAnsi="Times New Roman"/>
                    </w:rPr>
                  </w:pPr>
                </w:p>
                <w:p w14:paraId="0C8107ED" w14:textId="70EBD223" w:rsidR="008048FE" w:rsidRPr="00D832BE" w:rsidRDefault="004025B0" w:rsidP="00544B78">
                  <w:pPr>
                    <w:pStyle w:val="ae"/>
                    <w:rPr>
                      <w:rFonts w:ascii="Times New Roman" w:hAnsi="Times New Roman"/>
                    </w:rPr>
                  </w:pPr>
                  <w:r w:rsidRPr="00D832BE">
                    <w:rPr>
                      <w:rFonts w:ascii="Times New Roman" w:hAnsi="Times New Roman"/>
                    </w:rPr>
                    <w:t>ДЧС областей, городов республиканского значения и столицы.</w:t>
                  </w:r>
                </w:p>
              </w:tc>
            </w:tr>
          </w:tbl>
          <w:p w14:paraId="19A10197" w14:textId="28FC5BBE" w:rsidR="00913CF0" w:rsidRPr="00D832BE" w:rsidRDefault="00913CF0" w:rsidP="00A80B66">
            <w:pPr>
              <w:ind w:firstLine="708"/>
              <w:rPr>
                <w:b/>
                <w:bCs/>
              </w:rPr>
            </w:pPr>
          </w:p>
        </w:tc>
        <w:tc>
          <w:tcPr>
            <w:tcW w:w="2975" w:type="dxa"/>
          </w:tcPr>
          <w:p w14:paraId="09AB7378" w14:textId="6AF19E4C" w:rsidR="001C420F" w:rsidRDefault="00913CF0" w:rsidP="009D6E29">
            <w:pPr>
              <w:widowControl w:val="0"/>
              <w:spacing w:after="0" w:line="240" w:lineRule="auto"/>
              <w:ind w:firstLine="323"/>
            </w:pPr>
            <w:r w:rsidRPr="00712398">
              <w:lastRenderedPageBreak/>
              <w:t>Проект</w:t>
            </w:r>
            <w:r w:rsidRPr="00712398">
              <w:rPr>
                <w:lang w:val="kk-KZ"/>
              </w:rPr>
              <w:t xml:space="preserve"> </w:t>
            </w:r>
            <w:r w:rsidR="008048FE">
              <w:t>приказа</w:t>
            </w:r>
            <w:r w:rsidR="00DF0863">
              <w:t xml:space="preserve"> Министра по чрезвычайным ситуациям Республики Казахстан (</w:t>
            </w:r>
            <w:r w:rsidR="00DF0863" w:rsidRPr="00897DE5">
              <w:rPr>
                <w:i/>
              </w:rPr>
              <w:t>далее - Проект</w:t>
            </w:r>
            <w:r w:rsidR="00DF0863">
              <w:t>)</w:t>
            </w:r>
            <w:r w:rsidRPr="00712398">
              <w:t xml:space="preserve"> разработан в рамках</w:t>
            </w:r>
            <w:r w:rsidR="008048FE">
              <w:t xml:space="preserve"> реализации постановления Правительства Республики Казахстан от 14 октября 2024 года № 847 «О некоторых вопросах </w:t>
            </w:r>
            <w:r w:rsidR="009D6E29">
              <w:t>Министерства по чрезвычайным ситуациям Республики Казахстан</w:t>
            </w:r>
            <w:r w:rsidR="008048FE">
              <w:t>»</w:t>
            </w:r>
            <w:r w:rsidR="001C420F">
              <w:t>.</w:t>
            </w:r>
          </w:p>
          <w:p w14:paraId="3E0FE4D7" w14:textId="429A0BF9" w:rsidR="00913CF0" w:rsidRDefault="001C420F" w:rsidP="009D6E29">
            <w:pPr>
              <w:widowControl w:val="0"/>
              <w:spacing w:after="0" w:line="240" w:lineRule="auto"/>
              <w:ind w:firstLine="323"/>
            </w:pPr>
            <w:r>
              <w:t xml:space="preserve">Проектом предлагается внесение изменений в реестр должностей гражданских </w:t>
            </w:r>
            <w:r>
              <w:lastRenderedPageBreak/>
              <w:t>служащих органов гражданской защиты</w:t>
            </w:r>
            <w:r w:rsidR="00AF157F">
              <w:t xml:space="preserve"> (</w:t>
            </w:r>
            <w:r w:rsidR="00AF157F" w:rsidRPr="00AF157F">
              <w:rPr>
                <w:i/>
              </w:rPr>
              <w:t>далее - Реестр</w:t>
            </w:r>
            <w:r w:rsidR="00AF157F">
              <w:t>)</w:t>
            </w:r>
            <w:r w:rsidR="009D6E29">
              <w:t>,</w:t>
            </w:r>
            <w:r>
              <w:t xml:space="preserve"> в связи с проведенной оптимизацией и реорганизацией территориальных </w:t>
            </w:r>
            <w:r w:rsidR="009D6E29">
              <w:t>Департамент</w:t>
            </w:r>
            <w:r>
              <w:t>ов</w:t>
            </w:r>
            <w:r w:rsidR="009D6E29">
              <w:t xml:space="preserve"> по чрезвычайным ситуациям путем присоединения к ним</w:t>
            </w:r>
            <w:r w:rsidR="00AF157F">
              <w:t xml:space="preserve"> подведомственных МЧС государственных учреждений:</w:t>
            </w:r>
            <w:r w:rsidR="009D6E29">
              <w:t xml:space="preserve"> Департаментов Комитета промышленной безопасности, Служб пожаротушения и аварийно-спасательных работ и Оперативно-спасательных отрядов.   </w:t>
            </w:r>
            <w:r w:rsidR="00913CF0" w:rsidRPr="00712398">
              <w:t xml:space="preserve"> </w:t>
            </w:r>
          </w:p>
          <w:p w14:paraId="25474FC2" w14:textId="0EEE78C7" w:rsidR="009D6E29" w:rsidRPr="00712398" w:rsidRDefault="00044CFB" w:rsidP="00425D7C">
            <w:pPr>
              <w:widowControl w:val="0"/>
              <w:spacing w:after="0" w:line="240" w:lineRule="auto"/>
              <w:ind w:firstLine="323"/>
              <w:rPr>
                <w:b/>
              </w:rPr>
            </w:pPr>
            <w:r>
              <w:t>При этом</w:t>
            </w:r>
            <w:r w:rsidR="00AF157F">
              <w:t>,</w:t>
            </w:r>
            <w:r>
              <w:t xml:space="preserve"> отдельные должности гражданских служащих </w:t>
            </w:r>
            <w:r w:rsidR="00425D7C">
              <w:t xml:space="preserve">государственных учреждений областного значения </w:t>
            </w:r>
            <w:r>
              <w:t>сокращены (</w:t>
            </w:r>
            <w:r w:rsidRPr="00425D7C">
              <w:rPr>
                <w:i/>
              </w:rPr>
              <w:t>заместитель руководителя, главный бухгалтер, начальник финансовой службы</w:t>
            </w:r>
            <w:r>
              <w:t>) либо преобразованы</w:t>
            </w:r>
            <w:r w:rsidR="00425D7C">
              <w:t xml:space="preserve"> (</w:t>
            </w:r>
            <w:r w:rsidR="00425D7C" w:rsidRPr="00425D7C">
              <w:rPr>
                <w:i/>
              </w:rPr>
              <w:t>руководитель отряда (на правах отдела</w:t>
            </w:r>
            <w:r w:rsidR="00425D7C">
              <w:t>)</w:t>
            </w:r>
            <w:r w:rsidR="00A67844">
              <w:t xml:space="preserve">, </w:t>
            </w:r>
            <w:r w:rsidR="00A67844" w:rsidRPr="00A67844">
              <w:rPr>
                <w:i/>
              </w:rPr>
              <w:t>его заместитель)</w:t>
            </w:r>
            <w:r>
              <w:t xml:space="preserve">. </w:t>
            </w:r>
          </w:p>
        </w:tc>
      </w:tr>
      <w:tr w:rsidR="00A4757C" w:rsidRPr="00712398" w14:paraId="7B2D4FD1" w14:textId="77777777" w:rsidTr="00914181">
        <w:tc>
          <w:tcPr>
            <w:tcW w:w="567" w:type="dxa"/>
          </w:tcPr>
          <w:p w14:paraId="3413380F" w14:textId="47AE8541" w:rsidR="00A4757C" w:rsidRPr="00712398" w:rsidRDefault="00A4757C" w:rsidP="00A80B66">
            <w:pPr>
              <w:contextualSpacing/>
              <w:jc w:val="center"/>
              <w:rPr>
                <w:bCs/>
              </w:rPr>
            </w:pPr>
            <w:r>
              <w:rPr>
                <w:bCs/>
              </w:rPr>
              <w:lastRenderedPageBreak/>
              <w:t>2.</w:t>
            </w:r>
          </w:p>
        </w:tc>
        <w:tc>
          <w:tcPr>
            <w:tcW w:w="1842" w:type="dxa"/>
          </w:tcPr>
          <w:p w14:paraId="1A5C70BF" w14:textId="0108DCF6" w:rsidR="00A4757C" w:rsidRDefault="00A4757C" w:rsidP="00A4757C">
            <w:pPr>
              <w:spacing w:after="0" w:line="240" w:lineRule="auto"/>
              <w:contextualSpacing/>
            </w:pPr>
            <w:r>
              <w:t xml:space="preserve">Блок С (административный персонал): </w:t>
            </w:r>
          </w:p>
          <w:p w14:paraId="605A58DC" w14:textId="0A4C155D" w:rsidR="00A4757C" w:rsidRDefault="00A4757C" w:rsidP="00156B4D">
            <w:pPr>
              <w:spacing w:after="0" w:line="240" w:lineRule="auto"/>
              <w:contextualSpacing/>
            </w:pPr>
            <w:r>
              <w:t>звено С3</w:t>
            </w:r>
          </w:p>
        </w:tc>
        <w:tc>
          <w:tcPr>
            <w:tcW w:w="5104" w:type="dxa"/>
          </w:tcPr>
          <w:tbl>
            <w:tblPr>
              <w:tblpPr w:leftFromText="180" w:rightFromText="180" w:vertAnchor="text" w:horzAnchor="margin" w:tblpY="684"/>
              <w:tblOverlap w:val="never"/>
              <w:tblW w:w="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1"/>
              <w:gridCol w:w="3228"/>
            </w:tblGrid>
            <w:tr w:rsidR="00A80B66" w:rsidRPr="00A445BD" w14:paraId="3BEB1F4D" w14:textId="77777777" w:rsidTr="00A80B66">
              <w:trPr>
                <w:trHeight w:val="38"/>
              </w:trPr>
              <w:tc>
                <w:tcPr>
                  <w:tcW w:w="751" w:type="dxa"/>
                  <w:tcBorders>
                    <w:bottom w:val="single" w:sz="4" w:space="0" w:color="auto"/>
                  </w:tcBorders>
                  <w:vAlign w:val="center"/>
                </w:tcPr>
                <w:p w14:paraId="6A2DC654" w14:textId="77777777" w:rsidR="00A80B66" w:rsidRPr="00A445BD" w:rsidRDefault="00A80B66" w:rsidP="00A80B66">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Звено</w:t>
                  </w:r>
                </w:p>
              </w:tc>
              <w:tc>
                <w:tcPr>
                  <w:tcW w:w="801" w:type="dxa"/>
                  <w:tcBorders>
                    <w:bottom w:val="single" w:sz="4" w:space="0" w:color="auto"/>
                  </w:tcBorders>
                  <w:tcMar>
                    <w:top w:w="15" w:type="dxa"/>
                    <w:left w:w="15" w:type="dxa"/>
                    <w:bottom w:w="15" w:type="dxa"/>
                    <w:right w:w="15" w:type="dxa"/>
                  </w:tcMar>
                  <w:vAlign w:val="center"/>
                </w:tcPr>
                <w:p w14:paraId="791E719C" w14:textId="77777777" w:rsidR="00A80B66" w:rsidRPr="00A445BD" w:rsidRDefault="00A80B66" w:rsidP="00A80B66">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Ступень</w:t>
                  </w:r>
                </w:p>
              </w:tc>
              <w:tc>
                <w:tcPr>
                  <w:tcW w:w="3228" w:type="dxa"/>
                  <w:tcBorders>
                    <w:bottom w:val="single" w:sz="4" w:space="0" w:color="auto"/>
                  </w:tcBorders>
                  <w:tcMar>
                    <w:top w:w="15" w:type="dxa"/>
                    <w:left w:w="15" w:type="dxa"/>
                    <w:bottom w:w="15" w:type="dxa"/>
                    <w:right w:w="15" w:type="dxa"/>
                  </w:tcMar>
                  <w:vAlign w:val="center"/>
                </w:tcPr>
                <w:p w14:paraId="1FF9597F" w14:textId="77777777" w:rsidR="00A80B66" w:rsidRPr="00A445BD" w:rsidRDefault="00A80B66" w:rsidP="00A80B66">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Наименования должностей</w:t>
                  </w:r>
                </w:p>
              </w:tc>
            </w:tr>
            <w:tr w:rsidR="00A80B66" w:rsidRPr="00A445BD" w14:paraId="50B493B6" w14:textId="77777777" w:rsidTr="00A80B66">
              <w:trPr>
                <w:trHeight w:val="273"/>
              </w:trPr>
              <w:tc>
                <w:tcPr>
                  <w:tcW w:w="4780" w:type="dxa"/>
                  <w:gridSpan w:val="3"/>
                  <w:tcBorders>
                    <w:bottom w:val="single" w:sz="4" w:space="0" w:color="auto"/>
                  </w:tcBorders>
                  <w:vAlign w:val="center"/>
                </w:tcPr>
                <w:p w14:paraId="461C8F5C" w14:textId="77777777" w:rsidR="00A80B66" w:rsidRPr="00A445BD" w:rsidRDefault="00A80B66" w:rsidP="00A80B66">
                  <w:pPr>
                    <w:spacing w:after="20" w:line="360" w:lineRule="auto"/>
                    <w:ind w:left="20"/>
                    <w:jc w:val="both"/>
                    <w:rPr>
                      <w:rFonts w:ascii="Times New Roman" w:hAnsi="Times New Roman"/>
                      <w:color w:val="000000"/>
                    </w:rPr>
                  </w:pPr>
                  <w:r w:rsidRPr="00A445BD">
                    <w:rPr>
                      <w:rFonts w:ascii="Times New Roman" w:hAnsi="Times New Roman"/>
                      <w:color w:val="000000"/>
                    </w:rPr>
                    <w:t>Блок С (административный персонал)</w:t>
                  </w:r>
                </w:p>
              </w:tc>
            </w:tr>
            <w:tr w:rsidR="00A80B66" w:rsidRPr="00A445BD" w14:paraId="70399A57" w14:textId="77777777" w:rsidTr="00A80B66">
              <w:trPr>
                <w:trHeight w:val="2291"/>
              </w:trPr>
              <w:tc>
                <w:tcPr>
                  <w:tcW w:w="751" w:type="dxa"/>
                  <w:vAlign w:val="center"/>
                </w:tcPr>
                <w:p w14:paraId="3A939E69" w14:textId="77777777" w:rsidR="00A80B66" w:rsidRPr="00A445BD" w:rsidRDefault="00A80B66" w:rsidP="00A80B66">
                  <w:pPr>
                    <w:spacing w:after="0" w:line="240" w:lineRule="auto"/>
                    <w:jc w:val="center"/>
                    <w:rPr>
                      <w:rFonts w:ascii="Times New Roman" w:hAnsi="Times New Roman"/>
                    </w:rPr>
                  </w:pPr>
                  <w:r>
                    <w:rPr>
                      <w:rFonts w:ascii="Times New Roman" w:hAnsi="Times New Roman"/>
                    </w:rPr>
                    <w:t>С3</w:t>
                  </w:r>
                </w:p>
              </w:tc>
              <w:tc>
                <w:tcPr>
                  <w:tcW w:w="801" w:type="dxa"/>
                  <w:tcMar>
                    <w:top w:w="15" w:type="dxa"/>
                    <w:left w:w="15" w:type="dxa"/>
                    <w:bottom w:w="15" w:type="dxa"/>
                    <w:right w:w="15" w:type="dxa"/>
                  </w:tcMar>
                  <w:vAlign w:val="center"/>
                </w:tcPr>
                <w:p w14:paraId="4C30EE32" w14:textId="77777777" w:rsidR="00A80B66" w:rsidRPr="00A445BD" w:rsidRDefault="00A80B66" w:rsidP="00A80B66">
                  <w:pPr>
                    <w:spacing w:after="0" w:line="240" w:lineRule="auto"/>
                    <w:ind w:left="20"/>
                    <w:jc w:val="center"/>
                    <w:rPr>
                      <w:rFonts w:ascii="Times New Roman" w:hAnsi="Times New Roman"/>
                    </w:rPr>
                  </w:pPr>
                </w:p>
              </w:tc>
              <w:tc>
                <w:tcPr>
                  <w:tcW w:w="3228" w:type="dxa"/>
                  <w:tcMar>
                    <w:top w:w="15" w:type="dxa"/>
                    <w:left w:w="15" w:type="dxa"/>
                    <w:bottom w:w="15" w:type="dxa"/>
                    <w:right w:w="15" w:type="dxa"/>
                  </w:tcMar>
                </w:tcPr>
                <w:p w14:paraId="0C2EDC05"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 xml:space="preserve">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 </w:t>
                  </w:r>
                </w:p>
                <w:p w14:paraId="7CBB55D9"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 xml:space="preserve">Руководитель (заведующий) структурного подразделения занятого хозяйственным обслуживанием ГУ: </w:t>
                  </w:r>
                </w:p>
                <w:p w14:paraId="39D96237"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бани;</w:t>
                  </w:r>
                </w:p>
                <w:p w14:paraId="63999F89"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lastRenderedPageBreak/>
                    <w:t xml:space="preserve">банно-прачечного хозяйства;    </w:t>
                  </w:r>
                </w:p>
                <w:p w14:paraId="178A3685"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бюро;</w:t>
                  </w:r>
                </w:p>
                <w:p w14:paraId="2C5A4770"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канцелярии;</w:t>
                  </w:r>
                </w:p>
                <w:p w14:paraId="1E73533B"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 xml:space="preserve">клуба </w:t>
                  </w:r>
                  <w:r w:rsidRPr="00A80B66">
                    <w:rPr>
                      <w:rFonts w:ascii="Times New Roman" w:hAnsi="Times New Roman"/>
                      <w:b/>
                    </w:rPr>
                    <w:t>учреждения уголовно-исполнительной системы</w:t>
                  </w:r>
                  <w:r>
                    <w:rPr>
                      <w:rFonts w:ascii="Times New Roman" w:hAnsi="Times New Roman"/>
                    </w:rPr>
                    <w:t>;</w:t>
                  </w:r>
                </w:p>
                <w:p w14:paraId="494CB31C"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котельной;</w:t>
                  </w:r>
                </w:p>
                <w:p w14:paraId="1E800740"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прачечной;</w:t>
                  </w:r>
                </w:p>
                <w:p w14:paraId="30A2E011"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склада;</w:t>
                  </w:r>
                </w:p>
                <w:p w14:paraId="737AC064"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стола находок;</w:t>
                  </w:r>
                </w:p>
                <w:p w14:paraId="4733C2D3"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хозяйства;</w:t>
                  </w:r>
                </w:p>
                <w:p w14:paraId="27C5F44B" w14:textId="77777777" w:rsidR="00A80B66" w:rsidRPr="00A445BD" w:rsidRDefault="00A80B66" w:rsidP="00A80B66">
                  <w:pPr>
                    <w:spacing w:after="0" w:line="240" w:lineRule="auto"/>
                    <w:ind w:left="20" w:right="98"/>
                    <w:jc w:val="both"/>
                    <w:rPr>
                      <w:rFonts w:ascii="Times New Roman" w:hAnsi="Times New Roman"/>
                    </w:rPr>
                  </w:pPr>
                  <w:r>
                    <w:rPr>
                      <w:rFonts w:ascii="Times New Roman" w:hAnsi="Times New Roman"/>
                    </w:rPr>
                    <w:t>фотолаборатории.</w:t>
                  </w:r>
                </w:p>
              </w:tc>
            </w:tr>
          </w:tbl>
          <w:p w14:paraId="050FDFB8" w14:textId="77777777" w:rsidR="00A4757C" w:rsidRPr="00562786" w:rsidRDefault="00A4757C" w:rsidP="004025B0">
            <w:pPr>
              <w:spacing w:after="20" w:line="360" w:lineRule="auto"/>
              <w:ind w:left="20"/>
              <w:rPr>
                <w:color w:val="000000"/>
                <w:sz w:val="21"/>
                <w:szCs w:val="21"/>
              </w:rPr>
            </w:pPr>
          </w:p>
        </w:tc>
        <w:tc>
          <w:tcPr>
            <w:tcW w:w="5103" w:type="dxa"/>
          </w:tcPr>
          <w:tbl>
            <w:tblPr>
              <w:tblpPr w:leftFromText="180" w:rightFromText="180" w:vertAnchor="text" w:horzAnchor="margin" w:tblpY="684"/>
              <w:tblOverlap w:val="never"/>
              <w:tblW w:w="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1"/>
              <w:gridCol w:w="3228"/>
            </w:tblGrid>
            <w:tr w:rsidR="00A80B66" w:rsidRPr="00A445BD" w14:paraId="38BB24B3" w14:textId="77777777" w:rsidTr="00A80B66">
              <w:trPr>
                <w:trHeight w:val="38"/>
              </w:trPr>
              <w:tc>
                <w:tcPr>
                  <w:tcW w:w="751" w:type="dxa"/>
                  <w:tcBorders>
                    <w:bottom w:val="single" w:sz="4" w:space="0" w:color="auto"/>
                  </w:tcBorders>
                  <w:vAlign w:val="center"/>
                </w:tcPr>
                <w:p w14:paraId="67814DAB" w14:textId="77777777" w:rsidR="00A80B66" w:rsidRPr="00A445BD" w:rsidRDefault="00A80B66" w:rsidP="00A80B66">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lastRenderedPageBreak/>
                    <w:t>Звено</w:t>
                  </w:r>
                </w:p>
              </w:tc>
              <w:tc>
                <w:tcPr>
                  <w:tcW w:w="801" w:type="dxa"/>
                  <w:tcBorders>
                    <w:bottom w:val="single" w:sz="4" w:space="0" w:color="auto"/>
                  </w:tcBorders>
                  <w:tcMar>
                    <w:top w:w="15" w:type="dxa"/>
                    <w:left w:w="15" w:type="dxa"/>
                    <w:bottom w:w="15" w:type="dxa"/>
                    <w:right w:w="15" w:type="dxa"/>
                  </w:tcMar>
                  <w:vAlign w:val="center"/>
                </w:tcPr>
                <w:p w14:paraId="668D77FA" w14:textId="77777777" w:rsidR="00A80B66" w:rsidRPr="00A445BD" w:rsidRDefault="00A80B66" w:rsidP="00A80B66">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Ступень</w:t>
                  </w:r>
                </w:p>
              </w:tc>
              <w:tc>
                <w:tcPr>
                  <w:tcW w:w="3228" w:type="dxa"/>
                  <w:tcBorders>
                    <w:bottom w:val="single" w:sz="4" w:space="0" w:color="auto"/>
                  </w:tcBorders>
                  <w:tcMar>
                    <w:top w:w="15" w:type="dxa"/>
                    <w:left w:w="15" w:type="dxa"/>
                    <w:bottom w:w="15" w:type="dxa"/>
                    <w:right w:w="15" w:type="dxa"/>
                  </w:tcMar>
                  <w:vAlign w:val="center"/>
                </w:tcPr>
                <w:p w14:paraId="5C40B05F" w14:textId="77777777" w:rsidR="00A80B66" w:rsidRPr="00A445BD" w:rsidRDefault="00A80B66" w:rsidP="00A80B66">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Наименования должностей</w:t>
                  </w:r>
                </w:p>
              </w:tc>
            </w:tr>
            <w:tr w:rsidR="00A80B66" w:rsidRPr="00A445BD" w14:paraId="68E88141" w14:textId="77777777" w:rsidTr="00A80B66">
              <w:trPr>
                <w:trHeight w:val="273"/>
              </w:trPr>
              <w:tc>
                <w:tcPr>
                  <w:tcW w:w="4780" w:type="dxa"/>
                  <w:gridSpan w:val="3"/>
                  <w:tcBorders>
                    <w:bottom w:val="single" w:sz="4" w:space="0" w:color="auto"/>
                  </w:tcBorders>
                  <w:vAlign w:val="center"/>
                </w:tcPr>
                <w:p w14:paraId="7E7BA7FD" w14:textId="77777777" w:rsidR="00A80B66" w:rsidRPr="00A445BD" w:rsidRDefault="00A80B66" w:rsidP="00A80B66">
                  <w:pPr>
                    <w:spacing w:after="20" w:line="360" w:lineRule="auto"/>
                    <w:ind w:left="20"/>
                    <w:jc w:val="both"/>
                    <w:rPr>
                      <w:rFonts w:ascii="Times New Roman" w:hAnsi="Times New Roman"/>
                      <w:color w:val="000000"/>
                    </w:rPr>
                  </w:pPr>
                  <w:r w:rsidRPr="00A445BD">
                    <w:rPr>
                      <w:rFonts w:ascii="Times New Roman" w:hAnsi="Times New Roman"/>
                      <w:color w:val="000000"/>
                    </w:rPr>
                    <w:t>Блок С (административный персонал)</w:t>
                  </w:r>
                </w:p>
              </w:tc>
            </w:tr>
            <w:tr w:rsidR="00A80B66" w:rsidRPr="00A445BD" w14:paraId="164042BA" w14:textId="77777777" w:rsidTr="00A80B66">
              <w:trPr>
                <w:trHeight w:val="2291"/>
              </w:trPr>
              <w:tc>
                <w:tcPr>
                  <w:tcW w:w="751" w:type="dxa"/>
                  <w:vAlign w:val="center"/>
                </w:tcPr>
                <w:p w14:paraId="3AB38DA1" w14:textId="77777777" w:rsidR="00A80B66" w:rsidRPr="00A445BD" w:rsidRDefault="00A80B66" w:rsidP="00A80B66">
                  <w:pPr>
                    <w:spacing w:after="0" w:line="240" w:lineRule="auto"/>
                    <w:jc w:val="center"/>
                    <w:rPr>
                      <w:rFonts w:ascii="Times New Roman" w:hAnsi="Times New Roman"/>
                    </w:rPr>
                  </w:pPr>
                  <w:r>
                    <w:rPr>
                      <w:rFonts w:ascii="Times New Roman" w:hAnsi="Times New Roman"/>
                    </w:rPr>
                    <w:t>С3</w:t>
                  </w:r>
                </w:p>
              </w:tc>
              <w:tc>
                <w:tcPr>
                  <w:tcW w:w="801" w:type="dxa"/>
                  <w:tcMar>
                    <w:top w:w="15" w:type="dxa"/>
                    <w:left w:w="15" w:type="dxa"/>
                    <w:bottom w:w="15" w:type="dxa"/>
                    <w:right w:w="15" w:type="dxa"/>
                  </w:tcMar>
                  <w:vAlign w:val="center"/>
                </w:tcPr>
                <w:p w14:paraId="154D2C5D" w14:textId="77777777" w:rsidR="00A80B66" w:rsidRPr="00A445BD" w:rsidRDefault="00A80B66" w:rsidP="00A80B66">
                  <w:pPr>
                    <w:spacing w:after="0" w:line="240" w:lineRule="auto"/>
                    <w:ind w:left="20"/>
                    <w:jc w:val="center"/>
                    <w:rPr>
                      <w:rFonts w:ascii="Times New Roman" w:hAnsi="Times New Roman"/>
                    </w:rPr>
                  </w:pPr>
                </w:p>
              </w:tc>
              <w:tc>
                <w:tcPr>
                  <w:tcW w:w="3228" w:type="dxa"/>
                  <w:tcMar>
                    <w:top w:w="15" w:type="dxa"/>
                    <w:left w:w="15" w:type="dxa"/>
                    <w:bottom w:w="15" w:type="dxa"/>
                    <w:right w:w="15" w:type="dxa"/>
                  </w:tcMar>
                </w:tcPr>
                <w:p w14:paraId="4CAB9B37"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 xml:space="preserve">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 </w:t>
                  </w:r>
                </w:p>
                <w:p w14:paraId="6E6E65FE"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 xml:space="preserve">Руководитель (заведующий) структурного подразделения занятого хозяйственным обслуживанием ГУ: </w:t>
                  </w:r>
                </w:p>
                <w:p w14:paraId="1C4BB963"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бани;</w:t>
                  </w:r>
                </w:p>
                <w:p w14:paraId="2013C509"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lastRenderedPageBreak/>
                    <w:t xml:space="preserve">банно-прачечного хозяйства;    </w:t>
                  </w:r>
                </w:p>
                <w:p w14:paraId="317ABB58"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бюро;</w:t>
                  </w:r>
                </w:p>
                <w:p w14:paraId="4C71E6F9"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канцелярии;</w:t>
                  </w:r>
                </w:p>
                <w:p w14:paraId="48B6CDA7" w14:textId="2D8A1DDA" w:rsidR="00A80B66" w:rsidRDefault="00A80B66" w:rsidP="00544B78">
                  <w:pPr>
                    <w:spacing w:after="0" w:line="240" w:lineRule="auto"/>
                    <w:ind w:left="23"/>
                    <w:jc w:val="both"/>
                    <w:rPr>
                      <w:rFonts w:ascii="Times New Roman" w:hAnsi="Times New Roman"/>
                    </w:rPr>
                  </w:pPr>
                  <w:r>
                    <w:rPr>
                      <w:rFonts w:ascii="Times New Roman" w:hAnsi="Times New Roman"/>
                    </w:rPr>
                    <w:t>клуба;</w:t>
                  </w:r>
                </w:p>
                <w:p w14:paraId="62C40DB2" w14:textId="77777777" w:rsidR="002D3ECB" w:rsidRDefault="002D3ECB" w:rsidP="00A80B66">
                  <w:pPr>
                    <w:spacing w:after="0" w:line="240" w:lineRule="auto"/>
                    <w:ind w:left="20" w:right="98"/>
                    <w:jc w:val="both"/>
                    <w:rPr>
                      <w:rFonts w:ascii="Times New Roman" w:hAnsi="Times New Roman"/>
                    </w:rPr>
                  </w:pPr>
                </w:p>
                <w:p w14:paraId="27FC486D"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котельной;</w:t>
                  </w:r>
                </w:p>
                <w:p w14:paraId="14733F63"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прачечной;</w:t>
                  </w:r>
                </w:p>
                <w:p w14:paraId="24537EE0"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склада;</w:t>
                  </w:r>
                </w:p>
                <w:p w14:paraId="32371CE9"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стола находок;</w:t>
                  </w:r>
                </w:p>
                <w:p w14:paraId="075CDFB4" w14:textId="77777777" w:rsidR="00A80B66" w:rsidRDefault="00A80B66" w:rsidP="00A80B66">
                  <w:pPr>
                    <w:spacing w:after="0" w:line="240" w:lineRule="auto"/>
                    <w:ind w:left="20" w:right="98"/>
                    <w:jc w:val="both"/>
                    <w:rPr>
                      <w:rFonts w:ascii="Times New Roman" w:hAnsi="Times New Roman"/>
                    </w:rPr>
                  </w:pPr>
                  <w:r>
                    <w:rPr>
                      <w:rFonts w:ascii="Times New Roman" w:hAnsi="Times New Roman"/>
                    </w:rPr>
                    <w:t>хозяйства;</w:t>
                  </w:r>
                </w:p>
                <w:p w14:paraId="10FEB3B1" w14:textId="77777777" w:rsidR="00A80B66" w:rsidRPr="00A445BD" w:rsidRDefault="00A80B66" w:rsidP="00A80B66">
                  <w:pPr>
                    <w:spacing w:after="0" w:line="240" w:lineRule="auto"/>
                    <w:ind w:left="20" w:right="98"/>
                    <w:jc w:val="both"/>
                    <w:rPr>
                      <w:rFonts w:ascii="Times New Roman" w:hAnsi="Times New Roman"/>
                    </w:rPr>
                  </w:pPr>
                  <w:r>
                    <w:rPr>
                      <w:rFonts w:ascii="Times New Roman" w:hAnsi="Times New Roman"/>
                    </w:rPr>
                    <w:t>фотолаборатории.</w:t>
                  </w:r>
                </w:p>
              </w:tc>
            </w:tr>
          </w:tbl>
          <w:p w14:paraId="4D06499E" w14:textId="77777777" w:rsidR="00A4757C" w:rsidRPr="00562786" w:rsidRDefault="00A4757C" w:rsidP="004025B0">
            <w:pPr>
              <w:spacing w:after="20" w:line="360" w:lineRule="auto"/>
              <w:ind w:left="20"/>
              <w:rPr>
                <w:color w:val="000000"/>
                <w:sz w:val="21"/>
                <w:szCs w:val="21"/>
              </w:rPr>
            </w:pPr>
          </w:p>
        </w:tc>
        <w:tc>
          <w:tcPr>
            <w:tcW w:w="2975" w:type="dxa"/>
          </w:tcPr>
          <w:p w14:paraId="5ABBEA56" w14:textId="79363CF8" w:rsidR="00E617E5" w:rsidRPr="00E617E5" w:rsidRDefault="001C420F" w:rsidP="001C420F">
            <w:pPr>
              <w:spacing w:after="0" w:line="240" w:lineRule="auto"/>
              <w:ind w:firstLine="708"/>
            </w:pPr>
            <w:r w:rsidRPr="00E617E5">
              <w:lastRenderedPageBreak/>
              <w:t>Проектом предусмотрен</w:t>
            </w:r>
            <w:r w:rsidR="00E617E5" w:rsidRPr="00E617E5">
              <w:t xml:space="preserve">о исключение словосочетания «учреждения уголовно-исполнительной системы» к </w:t>
            </w:r>
            <w:r w:rsidR="00DC0FCB">
              <w:t xml:space="preserve">должности </w:t>
            </w:r>
            <w:r w:rsidR="00E617E5" w:rsidRPr="00E617E5">
              <w:t>«</w:t>
            </w:r>
            <w:r w:rsidR="00DC0FCB">
              <w:t xml:space="preserve">руководитель </w:t>
            </w:r>
            <w:r w:rsidR="00E617E5" w:rsidRPr="00E617E5">
              <w:t xml:space="preserve">клуба», </w:t>
            </w:r>
            <w:r w:rsidR="00AF157F">
              <w:t xml:space="preserve">в связи с корректировкой Реестра. </w:t>
            </w:r>
          </w:p>
          <w:p w14:paraId="14BBB791" w14:textId="77777777" w:rsidR="00E617E5" w:rsidRDefault="00E617E5" w:rsidP="001C420F">
            <w:pPr>
              <w:spacing w:after="0" w:line="240" w:lineRule="auto"/>
              <w:ind w:firstLine="708"/>
              <w:rPr>
                <w:sz w:val="28"/>
                <w:szCs w:val="28"/>
              </w:rPr>
            </w:pPr>
          </w:p>
          <w:p w14:paraId="04328709" w14:textId="77777777" w:rsidR="00E617E5" w:rsidRDefault="00E617E5" w:rsidP="001C420F">
            <w:pPr>
              <w:spacing w:after="0" w:line="240" w:lineRule="auto"/>
              <w:ind w:firstLine="708"/>
              <w:rPr>
                <w:sz w:val="28"/>
                <w:szCs w:val="28"/>
              </w:rPr>
            </w:pPr>
          </w:p>
          <w:p w14:paraId="05431FF3" w14:textId="77777777" w:rsidR="00A4757C" w:rsidRPr="00712398" w:rsidRDefault="00A4757C" w:rsidP="00894447">
            <w:pPr>
              <w:pStyle w:val="docdata"/>
              <w:tabs>
                <w:tab w:val="left" w:pos="993"/>
              </w:tabs>
              <w:spacing w:before="0" w:beforeAutospacing="0" w:after="0" w:afterAutospacing="0"/>
              <w:ind w:firstLine="709"/>
            </w:pPr>
          </w:p>
        </w:tc>
      </w:tr>
      <w:tr w:rsidR="002D3ECB" w:rsidRPr="00712398" w14:paraId="05AA8122" w14:textId="77777777" w:rsidTr="00914181">
        <w:tc>
          <w:tcPr>
            <w:tcW w:w="567" w:type="dxa"/>
          </w:tcPr>
          <w:p w14:paraId="4D127D3C" w14:textId="4ACA8803" w:rsidR="002D3ECB" w:rsidRDefault="002D3ECB" w:rsidP="002D3ECB">
            <w:pPr>
              <w:contextualSpacing/>
              <w:jc w:val="center"/>
              <w:rPr>
                <w:bCs/>
              </w:rPr>
            </w:pPr>
            <w:r>
              <w:rPr>
                <w:bCs/>
              </w:rPr>
              <w:lastRenderedPageBreak/>
              <w:t>3.</w:t>
            </w:r>
          </w:p>
        </w:tc>
        <w:tc>
          <w:tcPr>
            <w:tcW w:w="1842" w:type="dxa"/>
          </w:tcPr>
          <w:p w14:paraId="3E963005" w14:textId="2DD31CFA" w:rsidR="002D3ECB" w:rsidRDefault="002D3ECB" w:rsidP="002D3ECB">
            <w:pPr>
              <w:spacing w:after="0" w:line="240" w:lineRule="auto"/>
              <w:contextualSpacing/>
            </w:pPr>
            <w:r>
              <w:t xml:space="preserve">Блок </w:t>
            </w:r>
            <w:r>
              <w:rPr>
                <w:lang w:val="en-US"/>
              </w:rPr>
              <w:t>D</w:t>
            </w:r>
            <w:r>
              <w:t xml:space="preserve"> (вспомогательный персонал): </w:t>
            </w:r>
          </w:p>
          <w:p w14:paraId="595B5397" w14:textId="6D1DF9B6" w:rsidR="002D3ECB" w:rsidRDefault="002D3ECB" w:rsidP="00156B4D">
            <w:pPr>
              <w:spacing w:after="0" w:line="240" w:lineRule="auto"/>
              <w:contextualSpacing/>
            </w:pPr>
            <w:r>
              <w:t xml:space="preserve">звено </w:t>
            </w:r>
            <w:r>
              <w:rPr>
                <w:lang w:val="en-US"/>
              </w:rPr>
              <w:t>D</w:t>
            </w:r>
          </w:p>
        </w:tc>
        <w:tc>
          <w:tcPr>
            <w:tcW w:w="5104" w:type="dxa"/>
          </w:tcPr>
          <w:tbl>
            <w:tblPr>
              <w:tblpPr w:leftFromText="180" w:rightFromText="180" w:vertAnchor="text" w:horzAnchor="margin" w:tblpY="684"/>
              <w:tblOverlap w:val="never"/>
              <w:tblW w:w="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1"/>
              <w:gridCol w:w="3228"/>
            </w:tblGrid>
            <w:tr w:rsidR="002D3ECB" w:rsidRPr="00A445BD" w14:paraId="22B7B94A" w14:textId="77777777" w:rsidTr="00140EAD">
              <w:trPr>
                <w:trHeight w:val="38"/>
              </w:trPr>
              <w:tc>
                <w:tcPr>
                  <w:tcW w:w="751" w:type="dxa"/>
                  <w:tcBorders>
                    <w:bottom w:val="single" w:sz="4" w:space="0" w:color="auto"/>
                  </w:tcBorders>
                  <w:vAlign w:val="center"/>
                </w:tcPr>
                <w:p w14:paraId="2B705617" w14:textId="77777777" w:rsidR="002D3ECB" w:rsidRPr="00A445BD" w:rsidRDefault="002D3ECB" w:rsidP="002D3ECB">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Звено</w:t>
                  </w:r>
                </w:p>
              </w:tc>
              <w:tc>
                <w:tcPr>
                  <w:tcW w:w="801" w:type="dxa"/>
                  <w:tcBorders>
                    <w:bottom w:val="single" w:sz="4" w:space="0" w:color="auto"/>
                  </w:tcBorders>
                  <w:tcMar>
                    <w:top w:w="15" w:type="dxa"/>
                    <w:left w:w="15" w:type="dxa"/>
                    <w:bottom w:w="15" w:type="dxa"/>
                    <w:right w:w="15" w:type="dxa"/>
                  </w:tcMar>
                  <w:vAlign w:val="center"/>
                </w:tcPr>
                <w:p w14:paraId="0FA38C25" w14:textId="77777777" w:rsidR="002D3ECB" w:rsidRPr="00A445BD" w:rsidRDefault="002D3ECB" w:rsidP="002D3ECB">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Ступень</w:t>
                  </w:r>
                </w:p>
              </w:tc>
              <w:tc>
                <w:tcPr>
                  <w:tcW w:w="3228" w:type="dxa"/>
                  <w:tcBorders>
                    <w:bottom w:val="single" w:sz="4" w:space="0" w:color="auto"/>
                  </w:tcBorders>
                  <w:tcMar>
                    <w:top w:w="15" w:type="dxa"/>
                    <w:left w:w="15" w:type="dxa"/>
                    <w:bottom w:w="15" w:type="dxa"/>
                    <w:right w:w="15" w:type="dxa"/>
                  </w:tcMar>
                  <w:vAlign w:val="center"/>
                </w:tcPr>
                <w:p w14:paraId="10442E7A" w14:textId="77777777" w:rsidR="002D3ECB" w:rsidRPr="00A445BD" w:rsidRDefault="002D3ECB" w:rsidP="002D3ECB">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Наименования должностей</w:t>
                  </w:r>
                </w:p>
              </w:tc>
            </w:tr>
            <w:tr w:rsidR="002D3ECB" w:rsidRPr="00A445BD" w14:paraId="6D081F1C" w14:textId="77777777" w:rsidTr="00140EAD">
              <w:trPr>
                <w:trHeight w:val="273"/>
              </w:trPr>
              <w:tc>
                <w:tcPr>
                  <w:tcW w:w="4780" w:type="dxa"/>
                  <w:gridSpan w:val="3"/>
                  <w:tcBorders>
                    <w:bottom w:val="single" w:sz="4" w:space="0" w:color="auto"/>
                  </w:tcBorders>
                  <w:vAlign w:val="center"/>
                </w:tcPr>
                <w:p w14:paraId="7D4C23D8" w14:textId="6B3573A4" w:rsidR="002D3ECB" w:rsidRPr="00A445BD" w:rsidRDefault="002D3ECB" w:rsidP="002D3ECB">
                  <w:pPr>
                    <w:spacing w:after="20" w:line="360" w:lineRule="auto"/>
                    <w:ind w:left="20"/>
                    <w:jc w:val="both"/>
                    <w:rPr>
                      <w:rFonts w:ascii="Times New Roman" w:hAnsi="Times New Roman"/>
                      <w:color w:val="000000"/>
                    </w:rPr>
                  </w:pPr>
                  <w:r w:rsidRPr="00A445BD">
                    <w:rPr>
                      <w:rFonts w:ascii="Times New Roman" w:hAnsi="Times New Roman"/>
                      <w:color w:val="000000"/>
                    </w:rPr>
                    <w:t xml:space="preserve">Блок </w:t>
                  </w:r>
                  <w:r>
                    <w:rPr>
                      <w:rFonts w:ascii="Times New Roman" w:hAnsi="Times New Roman"/>
                      <w:color w:val="000000"/>
                      <w:lang w:val="en-US"/>
                    </w:rPr>
                    <w:t>D</w:t>
                  </w:r>
                  <w:r w:rsidRPr="00A445BD">
                    <w:rPr>
                      <w:rFonts w:ascii="Times New Roman" w:hAnsi="Times New Roman"/>
                      <w:color w:val="000000"/>
                    </w:rPr>
                    <w:t xml:space="preserve"> (</w:t>
                  </w:r>
                  <w:r>
                    <w:rPr>
                      <w:rFonts w:ascii="Times New Roman" w:hAnsi="Times New Roman"/>
                      <w:color w:val="000000"/>
                    </w:rPr>
                    <w:t>вспомогатель</w:t>
                  </w:r>
                  <w:r w:rsidRPr="00A445BD">
                    <w:rPr>
                      <w:rFonts w:ascii="Times New Roman" w:hAnsi="Times New Roman"/>
                      <w:color w:val="000000"/>
                    </w:rPr>
                    <w:t>ный персонал)</w:t>
                  </w:r>
                </w:p>
              </w:tc>
            </w:tr>
            <w:tr w:rsidR="002D3ECB" w:rsidRPr="00A445BD" w14:paraId="7DCDD2F2" w14:textId="77777777" w:rsidTr="00140EAD">
              <w:trPr>
                <w:trHeight w:val="2291"/>
              </w:trPr>
              <w:tc>
                <w:tcPr>
                  <w:tcW w:w="751" w:type="dxa"/>
                  <w:vAlign w:val="center"/>
                </w:tcPr>
                <w:p w14:paraId="6B9E68EF" w14:textId="2B4AE605" w:rsidR="002D3ECB" w:rsidRPr="002D3ECB" w:rsidRDefault="002D3ECB" w:rsidP="002D3ECB">
                  <w:pPr>
                    <w:spacing w:after="0" w:line="240" w:lineRule="auto"/>
                    <w:jc w:val="center"/>
                    <w:rPr>
                      <w:rFonts w:ascii="Times New Roman" w:hAnsi="Times New Roman"/>
                      <w:lang w:val="en-US"/>
                    </w:rPr>
                  </w:pPr>
                  <w:r>
                    <w:rPr>
                      <w:rFonts w:ascii="Times New Roman" w:hAnsi="Times New Roman"/>
                      <w:lang w:val="en-US"/>
                    </w:rPr>
                    <w:t>D</w:t>
                  </w:r>
                </w:p>
              </w:tc>
              <w:tc>
                <w:tcPr>
                  <w:tcW w:w="801" w:type="dxa"/>
                  <w:tcMar>
                    <w:top w:w="15" w:type="dxa"/>
                    <w:left w:w="15" w:type="dxa"/>
                    <w:bottom w:w="15" w:type="dxa"/>
                    <w:right w:w="15" w:type="dxa"/>
                  </w:tcMar>
                  <w:vAlign w:val="center"/>
                </w:tcPr>
                <w:p w14:paraId="372C8B17" w14:textId="77777777" w:rsidR="002D3ECB" w:rsidRPr="00A445BD" w:rsidRDefault="002D3ECB" w:rsidP="002D3ECB">
                  <w:pPr>
                    <w:spacing w:after="0" w:line="240" w:lineRule="auto"/>
                    <w:ind w:left="20"/>
                    <w:jc w:val="center"/>
                    <w:rPr>
                      <w:rFonts w:ascii="Times New Roman" w:hAnsi="Times New Roman"/>
                    </w:rPr>
                  </w:pPr>
                </w:p>
              </w:tc>
              <w:tc>
                <w:tcPr>
                  <w:tcW w:w="3228" w:type="dxa"/>
                  <w:tcMar>
                    <w:top w:w="15" w:type="dxa"/>
                    <w:left w:w="15" w:type="dxa"/>
                    <w:bottom w:w="15" w:type="dxa"/>
                    <w:right w:w="15" w:type="dxa"/>
                  </w:tcMar>
                </w:tcPr>
                <w:p w14:paraId="2E9DFBB3" w14:textId="0B6C7B99" w:rsidR="002D3ECB" w:rsidRPr="00A445BD" w:rsidRDefault="002D3ECB" w:rsidP="002D3ECB">
                  <w:pPr>
                    <w:spacing w:after="0" w:line="240" w:lineRule="auto"/>
                    <w:ind w:left="20" w:right="98"/>
                    <w:jc w:val="both"/>
                    <w:rPr>
                      <w:rFonts w:ascii="Times New Roman" w:hAnsi="Times New Roman"/>
                    </w:rPr>
                  </w:pPr>
                  <w:r>
                    <w:rPr>
                      <w:rFonts w:ascii="Times New Roman" w:hAnsi="Times New Roman"/>
                    </w:rPr>
                    <w:t xml:space="preserve">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w:t>
                  </w:r>
                  <w:r w:rsidR="00014158">
                    <w:rPr>
                      <w:rFonts w:ascii="Times New Roman" w:hAnsi="Times New Roman"/>
                    </w:rPr>
                    <w:t xml:space="preserve">машинистка, медицинский регистратор, нарядчик, охранник, оператор: дезкамерного отделения, систем связи, </w:t>
                  </w:r>
                  <w:r w:rsidR="00014158" w:rsidRPr="00014158">
                    <w:rPr>
                      <w:rFonts w:ascii="Times New Roman" w:hAnsi="Times New Roman"/>
                      <w:b/>
                    </w:rPr>
                    <w:t>автозаправочной станции,</w:t>
                  </w:r>
                  <w:r w:rsidR="00014158">
                    <w:rPr>
                      <w:rFonts w:ascii="Times New Roman" w:hAnsi="Times New Roman"/>
                    </w:rPr>
                    <w:t xml:space="preserve"> 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 </w:t>
                  </w:r>
                  <w:r>
                    <w:rPr>
                      <w:rFonts w:ascii="Times New Roman" w:hAnsi="Times New Roman"/>
                    </w:rPr>
                    <w:t xml:space="preserve"> </w:t>
                  </w:r>
                </w:p>
              </w:tc>
            </w:tr>
          </w:tbl>
          <w:p w14:paraId="1FA2BE2B" w14:textId="77777777" w:rsidR="002D3ECB" w:rsidRPr="00A445BD" w:rsidRDefault="002D3ECB" w:rsidP="002D3ECB">
            <w:pPr>
              <w:spacing w:after="20" w:line="360" w:lineRule="auto"/>
              <w:ind w:left="20"/>
              <w:rPr>
                <w:color w:val="000000"/>
                <w:sz w:val="21"/>
                <w:szCs w:val="21"/>
              </w:rPr>
            </w:pPr>
          </w:p>
        </w:tc>
        <w:tc>
          <w:tcPr>
            <w:tcW w:w="5103" w:type="dxa"/>
          </w:tcPr>
          <w:tbl>
            <w:tblPr>
              <w:tblpPr w:leftFromText="180" w:rightFromText="180" w:vertAnchor="text" w:horzAnchor="margin" w:tblpY="684"/>
              <w:tblOverlap w:val="never"/>
              <w:tblW w:w="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1"/>
              <w:gridCol w:w="3228"/>
            </w:tblGrid>
            <w:tr w:rsidR="00014158" w:rsidRPr="00A445BD" w14:paraId="382207AB" w14:textId="77777777" w:rsidTr="00140EAD">
              <w:trPr>
                <w:trHeight w:val="38"/>
              </w:trPr>
              <w:tc>
                <w:tcPr>
                  <w:tcW w:w="751" w:type="dxa"/>
                  <w:tcBorders>
                    <w:bottom w:val="single" w:sz="4" w:space="0" w:color="auto"/>
                  </w:tcBorders>
                  <w:vAlign w:val="center"/>
                </w:tcPr>
                <w:p w14:paraId="2D434C55" w14:textId="77777777" w:rsidR="00014158" w:rsidRPr="00A445BD" w:rsidRDefault="00014158" w:rsidP="00014158">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Звено</w:t>
                  </w:r>
                </w:p>
              </w:tc>
              <w:tc>
                <w:tcPr>
                  <w:tcW w:w="801" w:type="dxa"/>
                  <w:tcBorders>
                    <w:bottom w:val="single" w:sz="4" w:space="0" w:color="auto"/>
                  </w:tcBorders>
                  <w:tcMar>
                    <w:top w:w="15" w:type="dxa"/>
                    <w:left w:w="15" w:type="dxa"/>
                    <w:bottom w:w="15" w:type="dxa"/>
                    <w:right w:w="15" w:type="dxa"/>
                  </w:tcMar>
                  <w:vAlign w:val="center"/>
                </w:tcPr>
                <w:p w14:paraId="09D428E8" w14:textId="77777777" w:rsidR="00014158" w:rsidRPr="00A445BD" w:rsidRDefault="00014158" w:rsidP="00014158">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Ступень</w:t>
                  </w:r>
                </w:p>
              </w:tc>
              <w:tc>
                <w:tcPr>
                  <w:tcW w:w="3228" w:type="dxa"/>
                  <w:tcBorders>
                    <w:bottom w:val="single" w:sz="4" w:space="0" w:color="auto"/>
                  </w:tcBorders>
                  <w:tcMar>
                    <w:top w:w="15" w:type="dxa"/>
                    <w:left w:w="15" w:type="dxa"/>
                    <w:bottom w:w="15" w:type="dxa"/>
                    <w:right w:w="15" w:type="dxa"/>
                  </w:tcMar>
                  <w:vAlign w:val="center"/>
                </w:tcPr>
                <w:p w14:paraId="2B31FF75" w14:textId="77777777" w:rsidR="00014158" w:rsidRPr="00A445BD" w:rsidRDefault="00014158" w:rsidP="00014158">
                  <w:pPr>
                    <w:spacing w:after="20" w:line="360" w:lineRule="auto"/>
                    <w:ind w:left="20"/>
                    <w:jc w:val="both"/>
                    <w:rPr>
                      <w:rFonts w:ascii="Times New Roman" w:hAnsi="Times New Roman"/>
                      <w:color w:val="000000"/>
                      <w:sz w:val="21"/>
                      <w:szCs w:val="21"/>
                    </w:rPr>
                  </w:pPr>
                  <w:r w:rsidRPr="00A445BD">
                    <w:rPr>
                      <w:rFonts w:ascii="Times New Roman" w:hAnsi="Times New Roman"/>
                      <w:color w:val="000000"/>
                      <w:sz w:val="21"/>
                      <w:szCs w:val="21"/>
                    </w:rPr>
                    <w:t>Наименования должностей</w:t>
                  </w:r>
                </w:p>
              </w:tc>
            </w:tr>
            <w:tr w:rsidR="00014158" w:rsidRPr="00A445BD" w14:paraId="15AB8995" w14:textId="77777777" w:rsidTr="00140EAD">
              <w:trPr>
                <w:trHeight w:val="273"/>
              </w:trPr>
              <w:tc>
                <w:tcPr>
                  <w:tcW w:w="4780" w:type="dxa"/>
                  <w:gridSpan w:val="3"/>
                  <w:tcBorders>
                    <w:bottom w:val="single" w:sz="4" w:space="0" w:color="auto"/>
                  </w:tcBorders>
                  <w:vAlign w:val="center"/>
                </w:tcPr>
                <w:p w14:paraId="0C8CEEA3" w14:textId="77777777" w:rsidR="00014158" w:rsidRPr="00A445BD" w:rsidRDefault="00014158" w:rsidP="00014158">
                  <w:pPr>
                    <w:spacing w:after="20" w:line="360" w:lineRule="auto"/>
                    <w:ind w:left="20"/>
                    <w:jc w:val="both"/>
                    <w:rPr>
                      <w:rFonts w:ascii="Times New Roman" w:hAnsi="Times New Roman"/>
                      <w:color w:val="000000"/>
                    </w:rPr>
                  </w:pPr>
                  <w:r w:rsidRPr="00A445BD">
                    <w:rPr>
                      <w:rFonts w:ascii="Times New Roman" w:hAnsi="Times New Roman"/>
                      <w:color w:val="000000"/>
                    </w:rPr>
                    <w:t xml:space="preserve">Блок </w:t>
                  </w:r>
                  <w:r>
                    <w:rPr>
                      <w:rFonts w:ascii="Times New Roman" w:hAnsi="Times New Roman"/>
                      <w:color w:val="000000"/>
                      <w:lang w:val="en-US"/>
                    </w:rPr>
                    <w:t>D</w:t>
                  </w:r>
                  <w:r w:rsidRPr="00A445BD">
                    <w:rPr>
                      <w:rFonts w:ascii="Times New Roman" w:hAnsi="Times New Roman"/>
                      <w:color w:val="000000"/>
                    </w:rPr>
                    <w:t xml:space="preserve"> (</w:t>
                  </w:r>
                  <w:r>
                    <w:rPr>
                      <w:rFonts w:ascii="Times New Roman" w:hAnsi="Times New Roman"/>
                      <w:color w:val="000000"/>
                    </w:rPr>
                    <w:t>вспомогатель</w:t>
                  </w:r>
                  <w:r w:rsidRPr="00A445BD">
                    <w:rPr>
                      <w:rFonts w:ascii="Times New Roman" w:hAnsi="Times New Roman"/>
                      <w:color w:val="000000"/>
                    </w:rPr>
                    <w:t>ный персонал)</w:t>
                  </w:r>
                </w:p>
              </w:tc>
            </w:tr>
            <w:tr w:rsidR="00014158" w:rsidRPr="00A445BD" w14:paraId="19BE125F" w14:textId="77777777" w:rsidTr="00140EAD">
              <w:trPr>
                <w:trHeight w:val="2291"/>
              </w:trPr>
              <w:tc>
                <w:tcPr>
                  <w:tcW w:w="751" w:type="dxa"/>
                  <w:vAlign w:val="center"/>
                </w:tcPr>
                <w:p w14:paraId="70C9CC9A" w14:textId="77777777" w:rsidR="00014158" w:rsidRPr="002D3ECB" w:rsidRDefault="00014158" w:rsidP="00014158">
                  <w:pPr>
                    <w:spacing w:after="0" w:line="240" w:lineRule="auto"/>
                    <w:jc w:val="center"/>
                    <w:rPr>
                      <w:rFonts w:ascii="Times New Roman" w:hAnsi="Times New Roman"/>
                      <w:lang w:val="en-US"/>
                    </w:rPr>
                  </w:pPr>
                  <w:r>
                    <w:rPr>
                      <w:rFonts w:ascii="Times New Roman" w:hAnsi="Times New Roman"/>
                      <w:lang w:val="en-US"/>
                    </w:rPr>
                    <w:t>D</w:t>
                  </w:r>
                </w:p>
              </w:tc>
              <w:tc>
                <w:tcPr>
                  <w:tcW w:w="801" w:type="dxa"/>
                  <w:tcMar>
                    <w:top w:w="15" w:type="dxa"/>
                    <w:left w:w="15" w:type="dxa"/>
                    <w:bottom w:w="15" w:type="dxa"/>
                    <w:right w:w="15" w:type="dxa"/>
                  </w:tcMar>
                  <w:vAlign w:val="center"/>
                </w:tcPr>
                <w:p w14:paraId="08BB27FC" w14:textId="77777777" w:rsidR="00014158" w:rsidRPr="00A445BD" w:rsidRDefault="00014158" w:rsidP="00014158">
                  <w:pPr>
                    <w:spacing w:after="0" w:line="240" w:lineRule="auto"/>
                    <w:ind w:left="20"/>
                    <w:jc w:val="center"/>
                    <w:rPr>
                      <w:rFonts w:ascii="Times New Roman" w:hAnsi="Times New Roman"/>
                    </w:rPr>
                  </w:pPr>
                </w:p>
              </w:tc>
              <w:tc>
                <w:tcPr>
                  <w:tcW w:w="3228" w:type="dxa"/>
                  <w:tcMar>
                    <w:top w:w="15" w:type="dxa"/>
                    <w:left w:w="15" w:type="dxa"/>
                    <w:bottom w:w="15" w:type="dxa"/>
                    <w:right w:w="15" w:type="dxa"/>
                  </w:tcMar>
                </w:tcPr>
                <w:p w14:paraId="33B8DA68" w14:textId="77777777" w:rsidR="00796C53" w:rsidRDefault="00014158" w:rsidP="00796C53">
                  <w:pPr>
                    <w:spacing w:after="0" w:line="240" w:lineRule="auto"/>
                    <w:ind w:left="23"/>
                    <w:jc w:val="both"/>
                    <w:rPr>
                      <w:rFonts w:ascii="Times New Roman" w:hAnsi="Times New Roman"/>
                      <w:b/>
                      <w:color w:val="000000"/>
                    </w:rPr>
                  </w:pPr>
                  <w:r>
                    <w:rPr>
                      <w:rFonts w:ascii="Times New Roman" w:hAnsi="Times New Roman"/>
                    </w:rPr>
                    <w:t>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w:t>
                  </w:r>
                  <w:r w:rsidR="00544B78">
                    <w:rPr>
                      <w:rFonts w:ascii="Times New Roman" w:hAnsi="Times New Roman"/>
                    </w:rPr>
                    <w:br/>
                  </w:r>
                  <w:r>
                    <w:rPr>
                      <w:rFonts w:ascii="Times New Roman" w:hAnsi="Times New Roman"/>
                    </w:rPr>
                    <w:t xml:space="preserve">охранник, оператор: дезкамерного отделения, систем связи, </w:t>
                  </w:r>
                </w:p>
                <w:p w14:paraId="39E3670D" w14:textId="77777777" w:rsidR="00796C53" w:rsidRDefault="00014158" w:rsidP="00796C53">
                  <w:pPr>
                    <w:spacing w:after="0" w:line="240" w:lineRule="auto"/>
                    <w:ind w:left="23"/>
                    <w:jc w:val="both"/>
                    <w:rPr>
                      <w:rFonts w:ascii="Times New Roman" w:hAnsi="Times New Roman"/>
                    </w:rPr>
                  </w:pPr>
                  <w:r>
                    <w:rPr>
                      <w:rFonts w:ascii="Times New Roman" w:hAnsi="Times New Roman"/>
                    </w:rPr>
                    <w:t>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w:t>
                  </w:r>
                </w:p>
                <w:p w14:paraId="0EF9A1BA" w14:textId="7B990F0D" w:rsidR="00014158" w:rsidRPr="00A445BD" w:rsidRDefault="00014158" w:rsidP="00796C53">
                  <w:pPr>
                    <w:spacing w:after="0" w:line="240" w:lineRule="auto"/>
                    <w:ind w:left="23"/>
                    <w:jc w:val="both"/>
                    <w:rPr>
                      <w:rFonts w:ascii="Times New Roman" w:hAnsi="Times New Roman"/>
                    </w:rPr>
                  </w:pPr>
                  <w:r>
                    <w:rPr>
                      <w:rFonts w:ascii="Times New Roman" w:hAnsi="Times New Roman"/>
                    </w:rPr>
                    <w:t xml:space="preserve">  </w:t>
                  </w:r>
                </w:p>
              </w:tc>
            </w:tr>
          </w:tbl>
          <w:p w14:paraId="41664A31" w14:textId="77777777" w:rsidR="002D3ECB" w:rsidRPr="00A445BD" w:rsidRDefault="002D3ECB" w:rsidP="002D3ECB">
            <w:pPr>
              <w:spacing w:after="20" w:line="360" w:lineRule="auto"/>
              <w:ind w:left="20"/>
              <w:rPr>
                <w:color w:val="000000"/>
                <w:sz w:val="21"/>
                <w:szCs w:val="21"/>
              </w:rPr>
            </w:pPr>
          </w:p>
        </w:tc>
        <w:tc>
          <w:tcPr>
            <w:tcW w:w="2975" w:type="dxa"/>
          </w:tcPr>
          <w:p w14:paraId="22ED3F8D" w14:textId="151594B8" w:rsidR="00E617E5" w:rsidRPr="00E617E5" w:rsidRDefault="00E617E5" w:rsidP="00E617E5">
            <w:pPr>
              <w:spacing w:after="0" w:line="240" w:lineRule="auto"/>
              <w:ind w:firstLine="708"/>
            </w:pPr>
            <w:r w:rsidRPr="00E617E5">
              <w:t xml:space="preserve">Проектом предусмотрено исключение </w:t>
            </w:r>
            <w:r w:rsidR="00F76B13">
              <w:t xml:space="preserve">словосочетания </w:t>
            </w:r>
            <w:r w:rsidRPr="00E617E5">
              <w:t>«</w:t>
            </w:r>
            <w:r w:rsidR="00894447">
              <w:t>автозаправочной станции</w:t>
            </w:r>
            <w:r w:rsidRPr="00E617E5">
              <w:t xml:space="preserve">» к </w:t>
            </w:r>
            <w:r w:rsidR="00894447">
              <w:t>должности</w:t>
            </w:r>
            <w:r w:rsidRPr="00E617E5">
              <w:t xml:space="preserve"> «</w:t>
            </w:r>
            <w:r w:rsidR="00894447">
              <w:t>оператор</w:t>
            </w:r>
            <w:r w:rsidRPr="00E617E5">
              <w:t xml:space="preserve">», </w:t>
            </w:r>
            <w:r w:rsidR="00AF157F">
              <w:t>в связи с корректировкой Реестра</w:t>
            </w:r>
            <w:r w:rsidRPr="00E617E5">
              <w:t xml:space="preserve">. </w:t>
            </w:r>
          </w:p>
          <w:p w14:paraId="02ABDA8B" w14:textId="77777777" w:rsidR="00E617E5" w:rsidRDefault="00E617E5" w:rsidP="00E617E5">
            <w:pPr>
              <w:spacing w:after="0" w:line="240" w:lineRule="auto"/>
              <w:ind w:firstLine="708"/>
              <w:rPr>
                <w:sz w:val="28"/>
                <w:szCs w:val="28"/>
              </w:rPr>
            </w:pPr>
          </w:p>
          <w:p w14:paraId="15EBC391" w14:textId="77777777" w:rsidR="00E617E5" w:rsidRDefault="00E617E5" w:rsidP="00E617E5">
            <w:pPr>
              <w:spacing w:after="0" w:line="240" w:lineRule="auto"/>
              <w:ind w:firstLine="708"/>
              <w:rPr>
                <w:sz w:val="28"/>
                <w:szCs w:val="28"/>
              </w:rPr>
            </w:pPr>
          </w:p>
          <w:p w14:paraId="0C391A16" w14:textId="77777777" w:rsidR="002D3ECB" w:rsidRPr="00712398" w:rsidRDefault="002D3ECB" w:rsidP="00894447">
            <w:pPr>
              <w:pStyle w:val="docdata"/>
              <w:tabs>
                <w:tab w:val="left" w:pos="993"/>
              </w:tabs>
              <w:spacing w:before="0" w:beforeAutospacing="0" w:after="0" w:afterAutospacing="0"/>
              <w:ind w:firstLine="709"/>
            </w:pPr>
          </w:p>
        </w:tc>
      </w:tr>
    </w:tbl>
    <w:p w14:paraId="6C8A9032" w14:textId="77777777" w:rsidR="00913CF0" w:rsidRDefault="00913CF0" w:rsidP="001A5C83">
      <w:pPr>
        <w:spacing w:after="0" w:line="240" w:lineRule="auto"/>
        <w:jc w:val="center"/>
        <w:rPr>
          <w:rFonts w:ascii="Times New Roman" w:hAnsi="Times New Roman"/>
          <w:b/>
          <w:sz w:val="28"/>
          <w:szCs w:val="28"/>
        </w:rPr>
      </w:pPr>
    </w:p>
    <w:sectPr w:rsidR="00913CF0" w:rsidSect="00B17D41">
      <w:headerReference w:type="default" r:id="rId9"/>
      <w:headerReference w:type="first" r:id="rId10"/>
      <w:pgSz w:w="16838" w:h="11906" w:orient="landscape"/>
      <w:pgMar w:top="709"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F859" w14:textId="77777777" w:rsidR="00AC4968" w:rsidRDefault="00AC4968" w:rsidP="000A7763">
      <w:pPr>
        <w:spacing w:after="0" w:line="240" w:lineRule="auto"/>
      </w:pPr>
      <w:r>
        <w:separator/>
      </w:r>
    </w:p>
  </w:endnote>
  <w:endnote w:type="continuationSeparator" w:id="0">
    <w:p w14:paraId="20D473BB" w14:textId="77777777" w:rsidR="00AC4968" w:rsidRDefault="00AC4968" w:rsidP="000A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3A4F0" w14:textId="77777777" w:rsidR="00AC4968" w:rsidRDefault="00AC4968" w:rsidP="000A7763">
      <w:pPr>
        <w:spacing w:after="0" w:line="240" w:lineRule="auto"/>
      </w:pPr>
      <w:r>
        <w:separator/>
      </w:r>
    </w:p>
  </w:footnote>
  <w:footnote w:type="continuationSeparator" w:id="0">
    <w:p w14:paraId="590331EE" w14:textId="77777777" w:rsidR="00AC4968" w:rsidRDefault="00AC4968" w:rsidP="000A7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34721"/>
      <w:docPartObj>
        <w:docPartGallery w:val="Page Numbers (Top of Page)"/>
        <w:docPartUnique/>
      </w:docPartObj>
    </w:sdtPr>
    <w:sdtEndPr>
      <w:rPr>
        <w:rFonts w:ascii="Times New Roman" w:hAnsi="Times New Roman"/>
      </w:rPr>
    </w:sdtEndPr>
    <w:sdtContent>
      <w:p w14:paraId="4D66E742" w14:textId="1690AD99" w:rsidR="00A80B66" w:rsidRPr="00B17D41" w:rsidRDefault="00A80B66">
        <w:pPr>
          <w:pStyle w:val="a3"/>
          <w:jc w:val="center"/>
          <w:rPr>
            <w:rFonts w:ascii="Times New Roman" w:hAnsi="Times New Roman"/>
          </w:rPr>
        </w:pPr>
        <w:r w:rsidRPr="00B17D41">
          <w:rPr>
            <w:rFonts w:ascii="Times New Roman" w:hAnsi="Times New Roman"/>
          </w:rPr>
          <w:fldChar w:fldCharType="begin"/>
        </w:r>
        <w:r w:rsidRPr="00B17D41">
          <w:rPr>
            <w:rFonts w:ascii="Times New Roman" w:hAnsi="Times New Roman"/>
          </w:rPr>
          <w:instrText>PAGE   \* MERGEFORMAT</w:instrText>
        </w:r>
        <w:r w:rsidRPr="00B17D41">
          <w:rPr>
            <w:rFonts w:ascii="Times New Roman" w:hAnsi="Times New Roman"/>
          </w:rPr>
          <w:fldChar w:fldCharType="separate"/>
        </w:r>
        <w:r w:rsidR="00FA3057">
          <w:rPr>
            <w:rFonts w:ascii="Times New Roman" w:hAnsi="Times New Roman"/>
            <w:noProof/>
          </w:rPr>
          <w:t>3</w:t>
        </w:r>
        <w:r w:rsidRPr="00B17D41">
          <w:rPr>
            <w:rFonts w:ascii="Times New Roman" w:hAnsi="Times New Roman"/>
          </w:rPr>
          <w:fldChar w:fldCharType="end"/>
        </w:r>
      </w:p>
    </w:sdtContent>
  </w:sdt>
  <w:p w14:paraId="7FC2AC55" w14:textId="77777777" w:rsidR="00A80B66" w:rsidRDefault="00A80B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D6E9" w14:textId="77777777" w:rsidR="00A80B66" w:rsidRPr="00B17D41" w:rsidRDefault="00A80B66">
    <w:pPr>
      <w:pStyle w:val="a3"/>
      <w:jc w:val="center"/>
      <w:rPr>
        <w:rFonts w:ascii="Times New Roman" w:hAnsi="Times New Roman"/>
      </w:rPr>
    </w:pPr>
  </w:p>
  <w:p w14:paraId="74266914" w14:textId="77777777" w:rsidR="00A80B66" w:rsidRDefault="00A80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5A0"/>
    <w:multiLevelType w:val="hybridMultilevel"/>
    <w:tmpl w:val="FDBC97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515C3B"/>
    <w:multiLevelType w:val="hybridMultilevel"/>
    <w:tmpl w:val="2EDE49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1067E"/>
    <w:multiLevelType w:val="hybridMultilevel"/>
    <w:tmpl w:val="60FE8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E6CD2"/>
    <w:multiLevelType w:val="hybridMultilevel"/>
    <w:tmpl w:val="E9E6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F65314"/>
    <w:multiLevelType w:val="hybridMultilevel"/>
    <w:tmpl w:val="2AFA317C"/>
    <w:lvl w:ilvl="0" w:tplc="C11E2552">
      <w:start w:val="1"/>
      <w:numFmt w:val="decimal"/>
      <w:suff w:val="space"/>
      <w:lvlText w:val="%1."/>
      <w:lvlJc w:val="left"/>
      <w:pPr>
        <w:ind w:left="1021" w:hanging="28"/>
      </w:pPr>
      <w:rPr>
        <w:rFonts w:hint="default"/>
        <w:strike w:val="0"/>
        <w:color w:val="00000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F841CF"/>
    <w:multiLevelType w:val="hybridMultilevel"/>
    <w:tmpl w:val="0BD670A0"/>
    <w:lvl w:ilvl="0" w:tplc="4672EE7A">
      <w:start w:val="1"/>
      <w:numFmt w:val="decimal"/>
      <w:lvlText w:val="%1."/>
      <w:lvlJc w:val="center"/>
      <w:pPr>
        <w:ind w:left="567" w:hanging="283"/>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BA04569"/>
    <w:multiLevelType w:val="hybridMultilevel"/>
    <w:tmpl w:val="2D905BB6"/>
    <w:lvl w:ilvl="0" w:tplc="CCCC39C6">
      <w:start w:val="1"/>
      <w:numFmt w:val="decimal"/>
      <w:suff w:val="space"/>
      <w:lvlText w:val="%1."/>
      <w:lvlJc w:val="left"/>
      <w:pPr>
        <w:ind w:left="1618" w:hanging="105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C90882"/>
    <w:multiLevelType w:val="hybridMultilevel"/>
    <w:tmpl w:val="C1509226"/>
    <w:lvl w:ilvl="0" w:tplc="5D562A6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AD10D8"/>
    <w:multiLevelType w:val="hybridMultilevel"/>
    <w:tmpl w:val="132825A8"/>
    <w:lvl w:ilvl="0" w:tplc="FC60854A">
      <w:start w:val="1"/>
      <w:numFmt w:val="decimal"/>
      <w:lvlText w:val="%1."/>
      <w:lvlJc w:val="center"/>
      <w:pPr>
        <w:ind w:left="567" w:hanging="283"/>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E247246"/>
    <w:multiLevelType w:val="hybridMultilevel"/>
    <w:tmpl w:val="854664B2"/>
    <w:lvl w:ilvl="0" w:tplc="B436F858">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9"/>
  </w:num>
  <w:num w:numId="6">
    <w:abstractNumId w:val="4"/>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33"/>
    <w:rsid w:val="00000361"/>
    <w:rsid w:val="00005486"/>
    <w:rsid w:val="0001397E"/>
    <w:rsid w:val="00014158"/>
    <w:rsid w:val="00014291"/>
    <w:rsid w:val="00014E56"/>
    <w:rsid w:val="00016294"/>
    <w:rsid w:val="000246C8"/>
    <w:rsid w:val="00030865"/>
    <w:rsid w:val="00034657"/>
    <w:rsid w:val="00034BD7"/>
    <w:rsid w:val="0004367B"/>
    <w:rsid w:val="000441A8"/>
    <w:rsid w:val="000446E3"/>
    <w:rsid w:val="00044CFB"/>
    <w:rsid w:val="00050CBC"/>
    <w:rsid w:val="000531CE"/>
    <w:rsid w:val="00054781"/>
    <w:rsid w:val="00054EA2"/>
    <w:rsid w:val="000625B6"/>
    <w:rsid w:val="00063062"/>
    <w:rsid w:val="0006522A"/>
    <w:rsid w:val="00067081"/>
    <w:rsid w:val="000673F9"/>
    <w:rsid w:val="0007134D"/>
    <w:rsid w:val="00075B37"/>
    <w:rsid w:val="00075EF1"/>
    <w:rsid w:val="00076A51"/>
    <w:rsid w:val="00082BFF"/>
    <w:rsid w:val="00083BD0"/>
    <w:rsid w:val="000844F6"/>
    <w:rsid w:val="00086096"/>
    <w:rsid w:val="00094138"/>
    <w:rsid w:val="00094DE9"/>
    <w:rsid w:val="0009547C"/>
    <w:rsid w:val="00096D2F"/>
    <w:rsid w:val="00097966"/>
    <w:rsid w:val="000A00D4"/>
    <w:rsid w:val="000A06D9"/>
    <w:rsid w:val="000A3A4E"/>
    <w:rsid w:val="000A4062"/>
    <w:rsid w:val="000A4939"/>
    <w:rsid w:val="000A49E6"/>
    <w:rsid w:val="000A5160"/>
    <w:rsid w:val="000A7763"/>
    <w:rsid w:val="000B002A"/>
    <w:rsid w:val="000B305B"/>
    <w:rsid w:val="000B433D"/>
    <w:rsid w:val="000B526E"/>
    <w:rsid w:val="000B6CAC"/>
    <w:rsid w:val="000B6DB3"/>
    <w:rsid w:val="000C0185"/>
    <w:rsid w:val="000C192F"/>
    <w:rsid w:val="000C4BA8"/>
    <w:rsid w:val="000C5612"/>
    <w:rsid w:val="000C5A27"/>
    <w:rsid w:val="000C6C9D"/>
    <w:rsid w:val="000C6FC1"/>
    <w:rsid w:val="000D0698"/>
    <w:rsid w:val="000D0A71"/>
    <w:rsid w:val="000D187B"/>
    <w:rsid w:val="000D25C7"/>
    <w:rsid w:val="000D31A3"/>
    <w:rsid w:val="000D43B6"/>
    <w:rsid w:val="000D5419"/>
    <w:rsid w:val="000D6F77"/>
    <w:rsid w:val="000D71B2"/>
    <w:rsid w:val="000E0EF0"/>
    <w:rsid w:val="000E101B"/>
    <w:rsid w:val="000E2C80"/>
    <w:rsid w:val="000E2FA2"/>
    <w:rsid w:val="000E342E"/>
    <w:rsid w:val="000E59FA"/>
    <w:rsid w:val="000E6178"/>
    <w:rsid w:val="000F02E8"/>
    <w:rsid w:val="000F06B1"/>
    <w:rsid w:val="000F2D0D"/>
    <w:rsid w:val="000F389D"/>
    <w:rsid w:val="000F451E"/>
    <w:rsid w:val="000F482C"/>
    <w:rsid w:val="00101C4D"/>
    <w:rsid w:val="00104F51"/>
    <w:rsid w:val="00110D68"/>
    <w:rsid w:val="00112EC8"/>
    <w:rsid w:val="00116520"/>
    <w:rsid w:val="00116A9A"/>
    <w:rsid w:val="00120935"/>
    <w:rsid w:val="001224FB"/>
    <w:rsid w:val="00125057"/>
    <w:rsid w:val="00125719"/>
    <w:rsid w:val="00126A36"/>
    <w:rsid w:val="0013233E"/>
    <w:rsid w:val="00132FCD"/>
    <w:rsid w:val="00134E5E"/>
    <w:rsid w:val="00137A01"/>
    <w:rsid w:val="00140F5B"/>
    <w:rsid w:val="00144D1E"/>
    <w:rsid w:val="00146172"/>
    <w:rsid w:val="001518FA"/>
    <w:rsid w:val="0015271D"/>
    <w:rsid w:val="00153BE7"/>
    <w:rsid w:val="001545C2"/>
    <w:rsid w:val="001565B9"/>
    <w:rsid w:val="00156B4D"/>
    <w:rsid w:val="00165AF4"/>
    <w:rsid w:val="001677BE"/>
    <w:rsid w:val="001711B4"/>
    <w:rsid w:val="001752B5"/>
    <w:rsid w:val="001759E4"/>
    <w:rsid w:val="001759E6"/>
    <w:rsid w:val="00180EFA"/>
    <w:rsid w:val="00181E43"/>
    <w:rsid w:val="00184A7E"/>
    <w:rsid w:val="0019340B"/>
    <w:rsid w:val="0019583E"/>
    <w:rsid w:val="001962FD"/>
    <w:rsid w:val="001A027E"/>
    <w:rsid w:val="001A4A72"/>
    <w:rsid w:val="001A5C83"/>
    <w:rsid w:val="001A62B8"/>
    <w:rsid w:val="001B21C3"/>
    <w:rsid w:val="001B3486"/>
    <w:rsid w:val="001B34D6"/>
    <w:rsid w:val="001B4520"/>
    <w:rsid w:val="001B4781"/>
    <w:rsid w:val="001B49F8"/>
    <w:rsid w:val="001B58E5"/>
    <w:rsid w:val="001B6AA2"/>
    <w:rsid w:val="001C1156"/>
    <w:rsid w:val="001C20FF"/>
    <w:rsid w:val="001C39EE"/>
    <w:rsid w:val="001C416A"/>
    <w:rsid w:val="001C420F"/>
    <w:rsid w:val="001C5028"/>
    <w:rsid w:val="001C5254"/>
    <w:rsid w:val="001D1734"/>
    <w:rsid w:val="001D1A69"/>
    <w:rsid w:val="001D559B"/>
    <w:rsid w:val="001D676C"/>
    <w:rsid w:val="001E06B2"/>
    <w:rsid w:val="001E1585"/>
    <w:rsid w:val="001E3D81"/>
    <w:rsid w:val="001E3EC0"/>
    <w:rsid w:val="001E43F2"/>
    <w:rsid w:val="001E578E"/>
    <w:rsid w:val="001F1827"/>
    <w:rsid w:val="001F2AEC"/>
    <w:rsid w:val="001F2D14"/>
    <w:rsid w:val="001F6838"/>
    <w:rsid w:val="001F684E"/>
    <w:rsid w:val="001F6937"/>
    <w:rsid w:val="0020000E"/>
    <w:rsid w:val="002001F8"/>
    <w:rsid w:val="00200A86"/>
    <w:rsid w:val="0020393E"/>
    <w:rsid w:val="00205F8A"/>
    <w:rsid w:val="00206124"/>
    <w:rsid w:val="002078EF"/>
    <w:rsid w:val="00207D70"/>
    <w:rsid w:val="002101DC"/>
    <w:rsid w:val="00210D21"/>
    <w:rsid w:val="002114BB"/>
    <w:rsid w:val="00211A03"/>
    <w:rsid w:val="00213E94"/>
    <w:rsid w:val="002163F5"/>
    <w:rsid w:val="0021744C"/>
    <w:rsid w:val="00217914"/>
    <w:rsid w:val="00221841"/>
    <w:rsid w:val="002222F7"/>
    <w:rsid w:val="002223C5"/>
    <w:rsid w:val="0022500A"/>
    <w:rsid w:val="00225A3F"/>
    <w:rsid w:val="00225F11"/>
    <w:rsid w:val="00230F40"/>
    <w:rsid w:val="0023181C"/>
    <w:rsid w:val="002319EE"/>
    <w:rsid w:val="0023594D"/>
    <w:rsid w:val="00235E92"/>
    <w:rsid w:val="0023746E"/>
    <w:rsid w:val="00242587"/>
    <w:rsid w:val="002429E6"/>
    <w:rsid w:val="0024426C"/>
    <w:rsid w:val="002446A7"/>
    <w:rsid w:val="00245B28"/>
    <w:rsid w:val="00250739"/>
    <w:rsid w:val="002518BA"/>
    <w:rsid w:val="002525B4"/>
    <w:rsid w:val="0025556E"/>
    <w:rsid w:val="002607BF"/>
    <w:rsid w:val="00261BD6"/>
    <w:rsid w:val="00263ACA"/>
    <w:rsid w:val="00267B1A"/>
    <w:rsid w:val="00270273"/>
    <w:rsid w:val="00273142"/>
    <w:rsid w:val="002740B8"/>
    <w:rsid w:val="0027519F"/>
    <w:rsid w:val="0027598F"/>
    <w:rsid w:val="00276E39"/>
    <w:rsid w:val="002777BD"/>
    <w:rsid w:val="0028470D"/>
    <w:rsid w:val="002859D1"/>
    <w:rsid w:val="0028655D"/>
    <w:rsid w:val="0028695F"/>
    <w:rsid w:val="0029129A"/>
    <w:rsid w:val="00291EEB"/>
    <w:rsid w:val="00292FAA"/>
    <w:rsid w:val="00294711"/>
    <w:rsid w:val="00295152"/>
    <w:rsid w:val="0029555C"/>
    <w:rsid w:val="00295CC4"/>
    <w:rsid w:val="002A12F6"/>
    <w:rsid w:val="002A2970"/>
    <w:rsid w:val="002A596D"/>
    <w:rsid w:val="002B1091"/>
    <w:rsid w:val="002B10D0"/>
    <w:rsid w:val="002B1EB0"/>
    <w:rsid w:val="002B2949"/>
    <w:rsid w:val="002B5F1B"/>
    <w:rsid w:val="002B7447"/>
    <w:rsid w:val="002C13C5"/>
    <w:rsid w:val="002D2437"/>
    <w:rsid w:val="002D2881"/>
    <w:rsid w:val="002D3ECB"/>
    <w:rsid w:val="002D4723"/>
    <w:rsid w:val="002E0BB0"/>
    <w:rsid w:val="002E1169"/>
    <w:rsid w:val="002E2A0F"/>
    <w:rsid w:val="002E4F3B"/>
    <w:rsid w:val="002E4F44"/>
    <w:rsid w:val="002E52ED"/>
    <w:rsid w:val="002F2E2C"/>
    <w:rsid w:val="002F548D"/>
    <w:rsid w:val="002F573D"/>
    <w:rsid w:val="002F7BCA"/>
    <w:rsid w:val="00301B3A"/>
    <w:rsid w:val="00302801"/>
    <w:rsid w:val="00303DB0"/>
    <w:rsid w:val="003045AD"/>
    <w:rsid w:val="0030499F"/>
    <w:rsid w:val="00310C3B"/>
    <w:rsid w:val="00310EF4"/>
    <w:rsid w:val="00311D8A"/>
    <w:rsid w:val="00312D88"/>
    <w:rsid w:val="003133A2"/>
    <w:rsid w:val="00314752"/>
    <w:rsid w:val="0031492C"/>
    <w:rsid w:val="00314C40"/>
    <w:rsid w:val="0031530E"/>
    <w:rsid w:val="00315637"/>
    <w:rsid w:val="0031764B"/>
    <w:rsid w:val="003178DF"/>
    <w:rsid w:val="00320F5B"/>
    <w:rsid w:val="00325856"/>
    <w:rsid w:val="00327F11"/>
    <w:rsid w:val="0033036E"/>
    <w:rsid w:val="00332610"/>
    <w:rsid w:val="00332A18"/>
    <w:rsid w:val="00342C58"/>
    <w:rsid w:val="00344C78"/>
    <w:rsid w:val="00350BA3"/>
    <w:rsid w:val="00354142"/>
    <w:rsid w:val="00354531"/>
    <w:rsid w:val="003553DA"/>
    <w:rsid w:val="00360D4D"/>
    <w:rsid w:val="00362195"/>
    <w:rsid w:val="003634DD"/>
    <w:rsid w:val="00363A46"/>
    <w:rsid w:val="00367C9B"/>
    <w:rsid w:val="00373B56"/>
    <w:rsid w:val="00373C1B"/>
    <w:rsid w:val="00376677"/>
    <w:rsid w:val="00376C94"/>
    <w:rsid w:val="00377829"/>
    <w:rsid w:val="003813FE"/>
    <w:rsid w:val="00381F64"/>
    <w:rsid w:val="0038503B"/>
    <w:rsid w:val="003864FD"/>
    <w:rsid w:val="00390C57"/>
    <w:rsid w:val="00397011"/>
    <w:rsid w:val="003A08BB"/>
    <w:rsid w:val="003A1108"/>
    <w:rsid w:val="003A36EB"/>
    <w:rsid w:val="003A4EDD"/>
    <w:rsid w:val="003A659F"/>
    <w:rsid w:val="003A66BF"/>
    <w:rsid w:val="003B085B"/>
    <w:rsid w:val="003B29F4"/>
    <w:rsid w:val="003B3516"/>
    <w:rsid w:val="003B3AD9"/>
    <w:rsid w:val="003B65DF"/>
    <w:rsid w:val="003B6A8B"/>
    <w:rsid w:val="003B7A0E"/>
    <w:rsid w:val="003C0B2D"/>
    <w:rsid w:val="003C0E62"/>
    <w:rsid w:val="003C3167"/>
    <w:rsid w:val="003C37F4"/>
    <w:rsid w:val="003C399E"/>
    <w:rsid w:val="003C4B87"/>
    <w:rsid w:val="003C5144"/>
    <w:rsid w:val="003C5612"/>
    <w:rsid w:val="003D2DFF"/>
    <w:rsid w:val="003D33DC"/>
    <w:rsid w:val="003D58D9"/>
    <w:rsid w:val="003E0091"/>
    <w:rsid w:val="003E46D4"/>
    <w:rsid w:val="003E5530"/>
    <w:rsid w:val="003E5812"/>
    <w:rsid w:val="003E5A44"/>
    <w:rsid w:val="003E6185"/>
    <w:rsid w:val="003F394A"/>
    <w:rsid w:val="003F40C4"/>
    <w:rsid w:val="003F6905"/>
    <w:rsid w:val="00401F90"/>
    <w:rsid w:val="004025B0"/>
    <w:rsid w:val="00403A4F"/>
    <w:rsid w:val="00404AAF"/>
    <w:rsid w:val="00406F59"/>
    <w:rsid w:val="004127BA"/>
    <w:rsid w:val="00414323"/>
    <w:rsid w:val="0041600F"/>
    <w:rsid w:val="00416049"/>
    <w:rsid w:val="00417269"/>
    <w:rsid w:val="00417610"/>
    <w:rsid w:val="00421AB0"/>
    <w:rsid w:val="004229D3"/>
    <w:rsid w:val="00424789"/>
    <w:rsid w:val="00425D7C"/>
    <w:rsid w:val="00426DC6"/>
    <w:rsid w:val="004276E5"/>
    <w:rsid w:val="004305B9"/>
    <w:rsid w:val="004344C6"/>
    <w:rsid w:val="00435A0E"/>
    <w:rsid w:val="00435D53"/>
    <w:rsid w:val="004361E2"/>
    <w:rsid w:val="00436FBA"/>
    <w:rsid w:val="00437B0A"/>
    <w:rsid w:val="00442B7A"/>
    <w:rsid w:val="00446FE8"/>
    <w:rsid w:val="00452AEA"/>
    <w:rsid w:val="00454EA1"/>
    <w:rsid w:val="00460694"/>
    <w:rsid w:val="00461854"/>
    <w:rsid w:val="00464469"/>
    <w:rsid w:val="00465169"/>
    <w:rsid w:val="004658F0"/>
    <w:rsid w:val="004668F7"/>
    <w:rsid w:val="004677F5"/>
    <w:rsid w:val="00470AFD"/>
    <w:rsid w:val="0047268B"/>
    <w:rsid w:val="004730FC"/>
    <w:rsid w:val="00473BE2"/>
    <w:rsid w:val="00473F8E"/>
    <w:rsid w:val="004769D3"/>
    <w:rsid w:val="00477451"/>
    <w:rsid w:val="004814CB"/>
    <w:rsid w:val="004830B8"/>
    <w:rsid w:val="00483EDC"/>
    <w:rsid w:val="0048577A"/>
    <w:rsid w:val="00486501"/>
    <w:rsid w:val="00486F4D"/>
    <w:rsid w:val="0048750C"/>
    <w:rsid w:val="00490D66"/>
    <w:rsid w:val="00491F07"/>
    <w:rsid w:val="00492249"/>
    <w:rsid w:val="00492C2C"/>
    <w:rsid w:val="0049690A"/>
    <w:rsid w:val="00496E67"/>
    <w:rsid w:val="00497101"/>
    <w:rsid w:val="004979F1"/>
    <w:rsid w:val="004A12E0"/>
    <w:rsid w:val="004A446F"/>
    <w:rsid w:val="004A675D"/>
    <w:rsid w:val="004A6E3A"/>
    <w:rsid w:val="004A6E64"/>
    <w:rsid w:val="004B5C57"/>
    <w:rsid w:val="004B608B"/>
    <w:rsid w:val="004B7261"/>
    <w:rsid w:val="004B7925"/>
    <w:rsid w:val="004C0745"/>
    <w:rsid w:val="004C1120"/>
    <w:rsid w:val="004C231F"/>
    <w:rsid w:val="004C23F5"/>
    <w:rsid w:val="004C32F6"/>
    <w:rsid w:val="004C378B"/>
    <w:rsid w:val="004C6069"/>
    <w:rsid w:val="004C7285"/>
    <w:rsid w:val="004C7C15"/>
    <w:rsid w:val="004D344B"/>
    <w:rsid w:val="004D4FED"/>
    <w:rsid w:val="004D552F"/>
    <w:rsid w:val="004D61CE"/>
    <w:rsid w:val="004D7BC4"/>
    <w:rsid w:val="004E05F8"/>
    <w:rsid w:val="004E1208"/>
    <w:rsid w:val="004E1240"/>
    <w:rsid w:val="004E1B42"/>
    <w:rsid w:val="004E348D"/>
    <w:rsid w:val="004E4177"/>
    <w:rsid w:val="004E5ADD"/>
    <w:rsid w:val="004E5B12"/>
    <w:rsid w:val="004E7F57"/>
    <w:rsid w:val="004F19CE"/>
    <w:rsid w:val="004F34C8"/>
    <w:rsid w:val="004F511D"/>
    <w:rsid w:val="004F64BC"/>
    <w:rsid w:val="00500B90"/>
    <w:rsid w:val="00502F53"/>
    <w:rsid w:val="00507477"/>
    <w:rsid w:val="00507C2A"/>
    <w:rsid w:val="00517442"/>
    <w:rsid w:val="0052065B"/>
    <w:rsid w:val="005218F5"/>
    <w:rsid w:val="00525639"/>
    <w:rsid w:val="00526203"/>
    <w:rsid w:val="00526671"/>
    <w:rsid w:val="00530E4E"/>
    <w:rsid w:val="005316A0"/>
    <w:rsid w:val="00532710"/>
    <w:rsid w:val="00532B61"/>
    <w:rsid w:val="00534573"/>
    <w:rsid w:val="005369DC"/>
    <w:rsid w:val="005370F4"/>
    <w:rsid w:val="00540E0D"/>
    <w:rsid w:val="005412EC"/>
    <w:rsid w:val="005420F4"/>
    <w:rsid w:val="005421FE"/>
    <w:rsid w:val="00544B78"/>
    <w:rsid w:val="00551DC7"/>
    <w:rsid w:val="0055435F"/>
    <w:rsid w:val="00556DF9"/>
    <w:rsid w:val="00557304"/>
    <w:rsid w:val="00557420"/>
    <w:rsid w:val="00560BA3"/>
    <w:rsid w:val="00562786"/>
    <w:rsid w:val="005644D3"/>
    <w:rsid w:val="00564A52"/>
    <w:rsid w:val="00564D67"/>
    <w:rsid w:val="00564DE2"/>
    <w:rsid w:val="00564EF3"/>
    <w:rsid w:val="00566625"/>
    <w:rsid w:val="005673AB"/>
    <w:rsid w:val="00567E48"/>
    <w:rsid w:val="005706E5"/>
    <w:rsid w:val="00570E3E"/>
    <w:rsid w:val="00571708"/>
    <w:rsid w:val="00571C15"/>
    <w:rsid w:val="00572023"/>
    <w:rsid w:val="005750AE"/>
    <w:rsid w:val="00580346"/>
    <w:rsid w:val="005809C0"/>
    <w:rsid w:val="00580A59"/>
    <w:rsid w:val="005860C8"/>
    <w:rsid w:val="00590163"/>
    <w:rsid w:val="00592731"/>
    <w:rsid w:val="00593295"/>
    <w:rsid w:val="00595733"/>
    <w:rsid w:val="00595EDB"/>
    <w:rsid w:val="0059743A"/>
    <w:rsid w:val="005975FF"/>
    <w:rsid w:val="005A370C"/>
    <w:rsid w:val="005A5FE3"/>
    <w:rsid w:val="005A641F"/>
    <w:rsid w:val="005B3371"/>
    <w:rsid w:val="005B4A76"/>
    <w:rsid w:val="005B5ABE"/>
    <w:rsid w:val="005B5D23"/>
    <w:rsid w:val="005B5E6D"/>
    <w:rsid w:val="005C0382"/>
    <w:rsid w:val="005C06D6"/>
    <w:rsid w:val="005C15A2"/>
    <w:rsid w:val="005C164D"/>
    <w:rsid w:val="005C3A36"/>
    <w:rsid w:val="005C51B3"/>
    <w:rsid w:val="005C6ED4"/>
    <w:rsid w:val="005C77DA"/>
    <w:rsid w:val="005D29D3"/>
    <w:rsid w:val="005D480D"/>
    <w:rsid w:val="005D6EE1"/>
    <w:rsid w:val="005E022F"/>
    <w:rsid w:val="005E081B"/>
    <w:rsid w:val="005E131C"/>
    <w:rsid w:val="005E2409"/>
    <w:rsid w:val="005E3AA1"/>
    <w:rsid w:val="005E4AFA"/>
    <w:rsid w:val="005F16AB"/>
    <w:rsid w:val="005F27B2"/>
    <w:rsid w:val="005F2813"/>
    <w:rsid w:val="005F283A"/>
    <w:rsid w:val="005F2F42"/>
    <w:rsid w:val="005F32CA"/>
    <w:rsid w:val="005F415C"/>
    <w:rsid w:val="005F6B20"/>
    <w:rsid w:val="005F748E"/>
    <w:rsid w:val="00602869"/>
    <w:rsid w:val="00602ED2"/>
    <w:rsid w:val="00603466"/>
    <w:rsid w:val="006035A2"/>
    <w:rsid w:val="006038F5"/>
    <w:rsid w:val="00605C6A"/>
    <w:rsid w:val="0060612D"/>
    <w:rsid w:val="00610225"/>
    <w:rsid w:val="006103A7"/>
    <w:rsid w:val="00611021"/>
    <w:rsid w:val="00611993"/>
    <w:rsid w:val="00612CCA"/>
    <w:rsid w:val="0061422F"/>
    <w:rsid w:val="00614619"/>
    <w:rsid w:val="00614ACF"/>
    <w:rsid w:val="00614DC8"/>
    <w:rsid w:val="0061535D"/>
    <w:rsid w:val="0062636D"/>
    <w:rsid w:val="006269E9"/>
    <w:rsid w:val="006305C5"/>
    <w:rsid w:val="00636305"/>
    <w:rsid w:val="00636503"/>
    <w:rsid w:val="00637721"/>
    <w:rsid w:val="00637935"/>
    <w:rsid w:val="00641684"/>
    <w:rsid w:val="00641890"/>
    <w:rsid w:val="00641EF8"/>
    <w:rsid w:val="0064225D"/>
    <w:rsid w:val="00643396"/>
    <w:rsid w:val="00643E4C"/>
    <w:rsid w:val="00644F99"/>
    <w:rsid w:val="00645DD3"/>
    <w:rsid w:val="00645F94"/>
    <w:rsid w:val="00647339"/>
    <w:rsid w:val="00647742"/>
    <w:rsid w:val="006514AF"/>
    <w:rsid w:val="00651A4C"/>
    <w:rsid w:val="00654203"/>
    <w:rsid w:val="00654695"/>
    <w:rsid w:val="006565EC"/>
    <w:rsid w:val="00660DF2"/>
    <w:rsid w:val="006614F2"/>
    <w:rsid w:val="00661F7B"/>
    <w:rsid w:val="0066577D"/>
    <w:rsid w:val="00665ABB"/>
    <w:rsid w:val="0066634A"/>
    <w:rsid w:val="00667D1E"/>
    <w:rsid w:val="00676E5C"/>
    <w:rsid w:val="006775F0"/>
    <w:rsid w:val="00683668"/>
    <w:rsid w:val="00684B97"/>
    <w:rsid w:val="0068622C"/>
    <w:rsid w:val="00686263"/>
    <w:rsid w:val="00691E7E"/>
    <w:rsid w:val="00693466"/>
    <w:rsid w:val="006A056E"/>
    <w:rsid w:val="006A154A"/>
    <w:rsid w:val="006A1D0B"/>
    <w:rsid w:val="006A3FC5"/>
    <w:rsid w:val="006A6833"/>
    <w:rsid w:val="006B32D0"/>
    <w:rsid w:val="006B3F1E"/>
    <w:rsid w:val="006B4008"/>
    <w:rsid w:val="006B5117"/>
    <w:rsid w:val="006B5FA9"/>
    <w:rsid w:val="006B6AD3"/>
    <w:rsid w:val="006C064A"/>
    <w:rsid w:val="006C6526"/>
    <w:rsid w:val="006C78A8"/>
    <w:rsid w:val="006C7F91"/>
    <w:rsid w:val="006D041E"/>
    <w:rsid w:val="006D700B"/>
    <w:rsid w:val="006D7929"/>
    <w:rsid w:val="006D79C0"/>
    <w:rsid w:val="006D7B4B"/>
    <w:rsid w:val="006E72E0"/>
    <w:rsid w:val="006E74FE"/>
    <w:rsid w:val="006F6261"/>
    <w:rsid w:val="006F6322"/>
    <w:rsid w:val="006F79B0"/>
    <w:rsid w:val="00703018"/>
    <w:rsid w:val="007056F1"/>
    <w:rsid w:val="00707B7B"/>
    <w:rsid w:val="007137C3"/>
    <w:rsid w:val="00713C58"/>
    <w:rsid w:val="00714E82"/>
    <w:rsid w:val="00714F1C"/>
    <w:rsid w:val="0072034C"/>
    <w:rsid w:val="00720CFE"/>
    <w:rsid w:val="007219B9"/>
    <w:rsid w:val="00733C2D"/>
    <w:rsid w:val="007357E4"/>
    <w:rsid w:val="007362CD"/>
    <w:rsid w:val="00737041"/>
    <w:rsid w:val="0073717D"/>
    <w:rsid w:val="00742A2C"/>
    <w:rsid w:val="00742D0C"/>
    <w:rsid w:val="00744E4D"/>
    <w:rsid w:val="007451FA"/>
    <w:rsid w:val="00746145"/>
    <w:rsid w:val="00750AFE"/>
    <w:rsid w:val="00751C93"/>
    <w:rsid w:val="0075615F"/>
    <w:rsid w:val="0075665D"/>
    <w:rsid w:val="00757D21"/>
    <w:rsid w:val="007602FF"/>
    <w:rsid w:val="007636DF"/>
    <w:rsid w:val="00766561"/>
    <w:rsid w:val="007704C1"/>
    <w:rsid w:val="00772237"/>
    <w:rsid w:val="007734AB"/>
    <w:rsid w:val="00773BB9"/>
    <w:rsid w:val="00773D7A"/>
    <w:rsid w:val="007754ED"/>
    <w:rsid w:val="0077670E"/>
    <w:rsid w:val="007817CF"/>
    <w:rsid w:val="00782AD6"/>
    <w:rsid w:val="00783432"/>
    <w:rsid w:val="00783545"/>
    <w:rsid w:val="00784DDF"/>
    <w:rsid w:val="00790B17"/>
    <w:rsid w:val="00790D2C"/>
    <w:rsid w:val="00791339"/>
    <w:rsid w:val="00793A75"/>
    <w:rsid w:val="00793B1F"/>
    <w:rsid w:val="00795723"/>
    <w:rsid w:val="00796C53"/>
    <w:rsid w:val="00797A62"/>
    <w:rsid w:val="00797BC2"/>
    <w:rsid w:val="007A125D"/>
    <w:rsid w:val="007A16DA"/>
    <w:rsid w:val="007A38A9"/>
    <w:rsid w:val="007B09CE"/>
    <w:rsid w:val="007B0A4F"/>
    <w:rsid w:val="007B0A7A"/>
    <w:rsid w:val="007B1350"/>
    <w:rsid w:val="007B25A3"/>
    <w:rsid w:val="007C0848"/>
    <w:rsid w:val="007C1B58"/>
    <w:rsid w:val="007C50F6"/>
    <w:rsid w:val="007C5BFF"/>
    <w:rsid w:val="007D2088"/>
    <w:rsid w:val="007D2B32"/>
    <w:rsid w:val="007D56C3"/>
    <w:rsid w:val="007D5D52"/>
    <w:rsid w:val="007D5FFF"/>
    <w:rsid w:val="007D6C9A"/>
    <w:rsid w:val="007D7271"/>
    <w:rsid w:val="007E2DB0"/>
    <w:rsid w:val="007E307E"/>
    <w:rsid w:val="007E6D49"/>
    <w:rsid w:val="007F1424"/>
    <w:rsid w:val="007F4F0F"/>
    <w:rsid w:val="007F532D"/>
    <w:rsid w:val="007F71B1"/>
    <w:rsid w:val="007F733B"/>
    <w:rsid w:val="008026E9"/>
    <w:rsid w:val="00802B68"/>
    <w:rsid w:val="00802D0A"/>
    <w:rsid w:val="008048FE"/>
    <w:rsid w:val="00804BC9"/>
    <w:rsid w:val="00805939"/>
    <w:rsid w:val="008063C2"/>
    <w:rsid w:val="00806919"/>
    <w:rsid w:val="0080697A"/>
    <w:rsid w:val="008104C6"/>
    <w:rsid w:val="008104D0"/>
    <w:rsid w:val="00810936"/>
    <w:rsid w:val="008115C3"/>
    <w:rsid w:val="00812BED"/>
    <w:rsid w:val="00814970"/>
    <w:rsid w:val="008152A9"/>
    <w:rsid w:val="008156A0"/>
    <w:rsid w:val="00816339"/>
    <w:rsid w:val="0081736E"/>
    <w:rsid w:val="008207D8"/>
    <w:rsid w:val="00821092"/>
    <w:rsid w:val="00821312"/>
    <w:rsid w:val="00821696"/>
    <w:rsid w:val="00824833"/>
    <w:rsid w:val="0083065E"/>
    <w:rsid w:val="0083201D"/>
    <w:rsid w:val="0083434B"/>
    <w:rsid w:val="00834808"/>
    <w:rsid w:val="008368FD"/>
    <w:rsid w:val="008417C4"/>
    <w:rsid w:val="0084180C"/>
    <w:rsid w:val="008467F9"/>
    <w:rsid w:val="00847E20"/>
    <w:rsid w:val="00850482"/>
    <w:rsid w:val="00851DA8"/>
    <w:rsid w:val="00852D37"/>
    <w:rsid w:val="0085312D"/>
    <w:rsid w:val="00853C58"/>
    <w:rsid w:val="0085619E"/>
    <w:rsid w:val="00856291"/>
    <w:rsid w:val="008562A4"/>
    <w:rsid w:val="008564F1"/>
    <w:rsid w:val="008607D1"/>
    <w:rsid w:val="00860AFE"/>
    <w:rsid w:val="00871D80"/>
    <w:rsid w:val="00872EF6"/>
    <w:rsid w:val="00880974"/>
    <w:rsid w:val="00881613"/>
    <w:rsid w:val="0088571C"/>
    <w:rsid w:val="00887886"/>
    <w:rsid w:val="008904AA"/>
    <w:rsid w:val="00891EA2"/>
    <w:rsid w:val="008943C9"/>
    <w:rsid w:val="00894447"/>
    <w:rsid w:val="00894F7C"/>
    <w:rsid w:val="00895C15"/>
    <w:rsid w:val="00897781"/>
    <w:rsid w:val="00897923"/>
    <w:rsid w:val="00897DA5"/>
    <w:rsid w:val="00897DE5"/>
    <w:rsid w:val="008A1EE9"/>
    <w:rsid w:val="008A32A9"/>
    <w:rsid w:val="008A406D"/>
    <w:rsid w:val="008A5476"/>
    <w:rsid w:val="008A62B9"/>
    <w:rsid w:val="008A69EB"/>
    <w:rsid w:val="008A76A8"/>
    <w:rsid w:val="008A7F32"/>
    <w:rsid w:val="008B31BE"/>
    <w:rsid w:val="008B4945"/>
    <w:rsid w:val="008B5F39"/>
    <w:rsid w:val="008B677E"/>
    <w:rsid w:val="008B6EC3"/>
    <w:rsid w:val="008C1AB6"/>
    <w:rsid w:val="008C25DF"/>
    <w:rsid w:val="008C3A96"/>
    <w:rsid w:val="008C43FA"/>
    <w:rsid w:val="008D0126"/>
    <w:rsid w:val="008D0550"/>
    <w:rsid w:val="008D39F5"/>
    <w:rsid w:val="008D458F"/>
    <w:rsid w:val="008D7110"/>
    <w:rsid w:val="008E03DB"/>
    <w:rsid w:val="008E131C"/>
    <w:rsid w:val="008E28E0"/>
    <w:rsid w:val="008E4A51"/>
    <w:rsid w:val="008E753D"/>
    <w:rsid w:val="008F029D"/>
    <w:rsid w:val="008F112F"/>
    <w:rsid w:val="008F1BB7"/>
    <w:rsid w:val="008F4246"/>
    <w:rsid w:val="008F6C95"/>
    <w:rsid w:val="00900F30"/>
    <w:rsid w:val="009028C6"/>
    <w:rsid w:val="00903130"/>
    <w:rsid w:val="00904E28"/>
    <w:rsid w:val="00907321"/>
    <w:rsid w:val="00907B44"/>
    <w:rsid w:val="009101D1"/>
    <w:rsid w:val="00912BA0"/>
    <w:rsid w:val="00913809"/>
    <w:rsid w:val="00913CF0"/>
    <w:rsid w:val="00914181"/>
    <w:rsid w:val="009142AC"/>
    <w:rsid w:val="009146E6"/>
    <w:rsid w:val="00915952"/>
    <w:rsid w:val="00921275"/>
    <w:rsid w:val="009221BA"/>
    <w:rsid w:val="00922597"/>
    <w:rsid w:val="009233D4"/>
    <w:rsid w:val="009308E7"/>
    <w:rsid w:val="009318C0"/>
    <w:rsid w:val="009339D2"/>
    <w:rsid w:val="00935EFE"/>
    <w:rsid w:val="009413A8"/>
    <w:rsid w:val="00942ED6"/>
    <w:rsid w:val="00943148"/>
    <w:rsid w:val="00945A5E"/>
    <w:rsid w:val="00947191"/>
    <w:rsid w:val="0095036E"/>
    <w:rsid w:val="0095103A"/>
    <w:rsid w:val="009528F1"/>
    <w:rsid w:val="00952AE3"/>
    <w:rsid w:val="00952C68"/>
    <w:rsid w:val="00953B90"/>
    <w:rsid w:val="0095456C"/>
    <w:rsid w:val="00955D05"/>
    <w:rsid w:val="00956E9B"/>
    <w:rsid w:val="00957366"/>
    <w:rsid w:val="00961030"/>
    <w:rsid w:val="009621FA"/>
    <w:rsid w:val="0096248A"/>
    <w:rsid w:val="00962C83"/>
    <w:rsid w:val="00962F00"/>
    <w:rsid w:val="009639A2"/>
    <w:rsid w:val="00965247"/>
    <w:rsid w:val="00966304"/>
    <w:rsid w:val="00966C24"/>
    <w:rsid w:val="00967F0B"/>
    <w:rsid w:val="00972A6C"/>
    <w:rsid w:val="009730F0"/>
    <w:rsid w:val="00975727"/>
    <w:rsid w:val="00975C5A"/>
    <w:rsid w:val="0097613F"/>
    <w:rsid w:val="0097668D"/>
    <w:rsid w:val="00976894"/>
    <w:rsid w:val="00976EA3"/>
    <w:rsid w:val="009817E6"/>
    <w:rsid w:val="009823B3"/>
    <w:rsid w:val="009827E1"/>
    <w:rsid w:val="00984FBA"/>
    <w:rsid w:val="0098686D"/>
    <w:rsid w:val="00987383"/>
    <w:rsid w:val="00991002"/>
    <w:rsid w:val="00991267"/>
    <w:rsid w:val="00991321"/>
    <w:rsid w:val="00993D11"/>
    <w:rsid w:val="00993F29"/>
    <w:rsid w:val="0099640D"/>
    <w:rsid w:val="00996970"/>
    <w:rsid w:val="00997A92"/>
    <w:rsid w:val="00997D97"/>
    <w:rsid w:val="009A15E8"/>
    <w:rsid w:val="009A3D6B"/>
    <w:rsid w:val="009A4C62"/>
    <w:rsid w:val="009A54C3"/>
    <w:rsid w:val="009A60D4"/>
    <w:rsid w:val="009A689C"/>
    <w:rsid w:val="009B04B4"/>
    <w:rsid w:val="009B16D4"/>
    <w:rsid w:val="009B6A19"/>
    <w:rsid w:val="009B6C85"/>
    <w:rsid w:val="009B75BD"/>
    <w:rsid w:val="009C04FD"/>
    <w:rsid w:val="009C0AFE"/>
    <w:rsid w:val="009C22EE"/>
    <w:rsid w:val="009C3678"/>
    <w:rsid w:val="009C4492"/>
    <w:rsid w:val="009C60AF"/>
    <w:rsid w:val="009C6870"/>
    <w:rsid w:val="009C7C65"/>
    <w:rsid w:val="009C7DF8"/>
    <w:rsid w:val="009D3DF1"/>
    <w:rsid w:val="009D6AFB"/>
    <w:rsid w:val="009D6E29"/>
    <w:rsid w:val="009D779E"/>
    <w:rsid w:val="009D7CBF"/>
    <w:rsid w:val="009E4461"/>
    <w:rsid w:val="009E4BD6"/>
    <w:rsid w:val="009E559C"/>
    <w:rsid w:val="009E65B6"/>
    <w:rsid w:val="009E69AD"/>
    <w:rsid w:val="009F0503"/>
    <w:rsid w:val="009F0672"/>
    <w:rsid w:val="009F0FC0"/>
    <w:rsid w:val="009F2633"/>
    <w:rsid w:val="009F47AA"/>
    <w:rsid w:val="009F59BB"/>
    <w:rsid w:val="009F6B5F"/>
    <w:rsid w:val="00A00696"/>
    <w:rsid w:val="00A03764"/>
    <w:rsid w:val="00A06494"/>
    <w:rsid w:val="00A10C9F"/>
    <w:rsid w:val="00A10CAA"/>
    <w:rsid w:val="00A11F53"/>
    <w:rsid w:val="00A12CBE"/>
    <w:rsid w:val="00A12D1E"/>
    <w:rsid w:val="00A12F9B"/>
    <w:rsid w:val="00A139F7"/>
    <w:rsid w:val="00A16A2D"/>
    <w:rsid w:val="00A21187"/>
    <w:rsid w:val="00A21CD9"/>
    <w:rsid w:val="00A256EB"/>
    <w:rsid w:val="00A25D83"/>
    <w:rsid w:val="00A26B43"/>
    <w:rsid w:val="00A272D5"/>
    <w:rsid w:val="00A309E8"/>
    <w:rsid w:val="00A30CFA"/>
    <w:rsid w:val="00A32B21"/>
    <w:rsid w:val="00A400C0"/>
    <w:rsid w:val="00A41698"/>
    <w:rsid w:val="00A445BD"/>
    <w:rsid w:val="00A449EC"/>
    <w:rsid w:val="00A4757C"/>
    <w:rsid w:val="00A51EB0"/>
    <w:rsid w:val="00A523A6"/>
    <w:rsid w:val="00A54AEE"/>
    <w:rsid w:val="00A56515"/>
    <w:rsid w:val="00A57575"/>
    <w:rsid w:val="00A6079E"/>
    <w:rsid w:val="00A619BF"/>
    <w:rsid w:val="00A61BB6"/>
    <w:rsid w:val="00A63F14"/>
    <w:rsid w:val="00A6573E"/>
    <w:rsid w:val="00A66D18"/>
    <w:rsid w:val="00A67844"/>
    <w:rsid w:val="00A705F5"/>
    <w:rsid w:val="00A70F1C"/>
    <w:rsid w:val="00A712FB"/>
    <w:rsid w:val="00A71E91"/>
    <w:rsid w:val="00A72E0A"/>
    <w:rsid w:val="00A733E0"/>
    <w:rsid w:val="00A75078"/>
    <w:rsid w:val="00A75756"/>
    <w:rsid w:val="00A77FD1"/>
    <w:rsid w:val="00A8089B"/>
    <w:rsid w:val="00A80B40"/>
    <w:rsid w:val="00A80B66"/>
    <w:rsid w:val="00A80F5A"/>
    <w:rsid w:val="00A8375E"/>
    <w:rsid w:val="00A868D6"/>
    <w:rsid w:val="00A90B22"/>
    <w:rsid w:val="00A90E96"/>
    <w:rsid w:val="00A93A24"/>
    <w:rsid w:val="00A94491"/>
    <w:rsid w:val="00A95C6E"/>
    <w:rsid w:val="00A9658B"/>
    <w:rsid w:val="00A96E5C"/>
    <w:rsid w:val="00A97200"/>
    <w:rsid w:val="00A97328"/>
    <w:rsid w:val="00AA1DA7"/>
    <w:rsid w:val="00AA2710"/>
    <w:rsid w:val="00AA606D"/>
    <w:rsid w:val="00AA79F8"/>
    <w:rsid w:val="00AB195F"/>
    <w:rsid w:val="00AB1E37"/>
    <w:rsid w:val="00AB287B"/>
    <w:rsid w:val="00AB3B13"/>
    <w:rsid w:val="00AB3B65"/>
    <w:rsid w:val="00AB3BB8"/>
    <w:rsid w:val="00AB6D0E"/>
    <w:rsid w:val="00AB7B8B"/>
    <w:rsid w:val="00AB7C1A"/>
    <w:rsid w:val="00AC04D6"/>
    <w:rsid w:val="00AC0F39"/>
    <w:rsid w:val="00AC1EC2"/>
    <w:rsid w:val="00AC3D97"/>
    <w:rsid w:val="00AC42A4"/>
    <w:rsid w:val="00AC4320"/>
    <w:rsid w:val="00AC4968"/>
    <w:rsid w:val="00AC68F6"/>
    <w:rsid w:val="00AC6921"/>
    <w:rsid w:val="00AD0956"/>
    <w:rsid w:val="00AD1E14"/>
    <w:rsid w:val="00AD3D4A"/>
    <w:rsid w:val="00AD4F6A"/>
    <w:rsid w:val="00AE28AB"/>
    <w:rsid w:val="00AE3220"/>
    <w:rsid w:val="00AE407B"/>
    <w:rsid w:val="00AE73BD"/>
    <w:rsid w:val="00AF157F"/>
    <w:rsid w:val="00AF1C31"/>
    <w:rsid w:val="00AF29A4"/>
    <w:rsid w:val="00AF3BB0"/>
    <w:rsid w:val="00AF44E9"/>
    <w:rsid w:val="00AF46B1"/>
    <w:rsid w:val="00AF5835"/>
    <w:rsid w:val="00AF590E"/>
    <w:rsid w:val="00B0012C"/>
    <w:rsid w:val="00B001AE"/>
    <w:rsid w:val="00B00748"/>
    <w:rsid w:val="00B023B5"/>
    <w:rsid w:val="00B0374E"/>
    <w:rsid w:val="00B04CB4"/>
    <w:rsid w:val="00B05503"/>
    <w:rsid w:val="00B06ABA"/>
    <w:rsid w:val="00B07C54"/>
    <w:rsid w:val="00B124CA"/>
    <w:rsid w:val="00B13B67"/>
    <w:rsid w:val="00B13BE9"/>
    <w:rsid w:val="00B14DBC"/>
    <w:rsid w:val="00B14F2C"/>
    <w:rsid w:val="00B166A8"/>
    <w:rsid w:val="00B175DD"/>
    <w:rsid w:val="00B17647"/>
    <w:rsid w:val="00B17CAF"/>
    <w:rsid w:val="00B17D41"/>
    <w:rsid w:val="00B20933"/>
    <w:rsid w:val="00B23CA8"/>
    <w:rsid w:val="00B24824"/>
    <w:rsid w:val="00B30FD6"/>
    <w:rsid w:val="00B31FA5"/>
    <w:rsid w:val="00B3210F"/>
    <w:rsid w:val="00B32421"/>
    <w:rsid w:val="00B341B9"/>
    <w:rsid w:val="00B36243"/>
    <w:rsid w:val="00B37008"/>
    <w:rsid w:val="00B4201D"/>
    <w:rsid w:val="00B454A8"/>
    <w:rsid w:val="00B474D5"/>
    <w:rsid w:val="00B529D0"/>
    <w:rsid w:val="00B54D55"/>
    <w:rsid w:val="00B554E5"/>
    <w:rsid w:val="00B563A7"/>
    <w:rsid w:val="00B622BE"/>
    <w:rsid w:val="00B6365A"/>
    <w:rsid w:val="00B65935"/>
    <w:rsid w:val="00B669CB"/>
    <w:rsid w:val="00B70870"/>
    <w:rsid w:val="00B710B7"/>
    <w:rsid w:val="00B714A0"/>
    <w:rsid w:val="00B7275A"/>
    <w:rsid w:val="00B72DC5"/>
    <w:rsid w:val="00B775DE"/>
    <w:rsid w:val="00B777C8"/>
    <w:rsid w:val="00B77F55"/>
    <w:rsid w:val="00B808D1"/>
    <w:rsid w:val="00B81134"/>
    <w:rsid w:val="00B82CBB"/>
    <w:rsid w:val="00B91B5A"/>
    <w:rsid w:val="00B929D4"/>
    <w:rsid w:val="00B95927"/>
    <w:rsid w:val="00BA49A3"/>
    <w:rsid w:val="00BA5364"/>
    <w:rsid w:val="00BA7574"/>
    <w:rsid w:val="00BA7CB6"/>
    <w:rsid w:val="00BB1BD3"/>
    <w:rsid w:val="00BB3678"/>
    <w:rsid w:val="00BB4247"/>
    <w:rsid w:val="00BB6254"/>
    <w:rsid w:val="00BC15D6"/>
    <w:rsid w:val="00BC3A79"/>
    <w:rsid w:val="00BC722D"/>
    <w:rsid w:val="00BD0CF3"/>
    <w:rsid w:val="00BD10A9"/>
    <w:rsid w:val="00BD2584"/>
    <w:rsid w:val="00BD3B08"/>
    <w:rsid w:val="00BD5C38"/>
    <w:rsid w:val="00BD659F"/>
    <w:rsid w:val="00BD6E1A"/>
    <w:rsid w:val="00BE1350"/>
    <w:rsid w:val="00BE2617"/>
    <w:rsid w:val="00BE2B25"/>
    <w:rsid w:val="00BE3953"/>
    <w:rsid w:val="00BE5A25"/>
    <w:rsid w:val="00BF5EB7"/>
    <w:rsid w:val="00BF785F"/>
    <w:rsid w:val="00BF7ABB"/>
    <w:rsid w:val="00C008B3"/>
    <w:rsid w:val="00C02397"/>
    <w:rsid w:val="00C045B3"/>
    <w:rsid w:val="00C04F35"/>
    <w:rsid w:val="00C06A7F"/>
    <w:rsid w:val="00C0740C"/>
    <w:rsid w:val="00C126B2"/>
    <w:rsid w:val="00C14B5D"/>
    <w:rsid w:val="00C20401"/>
    <w:rsid w:val="00C20EBF"/>
    <w:rsid w:val="00C23C15"/>
    <w:rsid w:val="00C248DE"/>
    <w:rsid w:val="00C26189"/>
    <w:rsid w:val="00C274A5"/>
    <w:rsid w:val="00C307B2"/>
    <w:rsid w:val="00C358F1"/>
    <w:rsid w:val="00C36180"/>
    <w:rsid w:val="00C415C0"/>
    <w:rsid w:val="00C42F16"/>
    <w:rsid w:val="00C43DE2"/>
    <w:rsid w:val="00C44594"/>
    <w:rsid w:val="00C45F53"/>
    <w:rsid w:val="00C468B7"/>
    <w:rsid w:val="00C546D4"/>
    <w:rsid w:val="00C56813"/>
    <w:rsid w:val="00C60253"/>
    <w:rsid w:val="00C607CE"/>
    <w:rsid w:val="00C61BE6"/>
    <w:rsid w:val="00C63B85"/>
    <w:rsid w:val="00C6763D"/>
    <w:rsid w:val="00C70480"/>
    <w:rsid w:val="00C71CCC"/>
    <w:rsid w:val="00C71D3D"/>
    <w:rsid w:val="00C7204E"/>
    <w:rsid w:val="00C7235F"/>
    <w:rsid w:val="00C73042"/>
    <w:rsid w:val="00C7315D"/>
    <w:rsid w:val="00C735C7"/>
    <w:rsid w:val="00C739D6"/>
    <w:rsid w:val="00C740ED"/>
    <w:rsid w:val="00C74D98"/>
    <w:rsid w:val="00C81FBE"/>
    <w:rsid w:val="00C820E5"/>
    <w:rsid w:val="00C876B9"/>
    <w:rsid w:val="00C90011"/>
    <w:rsid w:val="00C9268B"/>
    <w:rsid w:val="00C92708"/>
    <w:rsid w:val="00C9523D"/>
    <w:rsid w:val="00C95740"/>
    <w:rsid w:val="00C95A3A"/>
    <w:rsid w:val="00CA092D"/>
    <w:rsid w:val="00CA0CD9"/>
    <w:rsid w:val="00CA1320"/>
    <w:rsid w:val="00CA1EE6"/>
    <w:rsid w:val="00CA264F"/>
    <w:rsid w:val="00CA2FBC"/>
    <w:rsid w:val="00CA3070"/>
    <w:rsid w:val="00CA4036"/>
    <w:rsid w:val="00CA5BCF"/>
    <w:rsid w:val="00CA6394"/>
    <w:rsid w:val="00CA6737"/>
    <w:rsid w:val="00CA6869"/>
    <w:rsid w:val="00CA6BEF"/>
    <w:rsid w:val="00CA7C16"/>
    <w:rsid w:val="00CB01E8"/>
    <w:rsid w:val="00CB30F5"/>
    <w:rsid w:val="00CB4D01"/>
    <w:rsid w:val="00CB4F2B"/>
    <w:rsid w:val="00CB5570"/>
    <w:rsid w:val="00CB5D81"/>
    <w:rsid w:val="00CB7438"/>
    <w:rsid w:val="00CB7B90"/>
    <w:rsid w:val="00CC0ACD"/>
    <w:rsid w:val="00CC136B"/>
    <w:rsid w:val="00CC3596"/>
    <w:rsid w:val="00CD26A0"/>
    <w:rsid w:val="00CD3499"/>
    <w:rsid w:val="00CD38DE"/>
    <w:rsid w:val="00CD3DEC"/>
    <w:rsid w:val="00CD4602"/>
    <w:rsid w:val="00CD5D30"/>
    <w:rsid w:val="00CD74E7"/>
    <w:rsid w:val="00CE396C"/>
    <w:rsid w:val="00CE3B48"/>
    <w:rsid w:val="00CE4391"/>
    <w:rsid w:val="00CF04A1"/>
    <w:rsid w:val="00CF133F"/>
    <w:rsid w:val="00CF1B44"/>
    <w:rsid w:val="00CF236C"/>
    <w:rsid w:val="00CF3F99"/>
    <w:rsid w:val="00CF48B8"/>
    <w:rsid w:val="00CF539E"/>
    <w:rsid w:val="00CF56B1"/>
    <w:rsid w:val="00CF5AA5"/>
    <w:rsid w:val="00CF71ED"/>
    <w:rsid w:val="00D01DE3"/>
    <w:rsid w:val="00D04185"/>
    <w:rsid w:val="00D0432F"/>
    <w:rsid w:val="00D07632"/>
    <w:rsid w:val="00D1036D"/>
    <w:rsid w:val="00D10CF9"/>
    <w:rsid w:val="00D12F75"/>
    <w:rsid w:val="00D13584"/>
    <w:rsid w:val="00D13B0D"/>
    <w:rsid w:val="00D14D30"/>
    <w:rsid w:val="00D154B2"/>
    <w:rsid w:val="00D15B66"/>
    <w:rsid w:val="00D16993"/>
    <w:rsid w:val="00D17A48"/>
    <w:rsid w:val="00D17D08"/>
    <w:rsid w:val="00D225FC"/>
    <w:rsid w:val="00D34A7F"/>
    <w:rsid w:val="00D34BF0"/>
    <w:rsid w:val="00D353D3"/>
    <w:rsid w:val="00D41A4F"/>
    <w:rsid w:val="00D43061"/>
    <w:rsid w:val="00D435D0"/>
    <w:rsid w:val="00D44F3D"/>
    <w:rsid w:val="00D465D1"/>
    <w:rsid w:val="00D4793E"/>
    <w:rsid w:val="00D50754"/>
    <w:rsid w:val="00D50F03"/>
    <w:rsid w:val="00D547F7"/>
    <w:rsid w:val="00D553C7"/>
    <w:rsid w:val="00D56B3F"/>
    <w:rsid w:val="00D57913"/>
    <w:rsid w:val="00D5799A"/>
    <w:rsid w:val="00D57A06"/>
    <w:rsid w:val="00D6014A"/>
    <w:rsid w:val="00D60BD2"/>
    <w:rsid w:val="00D617DF"/>
    <w:rsid w:val="00D6606E"/>
    <w:rsid w:val="00D676DA"/>
    <w:rsid w:val="00D67FA3"/>
    <w:rsid w:val="00D72557"/>
    <w:rsid w:val="00D72FE6"/>
    <w:rsid w:val="00D77734"/>
    <w:rsid w:val="00D77BBA"/>
    <w:rsid w:val="00D804CA"/>
    <w:rsid w:val="00D81A4A"/>
    <w:rsid w:val="00D832BE"/>
    <w:rsid w:val="00D83995"/>
    <w:rsid w:val="00D8672E"/>
    <w:rsid w:val="00D876ED"/>
    <w:rsid w:val="00D8782B"/>
    <w:rsid w:val="00D9120D"/>
    <w:rsid w:val="00D92619"/>
    <w:rsid w:val="00D94634"/>
    <w:rsid w:val="00D958F3"/>
    <w:rsid w:val="00D96324"/>
    <w:rsid w:val="00D96C96"/>
    <w:rsid w:val="00D9720F"/>
    <w:rsid w:val="00DA02E2"/>
    <w:rsid w:val="00DA0CAE"/>
    <w:rsid w:val="00DA39A8"/>
    <w:rsid w:val="00DA3F94"/>
    <w:rsid w:val="00DA4288"/>
    <w:rsid w:val="00DB0DFF"/>
    <w:rsid w:val="00DB49CA"/>
    <w:rsid w:val="00DB51CE"/>
    <w:rsid w:val="00DB57EF"/>
    <w:rsid w:val="00DB5C34"/>
    <w:rsid w:val="00DB6897"/>
    <w:rsid w:val="00DB6D04"/>
    <w:rsid w:val="00DC0764"/>
    <w:rsid w:val="00DC0FCB"/>
    <w:rsid w:val="00DC19F3"/>
    <w:rsid w:val="00DC2895"/>
    <w:rsid w:val="00DC3E26"/>
    <w:rsid w:val="00DC426B"/>
    <w:rsid w:val="00DC55AD"/>
    <w:rsid w:val="00DC6D8F"/>
    <w:rsid w:val="00DC718B"/>
    <w:rsid w:val="00DC7E3F"/>
    <w:rsid w:val="00DD0AC3"/>
    <w:rsid w:val="00DD218E"/>
    <w:rsid w:val="00DD339B"/>
    <w:rsid w:val="00DD3CAB"/>
    <w:rsid w:val="00DD6058"/>
    <w:rsid w:val="00DD6B2F"/>
    <w:rsid w:val="00DD7BBC"/>
    <w:rsid w:val="00DE0583"/>
    <w:rsid w:val="00DE1A7A"/>
    <w:rsid w:val="00DE33A7"/>
    <w:rsid w:val="00DE3759"/>
    <w:rsid w:val="00DE50C2"/>
    <w:rsid w:val="00DE599A"/>
    <w:rsid w:val="00DE7F2F"/>
    <w:rsid w:val="00DE7F81"/>
    <w:rsid w:val="00DF0863"/>
    <w:rsid w:val="00DF13BB"/>
    <w:rsid w:val="00DF26CD"/>
    <w:rsid w:val="00DF4ABE"/>
    <w:rsid w:val="00DF55F5"/>
    <w:rsid w:val="00DF5D5C"/>
    <w:rsid w:val="00DF5DEA"/>
    <w:rsid w:val="00DF7E69"/>
    <w:rsid w:val="00DF7EC0"/>
    <w:rsid w:val="00DF7FBE"/>
    <w:rsid w:val="00DF7FDE"/>
    <w:rsid w:val="00E0015D"/>
    <w:rsid w:val="00E00784"/>
    <w:rsid w:val="00E01182"/>
    <w:rsid w:val="00E019B3"/>
    <w:rsid w:val="00E03366"/>
    <w:rsid w:val="00E04E1D"/>
    <w:rsid w:val="00E1174D"/>
    <w:rsid w:val="00E15239"/>
    <w:rsid w:val="00E168D2"/>
    <w:rsid w:val="00E169AA"/>
    <w:rsid w:val="00E20404"/>
    <w:rsid w:val="00E20ED0"/>
    <w:rsid w:val="00E23681"/>
    <w:rsid w:val="00E23939"/>
    <w:rsid w:val="00E25761"/>
    <w:rsid w:val="00E27066"/>
    <w:rsid w:val="00E27516"/>
    <w:rsid w:val="00E30E06"/>
    <w:rsid w:val="00E30E45"/>
    <w:rsid w:val="00E3177A"/>
    <w:rsid w:val="00E32B44"/>
    <w:rsid w:val="00E3531B"/>
    <w:rsid w:val="00E368D9"/>
    <w:rsid w:val="00E370FB"/>
    <w:rsid w:val="00E375A0"/>
    <w:rsid w:val="00E401C7"/>
    <w:rsid w:val="00E4101F"/>
    <w:rsid w:val="00E43D41"/>
    <w:rsid w:val="00E44181"/>
    <w:rsid w:val="00E445B9"/>
    <w:rsid w:val="00E4708B"/>
    <w:rsid w:val="00E535E2"/>
    <w:rsid w:val="00E550C4"/>
    <w:rsid w:val="00E60EC2"/>
    <w:rsid w:val="00E61327"/>
    <w:rsid w:val="00E617E5"/>
    <w:rsid w:val="00E624CF"/>
    <w:rsid w:val="00E6464B"/>
    <w:rsid w:val="00E64F82"/>
    <w:rsid w:val="00E67FE7"/>
    <w:rsid w:val="00E70200"/>
    <w:rsid w:val="00E73745"/>
    <w:rsid w:val="00E740C2"/>
    <w:rsid w:val="00E85B24"/>
    <w:rsid w:val="00E861A3"/>
    <w:rsid w:val="00E867E1"/>
    <w:rsid w:val="00E870D8"/>
    <w:rsid w:val="00E90341"/>
    <w:rsid w:val="00E90626"/>
    <w:rsid w:val="00E91D17"/>
    <w:rsid w:val="00E94CD6"/>
    <w:rsid w:val="00EA03D0"/>
    <w:rsid w:val="00EA13C0"/>
    <w:rsid w:val="00EA14E4"/>
    <w:rsid w:val="00EA1BC5"/>
    <w:rsid w:val="00EA409C"/>
    <w:rsid w:val="00EA453C"/>
    <w:rsid w:val="00EA5FA5"/>
    <w:rsid w:val="00EB13FB"/>
    <w:rsid w:val="00EB38C9"/>
    <w:rsid w:val="00EB41F1"/>
    <w:rsid w:val="00EB46B8"/>
    <w:rsid w:val="00EB67B0"/>
    <w:rsid w:val="00EB6832"/>
    <w:rsid w:val="00EB7019"/>
    <w:rsid w:val="00EC2ABB"/>
    <w:rsid w:val="00EC3942"/>
    <w:rsid w:val="00EC683A"/>
    <w:rsid w:val="00ED1496"/>
    <w:rsid w:val="00ED2C35"/>
    <w:rsid w:val="00ED41ED"/>
    <w:rsid w:val="00ED47B0"/>
    <w:rsid w:val="00ED5354"/>
    <w:rsid w:val="00ED722D"/>
    <w:rsid w:val="00EE0A91"/>
    <w:rsid w:val="00EE6630"/>
    <w:rsid w:val="00EF4DE4"/>
    <w:rsid w:val="00EF653A"/>
    <w:rsid w:val="00EF6D56"/>
    <w:rsid w:val="00F009C9"/>
    <w:rsid w:val="00F01337"/>
    <w:rsid w:val="00F02449"/>
    <w:rsid w:val="00F0642F"/>
    <w:rsid w:val="00F114C8"/>
    <w:rsid w:val="00F14C5B"/>
    <w:rsid w:val="00F1783B"/>
    <w:rsid w:val="00F17D99"/>
    <w:rsid w:val="00F252A3"/>
    <w:rsid w:val="00F277F4"/>
    <w:rsid w:val="00F32331"/>
    <w:rsid w:val="00F32A33"/>
    <w:rsid w:val="00F33960"/>
    <w:rsid w:val="00F33DD9"/>
    <w:rsid w:val="00F40B96"/>
    <w:rsid w:val="00F41875"/>
    <w:rsid w:val="00F42255"/>
    <w:rsid w:val="00F4422A"/>
    <w:rsid w:val="00F4454B"/>
    <w:rsid w:val="00F4493C"/>
    <w:rsid w:val="00F458C3"/>
    <w:rsid w:val="00F51D23"/>
    <w:rsid w:val="00F52CBB"/>
    <w:rsid w:val="00F52F53"/>
    <w:rsid w:val="00F537A6"/>
    <w:rsid w:val="00F53E64"/>
    <w:rsid w:val="00F55AE5"/>
    <w:rsid w:val="00F55E71"/>
    <w:rsid w:val="00F605F4"/>
    <w:rsid w:val="00F611B9"/>
    <w:rsid w:val="00F6142F"/>
    <w:rsid w:val="00F6169B"/>
    <w:rsid w:val="00F638D7"/>
    <w:rsid w:val="00F655B5"/>
    <w:rsid w:val="00F6681E"/>
    <w:rsid w:val="00F71BC0"/>
    <w:rsid w:val="00F7284F"/>
    <w:rsid w:val="00F731D0"/>
    <w:rsid w:val="00F75DCC"/>
    <w:rsid w:val="00F76AF7"/>
    <w:rsid w:val="00F76B13"/>
    <w:rsid w:val="00F7796A"/>
    <w:rsid w:val="00F77B5F"/>
    <w:rsid w:val="00F80061"/>
    <w:rsid w:val="00F80740"/>
    <w:rsid w:val="00F82C2A"/>
    <w:rsid w:val="00F8362D"/>
    <w:rsid w:val="00F8492A"/>
    <w:rsid w:val="00F8497E"/>
    <w:rsid w:val="00F8563C"/>
    <w:rsid w:val="00F86879"/>
    <w:rsid w:val="00F870B1"/>
    <w:rsid w:val="00F917EF"/>
    <w:rsid w:val="00F922C1"/>
    <w:rsid w:val="00F92736"/>
    <w:rsid w:val="00F93465"/>
    <w:rsid w:val="00F93DA5"/>
    <w:rsid w:val="00F95132"/>
    <w:rsid w:val="00F958A7"/>
    <w:rsid w:val="00F96C39"/>
    <w:rsid w:val="00FA3057"/>
    <w:rsid w:val="00FA5009"/>
    <w:rsid w:val="00FA508C"/>
    <w:rsid w:val="00FB0579"/>
    <w:rsid w:val="00FB2213"/>
    <w:rsid w:val="00FB30D6"/>
    <w:rsid w:val="00FB51D2"/>
    <w:rsid w:val="00FC08AF"/>
    <w:rsid w:val="00FC15CF"/>
    <w:rsid w:val="00FC2323"/>
    <w:rsid w:val="00FC23BF"/>
    <w:rsid w:val="00FC292B"/>
    <w:rsid w:val="00FC3478"/>
    <w:rsid w:val="00FC601B"/>
    <w:rsid w:val="00FC641A"/>
    <w:rsid w:val="00FC6A01"/>
    <w:rsid w:val="00FC6A84"/>
    <w:rsid w:val="00FC7143"/>
    <w:rsid w:val="00FC77E1"/>
    <w:rsid w:val="00FC7BEE"/>
    <w:rsid w:val="00FD10F9"/>
    <w:rsid w:val="00FD200F"/>
    <w:rsid w:val="00FD62C5"/>
    <w:rsid w:val="00FD6739"/>
    <w:rsid w:val="00FE57FD"/>
    <w:rsid w:val="00FE5A50"/>
    <w:rsid w:val="00FE5BA2"/>
    <w:rsid w:val="00FE6C9B"/>
    <w:rsid w:val="00FE6CBE"/>
    <w:rsid w:val="00FF0E73"/>
    <w:rsid w:val="00FF1BED"/>
    <w:rsid w:val="00FF7E23"/>
    <w:rsid w:val="00FF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2F"/>
    <w:pPr>
      <w:spacing w:after="200" w:line="276" w:lineRule="auto"/>
    </w:pPr>
    <w:rPr>
      <w:sz w:val="22"/>
      <w:szCs w:val="22"/>
      <w:lang w:eastAsia="en-US"/>
    </w:rPr>
  </w:style>
  <w:style w:type="paragraph" w:styleId="1">
    <w:name w:val="heading 1"/>
    <w:basedOn w:val="a"/>
    <w:link w:val="10"/>
    <w:uiPriority w:val="9"/>
    <w:qFormat/>
    <w:rsid w:val="002F573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D96C96"/>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73D"/>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0A7763"/>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0A7763"/>
    <w:rPr>
      <w:rFonts w:ascii="Calibri" w:eastAsia="Calibri" w:hAnsi="Calibri" w:cs="Times New Roman"/>
    </w:rPr>
  </w:style>
  <w:style w:type="paragraph" w:styleId="a5">
    <w:name w:val="footer"/>
    <w:basedOn w:val="a"/>
    <w:link w:val="a6"/>
    <w:uiPriority w:val="99"/>
    <w:unhideWhenUsed/>
    <w:rsid w:val="000A7763"/>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rsid w:val="000A7763"/>
    <w:rPr>
      <w:rFonts w:ascii="Calibri" w:eastAsia="Calibri" w:hAnsi="Calibri" w:cs="Times New Roman"/>
    </w:rPr>
  </w:style>
  <w:style w:type="paragraph" w:styleId="a7">
    <w:name w:val="Balloon Text"/>
    <w:basedOn w:val="a"/>
    <w:link w:val="a8"/>
    <w:uiPriority w:val="99"/>
    <w:semiHidden/>
    <w:unhideWhenUsed/>
    <w:rsid w:val="003A1108"/>
    <w:pPr>
      <w:spacing w:after="0" w:line="240" w:lineRule="auto"/>
    </w:pPr>
    <w:rPr>
      <w:rFonts w:ascii="Tahoma" w:hAnsi="Tahoma"/>
      <w:sz w:val="16"/>
      <w:szCs w:val="16"/>
    </w:rPr>
  </w:style>
  <w:style w:type="character" w:customStyle="1" w:styleId="a8">
    <w:name w:val="Текст выноски Знак"/>
    <w:link w:val="a7"/>
    <w:uiPriority w:val="99"/>
    <w:semiHidden/>
    <w:rsid w:val="003A1108"/>
    <w:rPr>
      <w:rFonts w:ascii="Tahoma" w:eastAsia="Calibri" w:hAnsi="Tahoma" w:cs="Tahoma"/>
      <w:sz w:val="16"/>
      <w:szCs w:val="16"/>
    </w:rPr>
  </w:style>
  <w:style w:type="character" w:customStyle="1" w:styleId="a9">
    <w:name w:val="Основной текст_"/>
    <w:link w:val="5"/>
    <w:rsid w:val="004E348D"/>
    <w:rPr>
      <w:rFonts w:ascii="Arial" w:eastAsia="Arial" w:hAnsi="Arial" w:cs="Arial"/>
      <w:spacing w:val="1"/>
      <w:sz w:val="21"/>
      <w:szCs w:val="21"/>
      <w:shd w:val="clear" w:color="auto" w:fill="FFFFFF"/>
    </w:rPr>
  </w:style>
  <w:style w:type="character" w:customStyle="1" w:styleId="31">
    <w:name w:val="Основной текст3"/>
    <w:rsid w:val="004E348D"/>
    <w:rPr>
      <w:rFonts w:ascii="Arial" w:eastAsia="Arial" w:hAnsi="Arial" w:cs="Arial"/>
      <w:color w:val="000000"/>
      <w:spacing w:val="1"/>
      <w:w w:val="100"/>
      <w:position w:val="0"/>
      <w:sz w:val="21"/>
      <w:szCs w:val="21"/>
      <w:shd w:val="clear" w:color="auto" w:fill="FFFFFF"/>
      <w:lang w:val="ru-RU" w:eastAsia="ru-RU" w:bidi="ru-RU"/>
    </w:rPr>
  </w:style>
  <w:style w:type="paragraph" w:customStyle="1" w:styleId="5">
    <w:name w:val="Основной текст5"/>
    <w:basedOn w:val="a"/>
    <w:link w:val="a9"/>
    <w:rsid w:val="004E348D"/>
    <w:pPr>
      <w:widowControl w:val="0"/>
      <w:shd w:val="clear" w:color="auto" w:fill="FFFFFF"/>
      <w:spacing w:after="0" w:line="278" w:lineRule="exact"/>
      <w:jc w:val="both"/>
    </w:pPr>
    <w:rPr>
      <w:rFonts w:ascii="Arial" w:eastAsia="Arial" w:hAnsi="Arial"/>
      <w:spacing w:val="1"/>
      <w:sz w:val="21"/>
      <w:szCs w:val="21"/>
    </w:rPr>
  </w:style>
  <w:style w:type="character" w:customStyle="1" w:styleId="8pt0pt">
    <w:name w:val="Основной текст + 8 pt;Интервал 0 pt"/>
    <w:rsid w:val="004E348D"/>
    <w:rPr>
      <w:rFonts w:ascii="Arial" w:eastAsia="Arial" w:hAnsi="Arial" w:cs="Arial"/>
      <w:color w:val="000000"/>
      <w:spacing w:val="0"/>
      <w:w w:val="100"/>
      <w:position w:val="0"/>
      <w:sz w:val="16"/>
      <w:szCs w:val="16"/>
      <w:shd w:val="clear" w:color="auto" w:fill="FFFFFF"/>
      <w:lang w:val="en-US" w:eastAsia="en-US" w:bidi="en-US"/>
    </w:rPr>
  </w:style>
  <w:style w:type="character" w:styleId="aa">
    <w:name w:val="Hyperlink"/>
    <w:uiPriority w:val="99"/>
    <w:unhideWhenUsed/>
    <w:rsid w:val="000844F6"/>
    <w:rPr>
      <w:color w:val="0000FF"/>
      <w:u w:val="single"/>
    </w:rPr>
  </w:style>
  <w:style w:type="paragraph" w:styleId="ab">
    <w:name w:val="Normal (Web)"/>
    <w:aliases w:val="Обычный (Web),Обычный (веб)1,Обычный (веб)1 Знак Знак Зн,Знак4 Знак Знак,Знак4,Знак4 Знак Знак Знак Знак,Знак4 Знак,Обычный (Web)1,Обычный (веб) Знак1,Обычный (веб) Знак Знак1,Знак Знак1 Знак,Обычный (веб) Знак Знак Знак,Зн"/>
    <w:basedOn w:val="a"/>
    <w:link w:val="ac"/>
    <w:uiPriority w:val="99"/>
    <w:qFormat/>
    <w:rsid w:val="009F0FC0"/>
    <w:pPr>
      <w:spacing w:before="100" w:beforeAutospacing="1" w:after="100" w:afterAutospacing="1" w:line="240" w:lineRule="auto"/>
    </w:pPr>
    <w:rPr>
      <w:rFonts w:ascii="Times New Roman" w:eastAsia="Times New Roman" w:hAnsi="Times New Roman"/>
      <w:sz w:val="24"/>
      <w:szCs w:val="24"/>
    </w:rPr>
  </w:style>
  <w:style w:type="character" w:customStyle="1" w:styleId="30">
    <w:name w:val="Заголовок 3 Знак"/>
    <w:link w:val="3"/>
    <w:uiPriority w:val="9"/>
    <w:rsid w:val="00D96C96"/>
    <w:rPr>
      <w:rFonts w:ascii="Cambria" w:eastAsia="Times New Roman" w:hAnsi="Cambria" w:cs="Times New Roman"/>
      <w:b/>
      <w:bCs/>
      <w:color w:val="4F81BD"/>
    </w:rPr>
  </w:style>
  <w:style w:type="character" w:styleId="ad">
    <w:name w:val="Emphasis"/>
    <w:qFormat/>
    <w:rsid w:val="00D96C96"/>
    <w:rPr>
      <w:i/>
      <w:iCs/>
    </w:rPr>
  </w:style>
  <w:style w:type="paragraph" w:styleId="ae">
    <w:name w:val="No Spacing"/>
    <w:uiPriority w:val="1"/>
    <w:qFormat/>
    <w:rsid w:val="007F1424"/>
    <w:rPr>
      <w:sz w:val="22"/>
      <w:szCs w:val="22"/>
      <w:lang w:eastAsia="en-US"/>
    </w:rPr>
  </w:style>
  <w:style w:type="character" w:customStyle="1" w:styleId="s0">
    <w:name w:val="s0"/>
    <w:rsid w:val="00953B90"/>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List Paragraph"/>
    <w:basedOn w:val="a"/>
    <w:uiPriority w:val="34"/>
    <w:unhideWhenUsed/>
    <w:qFormat/>
    <w:rsid w:val="00654203"/>
    <w:pPr>
      <w:ind w:left="720"/>
      <w:contextualSpacing/>
    </w:pPr>
    <w:rPr>
      <w:rFonts w:ascii="Consolas" w:eastAsia="Consolas" w:hAnsi="Consolas" w:cs="Consolas"/>
      <w:lang w:val="en-US"/>
    </w:rPr>
  </w:style>
  <w:style w:type="character" w:customStyle="1" w:styleId="ac">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1 Знак,Обычный (веб) Знак1 Знак,Обычный (веб) Знак Знак1 Знак"/>
    <w:link w:val="ab"/>
    <w:uiPriority w:val="99"/>
    <w:rsid w:val="00FA5009"/>
    <w:rPr>
      <w:rFonts w:ascii="Times New Roman" w:eastAsia="Times New Roman" w:hAnsi="Times New Roman"/>
      <w:sz w:val="24"/>
      <w:szCs w:val="24"/>
    </w:rPr>
  </w:style>
  <w:style w:type="paragraph" w:customStyle="1" w:styleId="H4">
    <w:name w:val="H4"/>
    <w:basedOn w:val="a"/>
    <w:next w:val="a"/>
    <w:rsid w:val="00D56B3F"/>
    <w:pPr>
      <w:keepNext/>
      <w:spacing w:before="100" w:after="100" w:line="240" w:lineRule="auto"/>
      <w:outlineLvl w:val="4"/>
    </w:pPr>
    <w:rPr>
      <w:rFonts w:ascii="Times New Roman" w:eastAsia="Times New Roman" w:hAnsi="Times New Roman"/>
      <w:b/>
      <w:snapToGrid w:val="0"/>
      <w:sz w:val="24"/>
      <w:szCs w:val="20"/>
      <w:lang w:eastAsia="ru-RU"/>
    </w:rPr>
  </w:style>
  <w:style w:type="table" w:styleId="af0">
    <w:name w:val="Table Grid"/>
    <w:basedOn w:val="a1"/>
    <w:uiPriority w:val="59"/>
    <w:rsid w:val="00D56B3F"/>
    <w:pPr>
      <w:jc w:val="both"/>
    </w:pPr>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821312"/>
    <w:rPr>
      <w:b/>
    </w:rPr>
  </w:style>
  <w:style w:type="table" w:customStyle="1" w:styleId="GridTableLight">
    <w:name w:val="Grid Table Light"/>
    <w:basedOn w:val="a1"/>
    <w:uiPriority w:val="40"/>
    <w:rsid w:val="009D6AFB"/>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cdata">
    <w:name w:val="docdata"/>
    <w:aliases w:val="docy,v5,2299,bqiaagaaeyqcaaagiaiaaanicaaabxaiaaaaaaaaaaaaaaaaaaaaaaaaaaaaaaaaaaaaaaaaaaaaaaaaaaaaaaaaaaaaaaaaaaaaaaaaaaaaaaaaaaaaaaaaaaaaaaaaaaaaaaaaaaaaaaaaaaaaaaaaaaaaaaaaaaaaaaaaaaaaaaaaaaaaaaaaaaaaaaaaaaaaaaaaaaaaaaaaaaaaaaaaaaaaaaaaaaaaaaaa"/>
    <w:basedOn w:val="a"/>
    <w:rsid w:val="00E617E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2F"/>
    <w:pPr>
      <w:spacing w:after="200" w:line="276" w:lineRule="auto"/>
    </w:pPr>
    <w:rPr>
      <w:sz w:val="22"/>
      <w:szCs w:val="22"/>
      <w:lang w:eastAsia="en-US"/>
    </w:rPr>
  </w:style>
  <w:style w:type="paragraph" w:styleId="1">
    <w:name w:val="heading 1"/>
    <w:basedOn w:val="a"/>
    <w:link w:val="10"/>
    <w:uiPriority w:val="9"/>
    <w:qFormat/>
    <w:rsid w:val="002F573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D96C96"/>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73D"/>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0A7763"/>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0A7763"/>
    <w:rPr>
      <w:rFonts w:ascii="Calibri" w:eastAsia="Calibri" w:hAnsi="Calibri" w:cs="Times New Roman"/>
    </w:rPr>
  </w:style>
  <w:style w:type="paragraph" w:styleId="a5">
    <w:name w:val="footer"/>
    <w:basedOn w:val="a"/>
    <w:link w:val="a6"/>
    <w:uiPriority w:val="99"/>
    <w:unhideWhenUsed/>
    <w:rsid w:val="000A7763"/>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rsid w:val="000A7763"/>
    <w:rPr>
      <w:rFonts w:ascii="Calibri" w:eastAsia="Calibri" w:hAnsi="Calibri" w:cs="Times New Roman"/>
    </w:rPr>
  </w:style>
  <w:style w:type="paragraph" w:styleId="a7">
    <w:name w:val="Balloon Text"/>
    <w:basedOn w:val="a"/>
    <w:link w:val="a8"/>
    <w:uiPriority w:val="99"/>
    <w:semiHidden/>
    <w:unhideWhenUsed/>
    <w:rsid w:val="003A1108"/>
    <w:pPr>
      <w:spacing w:after="0" w:line="240" w:lineRule="auto"/>
    </w:pPr>
    <w:rPr>
      <w:rFonts w:ascii="Tahoma" w:hAnsi="Tahoma"/>
      <w:sz w:val="16"/>
      <w:szCs w:val="16"/>
    </w:rPr>
  </w:style>
  <w:style w:type="character" w:customStyle="1" w:styleId="a8">
    <w:name w:val="Текст выноски Знак"/>
    <w:link w:val="a7"/>
    <w:uiPriority w:val="99"/>
    <w:semiHidden/>
    <w:rsid w:val="003A1108"/>
    <w:rPr>
      <w:rFonts w:ascii="Tahoma" w:eastAsia="Calibri" w:hAnsi="Tahoma" w:cs="Tahoma"/>
      <w:sz w:val="16"/>
      <w:szCs w:val="16"/>
    </w:rPr>
  </w:style>
  <w:style w:type="character" w:customStyle="1" w:styleId="a9">
    <w:name w:val="Основной текст_"/>
    <w:link w:val="5"/>
    <w:rsid w:val="004E348D"/>
    <w:rPr>
      <w:rFonts w:ascii="Arial" w:eastAsia="Arial" w:hAnsi="Arial" w:cs="Arial"/>
      <w:spacing w:val="1"/>
      <w:sz w:val="21"/>
      <w:szCs w:val="21"/>
      <w:shd w:val="clear" w:color="auto" w:fill="FFFFFF"/>
    </w:rPr>
  </w:style>
  <w:style w:type="character" w:customStyle="1" w:styleId="31">
    <w:name w:val="Основной текст3"/>
    <w:rsid w:val="004E348D"/>
    <w:rPr>
      <w:rFonts w:ascii="Arial" w:eastAsia="Arial" w:hAnsi="Arial" w:cs="Arial"/>
      <w:color w:val="000000"/>
      <w:spacing w:val="1"/>
      <w:w w:val="100"/>
      <w:position w:val="0"/>
      <w:sz w:val="21"/>
      <w:szCs w:val="21"/>
      <w:shd w:val="clear" w:color="auto" w:fill="FFFFFF"/>
      <w:lang w:val="ru-RU" w:eastAsia="ru-RU" w:bidi="ru-RU"/>
    </w:rPr>
  </w:style>
  <w:style w:type="paragraph" w:customStyle="1" w:styleId="5">
    <w:name w:val="Основной текст5"/>
    <w:basedOn w:val="a"/>
    <w:link w:val="a9"/>
    <w:rsid w:val="004E348D"/>
    <w:pPr>
      <w:widowControl w:val="0"/>
      <w:shd w:val="clear" w:color="auto" w:fill="FFFFFF"/>
      <w:spacing w:after="0" w:line="278" w:lineRule="exact"/>
      <w:jc w:val="both"/>
    </w:pPr>
    <w:rPr>
      <w:rFonts w:ascii="Arial" w:eastAsia="Arial" w:hAnsi="Arial"/>
      <w:spacing w:val="1"/>
      <w:sz w:val="21"/>
      <w:szCs w:val="21"/>
    </w:rPr>
  </w:style>
  <w:style w:type="character" w:customStyle="1" w:styleId="8pt0pt">
    <w:name w:val="Основной текст + 8 pt;Интервал 0 pt"/>
    <w:rsid w:val="004E348D"/>
    <w:rPr>
      <w:rFonts w:ascii="Arial" w:eastAsia="Arial" w:hAnsi="Arial" w:cs="Arial"/>
      <w:color w:val="000000"/>
      <w:spacing w:val="0"/>
      <w:w w:val="100"/>
      <w:position w:val="0"/>
      <w:sz w:val="16"/>
      <w:szCs w:val="16"/>
      <w:shd w:val="clear" w:color="auto" w:fill="FFFFFF"/>
      <w:lang w:val="en-US" w:eastAsia="en-US" w:bidi="en-US"/>
    </w:rPr>
  </w:style>
  <w:style w:type="character" w:styleId="aa">
    <w:name w:val="Hyperlink"/>
    <w:uiPriority w:val="99"/>
    <w:unhideWhenUsed/>
    <w:rsid w:val="000844F6"/>
    <w:rPr>
      <w:color w:val="0000FF"/>
      <w:u w:val="single"/>
    </w:rPr>
  </w:style>
  <w:style w:type="paragraph" w:styleId="ab">
    <w:name w:val="Normal (Web)"/>
    <w:aliases w:val="Обычный (Web),Обычный (веб)1,Обычный (веб)1 Знак Знак Зн,Знак4 Знак Знак,Знак4,Знак4 Знак Знак Знак Знак,Знак4 Знак,Обычный (Web)1,Обычный (веб) Знак1,Обычный (веб) Знак Знак1,Знак Знак1 Знак,Обычный (веб) Знак Знак Знак,Зн"/>
    <w:basedOn w:val="a"/>
    <w:link w:val="ac"/>
    <w:uiPriority w:val="99"/>
    <w:qFormat/>
    <w:rsid w:val="009F0FC0"/>
    <w:pPr>
      <w:spacing w:before="100" w:beforeAutospacing="1" w:after="100" w:afterAutospacing="1" w:line="240" w:lineRule="auto"/>
    </w:pPr>
    <w:rPr>
      <w:rFonts w:ascii="Times New Roman" w:eastAsia="Times New Roman" w:hAnsi="Times New Roman"/>
      <w:sz w:val="24"/>
      <w:szCs w:val="24"/>
    </w:rPr>
  </w:style>
  <w:style w:type="character" w:customStyle="1" w:styleId="30">
    <w:name w:val="Заголовок 3 Знак"/>
    <w:link w:val="3"/>
    <w:uiPriority w:val="9"/>
    <w:rsid w:val="00D96C96"/>
    <w:rPr>
      <w:rFonts w:ascii="Cambria" w:eastAsia="Times New Roman" w:hAnsi="Cambria" w:cs="Times New Roman"/>
      <w:b/>
      <w:bCs/>
      <w:color w:val="4F81BD"/>
    </w:rPr>
  </w:style>
  <w:style w:type="character" w:styleId="ad">
    <w:name w:val="Emphasis"/>
    <w:qFormat/>
    <w:rsid w:val="00D96C96"/>
    <w:rPr>
      <w:i/>
      <w:iCs/>
    </w:rPr>
  </w:style>
  <w:style w:type="paragraph" w:styleId="ae">
    <w:name w:val="No Spacing"/>
    <w:uiPriority w:val="1"/>
    <w:qFormat/>
    <w:rsid w:val="007F1424"/>
    <w:rPr>
      <w:sz w:val="22"/>
      <w:szCs w:val="22"/>
      <w:lang w:eastAsia="en-US"/>
    </w:rPr>
  </w:style>
  <w:style w:type="character" w:customStyle="1" w:styleId="s0">
    <w:name w:val="s0"/>
    <w:rsid w:val="00953B90"/>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List Paragraph"/>
    <w:basedOn w:val="a"/>
    <w:uiPriority w:val="34"/>
    <w:unhideWhenUsed/>
    <w:qFormat/>
    <w:rsid w:val="00654203"/>
    <w:pPr>
      <w:ind w:left="720"/>
      <w:contextualSpacing/>
    </w:pPr>
    <w:rPr>
      <w:rFonts w:ascii="Consolas" w:eastAsia="Consolas" w:hAnsi="Consolas" w:cs="Consolas"/>
      <w:lang w:val="en-US"/>
    </w:rPr>
  </w:style>
  <w:style w:type="character" w:customStyle="1" w:styleId="ac">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1 Знак,Обычный (веб) Знак1 Знак,Обычный (веб) Знак Знак1 Знак"/>
    <w:link w:val="ab"/>
    <w:uiPriority w:val="99"/>
    <w:rsid w:val="00FA5009"/>
    <w:rPr>
      <w:rFonts w:ascii="Times New Roman" w:eastAsia="Times New Roman" w:hAnsi="Times New Roman"/>
      <w:sz w:val="24"/>
      <w:szCs w:val="24"/>
    </w:rPr>
  </w:style>
  <w:style w:type="paragraph" w:customStyle="1" w:styleId="H4">
    <w:name w:val="H4"/>
    <w:basedOn w:val="a"/>
    <w:next w:val="a"/>
    <w:rsid w:val="00D56B3F"/>
    <w:pPr>
      <w:keepNext/>
      <w:spacing w:before="100" w:after="100" w:line="240" w:lineRule="auto"/>
      <w:outlineLvl w:val="4"/>
    </w:pPr>
    <w:rPr>
      <w:rFonts w:ascii="Times New Roman" w:eastAsia="Times New Roman" w:hAnsi="Times New Roman"/>
      <w:b/>
      <w:snapToGrid w:val="0"/>
      <w:sz w:val="24"/>
      <w:szCs w:val="20"/>
      <w:lang w:eastAsia="ru-RU"/>
    </w:rPr>
  </w:style>
  <w:style w:type="table" w:styleId="af0">
    <w:name w:val="Table Grid"/>
    <w:basedOn w:val="a1"/>
    <w:uiPriority w:val="59"/>
    <w:rsid w:val="00D56B3F"/>
    <w:pPr>
      <w:jc w:val="both"/>
    </w:pPr>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821312"/>
    <w:rPr>
      <w:b/>
    </w:rPr>
  </w:style>
  <w:style w:type="table" w:customStyle="1" w:styleId="GridTableLight">
    <w:name w:val="Grid Table Light"/>
    <w:basedOn w:val="a1"/>
    <w:uiPriority w:val="40"/>
    <w:rsid w:val="009D6AFB"/>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cdata">
    <w:name w:val="docdata"/>
    <w:aliases w:val="docy,v5,2299,bqiaagaaeyqcaaagiaiaaanicaaabxaiaaaaaaaaaaaaaaaaaaaaaaaaaaaaaaaaaaaaaaaaaaaaaaaaaaaaaaaaaaaaaaaaaaaaaaaaaaaaaaaaaaaaaaaaaaaaaaaaaaaaaaaaaaaaaaaaaaaaaaaaaaaaaaaaaaaaaaaaaaaaaaaaaaaaaaaaaaaaaaaaaaaaaaaaaaaaaaaaaaaaaaaaaaaaaaaaaaaaaaaa"/>
    <w:basedOn w:val="a"/>
    <w:rsid w:val="00E617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7245">
      <w:bodyDiv w:val="1"/>
      <w:marLeft w:val="0"/>
      <w:marRight w:val="0"/>
      <w:marTop w:val="0"/>
      <w:marBottom w:val="0"/>
      <w:divBdr>
        <w:top w:val="none" w:sz="0" w:space="0" w:color="auto"/>
        <w:left w:val="none" w:sz="0" w:space="0" w:color="auto"/>
        <w:bottom w:val="none" w:sz="0" w:space="0" w:color="auto"/>
        <w:right w:val="none" w:sz="0" w:space="0" w:color="auto"/>
      </w:divBdr>
    </w:div>
    <w:div w:id="40447595">
      <w:bodyDiv w:val="1"/>
      <w:marLeft w:val="0"/>
      <w:marRight w:val="0"/>
      <w:marTop w:val="0"/>
      <w:marBottom w:val="0"/>
      <w:divBdr>
        <w:top w:val="none" w:sz="0" w:space="0" w:color="auto"/>
        <w:left w:val="none" w:sz="0" w:space="0" w:color="auto"/>
        <w:bottom w:val="none" w:sz="0" w:space="0" w:color="auto"/>
        <w:right w:val="none" w:sz="0" w:space="0" w:color="auto"/>
      </w:divBdr>
    </w:div>
    <w:div w:id="53286630">
      <w:bodyDiv w:val="1"/>
      <w:marLeft w:val="0"/>
      <w:marRight w:val="0"/>
      <w:marTop w:val="0"/>
      <w:marBottom w:val="0"/>
      <w:divBdr>
        <w:top w:val="none" w:sz="0" w:space="0" w:color="auto"/>
        <w:left w:val="none" w:sz="0" w:space="0" w:color="auto"/>
        <w:bottom w:val="none" w:sz="0" w:space="0" w:color="auto"/>
        <w:right w:val="none" w:sz="0" w:space="0" w:color="auto"/>
      </w:divBdr>
    </w:div>
    <w:div w:id="95448278">
      <w:bodyDiv w:val="1"/>
      <w:marLeft w:val="0"/>
      <w:marRight w:val="0"/>
      <w:marTop w:val="0"/>
      <w:marBottom w:val="0"/>
      <w:divBdr>
        <w:top w:val="none" w:sz="0" w:space="0" w:color="auto"/>
        <w:left w:val="none" w:sz="0" w:space="0" w:color="auto"/>
        <w:bottom w:val="none" w:sz="0" w:space="0" w:color="auto"/>
        <w:right w:val="none" w:sz="0" w:space="0" w:color="auto"/>
      </w:divBdr>
    </w:div>
    <w:div w:id="109008489">
      <w:bodyDiv w:val="1"/>
      <w:marLeft w:val="0"/>
      <w:marRight w:val="0"/>
      <w:marTop w:val="0"/>
      <w:marBottom w:val="0"/>
      <w:divBdr>
        <w:top w:val="none" w:sz="0" w:space="0" w:color="auto"/>
        <w:left w:val="none" w:sz="0" w:space="0" w:color="auto"/>
        <w:bottom w:val="none" w:sz="0" w:space="0" w:color="auto"/>
        <w:right w:val="none" w:sz="0" w:space="0" w:color="auto"/>
      </w:divBdr>
    </w:div>
    <w:div w:id="115562673">
      <w:bodyDiv w:val="1"/>
      <w:marLeft w:val="0"/>
      <w:marRight w:val="0"/>
      <w:marTop w:val="0"/>
      <w:marBottom w:val="0"/>
      <w:divBdr>
        <w:top w:val="none" w:sz="0" w:space="0" w:color="auto"/>
        <w:left w:val="none" w:sz="0" w:space="0" w:color="auto"/>
        <w:bottom w:val="none" w:sz="0" w:space="0" w:color="auto"/>
        <w:right w:val="none" w:sz="0" w:space="0" w:color="auto"/>
      </w:divBdr>
    </w:div>
    <w:div w:id="117996480">
      <w:bodyDiv w:val="1"/>
      <w:marLeft w:val="0"/>
      <w:marRight w:val="0"/>
      <w:marTop w:val="0"/>
      <w:marBottom w:val="0"/>
      <w:divBdr>
        <w:top w:val="none" w:sz="0" w:space="0" w:color="auto"/>
        <w:left w:val="none" w:sz="0" w:space="0" w:color="auto"/>
        <w:bottom w:val="none" w:sz="0" w:space="0" w:color="auto"/>
        <w:right w:val="none" w:sz="0" w:space="0" w:color="auto"/>
      </w:divBdr>
    </w:div>
    <w:div w:id="118690194">
      <w:bodyDiv w:val="1"/>
      <w:marLeft w:val="0"/>
      <w:marRight w:val="0"/>
      <w:marTop w:val="0"/>
      <w:marBottom w:val="0"/>
      <w:divBdr>
        <w:top w:val="none" w:sz="0" w:space="0" w:color="auto"/>
        <w:left w:val="none" w:sz="0" w:space="0" w:color="auto"/>
        <w:bottom w:val="none" w:sz="0" w:space="0" w:color="auto"/>
        <w:right w:val="none" w:sz="0" w:space="0" w:color="auto"/>
      </w:divBdr>
    </w:div>
    <w:div w:id="132141233">
      <w:bodyDiv w:val="1"/>
      <w:marLeft w:val="0"/>
      <w:marRight w:val="0"/>
      <w:marTop w:val="0"/>
      <w:marBottom w:val="0"/>
      <w:divBdr>
        <w:top w:val="none" w:sz="0" w:space="0" w:color="auto"/>
        <w:left w:val="none" w:sz="0" w:space="0" w:color="auto"/>
        <w:bottom w:val="none" w:sz="0" w:space="0" w:color="auto"/>
        <w:right w:val="none" w:sz="0" w:space="0" w:color="auto"/>
      </w:divBdr>
    </w:div>
    <w:div w:id="136841191">
      <w:bodyDiv w:val="1"/>
      <w:marLeft w:val="0"/>
      <w:marRight w:val="0"/>
      <w:marTop w:val="0"/>
      <w:marBottom w:val="0"/>
      <w:divBdr>
        <w:top w:val="none" w:sz="0" w:space="0" w:color="auto"/>
        <w:left w:val="none" w:sz="0" w:space="0" w:color="auto"/>
        <w:bottom w:val="none" w:sz="0" w:space="0" w:color="auto"/>
        <w:right w:val="none" w:sz="0" w:space="0" w:color="auto"/>
      </w:divBdr>
    </w:div>
    <w:div w:id="152255594">
      <w:bodyDiv w:val="1"/>
      <w:marLeft w:val="0"/>
      <w:marRight w:val="0"/>
      <w:marTop w:val="0"/>
      <w:marBottom w:val="0"/>
      <w:divBdr>
        <w:top w:val="none" w:sz="0" w:space="0" w:color="auto"/>
        <w:left w:val="none" w:sz="0" w:space="0" w:color="auto"/>
        <w:bottom w:val="none" w:sz="0" w:space="0" w:color="auto"/>
        <w:right w:val="none" w:sz="0" w:space="0" w:color="auto"/>
      </w:divBdr>
    </w:div>
    <w:div w:id="172771863">
      <w:bodyDiv w:val="1"/>
      <w:marLeft w:val="0"/>
      <w:marRight w:val="0"/>
      <w:marTop w:val="0"/>
      <w:marBottom w:val="0"/>
      <w:divBdr>
        <w:top w:val="none" w:sz="0" w:space="0" w:color="auto"/>
        <w:left w:val="none" w:sz="0" w:space="0" w:color="auto"/>
        <w:bottom w:val="none" w:sz="0" w:space="0" w:color="auto"/>
        <w:right w:val="none" w:sz="0" w:space="0" w:color="auto"/>
      </w:divBdr>
    </w:div>
    <w:div w:id="244998875">
      <w:bodyDiv w:val="1"/>
      <w:marLeft w:val="0"/>
      <w:marRight w:val="0"/>
      <w:marTop w:val="0"/>
      <w:marBottom w:val="0"/>
      <w:divBdr>
        <w:top w:val="none" w:sz="0" w:space="0" w:color="auto"/>
        <w:left w:val="none" w:sz="0" w:space="0" w:color="auto"/>
        <w:bottom w:val="none" w:sz="0" w:space="0" w:color="auto"/>
        <w:right w:val="none" w:sz="0" w:space="0" w:color="auto"/>
      </w:divBdr>
    </w:div>
    <w:div w:id="298727685">
      <w:bodyDiv w:val="1"/>
      <w:marLeft w:val="0"/>
      <w:marRight w:val="0"/>
      <w:marTop w:val="0"/>
      <w:marBottom w:val="0"/>
      <w:divBdr>
        <w:top w:val="none" w:sz="0" w:space="0" w:color="auto"/>
        <w:left w:val="none" w:sz="0" w:space="0" w:color="auto"/>
        <w:bottom w:val="none" w:sz="0" w:space="0" w:color="auto"/>
        <w:right w:val="none" w:sz="0" w:space="0" w:color="auto"/>
      </w:divBdr>
    </w:div>
    <w:div w:id="307167947">
      <w:bodyDiv w:val="1"/>
      <w:marLeft w:val="0"/>
      <w:marRight w:val="0"/>
      <w:marTop w:val="0"/>
      <w:marBottom w:val="0"/>
      <w:divBdr>
        <w:top w:val="none" w:sz="0" w:space="0" w:color="auto"/>
        <w:left w:val="none" w:sz="0" w:space="0" w:color="auto"/>
        <w:bottom w:val="none" w:sz="0" w:space="0" w:color="auto"/>
        <w:right w:val="none" w:sz="0" w:space="0" w:color="auto"/>
      </w:divBdr>
    </w:div>
    <w:div w:id="318467318">
      <w:bodyDiv w:val="1"/>
      <w:marLeft w:val="0"/>
      <w:marRight w:val="0"/>
      <w:marTop w:val="0"/>
      <w:marBottom w:val="0"/>
      <w:divBdr>
        <w:top w:val="none" w:sz="0" w:space="0" w:color="auto"/>
        <w:left w:val="none" w:sz="0" w:space="0" w:color="auto"/>
        <w:bottom w:val="none" w:sz="0" w:space="0" w:color="auto"/>
        <w:right w:val="none" w:sz="0" w:space="0" w:color="auto"/>
      </w:divBdr>
    </w:div>
    <w:div w:id="326640894">
      <w:bodyDiv w:val="1"/>
      <w:marLeft w:val="0"/>
      <w:marRight w:val="0"/>
      <w:marTop w:val="0"/>
      <w:marBottom w:val="0"/>
      <w:divBdr>
        <w:top w:val="none" w:sz="0" w:space="0" w:color="auto"/>
        <w:left w:val="none" w:sz="0" w:space="0" w:color="auto"/>
        <w:bottom w:val="none" w:sz="0" w:space="0" w:color="auto"/>
        <w:right w:val="none" w:sz="0" w:space="0" w:color="auto"/>
      </w:divBdr>
    </w:div>
    <w:div w:id="341205284">
      <w:bodyDiv w:val="1"/>
      <w:marLeft w:val="0"/>
      <w:marRight w:val="0"/>
      <w:marTop w:val="0"/>
      <w:marBottom w:val="0"/>
      <w:divBdr>
        <w:top w:val="none" w:sz="0" w:space="0" w:color="auto"/>
        <w:left w:val="none" w:sz="0" w:space="0" w:color="auto"/>
        <w:bottom w:val="none" w:sz="0" w:space="0" w:color="auto"/>
        <w:right w:val="none" w:sz="0" w:space="0" w:color="auto"/>
      </w:divBdr>
    </w:div>
    <w:div w:id="352223179">
      <w:bodyDiv w:val="1"/>
      <w:marLeft w:val="0"/>
      <w:marRight w:val="0"/>
      <w:marTop w:val="0"/>
      <w:marBottom w:val="0"/>
      <w:divBdr>
        <w:top w:val="none" w:sz="0" w:space="0" w:color="auto"/>
        <w:left w:val="none" w:sz="0" w:space="0" w:color="auto"/>
        <w:bottom w:val="none" w:sz="0" w:space="0" w:color="auto"/>
        <w:right w:val="none" w:sz="0" w:space="0" w:color="auto"/>
      </w:divBdr>
    </w:div>
    <w:div w:id="355665855">
      <w:bodyDiv w:val="1"/>
      <w:marLeft w:val="0"/>
      <w:marRight w:val="0"/>
      <w:marTop w:val="0"/>
      <w:marBottom w:val="0"/>
      <w:divBdr>
        <w:top w:val="none" w:sz="0" w:space="0" w:color="auto"/>
        <w:left w:val="none" w:sz="0" w:space="0" w:color="auto"/>
        <w:bottom w:val="none" w:sz="0" w:space="0" w:color="auto"/>
        <w:right w:val="none" w:sz="0" w:space="0" w:color="auto"/>
      </w:divBdr>
    </w:div>
    <w:div w:id="376046184">
      <w:bodyDiv w:val="1"/>
      <w:marLeft w:val="0"/>
      <w:marRight w:val="0"/>
      <w:marTop w:val="0"/>
      <w:marBottom w:val="0"/>
      <w:divBdr>
        <w:top w:val="none" w:sz="0" w:space="0" w:color="auto"/>
        <w:left w:val="none" w:sz="0" w:space="0" w:color="auto"/>
        <w:bottom w:val="none" w:sz="0" w:space="0" w:color="auto"/>
        <w:right w:val="none" w:sz="0" w:space="0" w:color="auto"/>
      </w:divBdr>
    </w:div>
    <w:div w:id="420444881">
      <w:bodyDiv w:val="1"/>
      <w:marLeft w:val="0"/>
      <w:marRight w:val="0"/>
      <w:marTop w:val="0"/>
      <w:marBottom w:val="0"/>
      <w:divBdr>
        <w:top w:val="none" w:sz="0" w:space="0" w:color="auto"/>
        <w:left w:val="none" w:sz="0" w:space="0" w:color="auto"/>
        <w:bottom w:val="none" w:sz="0" w:space="0" w:color="auto"/>
        <w:right w:val="none" w:sz="0" w:space="0" w:color="auto"/>
      </w:divBdr>
    </w:div>
    <w:div w:id="436945181">
      <w:bodyDiv w:val="1"/>
      <w:marLeft w:val="0"/>
      <w:marRight w:val="0"/>
      <w:marTop w:val="0"/>
      <w:marBottom w:val="0"/>
      <w:divBdr>
        <w:top w:val="none" w:sz="0" w:space="0" w:color="auto"/>
        <w:left w:val="none" w:sz="0" w:space="0" w:color="auto"/>
        <w:bottom w:val="none" w:sz="0" w:space="0" w:color="auto"/>
        <w:right w:val="none" w:sz="0" w:space="0" w:color="auto"/>
      </w:divBdr>
    </w:div>
    <w:div w:id="437530491">
      <w:bodyDiv w:val="1"/>
      <w:marLeft w:val="0"/>
      <w:marRight w:val="0"/>
      <w:marTop w:val="0"/>
      <w:marBottom w:val="0"/>
      <w:divBdr>
        <w:top w:val="none" w:sz="0" w:space="0" w:color="auto"/>
        <w:left w:val="none" w:sz="0" w:space="0" w:color="auto"/>
        <w:bottom w:val="none" w:sz="0" w:space="0" w:color="auto"/>
        <w:right w:val="none" w:sz="0" w:space="0" w:color="auto"/>
      </w:divBdr>
    </w:div>
    <w:div w:id="449394162">
      <w:bodyDiv w:val="1"/>
      <w:marLeft w:val="0"/>
      <w:marRight w:val="0"/>
      <w:marTop w:val="0"/>
      <w:marBottom w:val="0"/>
      <w:divBdr>
        <w:top w:val="none" w:sz="0" w:space="0" w:color="auto"/>
        <w:left w:val="none" w:sz="0" w:space="0" w:color="auto"/>
        <w:bottom w:val="none" w:sz="0" w:space="0" w:color="auto"/>
        <w:right w:val="none" w:sz="0" w:space="0" w:color="auto"/>
      </w:divBdr>
    </w:div>
    <w:div w:id="455299888">
      <w:bodyDiv w:val="1"/>
      <w:marLeft w:val="0"/>
      <w:marRight w:val="0"/>
      <w:marTop w:val="0"/>
      <w:marBottom w:val="0"/>
      <w:divBdr>
        <w:top w:val="none" w:sz="0" w:space="0" w:color="auto"/>
        <w:left w:val="none" w:sz="0" w:space="0" w:color="auto"/>
        <w:bottom w:val="none" w:sz="0" w:space="0" w:color="auto"/>
        <w:right w:val="none" w:sz="0" w:space="0" w:color="auto"/>
      </w:divBdr>
    </w:div>
    <w:div w:id="629282214">
      <w:bodyDiv w:val="1"/>
      <w:marLeft w:val="0"/>
      <w:marRight w:val="0"/>
      <w:marTop w:val="0"/>
      <w:marBottom w:val="0"/>
      <w:divBdr>
        <w:top w:val="none" w:sz="0" w:space="0" w:color="auto"/>
        <w:left w:val="none" w:sz="0" w:space="0" w:color="auto"/>
        <w:bottom w:val="none" w:sz="0" w:space="0" w:color="auto"/>
        <w:right w:val="none" w:sz="0" w:space="0" w:color="auto"/>
      </w:divBdr>
    </w:div>
    <w:div w:id="710230004">
      <w:bodyDiv w:val="1"/>
      <w:marLeft w:val="0"/>
      <w:marRight w:val="0"/>
      <w:marTop w:val="0"/>
      <w:marBottom w:val="0"/>
      <w:divBdr>
        <w:top w:val="none" w:sz="0" w:space="0" w:color="auto"/>
        <w:left w:val="none" w:sz="0" w:space="0" w:color="auto"/>
        <w:bottom w:val="none" w:sz="0" w:space="0" w:color="auto"/>
        <w:right w:val="none" w:sz="0" w:space="0" w:color="auto"/>
      </w:divBdr>
    </w:div>
    <w:div w:id="710501676">
      <w:bodyDiv w:val="1"/>
      <w:marLeft w:val="0"/>
      <w:marRight w:val="0"/>
      <w:marTop w:val="0"/>
      <w:marBottom w:val="0"/>
      <w:divBdr>
        <w:top w:val="none" w:sz="0" w:space="0" w:color="auto"/>
        <w:left w:val="none" w:sz="0" w:space="0" w:color="auto"/>
        <w:bottom w:val="none" w:sz="0" w:space="0" w:color="auto"/>
        <w:right w:val="none" w:sz="0" w:space="0" w:color="auto"/>
      </w:divBdr>
    </w:div>
    <w:div w:id="748577286">
      <w:bodyDiv w:val="1"/>
      <w:marLeft w:val="0"/>
      <w:marRight w:val="0"/>
      <w:marTop w:val="0"/>
      <w:marBottom w:val="0"/>
      <w:divBdr>
        <w:top w:val="none" w:sz="0" w:space="0" w:color="auto"/>
        <w:left w:val="none" w:sz="0" w:space="0" w:color="auto"/>
        <w:bottom w:val="none" w:sz="0" w:space="0" w:color="auto"/>
        <w:right w:val="none" w:sz="0" w:space="0" w:color="auto"/>
      </w:divBdr>
    </w:div>
    <w:div w:id="762452480">
      <w:bodyDiv w:val="1"/>
      <w:marLeft w:val="0"/>
      <w:marRight w:val="0"/>
      <w:marTop w:val="0"/>
      <w:marBottom w:val="0"/>
      <w:divBdr>
        <w:top w:val="none" w:sz="0" w:space="0" w:color="auto"/>
        <w:left w:val="none" w:sz="0" w:space="0" w:color="auto"/>
        <w:bottom w:val="none" w:sz="0" w:space="0" w:color="auto"/>
        <w:right w:val="none" w:sz="0" w:space="0" w:color="auto"/>
      </w:divBdr>
    </w:div>
    <w:div w:id="809782695">
      <w:bodyDiv w:val="1"/>
      <w:marLeft w:val="0"/>
      <w:marRight w:val="0"/>
      <w:marTop w:val="0"/>
      <w:marBottom w:val="0"/>
      <w:divBdr>
        <w:top w:val="none" w:sz="0" w:space="0" w:color="auto"/>
        <w:left w:val="none" w:sz="0" w:space="0" w:color="auto"/>
        <w:bottom w:val="none" w:sz="0" w:space="0" w:color="auto"/>
        <w:right w:val="none" w:sz="0" w:space="0" w:color="auto"/>
      </w:divBdr>
    </w:div>
    <w:div w:id="862406221">
      <w:bodyDiv w:val="1"/>
      <w:marLeft w:val="0"/>
      <w:marRight w:val="0"/>
      <w:marTop w:val="0"/>
      <w:marBottom w:val="0"/>
      <w:divBdr>
        <w:top w:val="none" w:sz="0" w:space="0" w:color="auto"/>
        <w:left w:val="none" w:sz="0" w:space="0" w:color="auto"/>
        <w:bottom w:val="none" w:sz="0" w:space="0" w:color="auto"/>
        <w:right w:val="none" w:sz="0" w:space="0" w:color="auto"/>
      </w:divBdr>
    </w:div>
    <w:div w:id="879515319">
      <w:bodyDiv w:val="1"/>
      <w:marLeft w:val="0"/>
      <w:marRight w:val="0"/>
      <w:marTop w:val="0"/>
      <w:marBottom w:val="0"/>
      <w:divBdr>
        <w:top w:val="none" w:sz="0" w:space="0" w:color="auto"/>
        <w:left w:val="none" w:sz="0" w:space="0" w:color="auto"/>
        <w:bottom w:val="none" w:sz="0" w:space="0" w:color="auto"/>
        <w:right w:val="none" w:sz="0" w:space="0" w:color="auto"/>
      </w:divBdr>
    </w:div>
    <w:div w:id="899247420">
      <w:bodyDiv w:val="1"/>
      <w:marLeft w:val="0"/>
      <w:marRight w:val="0"/>
      <w:marTop w:val="0"/>
      <w:marBottom w:val="0"/>
      <w:divBdr>
        <w:top w:val="none" w:sz="0" w:space="0" w:color="auto"/>
        <w:left w:val="none" w:sz="0" w:space="0" w:color="auto"/>
        <w:bottom w:val="none" w:sz="0" w:space="0" w:color="auto"/>
        <w:right w:val="none" w:sz="0" w:space="0" w:color="auto"/>
      </w:divBdr>
    </w:div>
    <w:div w:id="950169875">
      <w:bodyDiv w:val="1"/>
      <w:marLeft w:val="0"/>
      <w:marRight w:val="0"/>
      <w:marTop w:val="0"/>
      <w:marBottom w:val="0"/>
      <w:divBdr>
        <w:top w:val="none" w:sz="0" w:space="0" w:color="auto"/>
        <w:left w:val="none" w:sz="0" w:space="0" w:color="auto"/>
        <w:bottom w:val="none" w:sz="0" w:space="0" w:color="auto"/>
        <w:right w:val="none" w:sz="0" w:space="0" w:color="auto"/>
      </w:divBdr>
    </w:div>
    <w:div w:id="970014998">
      <w:bodyDiv w:val="1"/>
      <w:marLeft w:val="0"/>
      <w:marRight w:val="0"/>
      <w:marTop w:val="0"/>
      <w:marBottom w:val="0"/>
      <w:divBdr>
        <w:top w:val="none" w:sz="0" w:space="0" w:color="auto"/>
        <w:left w:val="none" w:sz="0" w:space="0" w:color="auto"/>
        <w:bottom w:val="none" w:sz="0" w:space="0" w:color="auto"/>
        <w:right w:val="none" w:sz="0" w:space="0" w:color="auto"/>
      </w:divBdr>
    </w:div>
    <w:div w:id="1027410265">
      <w:bodyDiv w:val="1"/>
      <w:marLeft w:val="0"/>
      <w:marRight w:val="0"/>
      <w:marTop w:val="0"/>
      <w:marBottom w:val="0"/>
      <w:divBdr>
        <w:top w:val="none" w:sz="0" w:space="0" w:color="auto"/>
        <w:left w:val="none" w:sz="0" w:space="0" w:color="auto"/>
        <w:bottom w:val="none" w:sz="0" w:space="0" w:color="auto"/>
        <w:right w:val="none" w:sz="0" w:space="0" w:color="auto"/>
      </w:divBdr>
    </w:div>
    <w:div w:id="1048454457">
      <w:bodyDiv w:val="1"/>
      <w:marLeft w:val="0"/>
      <w:marRight w:val="0"/>
      <w:marTop w:val="0"/>
      <w:marBottom w:val="0"/>
      <w:divBdr>
        <w:top w:val="none" w:sz="0" w:space="0" w:color="auto"/>
        <w:left w:val="none" w:sz="0" w:space="0" w:color="auto"/>
        <w:bottom w:val="none" w:sz="0" w:space="0" w:color="auto"/>
        <w:right w:val="none" w:sz="0" w:space="0" w:color="auto"/>
      </w:divBdr>
    </w:div>
    <w:div w:id="1052270444">
      <w:bodyDiv w:val="1"/>
      <w:marLeft w:val="0"/>
      <w:marRight w:val="0"/>
      <w:marTop w:val="0"/>
      <w:marBottom w:val="0"/>
      <w:divBdr>
        <w:top w:val="none" w:sz="0" w:space="0" w:color="auto"/>
        <w:left w:val="none" w:sz="0" w:space="0" w:color="auto"/>
        <w:bottom w:val="none" w:sz="0" w:space="0" w:color="auto"/>
        <w:right w:val="none" w:sz="0" w:space="0" w:color="auto"/>
      </w:divBdr>
    </w:div>
    <w:div w:id="1086807048">
      <w:bodyDiv w:val="1"/>
      <w:marLeft w:val="0"/>
      <w:marRight w:val="0"/>
      <w:marTop w:val="0"/>
      <w:marBottom w:val="0"/>
      <w:divBdr>
        <w:top w:val="none" w:sz="0" w:space="0" w:color="auto"/>
        <w:left w:val="none" w:sz="0" w:space="0" w:color="auto"/>
        <w:bottom w:val="none" w:sz="0" w:space="0" w:color="auto"/>
        <w:right w:val="none" w:sz="0" w:space="0" w:color="auto"/>
      </w:divBdr>
    </w:div>
    <w:div w:id="1131288331">
      <w:bodyDiv w:val="1"/>
      <w:marLeft w:val="0"/>
      <w:marRight w:val="0"/>
      <w:marTop w:val="0"/>
      <w:marBottom w:val="0"/>
      <w:divBdr>
        <w:top w:val="none" w:sz="0" w:space="0" w:color="auto"/>
        <w:left w:val="none" w:sz="0" w:space="0" w:color="auto"/>
        <w:bottom w:val="none" w:sz="0" w:space="0" w:color="auto"/>
        <w:right w:val="none" w:sz="0" w:space="0" w:color="auto"/>
      </w:divBdr>
    </w:div>
    <w:div w:id="1145271642">
      <w:bodyDiv w:val="1"/>
      <w:marLeft w:val="0"/>
      <w:marRight w:val="0"/>
      <w:marTop w:val="0"/>
      <w:marBottom w:val="0"/>
      <w:divBdr>
        <w:top w:val="none" w:sz="0" w:space="0" w:color="auto"/>
        <w:left w:val="none" w:sz="0" w:space="0" w:color="auto"/>
        <w:bottom w:val="none" w:sz="0" w:space="0" w:color="auto"/>
        <w:right w:val="none" w:sz="0" w:space="0" w:color="auto"/>
      </w:divBdr>
    </w:div>
    <w:div w:id="1158107148">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233200590">
      <w:bodyDiv w:val="1"/>
      <w:marLeft w:val="0"/>
      <w:marRight w:val="0"/>
      <w:marTop w:val="0"/>
      <w:marBottom w:val="0"/>
      <w:divBdr>
        <w:top w:val="none" w:sz="0" w:space="0" w:color="auto"/>
        <w:left w:val="none" w:sz="0" w:space="0" w:color="auto"/>
        <w:bottom w:val="none" w:sz="0" w:space="0" w:color="auto"/>
        <w:right w:val="none" w:sz="0" w:space="0" w:color="auto"/>
      </w:divBdr>
    </w:div>
    <w:div w:id="1240675272">
      <w:bodyDiv w:val="1"/>
      <w:marLeft w:val="0"/>
      <w:marRight w:val="0"/>
      <w:marTop w:val="0"/>
      <w:marBottom w:val="0"/>
      <w:divBdr>
        <w:top w:val="none" w:sz="0" w:space="0" w:color="auto"/>
        <w:left w:val="none" w:sz="0" w:space="0" w:color="auto"/>
        <w:bottom w:val="none" w:sz="0" w:space="0" w:color="auto"/>
        <w:right w:val="none" w:sz="0" w:space="0" w:color="auto"/>
      </w:divBdr>
    </w:div>
    <w:div w:id="1263297109">
      <w:bodyDiv w:val="1"/>
      <w:marLeft w:val="0"/>
      <w:marRight w:val="0"/>
      <w:marTop w:val="0"/>
      <w:marBottom w:val="0"/>
      <w:divBdr>
        <w:top w:val="none" w:sz="0" w:space="0" w:color="auto"/>
        <w:left w:val="none" w:sz="0" w:space="0" w:color="auto"/>
        <w:bottom w:val="none" w:sz="0" w:space="0" w:color="auto"/>
        <w:right w:val="none" w:sz="0" w:space="0" w:color="auto"/>
      </w:divBdr>
    </w:div>
    <w:div w:id="1276016587">
      <w:bodyDiv w:val="1"/>
      <w:marLeft w:val="0"/>
      <w:marRight w:val="0"/>
      <w:marTop w:val="0"/>
      <w:marBottom w:val="0"/>
      <w:divBdr>
        <w:top w:val="none" w:sz="0" w:space="0" w:color="auto"/>
        <w:left w:val="none" w:sz="0" w:space="0" w:color="auto"/>
        <w:bottom w:val="none" w:sz="0" w:space="0" w:color="auto"/>
        <w:right w:val="none" w:sz="0" w:space="0" w:color="auto"/>
      </w:divBdr>
    </w:div>
    <w:div w:id="1291667165">
      <w:bodyDiv w:val="1"/>
      <w:marLeft w:val="0"/>
      <w:marRight w:val="0"/>
      <w:marTop w:val="0"/>
      <w:marBottom w:val="0"/>
      <w:divBdr>
        <w:top w:val="none" w:sz="0" w:space="0" w:color="auto"/>
        <w:left w:val="none" w:sz="0" w:space="0" w:color="auto"/>
        <w:bottom w:val="none" w:sz="0" w:space="0" w:color="auto"/>
        <w:right w:val="none" w:sz="0" w:space="0" w:color="auto"/>
      </w:divBdr>
    </w:div>
    <w:div w:id="1338775023">
      <w:bodyDiv w:val="1"/>
      <w:marLeft w:val="0"/>
      <w:marRight w:val="0"/>
      <w:marTop w:val="0"/>
      <w:marBottom w:val="0"/>
      <w:divBdr>
        <w:top w:val="none" w:sz="0" w:space="0" w:color="auto"/>
        <w:left w:val="none" w:sz="0" w:space="0" w:color="auto"/>
        <w:bottom w:val="none" w:sz="0" w:space="0" w:color="auto"/>
        <w:right w:val="none" w:sz="0" w:space="0" w:color="auto"/>
      </w:divBdr>
    </w:div>
    <w:div w:id="1372920467">
      <w:bodyDiv w:val="1"/>
      <w:marLeft w:val="0"/>
      <w:marRight w:val="0"/>
      <w:marTop w:val="0"/>
      <w:marBottom w:val="0"/>
      <w:divBdr>
        <w:top w:val="none" w:sz="0" w:space="0" w:color="auto"/>
        <w:left w:val="none" w:sz="0" w:space="0" w:color="auto"/>
        <w:bottom w:val="none" w:sz="0" w:space="0" w:color="auto"/>
        <w:right w:val="none" w:sz="0" w:space="0" w:color="auto"/>
      </w:divBdr>
    </w:div>
    <w:div w:id="1378554768">
      <w:bodyDiv w:val="1"/>
      <w:marLeft w:val="0"/>
      <w:marRight w:val="0"/>
      <w:marTop w:val="0"/>
      <w:marBottom w:val="0"/>
      <w:divBdr>
        <w:top w:val="none" w:sz="0" w:space="0" w:color="auto"/>
        <w:left w:val="none" w:sz="0" w:space="0" w:color="auto"/>
        <w:bottom w:val="none" w:sz="0" w:space="0" w:color="auto"/>
        <w:right w:val="none" w:sz="0" w:space="0" w:color="auto"/>
      </w:divBdr>
    </w:div>
    <w:div w:id="1381980292">
      <w:bodyDiv w:val="1"/>
      <w:marLeft w:val="0"/>
      <w:marRight w:val="0"/>
      <w:marTop w:val="0"/>
      <w:marBottom w:val="0"/>
      <w:divBdr>
        <w:top w:val="none" w:sz="0" w:space="0" w:color="auto"/>
        <w:left w:val="none" w:sz="0" w:space="0" w:color="auto"/>
        <w:bottom w:val="none" w:sz="0" w:space="0" w:color="auto"/>
        <w:right w:val="none" w:sz="0" w:space="0" w:color="auto"/>
      </w:divBdr>
    </w:div>
    <w:div w:id="1413427395">
      <w:bodyDiv w:val="1"/>
      <w:marLeft w:val="0"/>
      <w:marRight w:val="0"/>
      <w:marTop w:val="0"/>
      <w:marBottom w:val="0"/>
      <w:divBdr>
        <w:top w:val="none" w:sz="0" w:space="0" w:color="auto"/>
        <w:left w:val="none" w:sz="0" w:space="0" w:color="auto"/>
        <w:bottom w:val="none" w:sz="0" w:space="0" w:color="auto"/>
        <w:right w:val="none" w:sz="0" w:space="0" w:color="auto"/>
      </w:divBdr>
    </w:div>
    <w:div w:id="1413622261">
      <w:bodyDiv w:val="1"/>
      <w:marLeft w:val="0"/>
      <w:marRight w:val="0"/>
      <w:marTop w:val="0"/>
      <w:marBottom w:val="0"/>
      <w:divBdr>
        <w:top w:val="none" w:sz="0" w:space="0" w:color="auto"/>
        <w:left w:val="none" w:sz="0" w:space="0" w:color="auto"/>
        <w:bottom w:val="none" w:sz="0" w:space="0" w:color="auto"/>
        <w:right w:val="none" w:sz="0" w:space="0" w:color="auto"/>
      </w:divBdr>
    </w:div>
    <w:div w:id="1441291282">
      <w:bodyDiv w:val="1"/>
      <w:marLeft w:val="0"/>
      <w:marRight w:val="0"/>
      <w:marTop w:val="0"/>
      <w:marBottom w:val="0"/>
      <w:divBdr>
        <w:top w:val="none" w:sz="0" w:space="0" w:color="auto"/>
        <w:left w:val="none" w:sz="0" w:space="0" w:color="auto"/>
        <w:bottom w:val="none" w:sz="0" w:space="0" w:color="auto"/>
        <w:right w:val="none" w:sz="0" w:space="0" w:color="auto"/>
      </w:divBdr>
    </w:div>
    <w:div w:id="1456097488">
      <w:bodyDiv w:val="1"/>
      <w:marLeft w:val="0"/>
      <w:marRight w:val="0"/>
      <w:marTop w:val="0"/>
      <w:marBottom w:val="0"/>
      <w:divBdr>
        <w:top w:val="none" w:sz="0" w:space="0" w:color="auto"/>
        <w:left w:val="none" w:sz="0" w:space="0" w:color="auto"/>
        <w:bottom w:val="none" w:sz="0" w:space="0" w:color="auto"/>
        <w:right w:val="none" w:sz="0" w:space="0" w:color="auto"/>
      </w:divBdr>
    </w:div>
    <w:div w:id="1473448288">
      <w:bodyDiv w:val="1"/>
      <w:marLeft w:val="0"/>
      <w:marRight w:val="0"/>
      <w:marTop w:val="0"/>
      <w:marBottom w:val="0"/>
      <w:divBdr>
        <w:top w:val="none" w:sz="0" w:space="0" w:color="auto"/>
        <w:left w:val="none" w:sz="0" w:space="0" w:color="auto"/>
        <w:bottom w:val="none" w:sz="0" w:space="0" w:color="auto"/>
        <w:right w:val="none" w:sz="0" w:space="0" w:color="auto"/>
      </w:divBdr>
    </w:div>
    <w:div w:id="1511288698">
      <w:bodyDiv w:val="1"/>
      <w:marLeft w:val="0"/>
      <w:marRight w:val="0"/>
      <w:marTop w:val="0"/>
      <w:marBottom w:val="0"/>
      <w:divBdr>
        <w:top w:val="none" w:sz="0" w:space="0" w:color="auto"/>
        <w:left w:val="none" w:sz="0" w:space="0" w:color="auto"/>
        <w:bottom w:val="none" w:sz="0" w:space="0" w:color="auto"/>
        <w:right w:val="none" w:sz="0" w:space="0" w:color="auto"/>
      </w:divBdr>
    </w:div>
    <w:div w:id="1534731576">
      <w:bodyDiv w:val="1"/>
      <w:marLeft w:val="0"/>
      <w:marRight w:val="0"/>
      <w:marTop w:val="0"/>
      <w:marBottom w:val="0"/>
      <w:divBdr>
        <w:top w:val="none" w:sz="0" w:space="0" w:color="auto"/>
        <w:left w:val="none" w:sz="0" w:space="0" w:color="auto"/>
        <w:bottom w:val="none" w:sz="0" w:space="0" w:color="auto"/>
        <w:right w:val="none" w:sz="0" w:space="0" w:color="auto"/>
      </w:divBdr>
    </w:div>
    <w:div w:id="1579942146">
      <w:bodyDiv w:val="1"/>
      <w:marLeft w:val="0"/>
      <w:marRight w:val="0"/>
      <w:marTop w:val="0"/>
      <w:marBottom w:val="0"/>
      <w:divBdr>
        <w:top w:val="none" w:sz="0" w:space="0" w:color="auto"/>
        <w:left w:val="none" w:sz="0" w:space="0" w:color="auto"/>
        <w:bottom w:val="none" w:sz="0" w:space="0" w:color="auto"/>
        <w:right w:val="none" w:sz="0" w:space="0" w:color="auto"/>
      </w:divBdr>
    </w:div>
    <w:div w:id="1608612395">
      <w:bodyDiv w:val="1"/>
      <w:marLeft w:val="0"/>
      <w:marRight w:val="0"/>
      <w:marTop w:val="0"/>
      <w:marBottom w:val="0"/>
      <w:divBdr>
        <w:top w:val="none" w:sz="0" w:space="0" w:color="auto"/>
        <w:left w:val="none" w:sz="0" w:space="0" w:color="auto"/>
        <w:bottom w:val="none" w:sz="0" w:space="0" w:color="auto"/>
        <w:right w:val="none" w:sz="0" w:space="0" w:color="auto"/>
      </w:divBdr>
    </w:div>
    <w:div w:id="1656757271">
      <w:bodyDiv w:val="1"/>
      <w:marLeft w:val="0"/>
      <w:marRight w:val="0"/>
      <w:marTop w:val="0"/>
      <w:marBottom w:val="0"/>
      <w:divBdr>
        <w:top w:val="none" w:sz="0" w:space="0" w:color="auto"/>
        <w:left w:val="none" w:sz="0" w:space="0" w:color="auto"/>
        <w:bottom w:val="none" w:sz="0" w:space="0" w:color="auto"/>
        <w:right w:val="none" w:sz="0" w:space="0" w:color="auto"/>
      </w:divBdr>
    </w:div>
    <w:div w:id="1680624098">
      <w:bodyDiv w:val="1"/>
      <w:marLeft w:val="0"/>
      <w:marRight w:val="0"/>
      <w:marTop w:val="0"/>
      <w:marBottom w:val="0"/>
      <w:divBdr>
        <w:top w:val="none" w:sz="0" w:space="0" w:color="auto"/>
        <w:left w:val="none" w:sz="0" w:space="0" w:color="auto"/>
        <w:bottom w:val="none" w:sz="0" w:space="0" w:color="auto"/>
        <w:right w:val="none" w:sz="0" w:space="0" w:color="auto"/>
      </w:divBdr>
    </w:div>
    <w:div w:id="1688603613">
      <w:bodyDiv w:val="1"/>
      <w:marLeft w:val="0"/>
      <w:marRight w:val="0"/>
      <w:marTop w:val="0"/>
      <w:marBottom w:val="0"/>
      <w:divBdr>
        <w:top w:val="none" w:sz="0" w:space="0" w:color="auto"/>
        <w:left w:val="none" w:sz="0" w:space="0" w:color="auto"/>
        <w:bottom w:val="none" w:sz="0" w:space="0" w:color="auto"/>
        <w:right w:val="none" w:sz="0" w:space="0" w:color="auto"/>
      </w:divBdr>
    </w:div>
    <w:div w:id="1710300698">
      <w:bodyDiv w:val="1"/>
      <w:marLeft w:val="0"/>
      <w:marRight w:val="0"/>
      <w:marTop w:val="0"/>
      <w:marBottom w:val="0"/>
      <w:divBdr>
        <w:top w:val="none" w:sz="0" w:space="0" w:color="auto"/>
        <w:left w:val="none" w:sz="0" w:space="0" w:color="auto"/>
        <w:bottom w:val="none" w:sz="0" w:space="0" w:color="auto"/>
        <w:right w:val="none" w:sz="0" w:space="0" w:color="auto"/>
      </w:divBdr>
    </w:div>
    <w:div w:id="1842624692">
      <w:bodyDiv w:val="1"/>
      <w:marLeft w:val="0"/>
      <w:marRight w:val="0"/>
      <w:marTop w:val="0"/>
      <w:marBottom w:val="0"/>
      <w:divBdr>
        <w:top w:val="none" w:sz="0" w:space="0" w:color="auto"/>
        <w:left w:val="none" w:sz="0" w:space="0" w:color="auto"/>
        <w:bottom w:val="none" w:sz="0" w:space="0" w:color="auto"/>
        <w:right w:val="none" w:sz="0" w:space="0" w:color="auto"/>
      </w:divBdr>
    </w:div>
    <w:div w:id="1842624990">
      <w:bodyDiv w:val="1"/>
      <w:marLeft w:val="0"/>
      <w:marRight w:val="0"/>
      <w:marTop w:val="0"/>
      <w:marBottom w:val="0"/>
      <w:divBdr>
        <w:top w:val="none" w:sz="0" w:space="0" w:color="auto"/>
        <w:left w:val="none" w:sz="0" w:space="0" w:color="auto"/>
        <w:bottom w:val="none" w:sz="0" w:space="0" w:color="auto"/>
        <w:right w:val="none" w:sz="0" w:space="0" w:color="auto"/>
      </w:divBdr>
    </w:div>
    <w:div w:id="1855996052">
      <w:bodyDiv w:val="1"/>
      <w:marLeft w:val="0"/>
      <w:marRight w:val="0"/>
      <w:marTop w:val="0"/>
      <w:marBottom w:val="0"/>
      <w:divBdr>
        <w:top w:val="none" w:sz="0" w:space="0" w:color="auto"/>
        <w:left w:val="none" w:sz="0" w:space="0" w:color="auto"/>
        <w:bottom w:val="none" w:sz="0" w:space="0" w:color="auto"/>
        <w:right w:val="none" w:sz="0" w:space="0" w:color="auto"/>
      </w:divBdr>
    </w:div>
    <w:div w:id="1865167913">
      <w:bodyDiv w:val="1"/>
      <w:marLeft w:val="0"/>
      <w:marRight w:val="0"/>
      <w:marTop w:val="0"/>
      <w:marBottom w:val="0"/>
      <w:divBdr>
        <w:top w:val="none" w:sz="0" w:space="0" w:color="auto"/>
        <w:left w:val="none" w:sz="0" w:space="0" w:color="auto"/>
        <w:bottom w:val="none" w:sz="0" w:space="0" w:color="auto"/>
        <w:right w:val="none" w:sz="0" w:space="0" w:color="auto"/>
      </w:divBdr>
    </w:div>
    <w:div w:id="1932545660">
      <w:bodyDiv w:val="1"/>
      <w:marLeft w:val="0"/>
      <w:marRight w:val="0"/>
      <w:marTop w:val="0"/>
      <w:marBottom w:val="0"/>
      <w:divBdr>
        <w:top w:val="none" w:sz="0" w:space="0" w:color="auto"/>
        <w:left w:val="none" w:sz="0" w:space="0" w:color="auto"/>
        <w:bottom w:val="none" w:sz="0" w:space="0" w:color="auto"/>
        <w:right w:val="none" w:sz="0" w:space="0" w:color="auto"/>
      </w:divBdr>
    </w:div>
    <w:div w:id="1970280470">
      <w:bodyDiv w:val="1"/>
      <w:marLeft w:val="0"/>
      <w:marRight w:val="0"/>
      <w:marTop w:val="0"/>
      <w:marBottom w:val="0"/>
      <w:divBdr>
        <w:top w:val="none" w:sz="0" w:space="0" w:color="auto"/>
        <w:left w:val="none" w:sz="0" w:space="0" w:color="auto"/>
        <w:bottom w:val="none" w:sz="0" w:space="0" w:color="auto"/>
        <w:right w:val="none" w:sz="0" w:space="0" w:color="auto"/>
      </w:divBdr>
    </w:div>
    <w:div w:id="1973947312">
      <w:bodyDiv w:val="1"/>
      <w:marLeft w:val="0"/>
      <w:marRight w:val="0"/>
      <w:marTop w:val="0"/>
      <w:marBottom w:val="0"/>
      <w:divBdr>
        <w:top w:val="none" w:sz="0" w:space="0" w:color="auto"/>
        <w:left w:val="none" w:sz="0" w:space="0" w:color="auto"/>
        <w:bottom w:val="none" w:sz="0" w:space="0" w:color="auto"/>
        <w:right w:val="none" w:sz="0" w:space="0" w:color="auto"/>
      </w:divBdr>
    </w:div>
    <w:div w:id="2023584140">
      <w:bodyDiv w:val="1"/>
      <w:marLeft w:val="0"/>
      <w:marRight w:val="0"/>
      <w:marTop w:val="0"/>
      <w:marBottom w:val="0"/>
      <w:divBdr>
        <w:top w:val="none" w:sz="0" w:space="0" w:color="auto"/>
        <w:left w:val="none" w:sz="0" w:space="0" w:color="auto"/>
        <w:bottom w:val="none" w:sz="0" w:space="0" w:color="auto"/>
        <w:right w:val="none" w:sz="0" w:space="0" w:color="auto"/>
      </w:divBdr>
    </w:div>
    <w:div w:id="2043364210">
      <w:bodyDiv w:val="1"/>
      <w:marLeft w:val="0"/>
      <w:marRight w:val="0"/>
      <w:marTop w:val="0"/>
      <w:marBottom w:val="0"/>
      <w:divBdr>
        <w:top w:val="none" w:sz="0" w:space="0" w:color="auto"/>
        <w:left w:val="none" w:sz="0" w:space="0" w:color="auto"/>
        <w:bottom w:val="none" w:sz="0" w:space="0" w:color="auto"/>
        <w:right w:val="none" w:sz="0" w:space="0" w:color="auto"/>
      </w:divBdr>
    </w:div>
    <w:div w:id="2100830202">
      <w:bodyDiv w:val="1"/>
      <w:marLeft w:val="0"/>
      <w:marRight w:val="0"/>
      <w:marTop w:val="0"/>
      <w:marBottom w:val="0"/>
      <w:divBdr>
        <w:top w:val="none" w:sz="0" w:space="0" w:color="auto"/>
        <w:left w:val="none" w:sz="0" w:space="0" w:color="auto"/>
        <w:bottom w:val="none" w:sz="0" w:space="0" w:color="auto"/>
        <w:right w:val="none" w:sz="0" w:space="0" w:color="auto"/>
      </w:divBdr>
    </w:div>
    <w:div w:id="2105954507">
      <w:bodyDiv w:val="1"/>
      <w:marLeft w:val="0"/>
      <w:marRight w:val="0"/>
      <w:marTop w:val="0"/>
      <w:marBottom w:val="0"/>
      <w:divBdr>
        <w:top w:val="none" w:sz="0" w:space="0" w:color="auto"/>
        <w:left w:val="none" w:sz="0" w:space="0" w:color="auto"/>
        <w:bottom w:val="none" w:sz="0" w:space="0" w:color="auto"/>
        <w:right w:val="none" w:sz="0" w:space="0" w:color="auto"/>
      </w:divBdr>
    </w:div>
    <w:div w:id="2116099786">
      <w:bodyDiv w:val="1"/>
      <w:marLeft w:val="0"/>
      <w:marRight w:val="0"/>
      <w:marTop w:val="0"/>
      <w:marBottom w:val="0"/>
      <w:divBdr>
        <w:top w:val="none" w:sz="0" w:space="0" w:color="auto"/>
        <w:left w:val="none" w:sz="0" w:space="0" w:color="auto"/>
        <w:bottom w:val="none" w:sz="0" w:space="0" w:color="auto"/>
        <w:right w:val="none" w:sz="0" w:space="0" w:color="auto"/>
      </w:divBdr>
    </w:div>
    <w:div w:id="21231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A00D-9D02-45AC-8CF9-5974618C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9137</CharactersWithSpaces>
  <SharedDoc>false</SharedDoc>
  <HLinks>
    <vt:vector size="48" baseType="variant">
      <vt:variant>
        <vt:i4>327745</vt:i4>
      </vt:variant>
      <vt:variant>
        <vt:i4>21</vt:i4>
      </vt:variant>
      <vt:variant>
        <vt:i4>0</vt:i4>
      </vt:variant>
      <vt:variant>
        <vt:i4>5</vt:i4>
      </vt:variant>
      <vt:variant>
        <vt:lpwstr>http://10.61.43.123/rus/docs/P1400001077</vt:lpwstr>
      </vt:variant>
      <vt:variant>
        <vt:lpwstr>z2502</vt:lpwstr>
      </vt:variant>
      <vt:variant>
        <vt:i4>327745</vt:i4>
      </vt:variant>
      <vt:variant>
        <vt:i4>18</vt:i4>
      </vt:variant>
      <vt:variant>
        <vt:i4>0</vt:i4>
      </vt:variant>
      <vt:variant>
        <vt:i4>5</vt:i4>
      </vt:variant>
      <vt:variant>
        <vt:lpwstr>http://10.61.43.123/rus/docs/P1400001077</vt:lpwstr>
      </vt:variant>
      <vt:variant>
        <vt:lpwstr>z2502</vt:lpwstr>
      </vt:variant>
      <vt:variant>
        <vt:i4>327745</vt:i4>
      </vt:variant>
      <vt:variant>
        <vt:i4>15</vt:i4>
      </vt:variant>
      <vt:variant>
        <vt:i4>0</vt:i4>
      </vt:variant>
      <vt:variant>
        <vt:i4>5</vt:i4>
      </vt:variant>
      <vt:variant>
        <vt:lpwstr>http://10.61.43.123/rus/docs/P1400001077</vt:lpwstr>
      </vt:variant>
      <vt:variant>
        <vt:lpwstr>z2502</vt:lpwstr>
      </vt:variant>
      <vt:variant>
        <vt:i4>852046</vt:i4>
      </vt:variant>
      <vt:variant>
        <vt:i4>12</vt:i4>
      </vt:variant>
      <vt:variant>
        <vt:i4>0</vt:i4>
      </vt:variant>
      <vt:variant>
        <vt:i4>5</vt:i4>
      </vt:variant>
      <vt:variant>
        <vt:lpwstr>http://10.61.43.123/rus/docs/V1500010851</vt:lpwstr>
      </vt:variant>
      <vt:variant>
        <vt:lpwstr>z1938</vt:lpwstr>
      </vt:variant>
      <vt:variant>
        <vt:i4>327745</vt:i4>
      </vt:variant>
      <vt:variant>
        <vt:i4>9</vt:i4>
      </vt:variant>
      <vt:variant>
        <vt:i4>0</vt:i4>
      </vt:variant>
      <vt:variant>
        <vt:i4>5</vt:i4>
      </vt:variant>
      <vt:variant>
        <vt:lpwstr>http://10.61.43.123/rus/docs/V1700015501</vt:lpwstr>
      </vt:variant>
      <vt:variant>
        <vt:lpwstr>z1641</vt:lpwstr>
      </vt:variant>
      <vt:variant>
        <vt:i4>852046</vt:i4>
      </vt:variant>
      <vt:variant>
        <vt:i4>6</vt:i4>
      </vt:variant>
      <vt:variant>
        <vt:i4>0</vt:i4>
      </vt:variant>
      <vt:variant>
        <vt:i4>5</vt:i4>
      </vt:variant>
      <vt:variant>
        <vt:lpwstr>http://10.61.43.123/rus/docs/V1500010851</vt:lpwstr>
      </vt:variant>
      <vt:variant>
        <vt:lpwstr>z1938</vt:lpwstr>
      </vt:variant>
      <vt:variant>
        <vt:i4>4456531</vt:i4>
      </vt:variant>
      <vt:variant>
        <vt:i4>3</vt:i4>
      </vt:variant>
      <vt:variant>
        <vt:i4>0</vt:i4>
      </vt:variant>
      <vt:variant>
        <vt:i4>5</vt:i4>
      </vt:variant>
      <vt:variant>
        <vt:lpwstr>http://adilet.zan.kz/rus/docs/V1600014858</vt:lpwstr>
      </vt:variant>
      <vt:variant>
        <vt:lpwstr>z838</vt:lpwstr>
      </vt:variant>
      <vt:variant>
        <vt:i4>4128811</vt:i4>
      </vt:variant>
      <vt:variant>
        <vt:i4>0</vt:i4>
      </vt:variant>
      <vt:variant>
        <vt:i4>0</vt:i4>
      </vt:variant>
      <vt:variant>
        <vt:i4>5</vt:i4>
      </vt:variant>
      <vt:variant>
        <vt:lpwstr>http://10.61.43.123/rus/docs/V14C0009931</vt:lpwstr>
      </vt:variant>
      <vt:variant>
        <vt:lpwstr>z1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Akhmetova</dc:creator>
  <cp:lastModifiedBy>Я</cp:lastModifiedBy>
  <cp:revision>2</cp:revision>
  <cp:lastPrinted>2024-12-13T13:35:00Z</cp:lastPrinted>
  <dcterms:created xsi:type="dcterms:W3CDTF">2024-12-18T03:39:00Z</dcterms:created>
  <dcterms:modified xsi:type="dcterms:W3CDTF">2024-12-18T03:39:00Z</dcterms:modified>
</cp:coreProperties>
</file>