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14:paraId="6391D8F8" w14:textId="77777777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4A25B36" w14:textId="538B89FD" w:rsidR="002B0FB8" w:rsidRDefault="002B0FB8" w:rsidP="008822F0">
            <w:pPr>
              <w:rPr>
                <w:i/>
                <w:sz w:val="28"/>
                <w:szCs w:val="28"/>
                <w:lang w:val="kk-KZ"/>
              </w:rPr>
            </w:pPr>
            <w:r w:rsidRPr="002B0FB8">
              <w:rPr>
                <w:sz w:val="28"/>
                <w:szCs w:val="28"/>
              </w:rPr>
              <w:t xml:space="preserve">Приложение </w:t>
            </w:r>
            <w:r w:rsidR="008822F0">
              <w:rPr>
                <w:sz w:val="28"/>
                <w:szCs w:val="28"/>
                <w:lang w:val="kk-KZ"/>
              </w:rPr>
              <w:t xml:space="preserve">1 </w:t>
            </w:r>
            <w:r w:rsidRPr="002B0FB8">
              <w:rPr>
                <w:sz w:val="28"/>
                <w:szCs w:val="28"/>
              </w:rPr>
              <w:t>к приказу</w:t>
            </w:r>
          </w:p>
        </w:tc>
      </w:tr>
    </w:tbl>
    <w:p w14:paraId="15FA761D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</w:p>
    <w:p w14:paraId="4491F7F3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</w:p>
    <w:p w14:paraId="2EE205B6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Правила формирования и ведения реестров</w:t>
      </w:r>
    </w:p>
    <w:p w14:paraId="3001E831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в сфере государственных закупок</w:t>
      </w:r>
    </w:p>
    <w:p w14:paraId="543567C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1FDC3908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5E84B0A9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Глава 1. Общие положения</w:t>
      </w:r>
    </w:p>
    <w:p w14:paraId="237A2B8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20E55FC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1. Настоящие Правила формирования и ведения реестров в сфере государственных закупок (далее – Правила) разработаны в соответствии с пунктом 1 </w:t>
      </w:r>
      <w:hyperlink r:id="rId8" w:anchor="z16" w:history="1">
        <w:r w:rsidRPr="0041222B">
          <w:rPr>
            <w:spacing w:val="2"/>
            <w:sz w:val="28"/>
            <w:szCs w:val="28"/>
          </w:rPr>
          <w:t xml:space="preserve">статьи </w:t>
        </w:r>
      </w:hyperlink>
      <w:r w:rsidRPr="0041222B">
        <w:rPr>
          <w:spacing w:val="2"/>
          <w:sz w:val="28"/>
          <w:szCs w:val="28"/>
        </w:rPr>
        <w:t>8 Закона Республики Казахстан «О государственных закупках» (далее – Закон) и определяют порядок формирования и ведения реестров в сфере государственных закупок.</w:t>
      </w:r>
    </w:p>
    <w:p w14:paraId="1A97CE1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2. Реестры в сфере государственных закупок формируются и ведутся уполномоченным органом в сфере государственных закупок (далее – уполномоченный орган) на казахском и русском языках, в электронном виде посредством веб-портала государственных закупок (далее – веб-портал).</w:t>
      </w:r>
    </w:p>
    <w:p w14:paraId="4CCA848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3. Сведения, содержащиеся в реестрах, за исключением сведений, составляющих государственные секреты в соответствии с </w:t>
      </w:r>
      <w:hyperlink r:id="rId9" w:anchor="z176" w:history="1">
        <w:r w:rsidRPr="0041222B">
          <w:rPr>
            <w:spacing w:val="2"/>
            <w:sz w:val="28"/>
            <w:szCs w:val="28"/>
          </w:rPr>
          <w:t>Законом</w:t>
        </w:r>
      </w:hyperlink>
      <w:r w:rsidRPr="0041222B">
        <w:rPr>
          <w:spacing w:val="2"/>
          <w:sz w:val="28"/>
          <w:szCs w:val="28"/>
        </w:rPr>
        <w:t xml:space="preserve"> Республики Казахстан «О государственных секретах» и (или) содержащих служебную информацию ограниченного распространения в соответствии с </w:t>
      </w:r>
      <w:hyperlink r:id="rId10" w:anchor="z458" w:history="1">
        <w:r w:rsidRPr="0041222B">
          <w:rPr>
            <w:spacing w:val="2"/>
            <w:sz w:val="28"/>
            <w:szCs w:val="28"/>
          </w:rPr>
          <w:t xml:space="preserve">пунктом </w:t>
        </w:r>
        <w:r w:rsidRPr="0041222B">
          <w:rPr>
            <w:spacing w:val="2"/>
            <w:sz w:val="28"/>
            <w:szCs w:val="28"/>
          </w:rPr>
          <w:br/>
          <w:t>4</w:t>
        </w:r>
      </w:hyperlink>
      <w:r w:rsidRPr="0041222B">
        <w:rPr>
          <w:spacing w:val="2"/>
          <w:sz w:val="28"/>
          <w:szCs w:val="28"/>
        </w:rPr>
        <w:t xml:space="preserve"> статьи 45 Административного процедурно-процессуального кодекса Республики Казахстан (далее – Кодекс) размещаются на веб-портале и доступны для ознакомления заинтересованным лицам без взимания платы.</w:t>
      </w:r>
    </w:p>
    <w:p w14:paraId="104A002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01F500B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2F28009C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Глава 2. Виды реестров в сфере государственных закупок</w:t>
      </w:r>
    </w:p>
    <w:p w14:paraId="2CAC1BA5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1AD518C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4. </w:t>
      </w:r>
      <w:bookmarkStart w:id="0" w:name="_GoBack"/>
      <w:r w:rsidRPr="0041222B">
        <w:rPr>
          <w:spacing w:val="2"/>
          <w:sz w:val="28"/>
          <w:szCs w:val="28"/>
        </w:rPr>
        <w:t>Реестры в сфере государственных закупок (далее – реестры) подразделяются на следующие виды:</w:t>
      </w:r>
    </w:p>
    <w:p w14:paraId="511E4213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потенциальных поставщиков;</w:t>
      </w:r>
    </w:p>
    <w:p w14:paraId="10D9A10E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реестр заказчиков;</w:t>
      </w:r>
    </w:p>
    <w:p w14:paraId="08045AE0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реестр договоров о государственных закупках;</w:t>
      </w:r>
    </w:p>
    <w:p w14:paraId="2A1EED1D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4) реестр недобросовестных участников государственных закупок;</w:t>
      </w:r>
    </w:p>
    <w:p w14:paraId="7F7B2BAD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5) реестр жалоб;</w:t>
      </w:r>
    </w:p>
    <w:p w14:paraId="33478A41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6) опыта работы потенциальных поставщиков.</w:t>
      </w:r>
    </w:p>
    <w:bookmarkEnd w:id="0"/>
    <w:p w14:paraId="5A8FA392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</w:p>
    <w:p w14:paraId="53830E93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</w:p>
    <w:p w14:paraId="65D304E0" w14:textId="77777777" w:rsidR="008822F0" w:rsidRPr="0041222B" w:rsidRDefault="008822F0" w:rsidP="008822F0">
      <w:pPr>
        <w:ind w:firstLine="708"/>
        <w:jc w:val="center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Глава 3. Порядок формирования и ведения реестра потенциальных поставщиков</w:t>
      </w:r>
    </w:p>
    <w:p w14:paraId="6B6EFFA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1C52BAA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lastRenderedPageBreak/>
        <w:t>5. Реестр потенциальных поставщиков содержит в себе следующие сведения о потенциальном поставщике:</w:t>
      </w:r>
    </w:p>
    <w:p w14:paraId="2CCF84C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наименование потенциального поставщика на казахском и русском языках;</w:t>
      </w:r>
    </w:p>
    <w:p w14:paraId="3026175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сведения о государственной регистрации (перерегистрации) юридического лица;</w:t>
      </w:r>
    </w:p>
    <w:p w14:paraId="405A5C4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дата регистрации на веб-портале;</w:t>
      </w:r>
    </w:p>
    <w:p w14:paraId="6592799D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4) бизнес-идентификационный номер (БИН);</w:t>
      </w:r>
    </w:p>
    <w:p w14:paraId="3F505EDE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5) сведения о территориальной принадлежности (код по классификатору административно-территориальных объединений (КАТО), регион, юридический адрес);</w:t>
      </w:r>
    </w:p>
    <w:p w14:paraId="0954348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6) код организационно-правовой формы хозяйствования (КОПФ);</w:t>
      </w:r>
    </w:p>
    <w:p w14:paraId="7E6FFCA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7) код по классификатору форм собственности (КФС);</w:t>
      </w:r>
    </w:p>
    <w:p w14:paraId="293B814F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8) категория субъекта предпринимательства;</w:t>
      </w:r>
    </w:p>
    <w:p w14:paraId="6ADC7ED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9) код сектора экономики;</w:t>
      </w:r>
    </w:p>
    <w:p w14:paraId="27FB522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10) наименование основного вида деятельности согласно классификатору видов экономической деятельности;</w:t>
      </w:r>
    </w:p>
    <w:p w14:paraId="6F8B7DCD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11) сведения о руководителе потенциального поставщика:</w:t>
      </w:r>
    </w:p>
    <w:p w14:paraId="5566274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индивидуальный идентификационный номер (ИИН);</w:t>
      </w:r>
    </w:p>
    <w:p w14:paraId="4AFE51F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фамилия, имя, отчество (при наличии) руководителя;</w:t>
      </w:r>
    </w:p>
    <w:p w14:paraId="199B7C4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должность руководителя;</w:t>
      </w:r>
    </w:p>
    <w:p w14:paraId="7CFA5EF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источник данных;</w:t>
      </w:r>
    </w:p>
    <w:p w14:paraId="2C1A210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электронная почта;</w:t>
      </w:r>
    </w:p>
    <w:p w14:paraId="017176E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телефон (рабочий, мобильный).</w:t>
      </w:r>
    </w:p>
    <w:p w14:paraId="78EAB38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6. Формирование реестра потенциальных поставщиков осуществляется автоматически посредством веб-портала на основании регистрационных данных потенциального поставщика на веб-портале и иных информационных систем.</w:t>
      </w:r>
    </w:p>
    <w:p w14:paraId="5EF67D2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При этом потенциальный поставщик регистрируется на веб-портале не позднее трех рабочих дней со дня его государственной регистрации в органах юстиции. В случае реорганизации (ликвидации) либо изменения регистрационных данных потенциального поставщика в органах юстиции потенциальный поставщик в срок не позднее десяти рабочих дней со дня регистрации таких случаев в органах юстиции вносит измененные сведения в регистрационные данные на веб-портале.</w:t>
      </w:r>
    </w:p>
    <w:p w14:paraId="312BA28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7. Ведение реестра потенциальных поставщиков осуществляется посредством веб-портала по форме согласно </w:t>
      </w:r>
      <w:hyperlink r:id="rId11" w:anchor="z284" w:history="1">
        <w:r w:rsidRPr="0041222B">
          <w:rPr>
            <w:spacing w:val="2"/>
            <w:sz w:val="28"/>
            <w:szCs w:val="28"/>
          </w:rPr>
          <w:t>приложению 1</w:t>
        </w:r>
      </w:hyperlink>
      <w:r w:rsidRPr="0041222B">
        <w:rPr>
          <w:spacing w:val="2"/>
          <w:sz w:val="28"/>
          <w:szCs w:val="28"/>
        </w:rPr>
        <w:t xml:space="preserve"> к настоящим Правилам.</w:t>
      </w:r>
    </w:p>
    <w:p w14:paraId="7206BD5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8. Сведения о потенциальном поставщике, включенные в реестр потенциальных поставщиков, хранятся в электронном виде в порядке, установленном Приказом Министра культуры и спорта Республики Казахстан от 25 августа 2023 года № 236 «Об утверждении Правил документирования, управления документацией и использования систем электронного </w:t>
      </w:r>
      <w:r w:rsidRPr="0041222B">
        <w:rPr>
          <w:spacing w:val="2"/>
          <w:sz w:val="28"/>
          <w:szCs w:val="28"/>
        </w:rPr>
        <w:lastRenderedPageBreak/>
        <w:t>документооборота в государственных и негосударственных организациях» (зарегистрирован в Реестре государственной регистрации нормативных правовых актов под № 185469) (далее – Правила электронного документооборота).</w:t>
      </w:r>
    </w:p>
    <w:p w14:paraId="079B1B4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4718CA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732E3FDA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Глава 4. Порядок формирования и ведения реестра заказчиков</w:t>
      </w:r>
    </w:p>
    <w:p w14:paraId="50549631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5812A35A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9. Реестр заказчиков содержит следующие сведения о заказчике:</w:t>
      </w:r>
    </w:p>
    <w:p w14:paraId="5E118D75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наименование заказчика на казахском и русском языках;</w:t>
      </w:r>
    </w:p>
    <w:p w14:paraId="626CB292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дата государственной регистрации (перерегистрации) заказчика;</w:t>
      </w:r>
    </w:p>
    <w:p w14:paraId="7F0B688C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бизнес-идентификационный номер (БИН);</w:t>
      </w:r>
    </w:p>
    <w:p w14:paraId="73B6B712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4) сведения о территориальной принадлежности заказчика (код по классификатору административно-территориальных объединений (КАТО), регион, юридический адрес);</w:t>
      </w:r>
    </w:p>
    <w:p w14:paraId="439A2340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5) наименование администратора отчетности;</w:t>
      </w:r>
    </w:p>
    <w:p w14:paraId="0B4735E1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6) код организационно правовой формы хозяйствования (КОПФ);</w:t>
      </w:r>
    </w:p>
    <w:p w14:paraId="45EAB43B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7) код по классификатору форм собственности (КФС);</w:t>
      </w:r>
    </w:p>
    <w:p w14:paraId="58111DD0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8) категория субъекта предпринимательства;</w:t>
      </w:r>
    </w:p>
    <w:p w14:paraId="23B1A15C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9) код сектора экономики;</w:t>
      </w:r>
    </w:p>
    <w:p w14:paraId="7088165E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10) сведения о руководителе заказчика:</w:t>
      </w:r>
    </w:p>
    <w:p w14:paraId="2FCF0D16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индивидуальный идентификационный номер (ИИН);</w:t>
      </w:r>
    </w:p>
    <w:p w14:paraId="3535BF10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фамилия, имя, отчество (при наличии) руководителя;</w:t>
      </w:r>
    </w:p>
    <w:p w14:paraId="69EF99E2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должность руководителя;</w:t>
      </w:r>
    </w:p>
    <w:p w14:paraId="27EF6179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источник данных;</w:t>
      </w:r>
    </w:p>
    <w:p w14:paraId="257B27CA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электронная почта;</w:t>
      </w:r>
    </w:p>
    <w:p w14:paraId="00B23924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телефон (рабочий, мобильный).</w:t>
      </w:r>
    </w:p>
    <w:p w14:paraId="5046DBDD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10. Формирование реестра заказчиков осуществляется автоматически посредством веб-портала на основании регистрационных данных заказчика на веб-портале.</w:t>
      </w:r>
    </w:p>
    <w:p w14:paraId="496D998F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При этом заказчик регистрируется на веб-портале не позднее трех рабочих дней со дня его государственной регистрации в органах юстиции. В случае реорганизации (ликвидации) либо изменения регистрационных данных заказчика в органах юстиции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веб-портале.</w:t>
      </w:r>
    </w:p>
    <w:p w14:paraId="0CA8D3F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11. Ведение реестра заказчиков осуществляется посредством веб-портала по форме согласно приложению 2 к настоящим Правилам.</w:t>
      </w:r>
    </w:p>
    <w:p w14:paraId="43D7D25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12. Сведения о заказчике, включенные в реестр заказчиков, хранятся в электронном виде в порядке, установленном Правилами электронного документооборота.</w:t>
      </w:r>
    </w:p>
    <w:p w14:paraId="49AC3A6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F48639E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47229012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lastRenderedPageBreak/>
        <w:t>Глава 5. Порядок формирования и ведения реестра договоров о государственных закупках</w:t>
      </w:r>
    </w:p>
    <w:p w14:paraId="13FDDD21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0D19059F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13. Внесение в реестр договоров о государственных закупках сведений осуществляется заказчиком путем заполнения электронной формы реестра договоров на веб-портале государственных закупок по форме согласно приложению 3 к настоящим Правилам по:</w:t>
      </w:r>
    </w:p>
    <w:p w14:paraId="13F954F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заключенным договорам о государственных закупках в соответствующем финансовом году – не позднее десяти рабочих дней со дня вступления в силу договора о государственных закупках;</w:t>
      </w:r>
    </w:p>
    <w:p w14:paraId="5F3C738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исполнению договора о государственных закупках (акт приема- передачи товаров или акт выполненных работ, оказанных услуг) – не позднее десяти рабочих дней со дня подписания;</w:t>
      </w:r>
    </w:p>
    <w:p w14:paraId="2D28AA9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осуществленным платежам по договорам о государственных закупках – не позднее десяти рабочих дней со дня проведения платежа.</w:t>
      </w:r>
    </w:p>
    <w:p w14:paraId="0C24D3E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6), 12), 21), 22) и 24) пункта 3 статьи 16 и статьей 26 Закона.</w:t>
      </w:r>
    </w:p>
    <w:p w14:paraId="7BE0DF4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14. Реестр договоров о государственных закупках содержит следующие сведения о договоре (его изменении), за исключением сведений о договорах о государственных закупках, составляющих государственные секреты в соответствии с Законом Республики Казахстан «О государственных секретах» и (или) содержащих служебную информацию ограниченного распространения в соответствии с пунктом 4 статьи 45 Кодекса:</w:t>
      </w:r>
    </w:p>
    <w:p w14:paraId="7CE1F19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наименование заказчика;</w:t>
      </w:r>
    </w:p>
    <w:p w14:paraId="02FE2F8F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бизнес-идентификационный номер (БИН) заказчика;</w:t>
      </w:r>
    </w:p>
    <w:p w14:paraId="6C73449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источник финансирования – республиканский бюджет, местный бюджет, средства от реализации государственными учреждениями товаров (работ, услуг), средства от спонсорской, благотворительной помощи для государственных учреждений (далее – внебюджетные средства), собственные средства;</w:t>
      </w:r>
    </w:p>
    <w:p w14:paraId="1D1BEF5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4) номер извещения о проведении государственных закупок;</w:t>
      </w:r>
    </w:p>
    <w:p w14:paraId="53B99EE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5) дата подведения итогов конкурса, итогов аукциона, итогов проведения закупок из одного источника, итогов проведения запроса ценовых предложений;</w:t>
      </w:r>
    </w:p>
    <w:p w14:paraId="13126DB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6) реквизиты документа, подтверждающего основание заключения договора;</w:t>
      </w:r>
    </w:p>
    <w:p w14:paraId="450714B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7) номер и дата заключения договора – день, месяц, год заключения договора;</w:t>
      </w:r>
    </w:p>
    <w:p w14:paraId="3BB27C2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8) код валюты договора;</w:t>
      </w:r>
    </w:p>
    <w:p w14:paraId="4951F5E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9) сведения о регистрации договора о государственных закупках государственными учреждениями в территориальных подразделениях </w:t>
      </w:r>
      <w:r w:rsidRPr="0041222B">
        <w:rPr>
          <w:spacing w:val="2"/>
          <w:sz w:val="28"/>
          <w:szCs w:val="28"/>
        </w:rPr>
        <w:lastRenderedPageBreak/>
        <w:t>казначейства – реквизиты уведомления о регистрации, включая номер заявки и дату регистрации;</w:t>
      </w:r>
    </w:p>
    <w:p w14:paraId="685383E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10) предмет договора о государственных закупках:</w:t>
      </w:r>
    </w:p>
    <w:p w14:paraId="66F8C8E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вид предмета закупок;</w:t>
      </w:r>
    </w:p>
    <w:p w14:paraId="713F38E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код продукции по классификатору;</w:t>
      </w:r>
    </w:p>
    <w:p w14:paraId="2176D59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 товаров, работ, услуг;</w:t>
      </w:r>
    </w:p>
    <w:p w14:paraId="66ED4D2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краткая и дополнительная характеристика товаров, работ, услуг;</w:t>
      </w:r>
    </w:p>
    <w:p w14:paraId="38B5098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единица измерения;</w:t>
      </w:r>
    </w:p>
    <w:p w14:paraId="143BB41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цена за единицу;</w:t>
      </w:r>
    </w:p>
    <w:p w14:paraId="5178E91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количество;</w:t>
      </w:r>
    </w:p>
    <w:p w14:paraId="2691FDAE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сведения о суммах налога на добавленную стоимость (НДС), в случае если поставщик является плательщиком НДС;</w:t>
      </w:r>
    </w:p>
    <w:p w14:paraId="49BDC12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11) информация о поставщиках (исполнителях, подрядчиках):</w:t>
      </w:r>
    </w:p>
    <w:p w14:paraId="0FA7867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 юридического лица, фамилия, имя, отчество (при наличии) физического лица;</w:t>
      </w:r>
    </w:p>
    <w:p w14:paraId="28DECE9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p w14:paraId="06A8294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для нерезидентов – регистрационные данные юридических лиц (физических лиц) осуществляющих предпринимательскую деятельность;</w:t>
      </w:r>
    </w:p>
    <w:p w14:paraId="7C44925C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номер записи в Базе данных товаров, работ, услуг и их поставщиков;</w:t>
      </w:r>
    </w:p>
    <w:p w14:paraId="6DAFC02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страна резидентства и юридический адрес;</w:t>
      </w:r>
    </w:p>
    <w:p w14:paraId="0A6B148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контактная информация;</w:t>
      </w:r>
    </w:p>
    <w:p w14:paraId="48FE29DF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12) исполнение договора:</w:t>
      </w:r>
    </w:p>
    <w:p w14:paraId="599932C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 и описание товара, работы, услуги;</w:t>
      </w:r>
    </w:p>
    <w:p w14:paraId="653D727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краткое описание закупленного товара, работы, услуги;</w:t>
      </w:r>
    </w:p>
    <w:p w14:paraId="015D940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 товарного знака;</w:t>
      </w:r>
    </w:p>
    <w:p w14:paraId="7E04A4FC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страна товаропроизводителя, поставщика работ, услуг;</w:t>
      </w:r>
    </w:p>
    <w:p w14:paraId="133A4C9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сумма платежа;</w:t>
      </w:r>
    </w:p>
    <w:p w14:paraId="3E98F13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планируемая и фактическая даты исполнения договора;</w:t>
      </w:r>
    </w:p>
    <w:p w14:paraId="0C6B3D0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13) сведения о прекращении действия договора:</w:t>
      </w:r>
    </w:p>
    <w:p w14:paraId="090FF74E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дата, основание и причина.</w:t>
      </w:r>
    </w:p>
    <w:p w14:paraId="448F17B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15.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о государственных закупках не позднее трех рабочих дней со дня прекращения (исполнения или неисполнении) договора.</w:t>
      </w:r>
    </w:p>
    <w:p w14:paraId="408CCF8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16. При представлении заказчиком на веб-портал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</w:t>
      </w:r>
    </w:p>
    <w:p w14:paraId="7502029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17. Сведения о договоре (его изменении) и (или) сведения о прекращении (об исполнении или неисполнении) действия договора, </w:t>
      </w:r>
      <w:r w:rsidRPr="0041222B">
        <w:rPr>
          <w:spacing w:val="2"/>
          <w:sz w:val="28"/>
          <w:szCs w:val="28"/>
        </w:rPr>
        <w:lastRenderedPageBreak/>
        <w:t>включенные в реестр договоров о государственных закупках, сохраняются в реестре договоров в течение 5 (пяти) лет со дня включения в него сведений о прекращении (об исполнении или неисполнении) действия договора.</w:t>
      </w:r>
    </w:p>
    <w:p w14:paraId="6929926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18. Сведения о договоре (его изменении) или сведения о прекращении (об исполнении или неисполнения) действия договора, исключенные из реестра договоров о государственных закупках по истечении срока, указанного в пункте 17 настоящих Правил, хранятся в электронном виде в порядке, установленном Правилами электронного документооборота.</w:t>
      </w:r>
    </w:p>
    <w:p w14:paraId="7AE23A8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53EC4753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Глава 6. Порядок формирования и ведения реестра недобросовестных участников государственных закупок</w:t>
      </w:r>
    </w:p>
    <w:p w14:paraId="2A7925C7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04AB08F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19. Реестр недобросовестных участников государственных закупок представляет собой перечень:</w:t>
      </w:r>
    </w:p>
    <w:p w14:paraId="308435D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потенциальных поставщиков или поставщиков, предоставивших недостоверную информацию;</w:t>
      </w:r>
    </w:p>
    <w:p w14:paraId="5B1141F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потенциальных поставщиков, определенных победителями, уклонившихся от заключения договора о государственных закупках;</w:t>
      </w:r>
    </w:p>
    <w:p w14:paraId="401D16B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поставщиков, не исполнивших свои обязательства по заключенным с ними договорам о государственных закупках.</w:t>
      </w:r>
    </w:p>
    <w:p w14:paraId="36FD773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4) поставщиков, ненадлежащим образом исполнивших свои обязательства по заключенным с ними договорам.</w:t>
      </w:r>
    </w:p>
    <w:p w14:paraId="34D297A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20. Реестр недобросовестных участников государственных закупок, предусмотренных подпунктами 1), 3) и 4) пункта 19 настоящих Правил, формируется на основании решений судов, вступивших в законную силу.</w:t>
      </w:r>
    </w:p>
    <w:p w14:paraId="0E10970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В случае, указанном в подпункте 1) пункта 19 настоящих Правил, организатор государственных закупок, единый организатор государственных закупок, заказчик либо уполномоченный орган направляет не позднее 30 (тридцати)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p w14:paraId="2D7E5AE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В случае, указанном в подпункте 3) пункта 19 настоящих Правил, заказчик не позднее 30 (тридцати) календарных дней со дня расторжения договора либо истечения срока действия договора обязан обратиться с иском в суд о признании такого поставщика недобросовестным участником государственных закупок.</w:t>
      </w:r>
    </w:p>
    <w:p w14:paraId="63714F3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В случае, указанном в подпункте 4) пункта 19 настоящих Правил, заказчик не позднее 30 (тридцати)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закупок, </w:t>
      </w:r>
      <w:r w:rsidRPr="0041222B">
        <w:rPr>
          <w:spacing w:val="2"/>
          <w:sz w:val="28"/>
          <w:szCs w:val="28"/>
        </w:rPr>
        <w:lastRenderedPageBreak/>
        <w:t>за исключением случаев, которые в совокупности удовлетворяют следующим условиям:</w:t>
      </w:r>
    </w:p>
    <w:p w14:paraId="0CF7E26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выплаты поставщиком неустойки (штрафа, пени);</w:t>
      </w:r>
    </w:p>
    <w:p w14:paraId="1CB4FD2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полного исполнения договорных обязательств;</w:t>
      </w:r>
    </w:p>
    <w:p w14:paraId="665FBCE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отсутствия ущерба, причиненного заказчику.</w:t>
      </w:r>
    </w:p>
    <w:p w14:paraId="01DF6CB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21. Реестр недобросовестных участников государственных закупок, предусмотренных подпунктом 2) пункта 19 настоящих Правил, формируется уполномоченным органом на основании решения заказчика о признании потенциальных поставщиков недобросовестными участниками государственных закупок.</w:t>
      </w:r>
    </w:p>
    <w:p w14:paraId="735AB78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22. Заказчики в течение трех рабочих дней после получения посредством веб-портала вступившего в законную силу решения суда о признании потенциального поставщика или поставщика недобросовестным участником государственных закупок (далее – Решение суда), представляют уполномоченному органу электронную копию Решения суда, полученную посредством веб-портала, а также сведения о таком потенциальном поставщике или поставщике в электронном виде по форме согласно приложению 4 к настоящим Правилам.</w:t>
      </w:r>
    </w:p>
    <w:p w14:paraId="7A3F39A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23. В случае поступления заказчику Решения суда на бумажном носителе, электронная копия которого не поступила посредством веб-портала, заказчики в течение трех рабочих дней после получения данного Решения суда представляют посредством веб-портала уполномоченному органу копию Решения суда и сведения о таком потенциальном поставщике или поставщике в электронном виде по форме согласно приложению 4 к настоящим Правилам.</w:t>
      </w:r>
    </w:p>
    <w:p w14:paraId="66932EB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24. Уполномоченный орган в течение семи рабочих дней со дня представления заказчиком посредством веб-портала сведений о недобросовестном участнике государственных закупок рассматривает их и включает такие сведения в реестр недобросовестных участников государственных закупок.</w:t>
      </w:r>
    </w:p>
    <w:p w14:paraId="37739F6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25. При условии представления в уполномоченный орган неполных и (или) недостоверных (некорректных) сведений для включения в реестр недобросовестных участников государственных закупок, уполномоченный орган в течение 7 (семи) рабочих дней направляет посредством веб-портала уведомление заказчику о необходимости в течение 5 (пяти) рабочих дней повторно предоставить сведения о недобросовестном участнике государственных закупок в соответствии с пунктом 31 настоящих Правил.</w:t>
      </w:r>
    </w:p>
    <w:p w14:paraId="69B747D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26. В случае если потенциальный поставщик, признанный победителем, в сроки, установленные Законом, не подписал посредством веб-портала договор о государственных закупках, такой потенциальный поставщик решением уполномоченного органа, принимаемого посредством веб-портала по форме согласно приложению 6 к настоящим Правилам, автоматически включается в реестр недобросовестных участников государственных закупок.</w:t>
      </w:r>
    </w:p>
    <w:p w14:paraId="374B4AD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lastRenderedPageBreak/>
        <w:t>27. В случае уклонения потенциального поставщика от подписания договора о государственных закупках на бумажном носителе в установленные сроки либо уклонения поставщика от заключения договора о государственных закупках путем не внесения обеспечения исполнения договора о государственных закупках и (или) суммы в соответствии со статьей 13 Закона, заказчик в течение трех рабочих дней со дня уклонения от заключения договора о государственных закупках представляет посредством веб-портала уполномоченному органу сведения о таком потенциальном поставщике или поставщике в электронном виде по форме согласно приложению 4 к настоящим Правилам.</w:t>
      </w:r>
    </w:p>
    <w:p w14:paraId="5E82BDC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28. Заказчик несет ответственность за достоверность представленных сведений в уполномоченный орган в соответствии с законодательством.</w:t>
      </w:r>
    </w:p>
    <w:p w14:paraId="58B71A1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Уполномоченный орган при рассмотрении представленных заказчиком сведений, осуществляет форматно-логический контроль, заключающийся в проверке полноты и корректности ее заполнения.</w:t>
      </w:r>
    </w:p>
    <w:p w14:paraId="0370B0F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29. Потенциальный поставщик, уклонившийся от заключения договора путем невнесения обеспечения исполнения договора о государственных закупках и (или) суммы в соответствии со </w:t>
      </w:r>
      <w:hyperlink r:id="rId12" w:anchor="z26" w:history="1">
        <w:r w:rsidRPr="0041222B">
          <w:rPr>
            <w:spacing w:val="2"/>
            <w:sz w:val="28"/>
            <w:szCs w:val="28"/>
          </w:rPr>
          <w:t>статьей 13</w:t>
        </w:r>
      </w:hyperlink>
      <w:r w:rsidRPr="0041222B">
        <w:rPr>
          <w:spacing w:val="2"/>
          <w:sz w:val="28"/>
          <w:szCs w:val="28"/>
        </w:rPr>
        <w:t xml:space="preserve"> Закона, включается в реестр недобросовестных участников государственных закупок решением уполномоченного органа, принимаемого посредством веб-портала по форме согласно </w:t>
      </w:r>
      <w:hyperlink r:id="rId13" w:anchor="z313" w:history="1">
        <w:r w:rsidRPr="0041222B">
          <w:rPr>
            <w:spacing w:val="2"/>
            <w:sz w:val="28"/>
            <w:szCs w:val="28"/>
          </w:rPr>
          <w:t xml:space="preserve">приложению </w:t>
        </w:r>
        <w:r w:rsidRPr="0041222B">
          <w:rPr>
            <w:strike/>
            <w:spacing w:val="2"/>
            <w:sz w:val="28"/>
            <w:szCs w:val="28"/>
          </w:rPr>
          <w:t>5</w:t>
        </w:r>
      </w:hyperlink>
      <w:r w:rsidRPr="0041222B">
        <w:rPr>
          <w:spacing w:val="2"/>
          <w:sz w:val="28"/>
          <w:szCs w:val="28"/>
        </w:rPr>
        <w:t xml:space="preserve"> 6 к настоящим Правилам.</w:t>
      </w:r>
    </w:p>
    <w:p w14:paraId="15408CB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30. Ведение реестра недобросовестных участников государственных закупок осуществляется по форме согласно приложению 5 к настоящим Правилам.</w:t>
      </w:r>
    </w:p>
    <w:p w14:paraId="6863957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31. При внесении сведений в реестр недобросовестных участников государственных закупок указываются:</w:t>
      </w:r>
    </w:p>
    <w:p w14:paraId="4F6A8EB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1) информация о недобросовестном потенциальном поставщике или поставщике:</w:t>
      </w:r>
    </w:p>
    <w:p w14:paraId="45F0CB3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 потенциального поставщика или поставщика;</w:t>
      </w:r>
    </w:p>
    <w:p w14:paraId="41B07ED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страна резидентства;</w:t>
      </w:r>
    </w:p>
    <w:p w14:paraId="2AFF5FC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p w14:paraId="220AA61F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для нерезидентов – регистрационные данные юридических лиц (физических лиц) осуществляющих предпринимательскую деятельность;</w:t>
      </w:r>
    </w:p>
    <w:p w14:paraId="0D93AFA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информация о заказчике;</w:t>
      </w:r>
    </w:p>
    <w:p w14:paraId="75C682F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сведения о проведенных закупках:</w:t>
      </w:r>
    </w:p>
    <w:p w14:paraId="5B9A394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способ осуществления закупок;</w:t>
      </w:r>
    </w:p>
    <w:p w14:paraId="46936D6C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номер объявления о закупке;</w:t>
      </w:r>
    </w:p>
    <w:p w14:paraId="20D996E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дата объявления о закупке;</w:t>
      </w:r>
    </w:p>
    <w:p w14:paraId="567F37D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дата подведения итогов закупки;</w:t>
      </w:r>
    </w:p>
    <w:p w14:paraId="698E331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4) номер договора в Реестре договоров о государственных закупках (при наличии);</w:t>
      </w:r>
    </w:p>
    <w:p w14:paraId="0F4A8FC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lastRenderedPageBreak/>
        <w:t>5) основание признания (потенциального) поставщика недобросовестным участником государственных закупок;</w:t>
      </w:r>
    </w:p>
    <w:p w14:paraId="3A79EB3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6) дата уведомления о намерении расторгнуть данный договор;</w:t>
      </w:r>
    </w:p>
    <w:p w14:paraId="7242038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7) дата уведомления о расторжении данного договора;</w:t>
      </w:r>
    </w:p>
    <w:p w14:paraId="698E751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8) сведения о решении суда/ решении уполномоченного органа:</w:t>
      </w:r>
    </w:p>
    <w:p w14:paraId="192EB06D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 суда/уполномоченного органа;</w:t>
      </w:r>
    </w:p>
    <w:p w14:paraId="2F32FA8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номер решения суда/уполномоченного органа;</w:t>
      </w:r>
    </w:p>
    <w:p w14:paraId="51C0BD1E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дата решения суда/уполномоченного органа;</w:t>
      </w:r>
    </w:p>
    <w:p w14:paraId="6A23FFB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дата вступления в законную силу решения суда/вступления в силу решения уполномоченного органа;</w:t>
      </w:r>
    </w:p>
    <w:p w14:paraId="0215E4D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9) дата исключения из Реестра недобросовестных участников государственных закупок.</w:t>
      </w:r>
    </w:p>
    <w:p w14:paraId="1CF8483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32.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является:</w:t>
      </w:r>
    </w:p>
    <w:p w14:paraId="7BF776D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1) истечение срока, установленного </w:t>
      </w:r>
      <w:hyperlink r:id="rId14" w:anchor="z53" w:history="1">
        <w:r w:rsidRPr="0041222B">
          <w:rPr>
            <w:spacing w:val="2"/>
            <w:sz w:val="28"/>
            <w:szCs w:val="28"/>
          </w:rPr>
          <w:t>Законом</w:t>
        </w:r>
      </w:hyperlink>
      <w:r w:rsidRPr="0041222B">
        <w:rPr>
          <w:spacing w:val="2"/>
          <w:sz w:val="28"/>
          <w:szCs w:val="28"/>
        </w:rPr>
        <w:t>;</w:t>
      </w:r>
    </w:p>
    <w:p w14:paraId="5F96250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2)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p w14:paraId="1E17C6E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3) решение уполномоченного органа,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закупок.</w:t>
      </w:r>
    </w:p>
    <w:p w14:paraId="11355BD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33. Сведения о недобросовестном участнике государственных закупок, исключается из реестра автоматически по истечении срока, установленного </w:t>
      </w:r>
      <w:hyperlink r:id="rId15" w:anchor="z53" w:history="1">
        <w:r w:rsidRPr="0041222B">
          <w:rPr>
            <w:spacing w:val="2"/>
            <w:sz w:val="28"/>
            <w:szCs w:val="28"/>
          </w:rPr>
          <w:t>Законом</w:t>
        </w:r>
      </w:hyperlink>
      <w:r w:rsidRPr="0041222B">
        <w:rPr>
          <w:spacing w:val="2"/>
          <w:sz w:val="28"/>
          <w:szCs w:val="28"/>
        </w:rPr>
        <w:t>.</w:t>
      </w:r>
    </w:p>
    <w:p w14:paraId="4711002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34. В случае наличия вступившего в законную силу судебного акта об отмене решения о признании недобросовестным участником государственных закупок сведения о недобросовестном участнике государственных закупок исключаются по запросу потенциального поставщика (поставщика) в течение 3 (трех) рабочих дней со дня получения уполномоченным органом копии соответствующего судебного акта, заверенного судом.</w:t>
      </w:r>
    </w:p>
    <w:p w14:paraId="723EAE3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35. При условии представления заказчиком решения согласительной комиссии об исключении потенциального поставщика из реестра недобросовестных участников государственных закупок посредством веб-портала, уполномоченный орган в течение 3 (трех) рабочих дней выносит решение об исключении данного поставщика из реестра недобросовестных участников государственных закупок по форме согласно приложению 7 к настоящим Правилам.</w:t>
      </w:r>
    </w:p>
    <w:p w14:paraId="69AEE8C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При этом решение уполномоченного органа об исключении потенциального поставщика из реестра недобросовестных участников государственных закупок выносится посредством веб-портала в автоматическом режиме.</w:t>
      </w:r>
    </w:p>
    <w:p w14:paraId="7624B79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79A3F684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22351E11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Глава 7. Порядок формирования и ведения реестра жалоб</w:t>
      </w:r>
    </w:p>
    <w:p w14:paraId="6ACF2C3E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</w:p>
    <w:p w14:paraId="28E13DF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37. Реестр жалоб представляет собой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(уведомлений).</w:t>
      </w:r>
    </w:p>
    <w:p w14:paraId="6412CE8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4089C172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7FCF1949" w14:textId="77777777" w:rsidR="008822F0" w:rsidRPr="0041222B" w:rsidRDefault="008822F0" w:rsidP="008822F0">
      <w:pPr>
        <w:ind w:firstLine="708"/>
        <w:jc w:val="center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Глава 8. Порядок формирования и ведения реестра опыта работы потенциальных поставщиков</w:t>
      </w:r>
    </w:p>
    <w:p w14:paraId="470A14C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8CC21E2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bookmarkStart w:id="1" w:name="z1057"/>
      <w:r w:rsidRPr="0041222B">
        <w:rPr>
          <w:color w:val="000000"/>
          <w:sz w:val="28"/>
        </w:rPr>
        <w:t>38. Реестр опыта работы формируется на веб-портале по перечню работ, услуг, согласно приложению 8 к настоящим Правилам,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распространения.</w:t>
      </w:r>
      <w:bookmarkStart w:id="2" w:name="z1058"/>
      <w:bookmarkEnd w:id="1"/>
    </w:p>
    <w:p w14:paraId="7A3CC426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39. Реестр опыта работы формируется ведомством уполномоченного органа и его территориальными подразделениями на основании сведений и документов, подтверждающих опыт работы, согласно приложению 9 к настоящим Правилам, вносимые потенциальными поставщиками посредством веб-портала.</w:t>
      </w:r>
      <w:bookmarkStart w:id="3" w:name="z1059"/>
      <w:bookmarkEnd w:id="2"/>
    </w:p>
    <w:p w14:paraId="083DD8F9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 xml:space="preserve">40. Реестр опыта работы формируется путем подтверждения достоверности сведений и документов, подтверждающих опыт работы </w:t>
      </w:r>
      <w:bookmarkStart w:id="4" w:name="z1060"/>
      <w:bookmarkEnd w:id="3"/>
      <w:r w:rsidRPr="0041222B">
        <w:rPr>
          <w:color w:val="000000"/>
          <w:sz w:val="28"/>
        </w:rPr>
        <w:t>потенциальных поставщиков, вносимых в реестр опыта работы.</w:t>
      </w:r>
    </w:p>
    <w:bookmarkEnd w:id="4"/>
    <w:p w14:paraId="47B982FA" w14:textId="77777777" w:rsidR="008822F0" w:rsidRPr="0041222B" w:rsidRDefault="008822F0" w:rsidP="008822F0">
      <w:pPr>
        <w:ind w:firstLine="709"/>
        <w:jc w:val="both"/>
      </w:pPr>
      <w:r w:rsidRPr="0041222B">
        <w:rPr>
          <w:color w:val="000000"/>
          <w:sz w:val="28"/>
        </w:rPr>
        <w:t>41. Сведения и документы, подтверждающие опыт работы потенциального поставщика, вносятся в реестр опыта работ ведомством уполномоченного органа и его территориальными подразделениями после подтверждения их достоверности.</w:t>
      </w:r>
    </w:p>
    <w:p w14:paraId="32E28557" w14:textId="77777777" w:rsidR="008822F0" w:rsidRPr="0041222B" w:rsidRDefault="008822F0" w:rsidP="008822F0">
      <w:pPr>
        <w:ind w:firstLine="708"/>
        <w:jc w:val="both"/>
      </w:pPr>
      <w:bookmarkStart w:id="5" w:name="z1063"/>
      <w:r w:rsidRPr="0041222B">
        <w:rPr>
          <w:color w:val="000000"/>
          <w:sz w:val="28"/>
        </w:rPr>
        <w:t>42. Заявки потенциальных поставщиков о внесении в реестр опыта работы сведений и документов, формируются потенциальным поставщиком и подаются посредством веб-портала.</w:t>
      </w:r>
    </w:p>
    <w:p w14:paraId="37223040" w14:textId="77777777" w:rsidR="008822F0" w:rsidRPr="0041222B" w:rsidRDefault="008822F0" w:rsidP="008822F0">
      <w:pPr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Такие заявки потенциальных поставщиков рассматриваются в течение десяти рабочих дней.</w:t>
      </w:r>
    </w:p>
    <w:p w14:paraId="35A1D254" w14:textId="77777777" w:rsidR="008822F0" w:rsidRPr="0041222B" w:rsidRDefault="008822F0" w:rsidP="008822F0">
      <w:pPr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43. В целях подтверждения достоверности сведений и документов, подтверждающих опыт работы, потенциальный поставщик обращается в соответствующие государственные органы и организации, в порядке, определенном настоящими Правилами.</w:t>
      </w:r>
      <w:bookmarkStart w:id="6" w:name="z1064"/>
      <w:bookmarkEnd w:id="5"/>
    </w:p>
    <w:p w14:paraId="1C0EBA82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lastRenderedPageBreak/>
        <w:t>44.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за последние десять лет, в том числе за текущий год, по объектам, финансируемым за счет бюджетных средств, рассматриваются с учетом следующих требований:</w:t>
      </w:r>
      <w:bookmarkStart w:id="7" w:name="z6279"/>
      <w:bookmarkEnd w:id="6"/>
    </w:p>
    <w:p w14:paraId="7C15C678" w14:textId="77777777" w:rsidR="008822F0" w:rsidRPr="0041222B" w:rsidRDefault="008822F0" w:rsidP="008822F0">
      <w:pPr>
        <w:spacing w:line="276" w:lineRule="auto"/>
        <w:ind w:firstLine="708"/>
        <w:jc w:val="both"/>
        <w:rPr>
          <w:strike/>
        </w:rPr>
      </w:pPr>
      <w:r w:rsidRPr="0041222B">
        <w:rPr>
          <w:color w:val="000000"/>
          <w:sz w:val="28"/>
        </w:rPr>
        <w:t>1) достоверность сведений и документов, подтверждающих опыт работы потенциального поставщика определяется на основе данных органов казначейства</w:t>
      </w:r>
      <w:bookmarkStart w:id="8" w:name="z6285"/>
      <w:bookmarkEnd w:id="7"/>
      <w:r w:rsidRPr="0041222B">
        <w:rPr>
          <w:color w:val="000000"/>
          <w:sz w:val="28"/>
        </w:rPr>
        <w:t>;</w:t>
      </w:r>
    </w:p>
    <w:p w14:paraId="6A6BE11A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2) соответствие документов, подтверждающих опыт работы потенциального поставщика формам, утвержденным уполномоченным органом в области архитектурной, градостроительной и строительной деятельности.</w:t>
      </w:r>
      <w:bookmarkStart w:id="9" w:name="z6286"/>
      <w:bookmarkEnd w:id="8"/>
    </w:p>
    <w:p w14:paraId="47A797DC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При несоответствии документов требованиям, указанным в части первой настоящего подпункта, такие документы признаются достоверными и вносятся в реестр опыта работы в случаях, если имеется подтверждение достоверности таких документов:</w:t>
      </w:r>
      <w:bookmarkStart w:id="10" w:name="z6287"/>
      <w:bookmarkEnd w:id="9"/>
    </w:p>
    <w:p w14:paraId="03799E9A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от органов казначейства</w:t>
      </w:r>
      <w:bookmarkStart w:id="11" w:name="z6288"/>
      <w:bookmarkEnd w:id="10"/>
      <w:r w:rsidRPr="0041222B">
        <w:rPr>
          <w:color w:val="000000"/>
          <w:sz w:val="28"/>
        </w:rPr>
        <w:t>;</w:t>
      </w:r>
    </w:p>
    <w:p w14:paraId="6BC63EF4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bookmarkStart w:id="12" w:name="z6289"/>
      <w:bookmarkEnd w:id="11"/>
      <w:r w:rsidRPr="0041222B">
        <w:rPr>
          <w:color w:val="000000"/>
          <w:sz w:val="28"/>
        </w:rPr>
        <w:t>вступившим в законную силу решением суда.</w:t>
      </w:r>
      <w:bookmarkStart w:id="13" w:name="z1065"/>
      <w:bookmarkEnd w:id="12"/>
    </w:p>
    <w:p w14:paraId="2F69FBA5" w14:textId="77777777" w:rsidR="008822F0" w:rsidRPr="0041222B" w:rsidRDefault="008822F0" w:rsidP="008822F0">
      <w:pPr>
        <w:ind w:firstLine="709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 xml:space="preserve">45.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за последние десять лет, в том числе за текущий год по </w:t>
      </w:r>
      <w:proofErr w:type="gramStart"/>
      <w:r w:rsidRPr="0041222B">
        <w:rPr>
          <w:color w:val="000000"/>
          <w:sz w:val="28"/>
        </w:rPr>
        <w:t xml:space="preserve">объектам, финансируемым за счет внебюджетных средств </w:t>
      </w:r>
      <w:bookmarkStart w:id="14" w:name="z5419"/>
      <w:bookmarkEnd w:id="13"/>
      <w:r w:rsidRPr="0041222B">
        <w:rPr>
          <w:color w:val="000000"/>
          <w:sz w:val="28"/>
        </w:rPr>
        <w:t>рассматриваются</w:t>
      </w:r>
      <w:proofErr w:type="gramEnd"/>
      <w:r w:rsidRPr="0041222B">
        <w:rPr>
          <w:color w:val="000000"/>
          <w:sz w:val="28"/>
        </w:rPr>
        <w:t xml:space="preserve"> с учетом следующих условий:</w:t>
      </w:r>
    </w:p>
    <w:p w14:paraId="0FE7BD17" w14:textId="77777777" w:rsidR="008822F0" w:rsidRPr="0041222B" w:rsidRDefault="008822F0" w:rsidP="008822F0">
      <w:pPr>
        <w:ind w:firstLine="709"/>
        <w:jc w:val="both"/>
        <w:rPr>
          <w:color w:val="000000"/>
          <w:sz w:val="28"/>
        </w:rPr>
      </w:pPr>
      <w:r w:rsidRPr="0041222B">
        <w:rPr>
          <w:color w:val="000000"/>
          <w:spacing w:val="2"/>
          <w:sz w:val="28"/>
          <w:szCs w:val="28"/>
        </w:rPr>
        <w:t>1) сведения и документы, подтверждающие опыт работы потенциального поставщика, подтверждаются:</w:t>
      </w:r>
    </w:p>
    <w:p w14:paraId="484DCE28" w14:textId="77777777" w:rsidR="008822F0" w:rsidRPr="0041222B" w:rsidRDefault="008822F0" w:rsidP="008822F0">
      <w:pPr>
        <w:ind w:firstLine="709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органом, осуществляющим функции в области архитектуры и градостроительства либо органом, осуществляющим государственный архитектурно-строительный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строительства.</w:t>
      </w:r>
    </w:p>
    <w:p w14:paraId="6BEAB436" w14:textId="77777777" w:rsidR="008822F0" w:rsidRPr="0041222B" w:rsidRDefault="008822F0" w:rsidP="008822F0">
      <w:pPr>
        <w:spacing w:line="276" w:lineRule="auto"/>
        <w:ind w:firstLine="708"/>
        <w:jc w:val="both"/>
      </w:pPr>
      <w:bookmarkStart w:id="15" w:name="z5422"/>
      <w:bookmarkEnd w:id="14"/>
      <w:r w:rsidRPr="0041222B">
        <w:rPr>
          <w:color w:val="000000"/>
          <w:sz w:val="28"/>
        </w:rPr>
        <w:t>При этом такое подтверждение осуществляется при условии наличия данных сведений и документов в информационных системах вышеуказанных лиц.</w:t>
      </w:r>
      <w:bookmarkStart w:id="16" w:name="z5423"/>
      <w:bookmarkEnd w:id="15"/>
    </w:p>
    <w:p w14:paraId="26107A19" w14:textId="77777777" w:rsidR="008822F0" w:rsidRPr="0041222B" w:rsidRDefault="008822F0" w:rsidP="008822F0">
      <w:pPr>
        <w:spacing w:line="276" w:lineRule="auto"/>
        <w:ind w:firstLine="708"/>
        <w:jc w:val="both"/>
      </w:pPr>
      <w:bookmarkStart w:id="17" w:name="z5431"/>
      <w:bookmarkEnd w:id="16"/>
      <w:r w:rsidRPr="0041222B">
        <w:rPr>
          <w:color w:val="000000"/>
          <w:sz w:val="28"/>
        </w:rPr>
        <w:t>2) соответствие документов, подтверждающих опыт работы потенциального поставщика формам, утвержденным уполномоченным органом в области архитектурной, градостроительной и строительной деятельности</w:t>
      </w:r>
      <w:bookmarkStart w:id="18" w:name="z5432"/>
      <w:bookmarkEnd w:id="17"/>
      <w:r w:rsidRPr="0041222B">
        <w:rPr>
          <w:color w:val="000000"/>
          <w:sz w:val="28"/>
        </w:rPr>
        <w:t>.</w:t>
      </w:r>
    </w:p>
    <w:p w14:paraId="6128DBE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В случае несоответствия документов требованиям, указанным в части первой настоящего подпункта, такие документы признаются достоверными и вносятся в электронный депозитарий в случаях, если имеется подтверждение достоверности таких документов:</w:t>
      </w:r>
      <w:bookmarkStart w:id="19" w:name="z5433"/>
      <w:bookmarkEnd w:id="18"/>
    </w:p>
    <w:p w14:paraId="778A4B45" w14:textId="77777777" w:rsidR="008822F0" w:rsidRPr="0041222B" w:rsidRDefault="008822F0" w:rsidP="008822F0">
      <w:pPr>
        <w:spacing w:line="276" w:lineRule="auto"/>
        <w:ind w:firstLine="708"/>
        <w:jc w:val="both"/>
        <w:rPr>
          <w:strike/>
        </w:rPr>
      </w:pPr>
      <w:r w:rsidRPr="0041222B">
        <w:rPr>
          <w:color w:val="000000"/>
          <w:sz w:val="28"/>
        </w:rPr>
        <w:lastRenderedPageBreak/>
        <w:t>от не менее двух уполномоченных органов указанных</w:t>
      </w:r>
      <w:r w:rsidRPr="0041222B">
        <w:rPr>
          <w:strike/>
          <w:color w:val="000000"/>
          <w:sz w:val="28"/>
        </w:rPr>
        <w:t xml:space="preserve"> </w:t>
      </w:r>
      <w:r w:rsidRPr="0041222B">
        <w:rPr>
          <w:color w:val="000000"/>
          <w:sz w:val="28"/>
        </w:rPr>
        <w:t>в части первой подпункта 1) настоящего пункта;</w:t>
      </w:r>
      <w:bookmarkStart w:id="20" w:name="z5434"/>
      <w:bookmarkEnd w:id="19"/>
    </w:p>
    <w:p w14:paraId="0F76820B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вступившим в законную силу судебных актов.</w:t>
      </w:r>
      <w:bookmarkStart w:id="21" w:name="z1088"/>
      <w:bookmarkEnd w:id="20"/>
    </w:p>
    <w:p w14:paraId="506789BB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46. Достоверность сведений и документов, подтверждающих опыт работы потенциального поставщика по разработке проектной (проектно-сметной) документации за последние десять лет, в том числе за текущий год, подтверждаются положительными экспертными заключениями комплексной вневедомственной экспертизы по проекту строительства.</w:t>
      </w:r>
      <w:bookmarkEnd w:id="21"/>
    </w:p>
    <w:p w14:paraId="2F1BAB71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Достоверность положительного экспертного заключения комплексной вневедомственной экспертизы, подтверждается на основе сведений информационных систем государственной экспертной организации либо профессионального объединения аккредитованных экспертных организаций.</w:t>
      </w:r>
    </w:p>
    <w:p w14:paraId="538CE617" w14:textId="77777777" w:rsidR="008822F0" w:rsidRPr="0041222B" w:rsidRDefault="008822F0" w:rsidP="008822F0">
      <w:pPr>
        <w:spacing w:line="276" w:lineRule="auto"/>
        <w:ind w:firstLine="708"/>
        <w:jc w:val="both"/>
      </w:pPr>
      <w:bookmarkStart w:id="22" w:name="z7120"/>
      <w:r w:rsidRPr="0041222B">
        <w:rPr>
          <w:color w:val="000000"/>
          <w:sz w:val="28"/>
        </w:rPr>
        <w:t>47.</w:t>
      </w:r>
      <w:r w:rsidRPr="00492D0F">
        <w:rPr>
          <w:color w:val="000000"/>
          <w:sz w:val="28"/>
        </w:rPr>
        <w:t xml:space="preserve"> </w:t>
      </w:r>
      <w:r w:rsidRPr="0041222B">
        <w:rPr>
          <w:color w:val="000000"/>
          <w:sz w:val="28"/>
        </w:rPr>
        <w:t xml:space="preserve">Достоверность сведений и документов, подтверждающих опыт работы потенциального поставщика по инжиниринговым услугам по техническому надзору по строительно-монтажным работам за последние пять лет, подтверждаются актами приемки объектов строительства в эксплуатацию по форме, утвержденной уполномоченным органом в области архитектурной, градостроительной и строительной деятельности в соответствии </w:t>
      </w:r>
      <w:bookmarkStart w:id="23" w:name="z7121"/>
      <w:bookmarkEnd w:id="22"/>
      <w:r w:rsidRPr="0041222B">
        <w:rPr>
          <w:color w:val="000000"/>
          <w:sz w:val="28"/>
        </w:rPr>
        <w:t>в отношении которых имеется проектно-сметная документация, получившая положительное заключение комплексной вневедомственной экспертизы, за исключением объектов текущего, среднего ремонтов, а также объектов принимаемых в эксплуатацию собственн</w:t>
      </w:r>
      <w:r>
        <w:rPr>
          <w:color w:val="000000"/>
          <w:sz w:val="28"/>
        </w:rPr>
        <w:t>ик</w:t>
      </w:r>
      <w:r w:rsidRPr="0041222B">
        <w:rPr>
          <w:color w:val="000000"/>
          <w:sz w:val="28"/>
        </w:rPr>
        <w:t>ом самостоятельно.</w:t>
      </w:r>
    </w:p>
    <w:p w14:paraId="5F63EA9A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Достоверность акта приемки объекта в эксплуатацию подтверждается:</w:t>
      </w:r>
      <w:bookmarkStart w:id="24" w:name="z7122"/>
      <w:bookmarkEnd w:id="23"/>
    </w:p>
    <w:p w14:paraId="172C0584" w14:textId="77777777" w:rsidR="008822F0" w:rsidRPr="0041222B" w:rsidRDefault="008822F0" w:rsidP="008822F0">
      <w:pPr>
        <w:spacing w:line="276" w:lineRule="auto"/>
        <w:ind w:firstLine="708"/>
        <w:jc w:val="both"/>
        <w:rPr>
          <w:strike/>
        </w:rPr>
      </w:pPr>
      <w:r w:rsidRPr="0041222B">
        <w:rPr>
          <w:color w:val="000000"/>
          <w:sz w:val="28"/>
        </w:rPr>
        <w:t>1) по объектам, финансируемым за счет бюджетных средств, на основе данных органов казначейства</w:t>
      </w:r>
      <w:bookmarkStart w:id="25" w:name="z7123"/>
      <w:bookmarkEnd w:id="24"/>
      <w:r w:rsidRPr="0041222B">
        <w:rPr>
          <w:color w:val="000000"/>
          <w:sz w:val="28"/>
        </w:rPr>
        <w:t>;</w:t>
      </w:r>
    </w:p>
    <w:p w14:paraId="0EDC5E31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2) по объектам, финансируемым за счет внебюджетных средств, на основе данных, размещенных в информационных системах органов, осуществляющих функции в области архитектуры и градостроительства либо органов, осуществляющих государственный архитектурно-строительный контроль либо уполномоченного органа в сфере государственной регистрации прав на недвижимое имущество по месту нахождения объекта строительства.</w:t>
      </w:r>
      <w:bookmarkStart w:id="26" w:name="z7124"/>
      <w:bookmarkEnd w:id="25"/>
    </w:p>
    <w:p w14:paraId="37162AFC" w14:textId="77777777" w:rsidR="008822F0" w:rsidRPr="0041222B" w:rsidRDefault="008822F0" w:rsidP="008822F0">
      <w:pPr>
        <w:spacing w:line="276" w:lineRule="auto"/>
        <w:ind w:firstLine="708"/>
        <w:jc w:val="both"/>
        <w:rPr>
          <w:strike/>
        </w:rPr>
      </w:pPr>
      <w:bookmarkStart w:id="27" w:name="z7128"/>
      <w:bookmarkEnd w:id="26"/>
      <w:r w:rsidRPr="0041222B">
        <w:rPr>
          <w:color w:val="000000"/>
          <w:sz w:val="28"/>
        </w:rPr>
        <w:t>В случае несоответствия акта приемки объекта строительства в эксплуатацию форме, утвержденной уполномоченным органом в области архитектурной, градостроительной и строительной деятельности, такой документ признается достоверными и вносится в реестр опыта работы в случаях, если имеется подтверждение достоверности таких документов:</w:t>
      </w:r>
      <w:bookmarkStart w:id="28" w:name="z7129"/>
      <w:bookmarkEnd w:id="27"/>
    </w:p>
    <w:p w14:paraId="687BCD53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lastRenderedPageBreak/>
        <w:t>от не менее двух уполномоченных органов, указанных в подпунктах 1) и 2) части второй настоящего пункта;</w:t>
      </w:r>
      <w:bookmarkStart w:id="29" w:name="z7130"/>
      <w:bookmarkEnd w:id="28"/>
    </w:p>
    <w:p w14:paraId="7080E9CD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bookmarkStart w:id="30" w:name="z7131"/>
      <w:bookmarkEnd w:id="29"/>
      <w:r w:rsidRPr="0041222B">
        <w:rPr>
          <w:color w:val="000000"/>
          <w:sz w:val="28"/>
        </w:rPr>
        <w:t>вступившего в законную силу решения суда.</w:t>
      </w:r>
      <w:bookmarkStart w:id="31" w:name="z1089"/>
      <w:bookmarkEnd w:id="30"/>
    </w:p>
    <w:p w14:paraId="1C9658F5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48. В случае, если в акте приемки объектов в эксплуатацию, предусматривается несколько видов функционального назначения, то такой опыт работы потенциального поставщика вносится в реестр опыта работы отдельно по каждому виду функционального назначения.</w:t>
      </w:r>
      <w:bookmarkEnd w:id="31"/>
    </w:p>
    <w:p w14:paraId="4EDF6FAB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Опыт работы потенциального поставщика по разработке проектной (проектно-сметной) документации вносится в реестр опыта работы отдельно по каждому виду функционального назначения в случае, если в положительном заключении комплексной вневедомственной экспертизы, предусматривается несколько видов функционального назначения.</w:t>
      </w:r>
      <w:bookmarkStart w:id="32" w:name="z6269"/>
    </w:p>
    <w:p w14:paraId="6CCBC397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49. Заявка потенциального поставщика о внесении в реестр опыта работы сведений и документов, подтверждающих опыт работы, полученный в результате реорганизации путем слияния, присоединения и преобразования рассматривается после обновления (объединения) на веб-портале показателей финансовой устойчивости реорганизуемых юридических лиц.</w:t>
      </w:r>
      <w:bookmarkStart w:id="33" w:name="z1090"/>
      <w:bookmarkEnd w:id="32"/>
    </w:p>
    <w:p w14:paraId="601B7B34" w14:textId="77777777" w:rsidR="008822F0" w:rsidRPr="0041222B" w:rsidRDefault="008822F0" w:rsidP="008822F0">
      <w:pPr>
        <w:ind w:firstLine="709"/>
        <w:jc w:val="both"/>
        <w:rPr>
          <w:sz w:val="28"/>
          <w:szCs w:val="28"/>
        </w:rPr>
      </w:pPr>
      <w:r w:rsidRPr="0041222B">
        <w:rPr>
          <w:sz w:val="28"/>
          <w:szCs w:val="28"/>
        </w:rPr>
        <w:t>При этом, в реестр опыта работы вносится наибольший опыт работы одного из реорганизуемых юридических лиц.</w:t>
      </w:r>
    </w:p>
    <w:p w14:paraId="195263C4" w14:textId="77777777" w:rsidR="008822F0" w:rsidRPr="0041222B" w:rsidRDefault="008822F0" w:rsidP="008822F0">
      <w:pPr>
        <w:ind w:firstLine="709"/>
        <w:jc w:val="both"/>
      </w:pPr>
      <w:r w:rsidRPr="0041222B">
        <w:rPr>
          <w:color w:val="000000"/>
          <w:sz w:val="28"/>
        </w:rPr>
        <w:t>Опыт работы реорганизованного юридического лица не вносится в реестр опыта работы, при наличии одного из следующих случаев:</w:t>
      </w:r>
      <w:bookmarkStart w:id="34" w:name="z6272"/>
    </w:p>
    <w:p w14:paraId="08CA22EF" w14:textId="77777777" w:rsidR="008822F0" w:rsidRPr="0041222B" w:rsidRDefault="008822F0" w:rsidP="008822F0">
      <w:pPr>
        <w:ind w:firstLine="709"/>
        <w:jc w:val="both"/>
      </w:pPr>
      <w:r w:rsidRPr="0041222B">
        <w:rPr>
          <w:color w:val="000000"/>
          <w:sz w:val="28"/>
        </w:rPr>
        <w:t>1)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лица;</w:t>
      </w:r>
      <w:bookmarkStart w:id="35" w:name="z6273"/>
      <w:bookmarkEnd w:id="34"/>
    </w:p>
    <w:p w14:paraId="4DAADE4D" w14:textId="77777777" w:rsidR="008822F0" w:rsidRPr="0041222B" w:rsidRDefault="008822F0" w:rsidP="008822F0">
      <w:pPr>
        <w:ind w:firstLine="709"/>
        <w:jc w:val="both"/>
      </w:pPr>
      <w:r w:rsidRPr="0041222B">
        <w:rPr>
          <w:color w:val="000000"/>
          <w:sz w:val="28"/>
        </w:rPr>
        <w:t>2) если заявленный опыт работы потенциального поставщика получен в результате нескольких последовательных видов реорганизации (разделение, выделение, слияние, присоединение, преобразование);</w:t>
      </w:r>
      <w:bookmarkStart w:id="36" w:name="z6274"/>
      <w:bookmarkEnd w:id="35"/>
    </w:p>
    <w:p w14:paraId="2F1F01A5" w14:textId="77777777" w:rsidR="008822F0" w:rsidRPr="0041222B" w:rsidRDefault="008822F0" w:rsidP="008822F0">
      <w:pPr>
        <w:ind w:firstLine="709"/>
        <w:jc w:val="both"/>
      </w:pPr>
      <w:r w:rsidRPr="0041222B">
        <w:rPr>
          <w:color w:val="000000"/>
          <w:sz w:val="28"/>
        </w:rPr>
        <w:t>3) если заявленный опыт работы потенциального поставщика получен в результате реорганизации юридических лиц (слияние, присоединение, преобразование), где одно из реорганизуемых юридических лиц имеет ограничения, предусмотренные подпунктами 3), 4), 5), 6) и 7) пункта 1 статьи 7 Закона;</w:t>
      </w:r>
      <w:bookmarkStart w:id="37" w:name="z6275"/>
      <w:bookmarkEnd w:id="36"/>
    </w:p>
    <w:p w14:paraId="538EF054" w14:textId="77777777" w:rsidR="008822F0" w:rsidRPr="0041222B" w:rsidRDefault="008822F0" w:rsidP="008822F0">
      <w:pPr>
        <w:ind w:firstLine="709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4) если заявленный опыт работы потенциального поставщика получен в результате реорганизации юридических лиц (слияние, присоединение, преобразование), где одно из реорганизуемых юридических лиц лишено лицензии (разрешения) на осуществление видов деятельности, соответствующей предмету государственных закупок.</w:t>
      </w:r>
      <w:bookmarkEnd w:id="37"/>
    </w:p>
    <w:p w14:paraId="2DA6BB1B" w14:textId="77777777" w:rsidR="008822F0" w:rsidRPr="0041222B" w:rsidRDefault="008822F0" w:rsidP="008822F0">
      <w:pPr>
        <w:ind w:firstLine="709"/>
        <w:jc w:val="both"/>
      </w:pPr>
      <w:r w:rsidRPr="0041222B">
        <w:rPr>
          <w:color w:val="000000"/>
          <w:sz w:val="28"/>
        </w:rPr>
        <w:t>50.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документам.</w:t>
      </w:r>
      <w:bookmarkStart w:id="38" w:name="z1091"/>
      <w:bookmarkEnd w:id="33"/>
    </w:p>
    <w:p w14:paraId="7064C68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lastRenderedPageBreak/>
        <w:t xml:space="preserve">51. По результатам рассмотрения заявок потенциальных поставщиков о подтверждении достоверности сведений и документов, подтверждающих его опыт работы, вносимых в реестр опыта работы, посредством веб-портала принимается одно из следующих решений в разрезе каждого опыта работы потенциального поставщика: </w:t>
      </w:r>
      <w:bookmarkStart w:id="39" w:name="z1092"/>
      <w:bookmarkEnd w:id="38"/>
    </w:p>
    <w:p w14:paraId="65224E4A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1) о подтверждении, которое принимается в случаях соответствия сведений и документов требованиям, предусмотренным в пунктах 44, 45, 46 и 47 настоящих Правил;</w:t>
      </w:r>
      <w:bookmarkStart w:id="40" w:name="z1093"/>
      <w:bookmarkEnd w:id="39"/>
    </w:p>
    <w:p w14:paraId="70224DEA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2) об отказе в подтверждении, которое принимается в следующих случаях:</w:t>
      </w:r>
      <w:bookmarkStart w:id="41" w:name="z1094"/>
      <w:bookmarkEnd w:id="40"/>
    </w:p>
    <w:p w14:paraId="6F13EC76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 xml:space="preserve">установления факта предоставления потенциальным поставщиком недостоверной информации по документам, подтверждающим опыт работы; </w:t>
      </w:r>
      <w:bookmarkStart w:id="42" w:name="z1095"/>
      <w:bookmarkEnd w:id="41"/>
    </w:p>
    <w:p w14:paraId="6A635EC7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несоответствия сведений и документов требованиям, предусмотренным в пунктах 44, 45, 46 и 47 настоящих Правил.</w:t>
      </w:r>
      <w:bookmarkStart w:id="43" w:name="z1096"/>
      <w:bookmarkEnd w:id="42"/>
    </w:p>
    <w:p w14:paraId="0137F880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52. Сведения и документы, подтверждающие опыт работы потенциального поставщика, вносятся в реестр опыта работы со статусом «Подтверждено» в случае принятия решения, предусмотренного подпунктом 1) пункта 51 настоящих Правил.</w:t>
      </w:r>
      <w:bookmarkStart w:id="44" w:name="z1099"/>
      <w:bookmarkEnd w:id="43"/>
    </w:p>
    <w:p w14:paraId="5B44F1C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53. В случае предоставления потенциальными поставщиками недостоверной информации по документам, подтверждающим опыт работы потенциального поставщика, установленной при формировании и ведения реестра опыта работы ведомство уполномоченного органа и его территориальные подразделения не позднее тридцати календарных дней со дня, когда им стало известно о таком факте, обращаются с иском в суд о признании такого потенциального поставщика недобросовестным участником государственных закупок.</w:t>
      </w:r>
      <w:bookmarkStart w:id="45" w:name="z1100"/>
      <w:bookmarkEnd w:id="44"/>
    </w:p>
    <w:p w14:paraId="7EFD6B96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54. Корректировка сведений, внесенных в реестр опыта работы, в том числе сведений со статусом «Подтверждено» осуществляется при несоответствии заполненных в реестре опыта работы сведений к представленным документам, подтверждающих опыт работы в части:</w:t>
      </w:r>
      <w:bookmarkStart w:id="46" w:name="z6290"/>
      <w:bookmarkEnd w:id="45"/>
    </w:p>
    <w:p w14:paraId="5B15598B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вида строительства;</w:t>
      </w:r>
      <w:bookmarkStart w:id="47" w:name="z6291"/>
      <w:bookmarkEnd w:id="46"/>
    </w:p>
    <w:p w14:paraId="5D1913AB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года завершения работ согласно дате акта приемки объекта в эксплуатацию;</w:t>
      </w:r>
      <w:bookmarkStart w:id="48" w:name="z6292"/>
      <w:bookmarkEnd w:id="47"/>
    </w:p>
    <w:p w14:paraId="26146FB9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 xml:space="preserve">статуса поставщика; </w:t>
      </w:r>
      <w:bookmarkStart w:id="49" w:name="z6293"/>
      <w:bookmarkEnd w:id="48"/>
    </w:p>
    <w:p w14:paraId="790ED58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уровня ответственности зданий и сооружений;</w:t>
      </w:r>
      <w:bookmarkStart w:id="50" w:name="z6294"/>
      <w:bookmarkEnd w:id="49"/>
    </w:p>
    <w:p w14:paraId="4923C87C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технической сложности объектов;</w:t>
      </w:r>
      <w:bookmarkStart w:id="51" w:name="z6295"/>
      <w:bookmarkEnd w:id="50"/>
    </w:p>
    <w:p w14:paraId="7CCF087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функционального назначения объектов;</w:t>
      </w:r>
      <w:bookmarkStart w:id="52" w:name="z6296"/>
      <w:bookmarkEnd w:id="51"/>
    </w:p>
    <w:p w14:paraId="2D85ECF8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lastRenderedPageBreak/>
        <w:t>подвидов лицензируемых видов деятельности;</w:t>
      </w:r>
      <w:bookmarkStart w:id="53" w:name="z6297"/>
      <w:bookmarkEnd w:id="52"/>
    </w:p>
    <w:p w14:paraId="05E0B140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 xml:space="preserve">Такая корректировка осуществляется на основе: </w:t>
      </w:r>
      <w:bookmarkStart w:id="54" w:name="z6298"/>
      <w:bookmarkEnd w:id="53"/>
    </w:p>
    <w:p w14:paraId="17FC9ED9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самостоятельно выявленных ведомством уполномоченного органа и его территориальных подразделений указанных несоответствий;</w:t>
      </w:r>
      <w:bookmarkStart w:id="55" w:name="z6299"/>
      <w:bookmarkEnd w:id="54"/>
    </w:p>
    <w:p w14:paraId="51669FF5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заявок организаторов, единых организаторов;</w:t>
      </w:r>
      <w:bookmarkStart w:id="56" w:name="z6300"/>
      <w:bookmarkEnd w:id="55"/>
    </w:p>
    <w:p w14:paraId="69134B86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жалоб потенциальных поставщиков;</w:t>
      </w:r>
      <w:bookmarkStart w:id="57" w:name="z6301"/>
      <w:bookmarkEnd w:id="56"/>
    </w:p>
    <w:p w14:paraId="2445457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заявок органов внутреннего государственного аудита, в том числе на основе сведений и документов, представленных заказчиком, организатором, единым организатором, потенциальным поставщиком;</w:t>
      </w:r>
      <w:bookmarkStart w:id="58" w:name="z6302"/>
      <w:bookmarkEnd w:id="57"/>
    </w:p>
    <w:p w14:paraId="1087EF9B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судебных актов, вступивших в законную силу.</w:t>
      </w:r>
      <w:bookmarkStart w:id="59" w:name="z6303"/>
      <w:bookmarkEnd w:id="58"/>
    </w:p>
    <w:p w14:paraId="49FFD850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 xml:space="preserve">При этом, веб-портал автоматически уведомляет потенциального поставщика, сведения которого подлежат корректировке. </w:t>
      </w:r>
      <w:bookmarkStart w:id="60" w:name="z6304"/>
      <w:bookmarkEnd w:id="59"/>
    </w:p>
    <w:p w14:paraId="771A4814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При несогласии с заявкой органов внутреннего государственного аудита о корректировке, потенциальный поставщик посредством веб-портала дает аргументированные обоснования с приложением подтверждающих документов.</w:t>
      </w:r>
      <w:bookmarkStart w:id="61" w:name="z6305"/>
      <w:bookmarkEnd w:id="60"/>
    </w:p>
    <w:p w14:paraId="464C315C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В случае несогласия с заявкой или жалобой о корректировке, а также выявленными ведомством уполномоченного органа и его территориальными подразделениями несоответствий, потенциальный поставщик посредством веб-портала дает аргументированные обоснования с приложением подтверждающих документов.</w:t>
      </w:r>
      <w:bookmarkStart w:id="62" w:name="z6306"/>
      <w:bookmarkEnd w:id="61"/>
    </w:p>
    <w:p w14:paraId="740E6744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(жалоб), поданных посредством веб-портала.</w:t>
      </w:r>
      <w:bookmarkStart w:id="63" w:name="z1104"/>
      <w:bookmarkEnd w:id="62"/>
    </w:p>
    <w:p w14:paraId="679C9B87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55. Ведомство уполномоченного органа и его территориальные подразделения рассматривают заявки потенциальных поставщиков о корректировке сведений, внесенных в реестр опыта работы в пределах заявленных корректировок.</w:t>
      </w:r>
      <w:bookmarkStart w:id="64" w:name="z1105"/>
      <w:bookmarkEnd w:id="63"/>
    </w:p>
    <w:p w14:paraId="7E0785BF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 xml:space="preserve">56. По результатам рассмотрения заявок потенциальных поставщиков о корректировки сведений, внесенных в реестр опыта работы, посредством веб-портала принимается одно из следующих решений в разрезе каждого опыта работы потенциального поставщика: </w:t>
      </w:r>
      <w:bookmarkStart w:id="65" w:name="z1106"/>
      <w:bookmarkEnd w:id="64"/>
    </w:p>
    <w:p w14:paraId="01A2EC52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 xml:space="preserve">1) о подтверждении корректировки, которое принимается в случае соответствия предлагаемых корректировок, указанных в заявке потенциального поставщика требованиям Правил определения общего порядка отнесения зданий и сооружений к технически и (или) технологически сложным объектам, утвержденных приказом Министра национальной экономики Республики </w:t>
      </w:r>
      <w:r w:rsidRPr="0041222B">
        <w:rPr>
          <w:color w:val="000000"/>
          <w:sz w:val="28"/>
        </w:rPr>
        <w:lastRenderedPageBreak/>
        <w:t>Казахстан от 28 февраля 2015 года № 165 (зарегистрирован в Реестре государственной регистрации нормативных правовых актов под № 10666);</w:t>
      </w:r>
      <w:bookmarkStart w:id="66" w:name="z1107"/>
      <w:bookmarkEnd w:id="65"/>
    </w:p>
    <w:p w14:paraId="6250CA0C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 xml:space="preserve">2) об отказе в подтверждении корректировки, которое принимается в случае несоответствия предлагаемых корректировок, указанных в заявке потенциального поставщика требованиям Правил определения общего порядка отнесения зданий и сооружений к технически и (или) технологически сложным объектам, утвержденных приказом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</w:t>
      </w:r>
      <w:r w:rsidRPr="0041222B">
        <w:rPr>
          <w:color w:val="000000"/>
          <w:sz w:val="28"/>
        </w:rPr>
        <w:br/>
        <w:t>под № 10666);</w:t>
      </w:r>
      <w:bookmarkStart w:id="67" w:name="z1108"/>
      <w:bookmarkEnd w:id="66"/>
    </w:p>
    <w:p w14:paraId="50641A68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57. Решения, предусмотренные в пунктах 51 и 56 настоящих Правил, обжалуются в судебном порядке в соответствии с законодательством Республики Казахстан.</w:t>
      </w:r>
      <w:bookmarkStart w:id="68" w:name="z1109"/>
      <w:bookmarkEnd w:id="67"/>
    </w:p>
    <w:p w14:paraId="2B55EA3D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58. Блокировка сведений и документов, подтверждающих опыт работы потенциального поставщика, содержащиеся в реестре опыта работы, в том числе сведений со статусом «Подтверждено» осуществляется ведомством уполномоченного органа в случаях установления:</w:t>
      </w:r>
      <w:bookmarkStart w:id="69" w:name="z5435"/>
      <w:bookmarkEnd w:id="68"/>
    </w:p>
    <w:p w14:paraId="1A07F390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1) факта предоставления недостоверной информации по документам, подтверждающим опыт работы потенциального поставщика;</w:t>
      </w:r>
      <w:bookmarkStart w:id="70" w:name="z5436"/>
      <w:bookmarkEnd w:id="69"/>
    </w:p>
    <w:p w14:paraId="3E17A724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2) факта дублирований сведений и документов по объекту, подтверждающих опыт работы потенциального поставщика.</w:t>
      </w:r>
      <w:bookmarkStart w:id="71" w:name="z1110"/>
      <w:bookmarkEnd w:id="70"/>
    </w:p>
    <w:p w14:paraId="2C73E306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59. Блокировка сведений и документов, подтверждающих опыт работы потенциального поставщика, содержащиеся в реестре опыта работы осуществляется ведомством уполномоченного органа в течение пяти рабочих дней со дня поступления заявок на блокировку, направленных посредством веб-портала, с приложением подтверждающих документов:</w:t>
      </w:r>
      <w:bookmarkStart w:id="72" w:name="z5438"/>
      <w:bookmarkEnd w:id="71"/>
    </w:p>
    <w:p w14:paraId="74D939F0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1) в случаях, предусмотренных подпунктом 1) пункта 58 настоящих Правил, в том числе на основе сведений и документов, представленных заказчиком, организатором, единым организатором, потенциальным поставщиком на любой стадии осуществления государственных закупок;</w:t>
      </w:r>
      <w:bookmarkStart w:id="73" w:name="z5439"/>
      <w:bookmarkEnd w:id="72"/>
    </w:p>
    <w:p w14:paraId="4C90A772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2) в случаях, предусмотренных подпунктом 2) пункта 58 настоящих Правил ведомством уполномоченного органа, в том числе на основе:</w:t>
      </w:r>
      <w:bookmarkStart w:id="74" w:name="z5440"/>
      <w:bookmarkEnd w:id="73"/>
    </w:p>
    <w:p w14:paraId="6474929C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заявок организаторов, единых организаторов;</w:t>
      </w:r>
      <w:bookmarkStart w:id="75" w:name="z5441"/>
      <w:bookmarkEnd w:id="74"/>
    </w:p>
    <w:p w14:paraId="67294E79" w14:textId="77777777" w:rsidR="008822F0" w:rsidRPr="0041222B" w:rsidRDefault="008822F0" w:rsidP="008822F0">
      <w:pPr>
        <w:spacing w:line="276" w:lineRule="auto"/>
        <w:ind w:firstLine="708"/>
        <w:jc w:val="both"/>
      </w:pPr>
      <w:r w:rsidRPr="0041222B">
        <w:rPr>
          <w:color w:val="000000"/>
          <w:sz w:val="28"/>
        </w:rPr>
        <w:t>жалоб потенциальных поставщиков;</w:t>
      </w:r>
      <w:bookmarkStart w:id="76" w:name="z5442"/>
      <w:bookmarkEnd w:id="75"/>
    </w:p>
    <w:p w14:paraId="36B47610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>заявок органов внутреннего государственного аудита</w:t>
      </w:r>
      <w:bookmarkStart w:id="77" w:name="z1111"/>
      <w:bookmarkEnd w:id="76"/>
      <w:r w:rsidRPr="0041222B">
        <w:rPr>
          <w:color w:val="000000"/>
          <w:sz w:val="28"/>
        </w:rPr>
        <w:t>.</w:t>
      </w:r>
    </w:p>
    <w:p w14:paraId="44221230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FF0000"/>
          <w:sz w:val="28"/>
        </w:rPr>
      </w:pPr>
      <w:r w:rsidRPr="0041222B">
        <w:rPr>
          <w:color w:val="000000"/>
          <w:sz w:val="28"/>
        </w:rPr>
        <w:t xml:space="preserve">60. Заявки на блокировку сведений и документов, подтверждающих опыт работы потенциального поставщика, содержащиеся в реестре опыта работы без </w:t>
      </w:r>
      <w:r w:rsidRPr="0041222B">
        <w:rPr>
          <w:color w:val="000000"/>
          <w:sz w:val="28"/>
        </w:rPr>
        <w:lastRenderedPageBreak/>
        <w:t>документов, подтверждающих факты недостоверной информации и дублирования сведений по объекту, отклоняются ведомством уполномоченного органа с указанием аргументированных обоснований.</w:t>
      </w:r>
      <w:bookmarkStart w:id="78" w:name="z1112"/>
      <w:bookmarkEnd w:id="77"/>
    </w:p>
    <w:p w14:paraId="6A209520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61. Разблокировка сведений и документов, подтверждающих опыт работы потенциального поставщика, содержащиеся в реестре опыта работы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достоверными.</w:t>
      </w:r>
      <w:bookmarkStart w:id="79" w:name="z1113"/>
      <w:bookmarkEnd w:id="78"/>
    </w:p>
    <w:p w14:paraId="7F05D6B8" w14:textId="77777777" w:rsidR="008822F0" w:rsidRPr="0041222B" w:rsidRDefault="008822F0" w:rsidP="008822F0">
      <w:pPr>
        <w:spacing w:line="276" w:lineRule="auto"/>
        <w:ind w:firstLine="708"/>
        <w:jc w:val="both"/>
        <w:rPr>
          <w:color w:val="000000"/>
          <w:sz w:val="28"/>
        </w:rPr>
      </w:pPr>
      <w:r w:rsidRPr="0041222B">
        <w:rPr>
          <w:color w:val="000000"/>
          <w:sz w:val="28"/>
        </w:rPr>
        <w:t>62. Ведомство уполномоченного органа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документам, находящимся в реестре опыта работы, исключает такие сведения и документы из реестра опыта работы.</w:t>
      </w:r>
      <w:bookmarkEnd w:id="79"/>
    </w:p>
    <w:p w14:paraId="1E0B58D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345BFDA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481EEFCC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  <w:sectPr w:rsidR="008822F0" w:rsidRPr="0041222B" w:rsidSect="008822F0">
          <w:headerReference w:type="default" r:id="rId16"/>
          <w:pgSz w:w="11906" w:h="16838"/>
          <w:pgMar w:top="1418" w:right="851" w:bottom="1418" w:left="1418" w:header="709" w:footer="709" w:gutter="0"/>
          <w:pgNumType w:start="2"/>
          <w:cols w:space="708"/>
          <w:docGrid w:linePitch="360"/>
        </w:sectPr>
      </w:pPr>
    </w:p>
    <w:tbl>
      <w:tblPr>
        <w:tblW w:w="3727" w:type="dxa"/>
        <w:tblInd w:w="5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</w:tblGrid>
      <w:tr w:rsidR="008822F0" w:rsidRPr="0041222B" w14:paraId="31511C13" w14:textId="77777777" w:rsidTr="00A97763">
        <w:trPr>
          <w:trHeight w:val="1151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E22FD0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r w:rsidRPr="0041222B">
              <w:rPr>
                <w:sz w:val="28"/>
                <w:szCs w:val="28"/>
              </w:rPr>
              <w:lastRenderedPageBreak/>
              <w:t>Приложение 1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40D80563" w14:textId="77777777" w:rsidTr="00A97763">
        <w:trPr>
          <w:trHeight w:val="282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D2C2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3A53878C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3183E4DF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2BEFFEC7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Реестр потенциальных поставщиков</w:t>
      </w:r>
    </w:p>
    <w:p w14:paraId="310DE1E0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06"/>
        <w:gridCol w:w="1033"/>
        <w:gridCol w:w="865"/>
        <w:gridCol w:w="1764"/>
        <w:gridCol w:w="561"/>
        <w:gridCol w:w="703"/>
        <w:gridCol w:w="746"/>
        <w:gridCol w:w="1326"/>
        <w:gridCol w:w="1557"/>
      </w:tblGrid>
      <w:tr w:rsidR="008822F0" w:rsidRPr="0041222B" w14:paraId="37D0C90C" w14:textId="77777777" w:rsidTr="00A97763">
        <w:trPr>
          <w:trHeight w:val="685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F101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№</w:t>
            </w:r>
            <w:r w:rsidRPr="0041222B">
              <w:rPr>
                <w:spacing w:val="2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9014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записи в реестре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38A4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потенциального поставщика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C1B7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регистрации (перерегистрации) потенциального поставщика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63FA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44D5F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территориальной принадлежности потенциального поставщика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0441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администратора отчетности</w:t>
            </w:r>
          </w:p>
        </w:tc>
      </w:tr>
      <w:tr w:rsidR="008822F0" w:rsidRPr="0041222B" w14:paraId="157866D0" w14:textId="77777777" w:rsidTr="00A97763">
        <w:trPr>
          <w:trHeight w:val="1022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5FBDAF05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0AF02E9B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B75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 казахском языке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E65F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 русском языке</w:t>
            </w: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33F98028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05B63B74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3781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КАТО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368A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регион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033F3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9BF0F9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</w:tr>
      <w:tr w:rsidR="008822F0" w:rsidRPr="0041222B" w14:paraId="66E05388" w14:textId="77777777" w:rsidTr="00A97763">
        <w:trPr>
          <w:trHeight w:val="31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CF1A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0A24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EB0F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57195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7502E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CB34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768B7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D0A0C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B3EE1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C2E53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10</w:t>
            </w:r>
          </w:p>
        </w:tc>
      </w:tr>
      <w:tr w:rsidR="008822F0" w:rsidRPr="0041222B" w14:paraId="0914CFDB" w14:textId="77777777" w:rsidTr="00A97763">
        <w:trPr>
          <w:trHeight w:val="64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17F7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3EA1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2984B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D48DE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4F70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61AD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08CA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701D9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BCB5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24F69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7E76C598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507"/>
        <w:gridCol w:w="1724"/>
        <w:gridCol w:w="932"/>
        <w:gridCol w:w="514"/>
        <w:gridCol w:w="653"/>
        <w:gridCol w:w="949"/>
        <w:gridCol w:w="851"/>
        <w:gridCol w:w="1078"/>
        <w:gridCol w:w="857"/>
        <w:gridCol w:w="1084"/>
      </w:tblGrid>
      <w:tr w:rsidR="008822F0" w:rsidRPr="0041222B" w14:paraId="4FEEE452" w14:textId="77777777" w:rsidTr="00A97763">
        <w:trPr>
          <w:trHeight w:val="333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74B8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КОПФ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98F3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КФС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8705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Категория субъекта предпринимательства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EADCB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Код сектора экономики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228FA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руководителе потенциального поставщика</w:t>
            </w:r>
          </w:p>
        </w:tc>
      </w:tr>
      <w:tr w:rsidR="008822F0" w:rsidRPr="0041222B" w14:paraId="63E128A5" w14:textId="77777777" w:rsidTr="00A97763">
        <w:trPr>
          <w:trHeight w:val="611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1AB9FD07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C2CA3D9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07969F6A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386E686B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8B29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ИИН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D7AC3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Ф.И.О.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6625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28865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Источник данных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B5A71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Электронная почта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7289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телефон (рабочий)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E0F6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телефон (мобильный)</w:t>
            </w:r>
          </w:p>
        </w:tc>
      </w:tr>
      <w:tr w:rsidR="008822F0" w:rsidRPr="0041222B" w14:paraId="12A1C367" w14:textId="77777777" w:rsidTr="00A97763">
        <w:trPr>
          <w:trHeight w:val="28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1406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13A1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E497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E439A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4D86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F5A6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C4A4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B7C3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08F05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939C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B8BD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21</w:t>
            </w:r>
          </w:p>
        </w:tc>
      </w:tr>
      <w:tr w:rsidR="008822F0" w:rsidRPr="0041222B" w14:paraId="327B74F7" w14:textId="77777777" w:rsidTr="00A97763">
        <w:trPr>
          <w:trHeight w:val="57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214A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6EC9B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3C7DA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CDD7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8CC6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5C79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776C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37DB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BB24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2EF8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FB446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4542E9E4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3313B894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  <w:r w:rsidRPr="0041222B">
        <w:rPr>
          <w:spacing w:val="2"/>
          <w:sz w:val="28"/>
          <w:szCs w:val="28"/>
        </w:rPr>
        <w:br/>
        <w:t>БИН – бизнес-идентификационный номер;</w:t>
      </w:r>
      <w:r w:rsidRPr="0041222B">
        <w:rPr>
          <w:spacing w:val="2"/>
          <w:sz w:val="28"/>
          <w:szCs w:val="28"/>
        </w:rPr>
        <w:br/>
        <w:t>КАТО – классификатор административно-территориальных объединений;</w:t>
      </w:r>
      <w:r w:rsidRPr="0041222B">
        <w:rPr>
          <w:spacing w:val="2"/>
          <w:sz w:val="28"/>
          <w:szCs w:val="28"/>
        </w:rPr>
        <w:br/>
        <w:t>КОПФ – код организационно-правовой формы хозяйствования;</w:t>
      </w:r>
      <w:r w:rsidRPr="0041222B">
        <w:rPr>
          <w:spacing w:val="2"/>
          <w:sz w:val="28"/>
          <w:szCs w:val="28"/>
        </w:rPr>
        <w:br/>
        <w:t>КФС – классификатор форм собственности;</w:t>
      </w:r>
      <w:r w:rsidRPr="0041222B">
        <w:rPr>
          <w:spacing w:val="2"/>
          <w:sz w:val="28"/>
          <w:szCs w:val="28"/>
        </w:rPr>
        <w:br/>
        <w:t>ИИН – индивидуальный идентификационный номер;</w:t>
      </w:r>
      <w:r w:rsidRPr="0041222B">
        <w:rPr>
          <w:spacing w:val="2"/>
          <w:sz w:val="28"/>
          <w:szCs w:val="28"/>
        </w:rPr>
        <w:br/>
        <w:t>Ф.И.О. – фамилия, имя, отчество (при наличии).</w:t>
      </w:r>
    </w:p>
    <w:p w14:paraId="169CDD0F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</w:p>
    <w:p w14:paraId="1AD95361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727" w:type="dxa"/>
        <w:tblInd w:w="5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</w:tblGrid>
      <w:tr w:rsidR="008822F0" w:rsidRPr="0041222B" w14:paraId="768D0ABB" w14:textId="77777777" w:rsidTr="00A97763">
        <w:trPr>
          <w:trHeight w:val="1151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07C4B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0" w:name="z284"/>
            <w:bookmarkEnd w:id="80"/>
            <w:r w:rsidRPr="0041222B">
              <w:rPr>
                <w:sz w:val="28"/>
                <w:szCs w:val="28"/>
              </w:rPr>
              <w:lastRenderedPageBreak/>
              <w:t>Приложение 2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3991E8C2" w14:textId="77777777" w:rsidTr="00A97763">
        <w:trPr>
          <w:trHeight w:val="282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19EB3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1" w:name="z285"/>
            <w:bookmarkEnd w:id="81"/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2D9B2901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3480CCA0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4C36F7FB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Реестр заказчиков</w:t>
      </w:r>
    </w:p>
    <w:p w14:paraId="73D43A90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06"/>
        <w:gridCol w:w="1033"/>
        <w:gridCol w:w="865"/>
        <w:gridCol w:w="1764"/>
        <w:gridCol w:w="561"/>
        <w:gridCol w:w="703"/>
        <w:gridCol w:w="746"/>
        <w:gridCol w:w="1326"/>
        <w:gridCol w:w="1557"/>
      </w:tblGrid>
      <w:tr w:rsidR="008822F0" w:rsidRPr="0041222B" w14:paraId="55694DE3" w14:textId="77777777" w:rsidTr="00A97763">
        <w:trPr>
          <w:trHeight w:val="685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7931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№</w:t>
            </w:r>
            <w:r w:rsidRPr="0041222B">
              <w:rPr>
                <w:spacing w:val="2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3691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записи в реестре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49CD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заказчика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77C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регистрации (перерегистрации) заказчика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E37A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19303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территориальной принадлежности заказчика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5BC38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администратора отчетности</w:t>
            </w:r>
          </w:p>
        </w:tc>
      </w:tr>
      <w:tr w:rsidR="008822F0" w:rsidRPr="0041222B" w14:paraId="1D9F0C01" w14:textId="77777777" w:rsidTr="00A97763">
        <w:trPr>
          <w:trHeight w:val="1022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43DDE59E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32BEA44F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2303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 казахском языке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F136D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 русском языке</w:t>
            </w: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1CD226DC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45297B59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DCC5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КАТО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45ED1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регион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66FD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1E5490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</w:tr>
      <w:tr w:rsidR="008822F0" w:rsidRPr="0041222B" w14:paraId="3B6D560F" w14:textId="77777777" w:rsidTr="00A97763">
        <w:trPr>
          <w:trHeight w:val="31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C473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52CC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73847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DAFA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8A58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43D8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8870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2146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597F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3FC2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10</w:t>
            </w:r>
          </w:p>
        </w:tc>
      </w:tr>
      <w:tr w:rsidR="008822F0" w:rsidRPr="0041222B" w14:paraId="467CA5DC" w14:textId="77777777" w:rsidTr="00A97763">
        <w:trPr>
          <w:trHeight w:val="64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B5AE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2A7D5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792E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6A898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A8D9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7486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2649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B1E9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1B0B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5543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36F3C7B5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507"/>
        <w:gridCol w:w="1724"/>
        <w:gridCol w:w="932"/>
        <w:gridCol w:w="514"/>
        <w:gridCol w:w="653"/>
        <w:gridCol w:w="949"/>
        <w:gridCol w:w="851"/>
        <w:gridCol w:w="1078"/>
        <w:gridCol w:w="857"/>
        <w:gridCol w:w="1084"/>
      </w:tblGrid>
      <w:tr w:rsidR="008822F0" w:rsidRPr="0041222B" w14:paraId="4314DB44" w14:textId="77777777" w:rsidTr="00A97763">
        <w:trPr>
          <w:trHeight w:val="333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13BF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КОПФ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6BBC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КФС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E0EC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Категория субъекта предпринимательства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A4B6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Код сектора экономики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B771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руководителе заказчика</w:t>
            </w:r>
          </w:p>
        </w:tc>
      </w:tr>
      <w:tr w:rsidR="008822F0" w:rsidRPr="0041222B" w14:paraId="0EC7F9C7" w14:textId="77777777" w:rsidTr="00A97763">
        <w:trPr>
          <w:trHeight w:val="611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122C89BC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51ACB674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9E07314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2ABB888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3135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ИИН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99096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Ф.И.О.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B964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203F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Источник данных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F7F4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Электронная почта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2075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телефон (рабочий)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0011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телефон (мобильный)</w:t>
            </w:r>
          </w:p>
        </w:tc>
      </w:tr>
      <w:tr w:rsidR="008822F0" w:rsidRPr="0041222B" w14:paraId="4C7FE650" w14:textId="77777777" w:rsidTr="00A97763">
        <w:trPr>
          <w:trHeight w:val="28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5EFE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15BF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2E86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1A9C0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E1501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CAC3D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728F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7BE8F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640F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167A9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6A34F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21</w:t>
            </w:r>
          </w:p>
        </w:tc>
      </w:tr>
      <w:tr w:rsidR="008822F0" w:rsidRPr="0041222B" w14:paraId="05D8250C" w14:textId="77777777" w:rsidTr="00A97763">
        <w:trPr>
          <w:trHeight w:val="57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B3769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D9251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FEF7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19BF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92B5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1B0D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A972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4911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F4A4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0F8E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29ACD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501203A4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5E2292F4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  <w:r w:rsidRPr="0041222B">
        <w:rPr>
          <w:spacing w:val="2"/>
          <w:sz w:val="28"/>
          <w:szCs w:val="28"/>
        </w:rPr>
        <w:br/>
        <w:t>БИН – бизнес-идентификационный номер;</w:t>
      </w:r>
      <w:r w:rsidRPr="0041222B">
        <w:rPr>
          <w:spacing w:val="2"/>
          <w:sz w:val="28"/>
          <w:szCs w:val="28"/>
        </w:rPr>
        <w:br/>
        <w:t>КАТО – классификатор административно-территориальных объединений;</w:t>
      </w:r>
      <w:r w:rsidRPr="0041222B">
        <w:rPr>
          <w:spacing w:val="2"/>
          <w:sz w:val="28"/>
          <w:szCs w:val="28"/>
        </w:rPr>
        <w:br/>
        <w:t>КОПФ – код организационно-правовой формы хозяйствования;</w:t>
      </w:r>
      <w:r w:rsidRPr="0041222B">
        <w:rPr>
          <w:spacing w:val="2"/>
          <w:sz w:val="28"/>
          <w:szCs w:val="28"/>
        </w:rPr>
        <w:br/>
        <w:t>КФС – классификатор форм собственности;</w:t>
      </w:r>
      <w:r w:rsidRPr="0041222B">
        <w:rPr>
          <w:spacing w:val="2"/>
          <w:sz w:val="28"/>
          <w:szCs w:val="28"/>
        </w:rPr>
        <w:br/>
        <w:t>ИИН – индивидуальный идентификационный номер;</w:t>
      </w:r>
      <w:r w:rsidRPr="0041222B">
        <w:rPr>
          <w:spacing w:val="2"/>
          <w:sz w:val="28"/>
          <w:szCs w:val="28"/>
        </w:rPr>
        <w:br/>
        <w:t>Ф.И.О. – фамилия, имя, отчество (при наличии).</w:t>
      </w:r>
    </w:p>
    <w:p w14:paraId="6F6C7573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2EE2C2AD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C53311A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722" w:type="dxa"/>
        <w:tblInd w:w="5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</w:tblGrid>
      <w:tr w:rsidR="008822F0" w:rsidRPr="0041222B" w14:paraId="540E3DCD" w14:textId="77777777" w:rsidTr="00A97763">
        <w:trPr>
          <w:trHeight w:val="1277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8F8C83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2" w:name="z290"/>
            <w:bookmarkEnd w:id="82"/>
            <w:r w:rsidRPr="0041222B">
              <w:rPr>
                <w:sz w:val="28"/>
                <w:szCs w:val="28"/>
              </w:rPr>
              <w:lastRenderedPageBreak/>
              <w:t>Приложение 3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7AA3F1A2" w14:textId="77777777" w:rsidTr="00A97763">
        <w:trPr>
          <w:trHeight w:val="313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5D4DD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3" w:name="z291"/>
            <w:bookmarkEnd w:id="83"/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7E79BB66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1F173975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59040BA7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Реестр договоров о государственных закупках</w:t>
      </w:r>
    </w:p>
    <w:p w14:paraId="0B3FF0D2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832"/>
        <w:gridCol w:w="1005"/>
        <w:gridCol w:w="434"/>
        <w:gridCol w:w="1156"/>
        <w:gridCol w:w="1187"/>
        <w:gridCol w:w="1187"/>
        <w:gridCol w:w="1187"/>
        <w:gridCol w:w="1266"/>
        <w:gridCol w:w="519"/>
        <w:gridCol w:w="409"/>
      </w:tblGrid>
      <w:tr w:rsidR="008822F0" w:rsidRPr="0041222B" w14:paraId="0BCA1778" w14:textId="77777777" w:rsidTr="00A97763">
        <w:trPr>
          <w:trHeight w:val="340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06520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записи в реестре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590B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последнего изменения записи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C87F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Заказчик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C96C1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Источник финансирования договора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3B7B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Способ осуществления государственных закупок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CDF9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извещения о проведении государственных закупок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BAA4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подведения итогов государственных закупок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1608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208D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Договор</w:t>
            </w:r>
          </w:p>
        </w:tc>
      </w:tr>
      <w:tr w:rsidR="008822F0" w:rsidRPr="0041222B" w14:paraId="7AE53C60" w14:textId="77777777" w:rsidTr="00A97763">
        <w:trPr>
          <w:trHeight w:val="1368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2F317A1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22DE6ECE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D9D3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532A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</w:t>
            </w: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5CC50B2E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0E4ACDBD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6C37FF5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7510D1F6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2153C327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2818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F705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</w:t>
            </w:r>
          </w:p>
        </w:tc>
      </w:tr>
      <w:tr w:rsidR="008822F0" w:rsidRPr="0041222B" w14:paraId="0A54C782" w14:textId="77777777" w:rsidTr="00A97763">
        <w:trPr>
          <w:trHeight w:val="29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4A245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1D66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6C213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2FA0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7D934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87533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F878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FCC5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60091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9FA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09DD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11</w:t>
            </w:r>
          </w:p>
        </w:tc>
      </w:tr>
      <w:tr w:rsidR="008822F0" w:rsidRPr="0041222B" w14:paraId="385EE929" w14:textId="77777777" w:rsidTr="00A97763">
        <w:trPr>
          <w:trHeight w:val="34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67DE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8B8D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7293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5873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1071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A13D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6E23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710EA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4CF39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AB60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96559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2C23992C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693"/>
        <w:gridCol w:w="763"/>
        <w:gridCol w:w="518"/>
        <w:gridCol w:w="763"/>
        <w:gridCol w:w="518"/>
        <w:gridCol w:w="708"/>
        <w:gridCol w:w="1127"/>
        <w:gridCol w:w="1007"/>
        <w:gridCol w:w="1089"/>
        <w:gridCol w:w="1125"/>
        <w:gridCol w:w="784"/>
      </w:tblGrid>
      <w:tr w:rsidR="008822F0" w:rsidRPr="0041222B" w14:paraId="0C0DC066" w14:textId="77777777" w:rsidTr="00A97763">
        <w:trPr>
          <w:trHeight w:val="876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7E73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Код валюты договора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D94E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Статус договора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621A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регистрации договора в территориальных подразделениях казначейства (для государственных учреждений)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37002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Предмет договора</w:t>
            </w:r>
          </w:p>
        </w:tc>
      </w:tr>
      <w:tr w:rsidR="008822F0" w:rsidRPr="0041222B" w14:paraId="1E22504D" w14:textId="77777777" w:rsidTr="00A97763">
        <w:trPr>
          <w:trHeight w:val="796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069AAF92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774E3573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656C9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заявка на регистрацию договора в территориальном подразде</w:t>
            </w:r>
            <w:r w:rsidRPr="0041222B">
              <w:rPr>
                <w:spacing w:val="2"/>
                <w:sz w:val="28"/>
                <w:szCs w:val="28"/>
              </w:rPr>
              <w:lastRenderedPageBreak/>
              <w:t>лении Казначейства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2F72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lastRenderedPageBreak/>
              <w:t xml:space="preserve">уведомление о регистрации договора в территориальном </w:t>
            </w:r>
            <w:r w:rsidRPr="0041222B">
              <w:rPr>
                <w:spacing w:val="2"/>
                <w:sz w:val="28"/>
                <w:szCs w:val="28"/>
              </w:rPr>
              <w:lastRenderedPageBreak/>
              <w:t>подразделении Казначейства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D166E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lastRenderedPageBreak/>
              <w:t>вид предмета закупок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5281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код продукции по классификатору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016C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товаров, работ, услуг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7C0D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краткая характеристика товаров, работ, услуг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ECAE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дополнительная характеристика товаров, работ, услуг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BF4F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единица измерения</w:t>
            </w:r>
          </w:p>
        </w:tc>
      </w:tr>
      <w:tr w:rsidR="008822F0" w:rsidRPr="0041222B" w14:paraId="74642806" w14:textId="77777777" w:rsidTr="00A97763">
        <w:trPr>
          <w:trHeight w:val="250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256F4AE7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14:paraId="39994AD9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932E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1EFF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F340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DC39A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9C8339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630D87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00ADC7F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BB9AFB5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D9675BD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02FC9F8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</w:tr>
      <w:tr w:rsidR="008822F0" w:rsidRPr="0041222B" w14:paraId="2F6AA958" w14:textId="77777777" w:rsidTr="00A97763">
        <w:trPr>
          <w:trHeight w:val="20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074F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746BF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5ED81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3EF4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4E336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15F4D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5FC05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1AAD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E38B4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27A0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065F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838AA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23</w:t>
            </w:r>
          </w:p>
        </w:tc>
      </w:tr>
      <w:tr w:rsidR="008822F0" w:rsidRPr="0041222B" w14:paraId="4DD4462D" w14:textId="77777777" w:rsidTr="00A97763">
        <w:trPr>
          <w:trHeight w:val="43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F60D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424E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970B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6D7E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E6941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AF20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46DB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281B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6263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4C75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F8F9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4AF4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639505F6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426"/>
        <w:gridCol w:w="1800"/>
        <w:gridCol w:w="851"/>
        <w:gridCol w:w="1514"/>
        <w:gridCol w:w="1514"/>
        <w:gridCol w:w="1514"/>
      </w:tblGrid>
      <w:tr w:rsidR="008822F0" w:rsidRPr="0041222B" w14:paraId="4E649AE4" w14:textId="77777777" w:rsidTr="00A97763">
        <w:trPr>
          <w:trHeight w:val="195"/>
        </w:trPr>
        <w:tc>
          <w:tcPr>
            <w:tcW w:w="0" w:type="auto"/>
            <w:gridSpan w:val="7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2917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Предмет договора</w:t>
            </w:r>
          </w:p>
        </w:tc>
      </w:tr>
      <w:tr w:rsidR="008822F0" w:rsidRPr="0041222B" w14:paraId="3293820B" w14:textId="77777777" w:rsidTr="00A97763">
        <w:trPr>
          <w:trHeight w:val="80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96E9E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цена за единицу,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925C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B26B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9627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из них сумма НДС,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3789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в том числе: сумма на первый год трехлетнего периода,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5773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в том числе: прогнозная сумма на второй год трехлетнего периода,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B825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в том числе: прогнозная сумма на третий год трехлетнего периода, тенге</w:t>
            </w:r>
          </w:p>
        </w:tc>
      </w:tr>
      <w:tr w:rsidR="008822F0" w:rsidRPr="0041222B" w14:paraId="2B1D6D59" w14:textId="77777777" w:rsidTr="00A97763">
        <w:trPr>
          <w:trHeight w:val="19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0BC6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7D40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D842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4B3A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BDBAF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BA0AF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2936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30</w:t>
            </w:r>
          </w:p>
        </w:tc>
      </w:tr>
      <w:tr w:rsidR="008822F0" w:rsidRPr="0041222B" w14:paraId="4F991E5C" w14:textId="77777777" w:rsidTr="00A97763">
        <w:trPr>
          <w:trHeight w:val="41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8B92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E34A5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777D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C7E1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D36A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694D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8AC5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402EA090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1511"/>
        <w:gridCol w:w="1125"/>
        <w:gridCol w:w="1126"/>
        <w:gridCol w:w="1156"/>
        <w:gridCol w:w="1109"/>
        <w:gridCol w:w="1092"/>
        <w:gridCol w:w="661"/>
        <w:gridCol w:w="791"/>
      </w:tblGrid>
      <w:tr w:rsidR="008822F0" w:rsidRPr="0041222B" w14:paraId="453C6D7A" w14:textId="77777777" w:rsidTr="00A97763">
        <w:trPr>
          <w:trHeight w:val="183"/>
        </w:trPr>
        <w:tc>
          <w:tcPr>
            <w:tcW w:w="0" w:type="auto"/>
            <w:gridSpan w:val="9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298C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Информация о поставщиках (исполнителях, подрядчиках) по договору</w:t>
            </w:r>
          </w:p>
        </w:tc>
      </w:tr>
      <w:tr w:rsidR="008822F0" w:rsidRPr="0041222B" w14:paraId="6FC8FA0F" w14:textId="77777777" w:rsidTr="00A97763">
        <w:trPr>
          <w:trHeight w:val="94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0B0F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юридического лица (Ф.И.О. физического лица)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1F72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БИН, ИИН (регистрационные данные для поставщиков-нерезидентов)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383F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записи в Базе данных товаров, работ, услуг и их поставщиков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94FD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Страна резидентства поставщика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A82FF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5CAC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фактический адрес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06A1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3BB4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Статус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40CB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Телефон (факс)</w:t>
            </w:r>
          </w:p>
        </w:tc>
      </w:tr>
      <w:tr w:rsidR="008822F0" w:rsidRPr="0041222B" w14:paraId="5DF5D6BC" w14:textId="77777777" w:rsidTr="00A97763">
        <w:trPr>
          <w:trHeight w:val="19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DFE0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6E74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94348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F60A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ACEA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62E7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E055C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6A98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16BE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39</w:t>
            </w:r>
          </w:p>
        </w:tc>
      </w:tr>
      <w:tr w:rsidR="008822F0" w:rsidRPr="0041222B" w14:paraId="4BCA1FCE" w14:textId="77777777" w:rsidTr="00A97763">
        <w:trPr>
          <w:trHeight w:val="37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BC54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0B627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C97B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51B5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5622E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8508E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B24BD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5835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5BF4C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2432ED97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1563"/>
        <w:gridCol w:w="1674"/>
        <w:gridCol w:w="2453"/>
        <w:gridCol w:w="1672"/>
        <w:gridCol w:w="797"/>
      </w:tblGrid>
      <w:tr w:rsidR="008822F0" w:rsidRPr="0041222B" w14:paraId="11081D44" w14:textId="77777777" w:rsidTr="00A97763">
        <w:trPr>
          <w:trHeight w:val="469"/>
        </w:trPr>
        <w:tc>
          <w:tcPr>
            <w:tcW w:w="0" w:type="auto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185D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lastRenderedPageBreak/>
              <w:t>Исполнение договора</w:t>
            </w:r>
          </w:p>
        </w:tc>
      </w:tr>
      <w:tr w:rsidR="008822F0" w:rsidRPr="0041222B" w14:paraId="68D79E23" w14:textId="77777777" w:rsidTr="00A97763">
        <w:trPr>
          <w:trHeight w:val="370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767D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и описание товара, работы, услуги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8389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Краткое описание закупленного товара, работы, услуги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EDDD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товарного знака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0EEF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Страна товаропроизводителя, поставщика работ, услуг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0CA1F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Фактически оплаченная заказчиком 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AD927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из них сумма НДС, тенге</w:t>
            </w:r>
          </w:p>
        </w:tc>
      </w:tr>
      <w:tr w:rsidR="008822F0" w:rsidRPr="0041222B" w14:paraId="06E3CD24" w14:textId="77777777" w:rsidTr="00A97763">
        <w:trPr>
          <w:trHeight w:val="46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DAA18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7442D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5EB4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90F31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9A40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653A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45</w:t>
            </w:r>
          </w:p>
        </w:tc>
      </w:tr>
      <w:tr w:rsidR="008822F0" w:rsidRPr="0041222B" w14:paraId="008464B7" w14:textId="77777777" w:rsidTr="00A97763">
        <w:trPr>
          <w:trHeight w:val="40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19CA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23331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CE35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A212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59C0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4C0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72186E7C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1568"/>
        <w:gridCol w:w="1568"/>
        <w:gridCol w:w="1532"/>
        <w:gridCol w:w="1532"/>
        <w:gridCol w:w="656"/>
        <w:gridCol w:w="1364"/>
      </w:tblGrid>
      <w:tr w:rsidR="008822F0" w:rsidRPr="0041222B" w14:paraId="4B28948A" w14:textId="77777777" w:rsidTr="00A97763">
        <w:trPr>
          <w:trHeight w:val="417"/>
        </w:trPr>
        <w:tc>
          <w:tcPr>
            <w:tcW w:w="0" w:type="auto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3791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A52D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Прекращение действия договора</w:t>
            </w:r>
          </w:p>
        </w:tc>
      </w:tr>
      <w:tr w:rsidR="008822F0" w:rsidRPr="0041222B" w14:paraId="3F9FD24A" w14:textId="77777777" w:rsidTr="00A97763">
        <w:trPr>
          <w:trHeight w:val="62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D73FD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в том числе: оплаченная сумма в первом году трехлетнего периода,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B8B61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в том числе: оплаченная сумма во втором году трехлетнего периода,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E061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в том числе: оплаченная сумма в третьем году трехлетнего периода, тенге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AC7E9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исполнения по договору (</w:t>
            </w:r>
            <w:proofErr w:type="spellStart"/>
            <w:r w:rsidRPr="0041222B">
              <w:rPr>
                <w:spacing w:val="2"/>
                <w:sz w:val="28"/>
                <w:szCs w:val="28"/>
              </w:rPr>
              <w:t>планиру</w:t>
            </w:r>
            <w:proofErr w:type="spellEnd"/>
            <w:r w:rsidRPr="0041222B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1222B">
              <w:rPr>
                <w:spacing w:val="2"/>
                <w:sz w:val="28"/>
                <w:szCs w:val="28"/>
              </w:rPr>
              <w:t>емая</w:t>
            </w:r>
            <w:proofErr w:type="spellEnd"/>
            <w:r w:rsidRPr="0041222B">
              <w:rPr>
                <w:spacing w:val="2"/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23A3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исполнения фактически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FCFA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F2A8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основание и причина</w:t>
            </w:r>
          </w:p>
        </w:tc>
      </w:tr>
      <w:tr w:rsidR="008822F0" w:rsidRPr="0041222B" w14:paraId="59B7653D" w14:textId="77777777" w:rsidTr="00A97763">
        <w:trPr>
          <w:trHeight w:val="2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5338E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B9FF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F54FE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07241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051A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4988E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6BF5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52</w:t>
            </w:r>
          </w:p>
        </w:tc>
      </w:tr>
      <w:tr w:rsidR="008822F0" w:rsidRPr="0041222B" w14:paraId="5B643B52" w14:textId="77777777" w:rsidTr="00A97763">
        <w:trPr>
          <w:trHeight w:val="42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3BFE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7077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456F2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6746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D4F3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5C8A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7075C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2F44B0AD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793AA84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  <w:r w:rsidRPr="0041222B">
        <w:rPr>
          <w:spacing w:val="2"/>
          <w:sz w:val="28"/>
          <w:szCs w:val="28"/>
        </w:rPr>
        <w:br/>
        <w:t>БИН – бизнес-идентификационный номер;</w:t>
      </w:r>
      <w:r w:rsidRPr="0041222B">
        <w:rPr>
          <w:spacing w:val="2"/>
          <w:sz w:val="28"/>
          <w:szCs w:val="28"/>
        </w:rPr>
        <w:br/>
        <w:t>НДС – налог на добавленную стоимость;</w:t>
      </w:r>
      <w:r w:rsidRPr="0041222B">
        <w:rPr>
          <w:spacing w:val="2"/>
          <w:sz w:val="28"/>
          <w:szCs w:val="28"/>
        </w:rPr>
        <w:br/>
        <w:t>Ф.И.О. - фамилия, имя, отчество (при наличии);</w:t>
      </w:r>
      <w:r w:rsidRPr="0041222B">
        <w:rPr>
          <w:spacing w:val="2"/>
          <w:sz w:val="28"/>
          <w:szCs w:val="28"/>
        </w:rPr>
        <w:br/>
        <w:t>ИИН – индивидуальный идентификационный номер.</w:t>
      </w:r>
    </w:p>
    <w:p w14:paraId="5A576870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679" w:type="dxa"/>
        <w:tblInd w:w="59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</w:tblGrid>
      <w:tr w:rsidR="008822F0" w:rsidRPr="0041222B" w14:paraId="6CE5E5D8" w14:textId="77777777" w:rsidTr="00A97763">
        <w:trPr>
          <w:trHeight w:val="117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4E8234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4" w:name="z299"/>
            <w:bookmarkEnd w:id="84"/>
            <w:r w:rsidRPr="0041222B">
              <w:rPr>
                <w:sz w:val="28"/>
                <w:szCs w:val="28"/>
              </w:rPr>
              <w:lastRenderedPageBreak/>
              <w:t>Приложение 4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4C66C863" w14:textId="77777777" w:rsidTr="00A97763">
        <w:trPr>
          <w:trHeight w:val="287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F9152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5" w:name="z300"/>
            <w:bookmarkEnd w:id="85"/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1E225063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2572B850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3D15A071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Сведения о недобросовестных участниках государственных закупок</w:t>
      </w:r>
    </w:p>
    <w:p w14:paraId="01B8DE8E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1258"/>
        <w:gridCol w:w="1857"/>
        <w:gridCol w:w="803"/>
        <w:gridCol w:w="1784"/>
        <w:gridCol w:w="1515"/>
        <w:gridCol w:w="1055"/>
      </w:tblGrid>
      <w:tr w:rsidR="008822F0" w:rsidRPr="0041222B" w14:paraId="4D3C8C4A" w14:textId="77777777" w:rsidTr="00A97763">
        <w:trPr>
          <w:trHeight w:val="1180"/>
        </w:trPr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E965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Информация о недобросовестном поставщике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AA6F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 xml:space="preserve">Сведения о лицах в соответствии с подпунктами 3), 5), 7) пункта 1 </w:t>
            </w:r>
            <w:hyperlink r:id="rId17" w:anchor="z6" w:history="1">
              <w:r w:rsidRPr="0041222B">
                <w:rPr>
                  <w:spacing w:val="2"/>
                  <w:sz w:val="28"/>
                  <w:szCs w:val="28"/>
                </w:rPr>
                <w:t>статьи 7</w:t>
              </w:r>
            </w:hyperlink>
            <w:r w:rsidRPr="0041222B">
              <w:rPr>
                <w:spacing w:val="2"/>
                <w:sz w:val="28"/>
                <w:szCs w:val="28"/>
              </w:rPr>
              <w:t xml:space="preserve"> Закона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84C31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Информация о заказчике</w:t>
            </w:r>
          </w:p>
        </w:tc>
      </w:tr>
      <w:tr w:rsidR="008822F0" w:rsidRPr="0041222B" w14:paraId="36BA3A0B" w14:textId="77777777" w:rsidTr="00A97763">
        <w:trPr>
          <w:trHeight w:val="146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ECB4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поставщика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2A095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Страна поставщика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5033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БИН, ИИН (регистрационные данные для поставщиков-нерезидентов)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8CF5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Ф.И.О.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7E4B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ИИН, регистрационные данные для поставщиков-нерезидентов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610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заказчика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E136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Страна заказчика</w:t>
            </w:r>
          </w:p>
        </w:tc>
      </w:tr>
      <w:tr w:rsidR="008822F0" w:rsidRPr="0041222B" w14:paraId="57002244" w14:textId="77777777" w:rsidTr="00A97763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18E9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8F5F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1429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4CC0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54B8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FE32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9DF8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7</w:t>
            </w:r>
          </w:p>
        </w:tc>
      </w:tr>
      <w:tr w:rsidR="008822F0" w:rsidRPr="0041222B" w14:paraId="4B394C7A" w14:textId="77777777" w:rsidTr="00A97763">
        <w:trPr>
          <w:trHeight w:val="35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2F72B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041B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64A5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F00A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1851F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E62E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410E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7037C700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197"/>
        <w:gridCol w:w="1944"/>
        <w:gridCol w:w="1717"/>
        <w:gridCol w:w="1808"/>
      </w:tblGrid>
      <w:tr w:rsidR="008822F0" w:rsidRPr="0041222B" w14:paraId="1B08EF2B" w14:textId="77777777" w:rsidTr="00A97763">
        <w:trPr>
          <w:trHeight w:val="267"/>
        </w:trPr>
        <w:tc>
          <w:tcPr>
            <w:tcW w:w="0" w:type="auto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A2D4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проведенных закупках</w:t>
            </w:r>
          </w:p>
        </w:tc>
      </w:tr>
      <w:tr w:rsidR="008822F0" w:rsidRPr="0041222B" w14:paraId="579EE05A" w14:textId="77777777" w:rsidTr="00A97763">
        <w:trPr>
          <w:trHeight w:val="79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CBF25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БИН, ИИН (регистрационные данные для поставщиков-нерезидентов)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1C52B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Способ закупок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DF3E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объявления о закупке на веб-портале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7C7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объявления закупки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B22B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подведения итогов закупки</w:t>
            </w:r>
          </w:p>
        </w:tc>
      </w:tr>
      <w:tr w:rsidR="008822F0" w:rsidRPr="0041222B" w14:paraId="3FBBFBFE" w14:textId="77777777" w:rsidTr="00A97763">
        <w:trPr>
          <w:trHeight w:val="26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1C6C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446D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E91E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1198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DF1A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12</w:t>
            </w:r>
          </w:p>
        </w:tc>
      </w:tr>
      <w:tr w:rsidR="008822F0" w:rsidRPr="0041222B" w14:paraId="16F02FF1" w14:textId="77777777" w:rsidTr="00A97763">
        <w:trPr>
          <w:trHeight w:val="53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F09D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E8D99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04BF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E77C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6DB1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176BEC92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1869"/>
        <w:gridCol w:w="1545"/>
        <w:gridCol w:w="1449"/>
        <w:gridCol w:w="1492"/>
        <w:gridCol w:w="1500"/>
      </w:tblGrid>
      <w:tr w:rsidR="008822F0" w:rsidRPr="0041222B" w14:paraId="20A30C37" w14:textId="77777777" w:rsidTr="00A97763">
        <w:trPr>
          <w:trHeight w:val="335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F637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lastRenderedPageBreak/>
              <w:t>Номер договора в Реестре договоров о государственных закупках (при наличии)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7E8E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направления договора на подпись потенциальному поставщику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2EDED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окончания срока для подписания договора поставщиком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8317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окончания срока для внесения обеспечения исполнения договора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EFED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уведомления о намерении расторгнуть договор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28E8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уведомления о расторжении договора</w:t>
            </w:r>
          </w:p>
        </w:tc>
      </w:tr>
      <w:tr w:rsidR="008822F0" w:rsidRPr="0041222B" w14:paraId="33B7E384" w14:textId="77777777" w:rsidTr="00A97763">
        <w:trPr>
          <w:trHeight w:val="47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869E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4A20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E8ED3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033E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54E6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EE6C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18</w:t>
            </w:r>
          </w:p>
        </w:tc>
      </w:tr>
      <w:tr w:rsidR="008822F0" w:rsidRPr="0041222B" w14:paraId="22A8E840" w14:textId="77777777" w:rsidTr="00A97763">
        <w:trPr>
          <w:trHeight w:val="30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0118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CD2D7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6000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4B6A1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2B5C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5361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44E29533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898"/>
        <w:gridCol w:w="1182"/>
        <w:gridCol w:w="1182"/>
        <w:gridCol w:w="1512"/>
        <w:gridCol w:w="1602"/>
      </w:tblGrid>
      <w:tr w:rsidR="008822F0" w:rsidRPr="0041222B" w14:paraId="0552B1BB" w14:textId="77777777" w:rsidTr="00A97763">
        <w:trPr>
          <w:trHeight w:val="301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296F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Основание признания (потенциального) поставщика недобросовестным участником государственных закупок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E6B94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решении суда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5FBFE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исключения из Реестра</w:t>
            </w:r>
          </w:p>
        </w:tc>
      </w:tr>
      <w:tr w:rsidR="008822F0" w:rsidRPr="0041222B" w14:paraId="35D5F1B4" w14:textId="77777777" w:rsidTr="00A97763">
        <w:trPr>
          <w:trHeight w:val="813"/>
        </w:trPr>
        <w:tc>
          <w:tcPr>
            <w:tcW w:w="0" w:type="auto"/>
            <w:vMerge/>
            <w:shd w:val="clear" w:color="auto" w:fill="auto"/>
            <w:vAlign w:val="bottom"/>
            <w:hideMark/>
          </w:tcPr>
          <w:p w14:paraId="5079031D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9418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суда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2E72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решения суда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99AB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решения суда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B1C52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E68054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</w:tr>
      <w:tr w:rsidR="008822F0" w:rsidRPr="0041222B" w14:paraId="57E3F9DB" w14:textId="77777777" w:rsidTr="00A97763">
        <w:trPr>
          <w:trHeight w:val="26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A6626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9E55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0A91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E42A8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3F6B7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A441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24</w:t>
            </w:r>
          </w:p>
        </w:tc>
      </w:tr>
      <w:tr w:rsidR="008822F0" w:rsidRPr="0041222B" w14:paraId="2FA5534A" w14:textId="77777777" w:rsidTr="00A97763">
        <w:trPr>
          <w:trHeight w:val="32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520E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CD9D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D303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EBF03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AF8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5AFC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74790A3B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*В случае уклонения потенциального поставщика от заключения договора заказчиком заполняются пункты 1-14, 19.</w:t>
      </w:r>
    </w:p>
    <w:p w14:paraId="628A7D2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*В случае уклонения потенциального поставщика путем невнесения обеспечения исполнения договора о государственных закупках и (или) суммы, предусмотренной </w:t>
      </w:r>
      <w:hyperlink r:id="rId18" w:anchor="z26" w:history="1">
        <w:r w:rsidRPr="0041222B">
          <w:rPr>
            <w:spacing w:val="2"/>
            <w:sz w:val="28"/>
            <w:szCs w:val="28"/>
          </w:rPr>
          <w:t>статьей 13</w:t>
        </w:r>
      </w:hyperlink>
      <w:r w:rsidRPr="0041222B">
        <w:rPr>
          <w:spacing w:val="2"/>
          <w:sz w:val="28"/>
          <w:szCs w:val="28"/>
        </w:rPr>
        <w:t xml:space="preserve"> Закона «О государственных закупках» заполняются пункты 1-19.</w:t>
      </w:r>
    </w:p>
    <w:p w14:paraId="75F04DF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** В случае внесения поставщика в реестр недобросовестных участников государственных закупок по решению суда не заполняются пункты 14, 15, 16, 17, 18.</w:t>
      </w:r>
    </w:p>
    <w:p w14:paraId="1EEB9576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</w:p>
    <w:p w14:paraId="4ED1813F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</w:p>
    <w:p w14:paraId="56581C43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БИН – бизнес-идентификационный номер;</w:t>
      </w:r>
    </w:p>
    <w:p w14:paraId="0D411008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ИИН – индивидуальный идентификационный номер;</w:t>
      </w:r>
    </w:p>
    <w:p w14:paraId="1410C6A5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Ф.И.О. - фамилия, имя, отчество (при наличии).</w:t>
      </w:r>
    </w:p>
    <w:p w14:paraId="62A16335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</w:p>
    <w:p w14:paraId="6467DC17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</w:pPr>
    </w:p>
    <w:p w14:paraId="7F735783" w14:textId="77777777" w:rsidR="008822F0" w:rsidRPr="0041222B" w:rsidRDefault="008822F0" w:rsidP="008822F0">
      <w:pPr>
        <w:jc w:val="both"/>
        <w:textAlignment w:val="baseline"/>
        <w:rPr>
          <w:spacing w:val="2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662" w:type="dxa"/>
        <w:tblInd w:w="5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</w:tblGrid>
      <w:tr w:rsidR="008822F0" w:rsidRPr="0041222B" w14:paraId="6E0F7C6D" w14:textId="77777777" w:rsidTr="00A97763">
        <w:trPr>
          <w:trHeight w:val="107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F131C8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6" w:name="z306"/>
            <w:bookmarkEnd w:id="86"/>
            <w:r w:rsidRPr="0041222B">
              <w:rPr>
                <w:sz w:val="28"/>
                <w:szCs w:val="28"/>
              </w:rPr>
              <w:lastRenderedPageBreak/>
              <w:t>Приложение 5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2AE0F5E9" w14:textId="77777777" w:rsidTr="00A97763">
        <w:trPr>
          <w:trHeight w:val="264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255955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7" w:name="z307"/>
            <w:bookmarkEnd w:id="87"/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1346B1EE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1A24B97A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0DEC31C6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Реестр недобросовестных участников государственных закупок</w:t>
      </w:r>
    </w:p>
    <w:p w14:paraId="393E321A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995"/>
        <w:gridCol w:w="1452"/>
        <w:gridCol w:w="1192"/>
        <w:gridCol w:w="840"/>
        <w:gridCol w:w="486"/>
        <w:gridCol w:w="709"/>
        <w:gridCol w:w="973"/>
        <w:gridCol w:w="973"/>
        <w:gridCol w:w="975"/>
      </w:tblGrid>
      <w:tr w:rsidR="008822F0" w:rsidRPr="0041222B" w14:paraId="58B457A6" w14:textId="77777777" w:rsidTr="00A97763">
        <w:trPr>
          <w:trHeight w:val="286"/>
        </w:trPr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4D9A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Информация о недобросовестном поставщике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EDA23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Информация о заказчике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5290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проведенных закупках</w:t>
            </w:r>
          </w:p>
        </w:tc>
      </w:tr>
      <w:tr w:rsidR="008822F0" w:rsidRPr="0041222B" w14:paraId="21B3A9A7" w14:textId="77777777" w:rsidTr="00A97763">
        <w:trPr>
          <w:trHeight w:val="140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34E4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поставщика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2DCA0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Страна поставщика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ABA9F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БИН, ИИН (регистрационные данные для поставщиков-нерезидентов)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4FAA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Наименование заказчика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14EF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Страна заказчика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EE8D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БИН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85AA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Способ закупок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A6F9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объявления о закупке на веб-портале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7D32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объявления закупки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CCDE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подведения итогов закупки</w:t>
            </w:r>
          </w:p>
        </w:tc>
      </w:tr>
      <w:tr w:rsidR="008822F0" w:rsidRPr="0041222B" w14:paraId="3A3DE551" w14:textId="77777777" w:rsidTr="00A97763">
        <w:trPr>
          <w:trHeight w:val="28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02F0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904B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602BF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42A5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7F92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AD5E6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C439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8A5A2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DFD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7D68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10</w:t>
            </w:r>
          </w:p>
        </w:tc>
      </w:tr>
      <w:tr w:rsidR="008822F0" w:rsidRPr="0041222B" w14:paraId="74CFA314" w14:textId="77777777" w:rsidTr="00A97763">
        <w:trPr>
          <w:trHeight w:val="39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9319F5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7BB6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BDFBF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83BE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9FBCF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1A06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138A9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9011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BFD0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75B20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5CB028E8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055"/>
        <w:gridCol w:w="1696"/>
        <w:gridCol w:w="1589"/>
        <w:gridCol w:w="2321"/>
      </w:tblGrid>
      <w:tr w:rsidR="008822F0" w:rsidRPr="0041222B" w14:paraId="635B2439" w14:textId="77777777" w:rsidTr="00A97763">
        <w:trPr>
          <w:trHeight w:val="182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E22D2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договора в Реестре договоров о государственных закупках (при наличии)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CAA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направления договора на подпись потенциальному поставщику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C2B2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окончания срока для подписания договора поставщиком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1290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окончания срока для внесения обеспечения исполнения договора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FB68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Основание признания (потенциального) поставщика недобросовестным участником государственных закупок</w:t>
            </w:r>
          </w:p>
        </w:tc>
      </w:tr>
      <w:tr w:rsidR="008822F0" w:rsidRPr="0041222B" w14:paraId="4C7951D2" w14:textId="77777777" w:rsidTr="00A97763">
        <w:trPr>
          <w:trHeight w:val="30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99937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C7AC25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23E72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68EB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ED9E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15</w:t>
            </w:r>
          </w:p>
        </w:tc>
      </w:tr>
      <w:tr w:rsidR="008822F0" w:rsidRPr="0041222B" w14:paraId="6542E7BA" w14:textId="77777777" w:rsidTr="00A97763">
        <w:trPr>
          <w:trHeight w:val="30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44D16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22871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5E81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630B8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7E5A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52C0A828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продолжение таблицы</w:t>
      </w:r>
    </w:p>
    <w:tbl>
      <w:tblPr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032"/>
        <w:gridCol w:w="1659"/>
      </w:tblGrid>
      <w:tr w:rsidR="008822F0" w:rsidRPr="0041222B" w14:paraId="16CAD7E0" w14:textId="77777777" w:rsidTr="00A97763">
        <w:trPr>
          <w:trHeight w:val="568"/>
        </w:trPr>
        <w:tc>
          <w:tcPr>
            <w:tcW w:w="0" w:type="auto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FFDB5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Сведения о решении суда/ решение уполномоченного органа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ED6D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 xml:space="preserve">Дата </w:t>
            </w:r>
            <w:proofErr w:type="spellStart"/>
            <w:r w:rsidRPr="0041222B">
              <w:rPr>
                <w:spacing w:val="2"/>
                <w:sz w:val="28"/>
                <w:szCs w:val="28"/>
              </w:rPr>
              <w:lastRenderedPageBreak/>
              <w:t>исключенияиз</w:t>
            </w:r>
            <w:proofErr w:type="spellEnd"/>
            <w:r w:rsidRPr="0041222B">
              <w:rPr>
                <w:spacing w:val="2"/>
                <w:sz w:val="28"/>
                <w:szCs w:val="28"/>
              </w:rPr>
              <w:t xml:space="preserve"> </w:t>
            </w:r>
          </w:p>
          <w:p w14:paraId="07D523C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Реестра</w:t>
            </w:r>
          </w:p>
        </w:tc>
      </w:tr>
      <w:tr w:rsidR="008822F0" w:rsidRPr="0041222B" w14:paraId="0262176B" w14:textId="77777777" w:rsidTr="00A97763">
        <w:trPr>
          <w:trHeight w:val="281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8578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lastRenderedPageBreak/>
              <w:t>Наименование суда/ уполномоченного органа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2EE3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Номер решения суда/ уполномоченного органа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09D74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решения суда/ уполномоченного органа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938439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Дата вступления в законную силу решения суда/вступления в силу решения уполномоченного органа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7444D9C" w14:textId="77777777" w:rsidR="008822F0" w:rsidRPr="0041222B" w:rsidRDefault="008822F0" w:rsidP="00A97763">
            <w:pPr>
              <w:rPr>
                <w:spacing w:val="2"/>
                <w:sz w:val="28"/>
                <w:szCs w:val="28"/>
              </w:rPr>
            </w:pPr>
          </w:p>
        </w:tc>
      </w:tr>
      <w:tr w:rsidR="008822F0" w:rsidRPr="0041222B" w14:paraId="3ED007A4" w14:textId="77777777" w:rsidTr="00A97763">
        <w:trPr>
          <w:trHeight w:val="50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90AC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lastRenderedPageBreak/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E98B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6301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0B298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00628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20</w:t>
            </w:r>
          </w:p>
        </w:tc>
      </w:tr>
      <w:tr w:rsidR="008822F0" w:rsidRPr="0041222B" w14:paraId="32CA6392" w14:textId="77777777" w:rsidTr="00A97763">
        <w:trPr>
          <w:trHeight w:val="38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C2066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7D7A5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CBF17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A439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07D0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195A9795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375E3C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  <w:r w:rsidRPr="0041222B">
        <w:rPr>
          <w:spacing w:val="2"/>
          <w:sz w:val="28"/>
          <w:szCs w:val="28"/>
        </w:rPr>
        <w:br/>
        <w:t>БИН – бизнес-идентификационный номер;</w:t>
      </w:r>
      <w:r w:rsidRPr="0041222B">
        <w:rPr>
          <w:spacing w:val="2"/>
          <w:sz w:val="28"/>
          <w:szCs w:val="28"/>
        </w:rPr>
        <w:br/>
        <w:t>ИИН – индивидуальный идентификационный номер.</w:t>
      </w:r>
    </w:p>
    <w:p w14:paraId="1CB123EA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52BB85D3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7F09C3D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34AC2225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AA6C114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7A49FBB9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034AD1C9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85EBCF2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15838136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7100B14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29F027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92F2058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FF8ACE1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120D1692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1B27A8E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5B881CF5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0FCBB7D3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1557E4CF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7F193CB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39BFAE3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098C0553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5BB4E63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5F1AEF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3D31146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653" w:type="dxa"/>
        <w:tblInd w:w="5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</w:tblGrid>
      <w:tr w:rsidR="008822F0" w:rsidRPr="0041222B" w14:paraId="517B464B" w14:textId="77777777" w:rsidTr="00A97763">
        <w:trPr>
          <w:trHeight w:val="1025"/>
        </w:trPr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4AA3D1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8" w:name="z313"/>
            <w:bookmarkEnd w:id="88"/>
            <w:r w:rsidRPr="0041222B">
              <w:rPr>
                <w:sz w:val="28"/>
                <w:szCs w:val="28"/>
              </w:rPr>
              <w:lastRenderedPageBreak/>
              <w:t>Приложение 6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3B569E50" w14:textId="77777777" w:rsidTr="00A97763">
        <w:trPr>
          <w:trHeight w:val="251"/>
        </w:trPr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47C06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89" w:name="z314"/>
            <w:bookmarkEnd w:id="89"/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05043C62" w14:textId="77777777" w:rsidR="008822F0" w:rsidRPr="0041222B" w:rsidRDefault="008822F0" w:rsidP="008822F0">
      <w:pPr>
        <w:textAlignment w:val="baseline"/>
        <w:rPr>
          <w:vanish/>
          <w:sz w:val="28"/>
          <w:szCs w:val="28"/>
        </w:rPr>
      </w:pPr>
    </w:p>
    <w:p w14:paraId="0E8D27F6" w14:textId="77777777" w:rsidR="008822F0" w:rsidRPr="0041222B" w:rsidRDefault="008822F0" w:rsidP="008822F0">
      <w:pPr>
        <w:textAlignment w:val="baseline"/>
        <w:rPr>
          <w:vanish/>
          <w:sz w:val="28"/>
          <w:szCs w:val="28"/>
        </w:rPr>
      </w:pPr>
    </w:p>
    <w:tbl>
      <w:tblPr>
        <w:tblW w:w="95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156"/>
        <w:gridCol w:w="4592"/>
      </w:tblGrid>
      <w:tr w:rsidR="008822F0" w:rsidRPr="0041222B" w14:paraId="163AFBF8" w14:textId="77777777" w:rsidTr="00A97763">
        <w:trPr>
          <w:trHeight w:val="273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42D039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90" w:name="z316"/>
            <w:bookmarkEnd w:id="90"/>
            <w:r w:rsidRPr="0041222B">
              <w:rPr>
                <w:spacing w:val="2"/>
                <w:sz w:val="28"/>
                <w:szCs w:val="28"/>
              </w:rPr>
              <w:t>Общий бланк уполномоченного органа</w:t>
            </w:r>
          </w:p>
        </w:tc>
      </w:tr>
      <w:tr w:rsidR="008822F0" w:rsidRPr="0041222B" w14:paraId="2658DDF9" w14:textId="77777777" w:rsidTr="00A97763">
        <w:trPr>
          <w:trHeight w:val="273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103BA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91" w:name="z318"/>
            <w:bookmarkEnd w:id="91"/>
            <w:r w:rsidRPr="0041222B">
              <w:rPr>
                <w:spacing w:val="2"/>
                <w:sz w:val="28"/>
                <w:szCs w:val="28"/>
              </w:rPr>
              <w:t>Государственный герб Республики Казахстан</w:t>
            </w:r>
          </w:p>
        </w:tc>
      </w:tr>
      <w:tr w:rsidR="008822F0" w:rsidRPr="0041222B" w14:paraId="7408F935" w14:textId="77777777" w:rsidTr="00A97763">
        <w:trPr>
          <w:trHeight w:val="5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86669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92" w:name="z322"/>
            <w:bookmarkStart w:id="93" w:name="z321"/>
            <w:bookmarkStart w:id="94" w:name="z320"/>
            <w:bookmarkEnd w:id="92"/>
            <w:bookmarkEnd w:id="93"/>
            <w:bookmarkEnd w:id="94"/>
            <w:r w:rsidRPr="0041222B">
              <w:rPr>
                <w:spacing w:val="2"/>
                <w:sz w:val="28"/>
                <w:szCs w:val="28"/>
              </w:rPr>
              <w:t>Официальное наименование</w:t>
            </w:r>
            <w:r w:rsidRPr="0041222B">
              <w:rPr>
                <w:spacing w:val="2"/>
                <w:sz w:val="28"/>
                <w:szCs w:val="28"/>
              </w:rPr>
              <w:br/>
              <w:t>уполномоченного органа на казахском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8D928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B0A5B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Официальное наименование</w:t>
            </w:r>
            <w:r w:rsidRPr="0041222B">
              <w:rPr>
                <w:spacing w:val="2"/>
                <w:sz w:val="28"/>
                <w:szCs w:val="28"/>
              </w:rPr>
              <w:br/>
              <w:t>уполномоченного органа на русском языке</w:t>
            </w:r>
          </w:p>
        </w:tc>
      </w:tr>
      <w:tr w:rsidR="008822F0" w:rsidRPr="0041222B" w14:paraId="0403BCC5" w14:textId="77777777" w:rsidTr="00A97763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4D5048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95" w:name="z326"/>
            <w:bookmarkStart w:id="96" w:name="z325"/>
            <w:bookmarkStart w:id="97" w:name="z324"/>
            <w:bookmarkEnd w:id="95"/>
            <w:bookmarkEnd w:id="96"/>
            <w:bookmarkEnd w:id="97"/>
            <w:r w:rsidRPr="0041222B">
              <w:rPr>
                <w:spacing w:val="2"/>
                <w:sz w:val="28"/>
                <w:szCs w:val="28"/>
              </w:rPr>
              <w:t>БҰЙРЫҚ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0D9CE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9B725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ПРИКАЗ</w:t>
            </w:r>
          </w:p>
        </w:tc>
      </w:tr>
      <w:tr w:rsidR="008822F0" w:rsidRPr="0041222B" w14:paraId="36402A29" w14:textId="77777777" w:rsidTr="00A97763">
        <w:trPr>
          <w:trHeight w:val="5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D7922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98" w:name="z330"/>
            <w:bookmarkStart w:id="99" w:name="z329"/>
            <w:bookmarkStart w:id="100" w:name="z328"/>
            <w:bookmarkEnd w:id="98"/>
            <w:bookmarkEnd w:id="99"/>
            <w:bookmarkEnd w:id="100"/>
            <w:r w:rsidRPr="0041222B">
              <w:rPr>
                <w:spacing w:val="2"/>
                <w:sz w:val="28"/>
                <w:szCs w:val="28"/>
              </w:rPr>
              <w:t>_________________</w:t>
            </w:r>
            <w:r w:rsidRPr="0041222B">
              <w:rPr>
                <w:spacing w:val="2"/>
                <w:sz w:val="28"/>
                <w:szCs w:val="28"/>
              </w:rPr>
              <w:br/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CC8B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D6B0A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№ ___________</w:t>
            </w:r>
          </w:p>
        </w:tc>
      </w:tr>
      <w:tr w:rsidR="008822F0" w:rsidRPr="0041222B" w14:paraId="731A6901" w14:textId="77777777" w:rsidTr="00A97763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E4454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01" w:name="z334"/>
            <w:bookmarkStart w:id="102" w:name="z333"/>
            <w:bookmarkStart w:id="103" w:name="z332"/>
            <w:bookmarkEnd w:id="101"/>
            <w:bookmarkEnd w:id="102"/>
            <w:bookmarkEnd w:id="103"/>
            <w:r w:rsidRPr="0041222B">
              <w:rPr>
                <w:spacing w:val="2"/>
                <w:sz w:val="28"/>
                <w:szCs w:val="28"/>
              </w:rPr>
              <w:t>Место издания на казахском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037C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8073C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Место издания на русском языке</w:t>
            </w:r>
          </w:p>
        </w:tc>
      </w:tr>
    </w:tbl>
    <w:p w14:paraId="573B2DE5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145C7EA3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О включении в реестр недобросовестных участников государственных закупок</w:t>
      </w:r>
    </w:p>
    <w:p w14:paraId="3B7301E4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61C5707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В соответствии с подпунктом 2) пункта 4 </w:t>
      </w:r>
      <w:hyperlink r:id="rId19" w:anchor="z423" w:history="1">
        <w:r w:rsidRPr="0041222B">
          <w:rPr>
            <w:spacing w:val="2"/>
            <w:sz w:val="28"/>
            <w:szCs w:val="28"/>
          </w:rPr>
          <w:t>статьи 8,</w:t>
        </w:r>
      </w:hyperlink>
      <w:r w:rsidRPr="0041222B">
        <w:rPr>
          <w:spacing w:val="2"/>
          <w:sz w:val="28"/>
          <w:szCs w:val="28"/>
        </w:rPr>
        <w:t xml:space="preserve"> пунктом 5 статьи 17 Закона Республики Казахстан «О государственных закупках» (далее – Закон), по итогам государственных закупок:</w:t>
      </w:r>
    </w:p>
    <w:p w14:paraId="4843812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Номер объявления о закупке:</w:t>
      </w:r>
    </w:p>
    <w:p w14:paraId="60BEBEA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Способ закупки:</w:t>
      </w:r>
    </w:p>
    <w:p w14:paraId="10A53F26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Дата направления подписанного заказчиком договора о государственных закупках на подписание потенциальному поставщику: </w:t>
      </w:r>
      <w:proofErr w:type="spellStart"/>
      <w:r w:rsidRPr="0041222B">
        <w:rPr>
          <w:spacing w:val="2"/>
          <w:sz w:val="28"/>
          <w:szCs w:val="28"/>
        </w:rPr>
        <w:t>дд</w:t>
      </w:r>
      <w:proofErr w:type="spellEnd"/>
      <w:r w:rsidRPr="0041222B">
        <w:rPr>
          <w:spacing w:val="2"/>
          <w:sz w:val="28"/>
          <w:szCs w:val="28"/>
        </w:rPr>
        <w:t>/мм/</w:t>
      </w:r>
      <w:proofErr w:type="spellStart"/>
      <w:r w:rsidRPr="0041222B">
        <w:rPr>
          <w:spacing w:val="2"/>
          <w:sz w:val="28"/>
          <w:szCs w:val="28"/>
        </w:rPr>
        <w:t>гг</w:t>
      </w:r>
      <w:proofErr w:type="spellEnd"/>
    </w:p>
    <w:p w14:paraId="2E7461E8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Дата направления уведомления о необходимости подписания проекта договора о государственных закупках: </w:t>
      </w:r>
      <w:proofErr w:type="spellStart"/>
      <w:r w:rsidRPr="0041222B">
        <w:rPr>
          <w:spacing w:val="2"/>
          <w:sz w:val="28"/>
          <w:szCs w:val="28"/>
        </w:rPr>
        <w:t>дд</w:t>
      </w:r>
      <w:proofErr w:type="spellEnd"/>
      <w:r w:rsidRPr="0041222B">
        <w:rPr>
          <w:spacing w:val="2"/>
          <w:sz w:val="28"/>
          <w:szCs w:val="28"/>
        </w:rPr>
        <w:t>/мм/</w:t>
      </w:r>
      <w:proofErr w:type="spellStart"/>
      <w:r w:rsidRPr="0041222B">
        <w:rPr>
          <w:spacing w:val="2"/>
          <w:sz w:val="28"/>
          <w:szCs w:val="28"/>
        </w:rPr>
        <w:t>гг</w:t>
      </w:r>
      <w:proofErr w:type="spellEnd"/>
    </w:p>
    <w:p w14:paraId="41DCD799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Дата истечения срока для подписания договора о государственных закупках поставщиком, установленного Законом: </w:t>
      </w:r>
      <w:proofErr w:type="spellStart"/>
      <w:r w:rsidRPr="0041222B">
        <w:rPr>
          <w:spacing w:val="2"/>
          <w:sz w:val="28"/>
          <w:szCs w:val="28"/>
        </w:rPr>
        <w:t>дд</w:t>
      </w:r>
      <w:proofErr w:type="spellEnd"/>
      <w:r w:rsidRPr="0041222B">
        <w:rPr>
          <w:spacing w:val="2"/>
          <w:sz w:val="28"/>
          <w:szCs w:val="28"/>
        </w:rPr>
        <w:t>/мм/</w:t>
      </w:r>
      <w:proofErr w:type="spellStart"/>
      <w:r w:rsidRPr="0041222B">
        <w:rPr>
          <w:spacing w:val="2"/>
          <w:sz w:val="28"/>
          <w:szCs w:val="28"/>
        </w:rPr>
        <w:t>гг</w:t>
      </w:r>
      <w:proofErr w:type="spellEnd"/>
    </w:p>
    <w:p w14:paraId="5047EC03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Либо:</w:t>
      </w:r>
    </w:p>
    <w:p w14:paraId="72360A5A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Дата заключения договора: </w:t>
      </w:r>
      <w:proofErr w:type="spellStart"/>
      <w:r w:rsidRPr="0041222B">
        <w:rPr>
          <w:spacing w:val="2"/>
          <w:sz w:val="28"/>
          <w:szCs w:val="28"/>
        </w:rPr>
        <w:t>дд</w:t>
      </w:r>
      <w:proofErr w:type="spellEnd"/>
      <w:r w:rsidRPr="0041222B">
        <w:rPr>
          <w:spacing w:val="2"/>
          <w:sz w:val="28"/>
          <w:szCs w:val="28"/>
        </w:rPr>
        <w:t>/мм/</w:t>
      </w:r>
      <w:proofErr w:type="spellStart"/>
      <w:r w:rsidRPr="0041222B">
        <w:rPr>
          <w:spacing w:val="2"/>
          <w:sz w:val="28"/>
          <w:szCs w:val="28"/>
        </w:rPr>
        <w:t>гг</w:t>
      </w:r>
      <w:proofErr w:type="spellEnd"/>
    </w:p>
    <w:p w14:paraId="1E3801AE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Дата истечения срока внесения обеспечения исполнения договора о государственных закупках, либо суммы, предусмотренной статьей 26 Закона потенциальным поставщиком: </w:t>
      </w:r>
      <w:proofErr w:type="spellStart"/>
      <w:r w:rsidRPr="0041222B">
        <w:rPr>
          <w:spacing w:val="2"/>
          <w:sz w:val="28"/>
          <w:szCs w:val="28"/>
        </w:rPr>
        <w:t>дд</w:t>
      </w:r>
      <w:proofErr w:type="spellEnd"/>
      <w:r w:rsidRPr="0041222B">
        <w:rPr>
          <w:spacing w:val="2"/>
          <w:sz w:val="28"/>
          <w:szCs w:val="28"/>
        </w:rPr>
        <w:t>/мм/</w:t>
      </w:r>
      <w:proofErr w:type="spellStart"/>
      <w:r w:rsidRPr="0041222B">
        <w:rPr>
          <w:spacing w:val="2"/>
          <w:sz w:val="28"/>
          <w:szCs w:val="28"/>
        </w:rPr>
        <w:t>гг</w:t>
      </w:r>
      <w:proofErr w:type="spellEnd"/>
    </w:p>
    <w:p w14:paraId="65A521BD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Заказчик:</w:t>
      </w:r>
    </w:p>
    <w:p w14:paraId="0B0C2BFA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Наименование:</w:t>
      </w:r>
    </w:p>
    <w:p w14:paraId="6CFFC0E7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БИН:</w:t>
      </w:r>
    </w:p>
    <w:p w14:paraId="2A9848C4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Адрес:</w:t>
      </w:r>
    </w:p>
    <w:p w14:paraId="2F2C61F1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Телефон:</w:t>
      </w:r>
    </w:p>
    <w:p w14:paraId="54B6331D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</w:p>
    <w:p w14:paraId="6CD3D432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  <w:bdr w:val="none" w:sz="0" w:space="0" w:color="auto" w:frame="1"/>
        </w:rPr>
        <w:t>ПРИКАЗЫВАЮ:</w:t>
      </w:r>
    </w:p>
    <w:p w14:paraId="15807B40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lastRenderedPageBreak/>
        <w:t xml:space="preserve">1. В соответствии с </w:t>
      </w:r>
      <w:hyperlink r:id="rId20" w:anchor="z472" w:history="1">
        <w:r w:rsidRPr="0041222B">
          <w:rPr>
            <w:spacing w:val="2"/>
            <w:sz w:val="28"/>
            <w:szCs w:val="28"/>
          </w:rPr>
          <w:t>пунктом 5</w:t>
        </w:r>
      </w:hyperlink>
      <w:r w:rsidRPr="0041222B">
        <w:rPr>
          <w:spacing w:val="2"/>
          <w:sz w:val="28"/>
          <w:szCs w:val="28"/>
        </w:rPr>
        <w:t xml:space="preserve"> статьи 17 Закона признать _________ уклонившимся от заключения договора о государственных закупках в связи с:</w:t>
      </w:r>
    </w:p>
    <w:p w14:paraId="7D050E1A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не подписанием договора о государственных закупках № ___ по закупке № ______, проведенного способом ______ в установленный Законом срок/ либо:</w:t>
      </w:r>
    </w:p>
    <w:p w14:paraId="45FB031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не внесением обеспечения исполнения договора о государственных закупках или суммы, предусмотренной статьей 13 Закона по договору № ____ от </w:t>
      </w:r>
      <w:proofErr w:type="spellStart"/>
      <w:r w:rsidRPr="0041222B">
        <w:rPr>
          <w:spacing w:val="2"/>
          <w:sz w:val="28"/>
          <w:szCs w:val="28"/>
        </w:rPr>
        <w:t>дд</w:t>
      </w:r>
      <w:proofErr w:type="spellEnd"/>
      <w:r w:rsidRPr="0041222B">
        <w:rPr>
          <w:spacing w:val="2"/>
          <w:sz w:val="28"/>
          <w:szCs w:val="28"/>
        </w:rPr>
        <w:t>/мм/</w:t>
      </w:r>
      <w:proofErr w:type="spellStart"/>
      <w:r w:rsidRPr="0041222B">
        <w:rPr>
          <w:spacing w:val="2"/>
          <w:sz w:val="28"/>
          <w:szCs w:val="28"/>
        </w:rPr>
        <w:t>гг</w:t>
      </w:r>
      <w:proofErr w:type="spellEnd"/>
      <w:r w:rsidRPr="0041222B">
        <w:rPr>
          <w:spacing w:val="2"/>
          <w:sz w:val="28"/>
          <w:szCs w:val="28"/>
        </w:rPr>
        <w:t xml:space="preserve"> по лоту ____, проведенного способом _______.</w:t>
      </w:r>
    </w:p>
    <w:p w14:paraId="49B17453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2. В соответствии с подпунктом 2) пункта 4, части второй пункта 5 </w:t>
      </w:r>
      <w:hyperlink r:id="rId21" w:anchor="z423" w:history="1">
        <w:r w:rsidRPr="0041222B">
          <w:rPr>
            <w:spacing w:val="2"/>
            <w:sz w:val="28"/>
            <w:szCs w:val="28"/>
          </w:rPr>
          <w:t>статьи 8</w:t>
        </w:r>
      </w:hyperlink>
      <w:r w:rsidRPr="0041222B">
        <w:rPr>
          <w:spacing w:val="2"/>
          <w:sz w:val="28"/>
          <w:szCs w:val="28"/>
        </w:rPr>
        <w:t xml:space="preserve"> Закона признать недобросовестным участником государственных закупок.</w:t>
      </w:r>
    </w:p>
    <w:p w14:paraId="37C8632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3. Включить в реестр недобросовестных участников государственных закупок следующие сведения о потенциальном поставщике: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9"/>
        <w:gridCol w:w="347"/>
      </w:tblGrid>
      <w:tr w:rsidR="008822F0" w:rsidRPr="0041222B" w14:paraId="35266429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FADB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04" w:name="z358"/>
            <w:bookmarkStart w:id="105" w:name="z357"/>
            <w:bookmarkEnd w:id="104"/>
            <w:bookmarkEnd w:id="105"/>
            <w:r w:rsidRPr="0041222B">
              <w:rPr>
                <w:spacing w:val="2"/>
                <w:sz w:val="28"/>
                <w:szCs w:val="28"/>
              </w:rPr>
              <w:t>Наименование/Ф.И.О. (при наличии):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077529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4DF94FA7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D509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06" w:name="z361"/>
            <w:bookmarkStart w:id="107" w:name="z360"/>
            <w:bookmarkEnd w:id="106"/>
            <w:bookmarkEnd w:id="107"/>
            <w:r w:rsidRPr="0041222B">
              <w:rPr>
                <w:spacing w:val="2"/>
                <w:sz w:val="28"/>
                <w:szCs w:val="28"/>
              </w:rPr>
              <w:t>БИН/ИИН, регистрационные данные для поставщиков-нерезидентов: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86BB7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633608EA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1A36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08" w:name="z364"/>
            <w:bookmarkStart w:id="109" w:name="z363"/>
            <w:bookmarkEnd w:id="108"/>
            <w:bookmarkEnd w:id="109"/>
            <w:r w:rsidRPr="0041222B">
              <w:rPr>
                <w:spacing w:val="2"/>
                <w:sz w:val="28"/>
                <w:szCs w:val="28"/>
              </w:rPr>
              <w:t>Ф.И.О. (при наличии) руководителя: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6187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1E7904EE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00D7DE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10" w:name="z367"/>
            <w:bookmarkStart w:id="111" w:name="z366"/>
            <w:bookmarkEnd w:id="110"/>
            <w:bookmarkEnd w:id="111"/>
            <w:r w:rsidRPr="0041222B">
              <w:rPr>
                <w:spacing w:val="2"/>
                <w:sz w:val="28"/>
                <w:szCs w:val="28"/>
              </w:rPr>
              <w:t>ИИН руководителя, регистрационные данные руководителя для поставщиков-нерезидентов: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637D6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233806A2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BEDF6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12" w:name="z370"/>
            <w:bookmarkStart w:id="113" w:name="z369"/>
            <w:bookmarkEnd w:id="112"/>
            <w:bookmarkEnd w:id="113"/>
            <w:r w:rsidRPr="0041222B">
              <w:rPr>
                <w:spacing w:val="2"/>
                <w:sz w:val="28"/>
                <w:szCs w:val="28"/>
              </w:rPr>
              <w:t>Наименование/Ф.И.О. (при наличии) учредителя (учредителей):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E1E9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0E7E053F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339DD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14" w:name="z373"/>
            <w:bookmarkStart w:id="115" w:name="z372"/>
            <w:bookmarkEnd w:id="114"/>
            <w:bookmarkEnd w:id="115"/>
            <w:r w:rsidRPr="0041222B">
              <w:rPr>
                <w:spacing w:val="2"/>
                <w:sz w:val="28"/>
                <w:szCs w:val="28"/>
              </w:rPr>
              <w:t>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F91E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4E9D8CC4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9BF4C4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16" w:name="z376"/>
            <w:bookmarkStart w:id="117" w:name="z375"/>
            <w:bookmarkEnd w:id="116"/>
            <w:bookmarkEnd w:id="117"/>
            <w:r w:rsidRPr="0041222B">
              <w:rPr>
                <w:spacing w:val="2"/>
                <w:sz w:val="28"/>
                <w:szCs w:val="28"/>
              </w:rPr>
              <w:t>Адрес: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09C37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2BF250DA" w14:textId="77777777" w:rsidTr="00A97763">
        <w:tc>
          <w:tcPr>
            <w:tcW w:w="92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2E2CC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18" w:name="z379"/>
            <w:bookmarkStart w:id="119" w:name="z378"/>
            <w:bookmarkEnd w:id="118"/>
            <w:bookmarkEnd w:id="119"/>
            <w:r w:rsidRPr="0041222B">
              <w:rPr>
                <w:spacing w:val="2"/>
                <w:sz w:val="28"/>
                <w:szCs w:val="28"/>
              </w:rPr>
              <w:t>Телефон:</w:t>
            </w:r>
          </w:p>
        </w:tc>
        <w:tc>
          <w:tcPr>
            <w:tcW w:w="3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794FA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0A148D18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</w:p>
    <w:p w14:paraId="517599A6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4. Период нахождения в реестре определить 24 месяца с даты утверждения приказа.</w:t>
      </w:r>
    </w:p>
    <w:p w14:paraId="27945D88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5. Приказ вступает в силу с момента подписания.</w:t>
      </w:r>
    </w:p>
    <w:p w14:paraId="01D4F749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Уполномоченное лицо Ф.И.О. (при наличии) (электронная цифровая подпись)</w:t>
      </w:r>
    </w:p>
    <w:p w14:paraId="621F6CE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AA2D641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</w:p>
    <w:p w14:paraId="04026CC2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БИН – бизнес-идентификационный номер;</w:t>
      </w:r>
    </w:p>
    <w:p w14:paraId="6C130C97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ИИН – индивидуальный идентификационный номер;</w:t>
      </w:r>
    </w:p>
    <w:p w14:paraId="31D6ECF3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Ф.И.О. - фамилия, имя, отчество (при наличии).</w:t>
      </w:r>
    </w:p>
    <w:p w14:paraId="1D4CF5EE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2C836229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4759894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50F5109C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48B0F01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100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2"/>
        <w:gridCol w:w="3736"/>
      </w:tblGrid>
      <w:tr w:rsidR="008822F0" w:rsidRPr="0041222B" w14:paraId="00F69454" w14:textId="77777777" w:rsidTr="00A97763">
        <w:trPr>
          <w:trHeight w:val="1079"/>
        </w:trPr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B8D81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r w:rsidRPr="0041222B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0562C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120" w:name="z387"/>
            <w:bookmarkEnd w:id="120"/>
            <w:r w:rsidRPr="0041222B">
              <w:rPr>
                <w:sz w:val="28"/>
                <w:szCs w:val="28"/>
              </w:rPr>
              <w:t>Приложение 7</w:t>
            </w:r>
            <w:r w:rsidRPr="0041222B">
              <w:rPr>
                <w:sz w:val="28"/>
                <w:szCs w:val="28"/>
              </w:rPr>
              <w:br/>
              <w:t>к Правилам 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  <w:tr w:rsidR="008822F0" w:rsidRPr="0041222B" w14:paraId="28DD93CF" w14:textId="77777777" w:rsidTr="00A97763">
        <w:trPr>
          <w:trHeight w:val="264"/>
        </w:trPr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12CA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r w:rsidRPr="0041222B">
              <w:rPr>
                <w:sz w:val="28"/>
                <w:szCs w:val="28"/>
              </w:rPr>
              <w:t> 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E92AB" w14:textId="77777777" w:rsidR="008822F0" w:rsidRPr="0041222B" w:rsidRDefault="008822F0" w:rsidP="00A97763">
            <w:pPr>
              <w:jc w:val="center"/>
              <w:rPr>
                <w:sz w:val="28"/>
                <w:szCs w:val="28"/>
              </w:rPr>
            </w:pPr>
            <w:bookmarkStart w:id="121" w:name="z388"/>
            <w:bookmarkEnd w:id="121"/>
            <w:r w:rsidRPr="0041222B">
              <w:rPr>
                <w:sz w:val="28"/>
                <w:szCs w:val="28"/>
              </w:rPr>
              <w:t>форма</w:t>
            </w:r>
          </w:p>
        </w:tc>
      </w:tr>
    </w:tbl>
    <w:p w14:paraId="577C3ACC" w14:textId="77777777" w:rsidR="008822F0" w:rsidRPr="0041222B" w:rsidRDefault="008822F0" w:rsidP="008822F0">
      <w:pPr>
        <w:textAlignment w:val="baseline"/>
        <w:rPr>
          <w:vanish/>
          <w:sz w:val="28"/>
          <w:szCs w:val="28"/>
        </w:rPr>
      </w:pPr>
    </w:p>
    <w:tbl>
      <w:tblPr>
        <w:tblW w:w="97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9"/>
        <w:gridCol w:w="156"/>
        <w:gridCol w:w="4660"/>
      </w:tblGrid>
      <w:tr w:rsidR="008822F0" w:rsidRPr="0041222B" w14:paraId="1C50E121" w14:textId="77777777" w:rsidTr="00A97763">
        <w:trPr>
          <w:trHeight w:val="284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892B4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22" w:name="z390"/>
            <w:bookmarkEnd w:id="122"/>
            <w:r w:rsidRPr="0041222B">
              <w:rPr>
                <w:spacing w:val="2"/>
                <w:sz w:val="28"/>
                <w:szCs w:val="28"/>
              </w:rPr>
              <w:t>Общий бланк уполномоченного органа</w:t>
            </w:r>
          </w:p>
        </w:tc>
      </w:tr>
      <w:tr w:rsidR="008822F0" w:rsidRPr="0041222B" w14:paraId="60F95183" w14:textId="77777777" w:rsidTr="00A97763">
        <w:trPr>
          <w:trHeight w:val="284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96B61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23" w:name="z392"/>
            <w:bookmarkEnd w:id="123"/>
            <w:r w:rsidRPr="0041222B">
              <w:rPr>
                <w:spacing w:val="2"/>
                <w:sz w:val="28"/>
                <w:szCs w:val="28"/>
              </w:rPr>
              <w:t>Государственный герб Республики Казахстан</w:t>
            </w:r>
          </w:p>
        </w:tc>
      </w:tr>
      <w:tr w:rsidR="008822F0" w:rsidRPr="0041222B" w14:paraId="17569B31" w14:textId="77777777" w:rsidTr="00A97763">
        <w:trPr>
          <w:trHeight w:val="5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8F04C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24" w:name="z396"/>
            <w:bookmarkStart w:id="125" w:name="z395"/>
            <w:bookmarkStart w:id="126" w:name="z394"/>
            <w:bookmarkEnd w:id="124"/>
            <w:bookmarkEnd w:id="125"/>
            <w:bookmarkEnd w:id="126"/>
            <w:r w:rsidRPr="0041222B">
              <w:rPr>
                <w:spacing w:val="2"/>
                <w:sz w:val="28"/>
                <w:szCs w:val="28"/>
              </w:rPr>
              <w:t>Официальное наименование</w:t>
            </w:r>
            <w:r w:rsidRPr="0041222B">
              <w:rPr>
                <w:spacing w:val="2"/>
                <w:sz w:val="28"/>
                <w:szCs w:val="28"/>
              </w:rPr>
              <w:br/>
              <w:t>уполномоченного органа на казахском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7680D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FAFC4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Официальное наименование</w:t>
            </w:r>
            <w:r w:rsidRPr="0041222B">
              <w:rPr>
                <w:spacing w:val="2"/>
                <w:sz w:val="28"/>
                <w:szCs w:val="28"/>
              </w:rPr>
              <w:br/>
              <w:t>уполномоченного органа на русском языке</w:t>
            </w:r>
          </w:p>
        </w:tc>
      </w:tr>
      <w:tr w:rsidR="008822F0" w:rsidRPr="0041222B" w14:paraId="4787ABF7" w14:textId="77777777" w:rsidTr="00A9776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C67FC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27" w:name="z400"/>
            <w:bookmarkStart w:id="128" w:name="z399"/>
            <w:bookmarkStart w:id="129" w:name="z398"/>
            <w:bookmarkEnd w:id="127"/>
            <w:bookmarkEnd w:id="128"/>
            <w:bookmarkEnd w:id="129"/>
            <w:r w:rsidRPr="0041222B">
              <w:rPr>
                <w:spacing w:val="2"/>
                <w:sz w:val="28"/>
                <w:szCs w:val="28"/>
              </w:rPr>
              <w:t>БҰЙРЫҚ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E2FCC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C8BAF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ПРИКАЗ</w:t>
            </w:r>
          </w:p>
        </w:tc>
      </w:tr>
      <w:tr w:rsidR="008822F0" w:rsidRPr="0041222B" w14:paraId="586A5E10" w14:textId="77777777" w:rsidTr="00A9776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CF215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30" w:name="z404"/>
            <w:bookmarkStart w:id="131" w:name="z403"/>
            <w:bookmarkStart w:id="132" w:name="z402"/>
            <w:bookmarkEnd w:id="130"/>
            <w:bookmarkEnd w:id="131"/>
            <w:bookmarkEnd w:id="132"/>
            <w:r w:rsidRPr="0041222B">
              <w:rPr>
                <w:spacing w:val="2"/>
                <w:sz w:val="28"/>
                <w:szCs w:val="28"/>
              </w:rPr>
              <w:t>_________________ 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FD0D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ABCD1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№ ___________</w:t>
            </w:r>
          </w:p>
        </w:tc>
      </w:tr>
      <w:tr w:rsidR="008822F0" w:rsidRPr="0041222B" w14:paraId="7E6F6225" w14:textId="77777777" w:rsidTr="00A9776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7783D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bookmarkStart w:id="133" w:name="z408"/>
            <w:bookmarkStart w:id="134" w:name="z407"/>
            <w:bookmarkStart w:id="135" w:name="z406"/>
            <w:bookmarkEnd w:id="133"/>
            <w:bookmarkEnd w:id="134"/>
            <w:bookmarkEnd w:id="135"/>
            <w:r w:rsidRPr="0041222B">
              <w:rPr>
                <w:spacing w:val="2"/>
                <w:sz w:val="28"/>
                <w:szCs w:val="28"/>
              </w:rPr>
              <w:t>Место издания на казахском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BC694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F3CE1" w14:textId="77777777" w:rsidR="008822F0" w:rsidRPr="0041222B" w:rsidRDefault="008822F0" w:rsidP="00A97763">
            <w:pPr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41222B">
              <w:rPr>
                <w:spacing w:val="2"/>
                <w:sz w:val="28"/>
                <w:szCs w:val="28"/>
              </w:rPr>
              <w:t>Место издания на русском языке</w:t>
            </w:r>
          </w:p>
        </w:tc>
      </w:tr>
    </w:tbl>
    <w:p w14:paraId="1215208D" w14:textId="77777777" w:rsidR="008822F0" w:rsidRPr="0041222B" w:rsidRDefault="008822F0" w:rsidP="008822F0">
      <w:pPr>
        <w:textAlignment w:val="baseline"/>
        <w:outlineLvl w:val="2"/>
        <w:rPr>
          <w:sz w:val="28"/>
          <w:szCs w:val="28"/>
        </w:rPr>
      </w:pPr>
    </w:p>
    <w:p w14:paraId="4F8E857B" w14:textId="77777777" w:rsidR="008822F0" w:rsidRPr="0041222B" w:rsidRDefault="008822F0" w:rsidP="008822F0">
      <w:pPr>
        <w:jc w:val="center"/>
        <w:textAlignment w:val="baseline"/>
        <w:outlineLvl w:val="2"/>
        <w:rPr>
          <w:sz w:val="28"/>
          <w:szCs w:val="28"/>
        </w:rPr>
      </w:pPr>
      <w:r w:rsidRPr="0041222B">
        <w:rPr>
          <w:sz w:val="28"/>
          <w:szCs w:val="28"/>
        </w:rPr>
        <w:t>Об исключении из реестра недобросовестных участников государственных закупок</w:t>
      </w:r>
    </w:p>
    <w:p w14:paraId="29A3ABBB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06FFFBEE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В соответствии с подпунктом 3) пункта 8 </w:t>
      </w:r>
      <w:hyperlink r:id="rId22" w:anchor="z423" w:history="1">
        <w:r w:rsidRPr="0041222B">
          <w:rPr>
            <w:spacing w:val="2"/>
            <w:sz w:val="28"/>
            <w:szCs w:val="28"/>
          </w:rPr>
          <w:t>статьи 8</w:t>
        </w:r>
      </w:hyperlink>
      <w:r w:rsidRPr="0041222B">
        <w:rPr>
          <w:spacing w:val="2"/>
          <w:sz w:val="28"/>
          <w:szCs w:val="28"/>
        </w:rPr>
        <w:t xml:space="preserve"> Закона Республики Казахстан «О государственных закупках» (далее - Закон), по итогам рассмотрения согласительной комиссии обращения от ____ № ____ «Об исключении потенциального поставщика из реестра недобросовестных участников государственных закупок» </w:t>
      </w:r>
      <w:r w:rsidRPr="0041222B">
        <w:rPr>
          <w:spacing w:val="2"/>
          <w:sz w:val="28"/>
          <w:szCs w:val="28"/>
          <w:bdr w:val="none" w:sz="0" w:space="0" w:color="auto" w:frame="1"/>
        </w:rPr>
        <w:t>ПРИКАЗЫВАЮ</w:t>
      </w:r>
      <w:r w:rsidRPr="0041222B">
        <w:rPr>
          <w:spacing w:val="2"/>
          <w:sz w:val="28"/>
          <w:szCs w:val="28"/>
        </w:rPr>
        <w:t>:</w:t>
      </w:r>
    </w:p>
    <w:p w14:paraId="25708885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1. Отменить приказ «Наименование уполномоченного органа» от «___»____ года № _____ «О включении в реестр недобросовестных участников государственных закупок».</w:t>
      </w:r>
    </w:p>
    <w:p w14:paraId="69320C7D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 xml:space="preserve">2. В соответствии с частью четвертой </w:t>
      </w:r>
      <w:hyperlink r:id="rId23" w:anchor="z301" w:history="1">
        <w:r w:rsidRPr="0041222B">
          <w:rPr>
            <w:spacing w:val="2"/>
            <w:sz w:val="28"/>
            <w:szCs w:val="28"/>
          </w:rPr>
          <w:t>пункта 6</w:t>
        </w:r>
      </w:hyperlink>
      <w:r w:rsidRPr="0041222B">
        <w:rPr>
          <w:spacing w:val="2"/>
          <w:sz w:val="28"/>
          <w:szCs w:val="28"/>
        </w:rPr>
        <w:t xml:space="preserve"> статьи 8 Закона исключить из реестра недобросовестных участников государственных закупок потенциального поставщика: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4"/>
        <w:gridCol w:w="851"/>
      </w:tblGrid>
      <w:tr w:rsidR="008822F0" w:rsidRPr="0041222B" w14:paraId="08DA4BDE" w14:textId="77777777" w:rsidTr="00A97763">
        <w:trPr>
          <w:trHeight w:val="280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5FDC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36" w:name="z415"/>
            <w:bookmarkStart w:id="137" w:name="z414"/>
            <w:bookmarkEnd w:id="136"/>
            <w:bookmarkEnd w:id="137"/>
            <w:r w:rsidRPr="0041222B">
              <w:rPr>
                <w:spacing w:val="2"/>
                <w:sz w:val="28"/>
                <w:szCs w:val="28"/>
              </w:rPr>
              <w:t>Наименование/Ф.И.О. (при наличии):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50054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430CF2A1" w14:textId="77777777" w:rsidTr="00A97763">
        <w:trPr>
          <w:trHeight w:val="269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D43B6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38" w:name="z418"/>
            <w:bookmarkStart w:id="139" w:name="z417"/>
            <w:bookmarkEnd w:id="138"/>
            <w:bookmarkEnd w:id="139"/>
            <w:r w:rsidRPr="0041222B">
              <w:rPr>
                <w:spacing w:val="2"/>
                <w:sz w:val="28"/>
                <w:szCs w:val="28"/>
              </w:rPr>
              <w:t>БИН/ИИН, регистрационные данные для поставщиков-нерезидентов: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B8292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433F65E9" w14:textId="77777777" w:rsidTr="00A97763">
        <w:trPr>
          <w:trHeight w:val="280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4F14A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40" w:name="z421"/>
            <w:bookmarkStart w:id="141" w:name="z420"/>
            <w:bookmarkEnd w:id="140"/>
            <w:bookmarkEnd w:id="141"/>
            <w:r w:rsidRPr="0041222B">
              <w:rPr>
                <w:spacing w:val="2"/>
                <w:sz w:val="28"/>
                <w:szCs w:val="28"/>
              </w:rPr>
              <w:t>Ф.И.О. (при наличии) руководителя: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85D1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57843D95" w14:textId="77777777" w:rsidTr="00A97763">
        <w:trPr>
          <w:trHeight w:val="280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58451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42" w:name="z424"/>
            <w:bookmarkStart w:id="143" w:name="z423"/>
            <w:bookmarkEnd w:id="142"/>
            <w:bookmarkEnd w:id="143"/>
            <w:r w:rsidRPr="0041222B">
              <w:rPr>
                <w:spacing w:val="2"/>
                <w:sz w:val="28"/>
                <w:szCs w:val="28"/>
              </w:rPr>
              <w:t>ИИН руководителя, регистрационные данные руководителя для поставщиков-нерезидентов: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20E1E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30808847" w14:textId="77777777" w:rsidTr="00A97763">
        <w:trPr>
          <w:trHeight w:val="269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B6F2C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44" w:name="z427"/>
            <w:bookmarkStart w:id="145" w:name="z426"/>
            <w:bookmarkEnd w:id="144"/>
            <w:bookmarkEnd w:id="145"/>
            <w:r w:rsidRPr="0041222B">
              <w:rPr>
                <w:spacing w:val="2"/>
                <w:sz w:val="28"/>
                <w:szCs w:val="28"/>
              </w:rPr>
              <w:t>Наименование/Ф.И.О. (при наличии) учредителя (учредителей):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24AFFF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10C00362" w14:textId="77777777" w:rsidTr="00A97763">
        <w:trPr>
          <w:trHeight w:val="559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8DFF0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46" w:name="z430"/>
            <w:bookmarkStart w:id="147" w:name="z429"/>
            <w:bookmarkEnd w:id="146"/>
            <w:bookmarkEnd w:id="147"/>
            <w:r w:rsidRPr="0041222B">
              <w:rPr>
                <w:spacing w:val="2"/>
                <w:sz w:val="28"/>
                <w:szCs w:val="28"/>
              </w:rPr>
              <w:t>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3D35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0D2BA718" w14:textId="77777777" w:rsidTr="00A97763">
        <w:trPr>
          <w:trHeight w:val="280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4E785B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48" w:name="z433"/>
            <w:bookmarkStart w:id="149" w:name="z432"/>
            <w:bookmarkEnd w:id="148"/>
            <w:bookmarkEnd w:id="149"/>
            <w:r w:rsidRPr="0041222B">
              <w:rPr>
                <w:spacing w:val="2"/>
                <w:sz w:val="28"/>
                <w:szCs w:val="28"/>
              </w:rPr>
              <w:t>Адрес: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6C05EA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  <w:tr w:rsidR="008822F0" w:rsidRPr="0041222B" w14:paraId="3111A6AC" w14:textId="77777777" w:rsidTr="00A97763">
        <w:trPr>
          <w:trHeight w:val="559"/>
        </w:trPr>
        <w:tc>
          <w:tcPr>
            <w:tcW w:w="8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60953" w14:textId="77777777" w:rsidR="008822F0" w:rsidRPr="0041222B" w:rsidRDefault="008822F0" w:rsidP="00A97763">
            <w:pPr>
              <w:textAlignment w:val="baseline"/>
              <w:rPr>
                <w:spacing w:val="2"/>
                <w:sz w:val="28"/>
                <w:szCs w:val="28"/>
              </w:rPr>
            </w:pPr>
            <w:bookmarkStart w:id="150" w:name="z436"/>
            <w:bookmarkStart w:id="151" w:name="z435"/>
            <w:bookmarkEnd w:id="150"/>
            <w:bookmarkEnd w:id="151"/>
            <w:r w:rsidRPr="0041222B">
              <w:rPr>
                <w:spacing w:val="2"/>
                <w:sz w:val="28"/>
                <w:szCs w:val="28"/>
              </w:rPr>
              <w:t>Телефон:</w:t>
            </w:r>
          </w:p>
        </w:tc>
        <w:tc>
          <w:tcPr>
            <w:tcW w:w="8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0AB8B" w14:textId="77777777" w:rsidR="008822F0" w:rsidRPr="0041222B" w:rsidRDefault="008822F0" w:rsidP="00A97763">
            <w:pPr>
              <w:rPr>
                <w:sz w:val="28"/>
                <w:szCs w:val="28"/>
              </w:rPr>
            </w:pPr>
          </w:p>
        </w:tc>
      </w:tr>
    </w:tbl>
    <w:p w14:paraId="0D33F0A6" w14:textId="77777777" w:rsidR="008822F0" w:rsidRPr="0041222B" w:rsidRDefault="008822F0" w:rsidP="008822F0">
      <w:pPr>
        <w:ind w:firstLine="708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lastRenderedPageBreak/>
        <w:t>3. Приказ вступает в силу с момента подписания.</w:t>
      </w:r>
    </w:p>
    <w:p w14:paraId="1CA3D3D1" w14:textId="77777777" w:rsidR="008822F0" w:rsidRPr="0041222B" w:rsidRDefault="008822F0" w:rsidP="008822F0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Уполномоченное лицо Ф.И.О. (при наличии) (электронная цифровая подпись)</w:t>
      </w:r>
    </w:p>
    <w:p w14:paraId="5401C5A7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</w:p>
    <w:p w14:paraId="63087181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Расшифровка аббревиатур:</w:t>
      </w:r>
    </w:p>
    <w:p w14:paraId="55F759E6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БИН – бизнес-идентификационный номер;</w:t>
      </w:r>
    </w:p>
    <w:p w14:paraId="0D40A5F3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ИИН – индивидуальный идентификационный номер;</w:t>
      </w:r>
    </w:p>
    <w:p w14:paraId="042B0325" w14:textId="77777777" w:rsidR="008822F0" w:rsidRPr="0041222B" w:rsidRDefault="008822F0" w:rsidP="008822F0">
      <w:pPr>
        <w:textAlignment w:val="baseline"/>
        <w:rPr>
          <w:spacing w:val="2"/>
          <w:sz w:val="28"/>
          <w:szCs w:val="28"/>
        </w:rPr>
      </w:pPr>
      <w:r w:rsidRPr="0041222B">
        <w:rPr>
          <w:spacing w:val="2"/>
          <w:sz w:val="28"/>
          <w:szCs w:val="28"/>
        </w:rPr>
        <w:t>Ф.И.О. - фамилия, имя, отчество (при наличии).</w:t>
      </w:r>
    </w:p>
    <w:p w14:paraId="012447D6" w14:textId="77777777" w:rsidR="008822F0" w:rsidRPr="0041222B" w:rsidRDefault="008822F0" w:rsidP="008822F0">
      <w:pPr>
        <w:rPr>
          <w:sz w:val="28"/>
          <w:szCs w:val="28"/>
        </w:rPr>
      </w:pPr>
    </w:p>
    <w:p w14:paraId="67E4825B" w14:textId="77777777" w:rsidR="008822F0" w:rsidRPr="0041222B" w:rsidRDefault="008822F0" w:rsidP="008822F0">
      <w:pPr>
        <w:rPr>
          <w:sz w:val="28"/>
          <w:szCs w:val="28"/>
        </w:rPr>
      </w:pPr>
    </w:p>
    <w:p w14:paraId="4469BDF1" w14:textId="77777777" w:rsidR="008822F0" w:rsidRPr="0041222B" w:rsidRDefault="008822F0" w:rsidP="008822F0">
      <w:pPr>
        <w:rPr>
          <w:sz w:val="28"/>
          <w:szCs w:val="28"/>
        </w:rPr>
      </w:pPr>
    </w:p>
    <w:p w14:paraId="27A8A689" w14:textId="77777777" w:rsidR="008822F0" w:rsidRPr="0041222B" w:rsidRDefault="008822F0" w:rsidP="008822F0">
      <w:pPr>
        <w:rPr>
          <w:sz w:val="28"/>
          <w:szCs w:val="28"/>
        </w:rPr>
      </w:pPr>
    </w:p>
    <w:p w14:paraId="0C09A366" w14:textId="77777777" w:rsidR="008822F0" w:rsidRPr="0041222B" w:rsidRDefault="008822F0" w:rsidP="008822F0">
      <w:pPr>
        <w:rPr>
          <w:sz w:val="28"/>
          <w:szCs w:val="28"/>
        </w:rPr>
      </w:pPr>
    </w:p>
    <w:p w14:paraId="68CE3A6C" w14:textId="77777777" w:rsidR="008822F0" w:rsidRPr="0041222B" w:rsidRDefault="008822F0" w:rsidP="008822F0">
      <w:pPr>
        <w:rPr>
          <w:sz w:val="28"/>
          <w:szCs w:val="28"/>
        </w:rPr>
      </w:pPr>
    </w:p>
    <w:p w14:paraId="4AA42E2E" w14:textId="77777777" w:rsidR="008822F0" w:rsidRPr="0041222B" w:rsidRDefault="008822F0" w:rsidP="008822F0">
      <w:pPr>
        <w:rPr>
          <w:sz w:val="28"/>
          <w:szCs w:val="28"/>
        </w:rPr>
      </w:pPr>
    </w:p>
    <w:p w14:paraId="178C7899" w14:textId="77777777" w:rsidR="008822F0" w:rsidRPr="0041222B" w:rsidRDefault="008822F0" w:rsidP="008822F0">
      <w:pPr>
        <w:rPr>
          <w:sz w:val="28"/>
          <w:szCs w:val="28"/>
        </w:rPr>
      </w:pPr>
    </w:p>
    <w:p w14:paraId="02FB4FEA" w14:textId="77777777" w:rsidR="008822F0" w:rsidRPr="0041222B" w:rsidRDefault="008822F0" w:rsidP="008822F0">
      <w:pPr>
        <w:rPr>
          <w:sz w:val="28"/>
          <w:szCs w:val="28"/>
        </w:rPr>
      </w:pPr>
    </w:p>
    <w:p w14:paraId="7E357EAC" w14:textId="77777777" w:rsidR="008822F0" w:rsidRPr="0041222B" w:rsidRDefault="008822F0" w:rsidP="008822F0">
      <w:pPr>
        <w:rPr>
          <w:sz w:val="28"/>
          <w:szCs w:val="28"/>
        </w:rPr>
      </w:pPr>
    </w:p>
    <w:p w14:paraId="6549954E" w14:textId="77777777" w:rsidR="008822F0" w:rsidRPr="0041222B" w:rsidRDefault="008822F0" w:rsidP="008822F0">
      <w:pPr>
        <w:rPr>
          <w:sz w:val="28"/>
          <w:szCs w:val="28"/>
        </w:rPr>
      </w:pPr>
    </w:p>
    <w:p w14:paraId="52F1B5D0" w14:textId="77777777" w:rsidR="008822F0" w:rsidRPr="0041222B" w:rsidRDefault="008822F0" w:rsidP="008822F0">
      <w:pPr>
        <w:rPr>
          <w:sz w:val="28"/>
          <w:szCs w:val="28"/>
        </w:rPr>
      </w:pPr>
    </w:p>
    <w:p w14:paraId="1DD8DCA8" w14:textId="77777777" w:rsidR="008822F0" w:rsidRPr="0041222B" w:rsidRDefault="008822F0" w:rsidP="008822F0">
      <w:pPr>
        <w:rPr>
          <w:sz w:val="28"/>
          <w:szCs w:val="28"/>
        </w:rPr>
      </w:pPr>
    </w:p>
    <w:p w14:paraId="2395E8AF" w14:textId="77777777" w:rsidR="008822F0" w:rsidRPr="0041222B" w:rsidRDefault="008822F0" w:rsidP="008822F0">
      <w:pPr>
        <w:rPr>
          <w:sz w:val="28"/>
          <w:szCs w:val="28"/>
        </w:rPr>
      </w:pPr>
    </w:p>
    <w:p w14:paraId="490C3846" w14:textId="77777777" w:rsidR="008822F0" w:rsidRPr="0041222B" w:rsidRDefault="008822F0" w:rsidP="008822F0">
      <w:pPr>
        <w:rPr>
          <w:sz w:val="28"/>
          <w:szCs w:val="28"/>
        </w:rPr>
      </w:pPr>
    </w:p>
    <w:p w14:paraId="74D79FD5" w14:textId="77777777" w:rsidR="008822F0" w:rsidRPr="0041222B" w:rsidRDefault="008822F0" w:rsidP="008822F0">
      <w:pPr>
        <w:rPr>
          <w:sz w:val="28"/>
          <w:szCs w:val="28"/>
        </w:rPr>
      </w:pPr>
    </w:p>
    <w:p w14:paraId="0F1B9662" w14:textId="77777777" w:rsidR="008822F0" w:rsidRPr="0041222B" w:rsidRDefault="008822F0" w:rsidP="008822F0">
      <w:pPr>
        <w:rPr>
          <w:sz w:val="28"/>
          <w:szCs w:val="28"/>
        </w:rPr>
      </w:pPr>
    </w:p>
    <w:p w14:paraId="3064E593" w14:textId="77777777" w:rsidR="008822F0" w:rsidRPr="0041222B" w:rsidRDefault="008822F0" w:rsidP="008822F0">
      <w:pPr>
        <w:rPr>
          <w:sz w:val="28"/>
          <w:szCs w:val="28"/>
        </w:rPr>
      </w:pPr>
    </w:p>
    <w:p w14:paraId="29C8062E" w14:textId="77777777" w:rsidR="008822F0" w:rsidRPr="0041222B" w:rsidRDefault="008822F0" w:rsidP="008822F0">
      <w:pPr>
        <w:rPr>
          <w:sz w:val="28"/>
          <w:szCs w:val="28"/>
        </w:rPr>
      </w:pPr>
    </w:p>
    <w:p w14:paraId="79A1DB03" w14:textId="77777777" w:rsidR="008822F0" w:rsidRPr="0041222B" w:rsidRDefault="008822F0" w:rsidP="008822F0">
      <w:pPr>
        <w:rPr>
          <w:sz w:val="28"/>
          <w:szCs w:val="28"/>
        </w:rPr>
      </w:pPr>
    </w:p>
    <w:p w14:paraId="515C0D28" w14:textId="77777777" w:rsidR="008822F0" w:rsidRPr="0041222B" w:rsidRDefault="008822F0" w:rsidP="008822F0">
      <w:pPr>
        <w:rPr>
          <w:sz w:val="28"/>
          <w:szCs w:val="28"/>
        </w:rPr>
      </w:pPr>
    </w:p>
    <w:p w14:paraId="5371962A" w14:textId="77777777" w:rsidR="008822F0" w:rsidRPr="0041222B" w:rsidRDefault="008822F0" w:rsidP="008822F0">
      <w:pPr>
        <w:rPr>
          <w:sz w:val="28"/>
          <w:szCs w:val="28"/>
        </w:rPr>
      </w:pPr>
    </w:p>
    <w:p w14:paraId="479AB2E8" w14:textId="77777777" w:rsidR="008822F0" w:rsidRPr="0041222B" w:rsidRDefault="008822F0" w:rsidP="008822F0">
      <w:pPr>
        <w:rPr>
          <w:sz w:val="28"/>
          <w:szCs w:val="28"/>
        </w:rPr>
      </w:pPr>
    </w:p>
    <w:p w14:paraId="14CE4C78" w14:textId="77777777" w:rsidR="008822F0" w:rsidRPr="0041222B" w:rsidRDefault="008822F0" w:rsidP="008822F0">
      <w:pPr>
        <w:rPr>
          <w:sz w:val="28"/>
          <w:szCs w:val="28"/>
        </w:rPr>
      </w:pPr>
    </w:p>
    <w:p w14:paraId="4958576F" w14:textId="77777777" w:rsidR="008822F0" w:rsidRPr="0041222B" w:rsidRDefault="008822F0" w:rsidP="008822F0">
      <w:pPr>
        <w:rPr>
          <w:sz w:val="28"/>
          <w:szCs w:val="28"/>
        </w:rPr>
      </w:pPr>
    </w:p>
    <w:p w14:paraId="5D1F0DDF" w14:textId="77777777" w:rsidR="008822F0" w:rsidRPr="0041222B" w:rsidRDefault="008822F0" w:rsidP="008822F0">
      <w:pPr>
        <w:rPr>
          <w:sz w:val="28"/>
          <w:szCs w:val="28"/>
        </w:rPr>
      </w:pPr>
    </w:p>
    <w:p w14:paraId="0B6407F8" w14:textId="77777777" w:rsidR="008822F0" w:rsidRPr="0041222B" w:rsidRDefault="008822F0" w:rsidP="008822F0">
      <w:pPr>
        <w:rPr>
          <w:sz w:val="28"/>
          <w:szCs w:val="28"/>
        </w:rPr>
      </w:pPr>
    </w:p>
    <w:p w14:paraId="17927469" w14:textId="77777777" w:rsidR="008822F0" w:rsidRPr="0041222B" w:rsidRDefault="008822F0" w:rsidP="008822F0">
      <w:pPr>
        <w:rPr>
          <w:sz w:val="28"/>
          <w:szCs w:val="28"/>
        </w:rPr>
      </w:pPr>
    </w:p>
    <w:p w14:paraId="6888A646" w14:textId="77777777" w:rsidR="008822F0" w:rsidRPr="0041222B" w:rsidRDefault="008822F0" w:rsidP="008822F0">
      <w:pPr>
        <w:rPr>
          <w:sz w:val="28"/>
          <w:szCs w:val="28"/>
        </w:rPr>
      </w:pPr>
    </w:p>
    <w:p w14:paraId="5D5FCC3B" w14:textId="77777777" w:rsidR="008822F0" w:rsidRPr="0041222B" w:rsidRDefault="008822F0" w:rsidP="008822F0">
      <w:pPr>
        <w:rPr>
          <w:sz w:val="28"/>
          <w:szCs w:val="28"/>
        </w:rPr>
      </w:pPr>
    </w:p>
    <w:p w14:paraId="3F2AD67D" w14:textId="77777777" w:rsidR="008822F0" w:rsidRPr="0041222B" w:rsidRDefault="008822F0" w:rsidP="008822F0">
      <w:pPr>
        <w:rPr>
          <w:sz w:val="28"/>
          <w:szCs w:val="28"/>
        </w:rPr>
      </w:pPr>
    </w:p>
    <w:p w14:paraId="69735831" w14:textId="77777777" w:rsidR="008822F0" w:rsidRPr="0041222B" w:rsidRDefault="008822F0" w:rsidP="008822F0">
      <w:pPr>
        <w:rPr>
          <w:sz w:val="28"/>
          <w:szCs w:val="28"/>
        </w:rPr>
      </w:pPr>
    </w:p>
    <w:p w14:paraId="090B4764" w14:textId="77777777" w:rsidR="008822F0" w:rsidRPr="0041222B" w:rsidRDefault="008822F0" w:rsidP="008822F0">
      <w:pPr>
        <w:rPr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624" w:type="dxa"/>
        <w:jc w:val="righ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4"/>
      </w:tblGrid>
      <w:tr w:rsidR="008822F0" w:rsidRPr="0041222B" w14:paraId="75E4893B" w14:textId="77777777" w:rsidTr="00A97763">
        <w:trPr>
          <w:trHeight w:val="1171"/>
          <w:jc w:val="right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E76E9" w14:textId="77777777" w:rsidR="008822F0" w:rsidRPr="0041222B" w:rsidRDefault="008822F0" w:rsidP="00A97763">
            <w:pPr>
              <w:jc w:val="center"/>
              <w:rPr>
                <w:color w:val="000000"/>
                <w:sz w:val="28"/>
                <w:szCs w:val="28"/>
              </w:rPr>
            </w:pPr>
            <w:r w:rsidRPr="0041222B">
              <w:rPr>
                <w:color w:val="000000"/>
                <w:sz w:val="28"/>
                <w:szCs w:val="28"/>
              </w:rPr>
              <w:lastRenderedPageBreak/>
              <w:t>Приложение 8</w:t>
            </w:r>
            <w:r w:rsidRPr="0041222B">
              <w:rPr>
                <w:color w:val="000000"/>
                <w:sz w:val="28"/>
                <w:szCs w:val="28"/>
              </w:rPr>
              <w:br/>
              <w:t xml:space="preserve">к Правилам </w:t>
            </w:r>
            <w:r w:rsidRPr="0041222B">
              <w:rPr>
                <w:sz w:val="28"/>
                <w:szCs w:val="28"/>
              </w:rPr>
              <w:t>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</w:tbl>
    <w:p w14:paraId="5B718C4D" w14:textId="77777777" w:rsidR="008822F0" w:rsidRPr="0041222B" w:rsidRDefault="008822F0" w:rsidP="008822F0">
      <w:pPr>
        <w:shd w:val="clear" w:color="auto" w:fill="FFFFFF"/>
        <w:textAlignment w:val="baseline"/>
        <w:outlineLvl w:val="2"/>
        <w:rPr>
          <w:color w:val="1E1E1E"/>
          <w:sz w:val="28"/>
          <w:szCs w:val="28"/>
        </w:rPr>
      </w:pPr>
    </w:p>
    <w:p w14:paraId="2E204728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27569390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41222B">
        <w:rPr>
          <w:color w:val="1E1E1E"/>
          <w:sz w:val="28"/>
          <w:szCs w:val="28"/>
        </w:rPr>
        <w:t>Перечень работ, услуг, по которым формируется реестр опыта работы</w:t>
      </w:r>
    </w:p>
    <w:p w14:paraId="3F67C079" w14:textId="77777777" w:rsidR="008822F0" w:rsidRPr="0041222B" w:rsidRDefault="008822F0" w:rsidP="008822F0">
      <w:pPr>
        <w:shd w:val="clear" w:color="auto" w:fill="FFFFFF"/>
        <w:textAlignment w:val="baseline"/>
        <w:outlineLvl w:val="2"/>
        <w:rPr>
          <w:color w:val="1E1E1E"/>
          <w:sz w:val="28"/>
          <w:szCs w:val="28"/>
        </w:rPr>
      </w:pPr>
    </w:p>
    <w:tbl>
      <w:tblPr>
        <w:tblW w:w="9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9002"/>
      </w:tblGrid>
      <w:tr w:rsidR="008822F0" w:rsidRPr="0041222B" w14:paraId="26996566" w14:textId="77777777" w:rsidTr="00A97763">
        <w:trPr>
          <w:trHeight w:val="24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FAE8A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789AC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</w:t>
            </w:r>
          </w:p>
        </w:tc>
      </w:tr>
      <w:tr w:rsidR="008822F0" w:rsidRPr="0041222B" w14:paraId="590A5E6C" w14:textId="77777777" w:rsidTr="00A97763">
        <w:trPr>
          <w:trHeight w:val="23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3D2B1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6CBF0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Строительно-монтажные работы</w:t>
            </w:r>
          </w:p>
        </w:tc>
      </w:tr>
      <w:tr w:rsidR="008822F0" w:rsidRPr="0041222B" w14:paraId="56551D94" w14:textId="77777777" w:rsidTr="00A97763">
        <w:trPr>
          <w:trHeight w:val="24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543D3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F9BF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Работы по </w:t>
            </w:r>
            <w:r w:rsidRPr="0041222B">
              <w:rPr>
                <w:color w:val="000000"/>
                <w:sz w:val="28"/>
              </w:rPr>
              <w:t>разработке проектной (проектно-сметной) документации</w:t>
            </w:r>
          </w:p>
        </w:tc>
      </w:tr>
      <w:tr w:rsidR="008822F0" w:rsidRPr="0041222B" w14:paraId="046D9CC7" w14:textId="77777777" w:rsidTr="00A97763">
        <w:trPr>
          <w:trHeight w:val="25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CA716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2B52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Инжиниринговые услуги по техническому надзору</w:t>
            </w:r>
            <w:r w:rsidRPr="0041222B">
              <w:t xml:space="preserve"> 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t>по строительно-монтажным работам</w:t>
            </w:r>
          </w:p>
        </w:tc>
      </w:tr>
    </w:tbl>
    <w:p w14:paraId="7C242387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1173FCD0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29B67A53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587F95EC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31A75B6C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C6B0C28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31BE5723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E21B640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1E599B9B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EB34194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DE7B469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D0124D7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5FEF4051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8835923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1FF7B44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2128BABE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3290D91A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9E57842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343768E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E282C14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62FFD44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5A13F93C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4B4D6357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2E8D3B3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90E64B9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683B0038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3A845D94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0306CC90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  <w:sectPr w:rsidR="008822F0" w:rsidRPr="0041222B" w:rsidSect="003C34E2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tbl>
      <w:tblPr>
        <w:tblW w:w="3624" w:type="dxa"/>
        <w:jc w:val="righ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4"/>
      </w:tblGrid>
      <w:tr w:rsidR="008822F0" w:rsidRPr="0041222B" w14:paraId="25FB6F7B" w14:textId="77777777" w:rsidTr="00A97763">
        <w:trPr>
          <w:trHeight w:val="1171"/>
          <w:jc w:val="right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E262F7" w14:textId="77777777" w:rsidR="008822F0" w:rsidRPr="0041222B" w:rsidRDefault="008822F0" w:rsidP="00A97763">
            <w:pPr>
              <w:jc w:val="center"/>
              <w:rPr>
                <w:color w:val="000000"/>
                <w:sz w:val="28"/>
                <w:szCs w:val="28"/>
              </w:rPr>
            </w:pPr>
            <w:r w:rsidRPr="0041222B">
              <w:rPr>
                <w:color w:val="000000"/>
                <w:sz w:val="28"/>
                <w:szCs w:val="28"/>
              </w:rPr>
              <w:lastRenderedPageBreak/>
              <w:t>Приложение 9</w:t>
            </w:r>
            <w:r w:rsidRPr="0041222B">
              <w:rPr>
                <w:color w:val="000000"/>
                <w:sz w:val="28"/>
                <w:szCs w:val="28"/>
              </w:rPr>
              <w:br/>
              <w:t xml:space="preserve">к Правилам </w:t>
            </w:r>
            <w:r w:rsidRPr="0041222B">
              <w:rPr>
                <w:sz w:val="28"/>
                <w:szCs w:val="28"/>
              </w:rPr>
              <w:t>формирования</w:t>
            </w:r>
            <w:r w:rsidRPr="0041222B">
              <w:rPr>
                <w:sz w:val="28"/>
                <w:szCs w:val="28"/>
              </w:rPr>
              <w:br/>
              <w:t>и ведения реестров в сфере</w:t>
            </w:r>
            <w:r w:rsidRPr="0041222B">
              <w:rPr>
                <w:sz w:val="28"/>
                <w:szCs w:val="28"/>
              </w:rPr>
              <w:br/>
              <w:t>государственных закупок</w:t>
            </w:r>
          </w:p>
        </w:tc>
      </w:tr>
    </w:tbl>
    <w:p w14:paraId="39F092AF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5D38049C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4915C7FC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41222B">
        <w:rPr>
          <w:color w:val="1E1E1E"/>
          <w:sz w:val="28"/>
          <w:szCs w:val="28"/>
        </w:rPr>
        <w:t xml:space="preserve">Перечень сведений и документов, подтверждающих опыт работы потенциального поставщика </w:t>
      </w:r>
    </w:p>
    <w:p w14:paraId="63A5FD4A" w14:textId="77777777" w:rsidR="008822F0" w:rsidRPr="0041222B" w:rsidRDefault="008822F0" w:rsidP="008822F0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</w:p>
    <w:p w14:paraId="71F2EB8D" w14:textId="77777777" w:rsidR="008822F0" w:rsidRPr="0041222B" w:rsidRDefault="008822F0" w:rsidP="008822F0">
      <w:pPr>
        <w:shd w:val="clear" w:color="auto" w:fill="FFFFFF"/>
        <w:jc w:val="both"/>
        <w:textAlignment w:val="baseline"/>
        <w:outlineLvl w:val="2"/>
        <w:rPr>
          <w:color w:val="1E1E1E"/>
          <w:sz w:val="28"/>
          <w:szCs w:val="28"/>
        </w:rPr>
      </w:pPr>
      <w:r w:rsidRPr="0041222B">
        <w:rPr>
          <w:color w:val="1E1E1E"/>
          <w:sz w:val="28"/>
          <w:szCs w:val="28"/>
        </w:rPr>
        <w:t>1. По строительно-монтажным работам и работам по разработке проектной (проектно-сметной) документации</w:t>
      </w:r>
    </w:p>
    <w:p w14:paraId="0F43811A" w14:textId="77777777" w:rsidR="008822F0" w:rsidRPr="0041222B" w:rsidRDefault="008822F0" w:rsidP="008822F0">
      <w:pPr>
        <w:shd w:val="clear" w:color="auto" w:fill="FFFFFF"/>
        <w:textAlignment w:val="baseline"/>
        <w:outlineLvl w:val="2"/>
        <w:rPr>
          <w:color w:val="1E1E1E"/>
          <w:sz w:val="28"/>
          <w:szCs w:val="28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4421"/>
        <w:gridCol w:w="4507"/>
      </w:tblGrid>
      <w:tr w:rsidR="008822F0" w:rsidRPr="0041222B" w14:paraId="76E39514" w14:textId="77777777" w:rsidTr="00A97763">
        <w:trPr>
          <w:trHeight w:val="96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C861B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1947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59B78D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Примечание</w:t>
            </w:r>
          </w:p>
        </w:tc>
      </w:tr>
      <w:tr w:rsidR="008822F0" w:rsidRPr="0041222B" w14:paraId="2837269F" w14:textId="77777777" w:rsidTr="00A97763">
        <w:trPr>
          <w:trHeight w:val="32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B2005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82E1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объекта строительства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E079F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46A591DE" w14:textId="77777777" w:rsidTr="00A97763">
        <w:trPr>
          <w:trHeight w:val="321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15CA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C6A0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Статус потенциального поставщика по объекту строительства: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br/>
              <w:t>1. Генеральный подрядчик;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br/>
              <w:t>2. Генеральный проектировщик;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br/>
              <w:t>3. Субподрядчик;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br/>
              <w:t xml:space="preserve">4. </w:t>
            </w:r>
            <w:proofErr w:type="spellStart"/>
            <w:r w:rsidRPr="0041222B">
              <w:rPr>
                <w:color w:val="000000"/>
                <w:spacing w:val="2"/>
                <w:sz w:val="28"/>
                <w:szCs w:val="28"/>
              </w:rPr>
              <w:t>Субпроектировщик</w:t>
            </w:r>
            <w:proofErr w:type="spellEnd"/>
            <w:r w:rsidRPr="0041222B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C75F3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Если потенциальный поставщик является генеральным подрядчиком, привлекавшим субподрядчика, то дополнительно указываются сведения о таком субподрядчике (наименование, </w:t>
            </w:r>
            <w:proofErr w:type="gramStart"/>
            <w:r w:rsidRPr="0041222B">
              <w:rPr>
                <w:color w:val="000000"/>
                <w:spacing w:val="2"/>
                <w:sz w:val="28"/>
                <w:szCs w:val="28"/>
              </w:rPr>
              <w:t>бизнес-идентификационный</w:t>
            </w:r>
            <w:proofErr w:type="gramEnd"/>
            <w:r w:rsidRPr="0041222B">
              <w:rPr>
                <w:color w:val="000000"/>
                <w:spacing w:val="2"/>
                <w:sz w:val="28"/>
                <w:szCs w:val="28"/>
              </w:rPr>
              <w:t xml:space="preserve"> номер) Если потенциальный поставщик является субподрядчиком, то дополнительно указываются сведения о генеральном подрядчике (наименование, бизнес-идентификационный номер)</w:t>
            </w:r>
          </w:p>
        </w:tc>
      </w:tr>
      <w:tr w:rsidR="008822F0" w:rsidRPr="0041222B" w14:paraId="28BEB5C6" w14:textId="77777777" w:rsidTr="00A97763">
        <w:trPr>
          <w:trHeight w:val="128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9BA0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28A3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Вид строительства:</w:t>
            </w:r>
          </w:p>
          <w:p w14:paraId="493D3A7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z w:val="28"/>
              </w:rPr>
              <w:t>(возведение новых, реконструкция, расширение, техническое перевооружение, модернизация, капитальный ремонт существующих объектов (зданий, сооружений и их комплексов, коммуникаций))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9DDCC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479D0F25" w14:textId="77777777" w:rsidTr="00A97763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503E8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B937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Адрес (местонахождение объекта строительства)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D50E94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58207906" w14:textId="77777777" w:rsidTr="00A97763">
        <w:trPr>
          <w:trHeight w:val="32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ACDF0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9B65A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заказчика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8707F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3AAEEC00" w14:textId="77777777" w:rsidTr="00A97763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FC08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AFE92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Год завершения работ согласно дате акта приемки объекта в эксплуатацию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A511F6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31656F58" w14:textId="77777777" w:rsidTr="00A97763">
        <w:trPr>
          <w:trHeight w:val="96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08979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6E01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0ADBA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0DBF5CBC" w14:textId="77777777" w:rsidTr="00A97763">
        <w:trPr>
          <w:trHeight w:val="128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D545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9717C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Техническая сложность объектов (здания и сооружения, относящиеся к технически сложным объектам, и здания и сооружения, не относящиеся к технически сложным объектам)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380C2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4621628A" w14:textId="77777777" w:rsidTr="00A97763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54C00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15C3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Функциональное назначение (промышленные объекты, производственные здания, сооружения, объекты жилищно-гражданского назначения, прочие сооружения)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B7703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38A13CE0" w14:textId="77777777" w:rsidTr="00A97763">
        <w:trPr>
          <w:trHeight w:val="257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E27AC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10.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D4954D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Подвид лицензируемого вида деятельности, предусмотренного разделами 5 и 6 Перечня разрешений первой категории (лицензий) </w:t>
            </w:r>
            <w:hyperlink r:id="rId24" w:anchor="z1" w:history="1">
              <w:r w:rsidRPr="0041222B">
                <w:rPr>
                  <w:color w:val="000000"/>
                  <w:spacing w:val="2"/>
                  <w:sz w:val="28"/>
                  <w:szCs w:val="28"/>
                </w:rPr>
                <w:t>Закона</w:t>
              </w:r>
            </w:hyperlink>
            <w:r w:rsidRPr="0041222B">
              <w:rPr>
                <w:color w:val="000000"/>
                <w:spacing w:val="2"/>
                <w:sz w:val="28"/>
                <w:szCs w:val="28"/>
              </w:rPr>
              <w:t xml:space="preserve"> Республики Казахстан «О разрешениях и уведомлениях», соответствующий заявленному потенциальным поставщиком опыту работы, за исключением работ на объектах жилищно-гражданского назначения.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07E12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6A7C23FC" w14:textId="77777777" w:rsidTr="00A97763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92A0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11.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E216A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Номер и дата документов, подтверждающих опыт работы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4B54D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59160502" w14:textId="77777777" w:rsidTr="00A97763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7D72A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12.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47763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документов, подтверждающих опыт работы по строительно-монтажным работам:</w:t>
            </w:r>
          </w:p>
          <w:p w14:paraId="5A85016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1. Электронная копия акта приемки объекта в эксплуатацию, по форме утвержденной в соответствии с </w:t>
            </w:r>
            <w:hyperlink r:id="rId25" w:anchor="z860" w:history="1">
              <w:r w:rsidRPr="0041222B">
                <w:rPr>
                  <w:color w:val="000000"/>
                  <w:spacing w:val="2"/>
                  <w:sz w:val="28"/>
                  <w:szCs w:val="28"/>
                </w:rPr>
                <w:t>подпунктом 22-2)</w:t>
              </w:r>
            </w:hyperlink>
            <w:r w:rsidRPr="0041222B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статьи 20 Закона Республики Казахстан </w:t>
            </w:r>
            <w:r>
              <w:rPr>
                <w:color w:val="000000"/>
                <w:spacing w:val="2"/>
                <w:sz w:val="28"/>
                <w:szCs w:val="28"/>
              </w:rPr>
              <w:t>«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t>Об архитектурной, градостроительной и строительной деятельности в Республике Казахстан</w:t>
            </w:r>
            <w:r>
              <w:rPr>
                <w:color w:val="000000"/>
                <w:spacing w:val="2"/>
                <w:sz w:val="28"/>
                <w:szCs w:val="28"/>
              </w:rPr>
              <w:t>»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t>, за исключением объектов текущего, среднего ремонтов, а также объектов принимаемых в эксплуатацию собственником самостоятельно;</w:t>
            </w:r>
          </w:p>
          <w:p w14:paraId="3B94CB74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2. Электронная копия акта выполненных работ, по форме утвержденной в соответствии с подпунктом 23-17) статьи 20 Закона Республики Казахстан </w:t>
            </w:r>
            <w:r>
              <w:rPr>
                <w:color w:val="000000"/>
                <w:spacing w:val="2"/>
                <w:sz w:val="28"/>
                <w:szCs w:val="28"/>
              </w:rPr>
              <w:t>«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t>Об архитектурной, градостроительной и строительной деятельности в Республике Казахстан</w:t>
            </w:r>
            <w:r>
              <w:rPr>
                <w:color w:val="000000"/>
                <w:spacing w:val="2"/>
                <w:sz w:val="28"/>
                <w:szCs w:val="28"/>
              </w:rPr>
              <w:t>»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; </w:t>
            </w:r>
          </w:p>
          <w:p w14:paraId="564DE99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3. Электронная копия талона о приеме уведомления о начале строительно-монтажных работ по форме утвержденной в соответствии с подпунктом 4) </w:t>
            </w:r>
            <w:hyperlink r:id="rId26" w:anchor="z67" w:history="1">
              <w:r w:rsidRPr="0041222B">
                <w:rPr>
                  <w:color w:val="000000"/>
                  <w:spacing w:val="2"/>
                  <w:sz w:val="28"/>
                  <w:szCs w:val="28"/>
                </w:rPr>
                <w:t>статьи 11</w:t>
              </w:r>
            </w:hyperlink>
            <w:r w:rsidRPr="0041222B">
              <w:rPr>
                <w:color w:val="000000"/>
                <w:spacing w:val="2"/>
                <w:sz w:val="28"/>
                <w:szCs w:val="28"/>
              </w:rPr>
              <w:t xml:space="preserve"> Закона Республики Казахстан «О разрешениях и уведомлениях»;</w:t>
            </w:r>
          </w:p>
          <w:p w14:paraId="06075EDD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4. Электронная копия декларации о соответствии по форме утвержденной в соответствии с </w:t>
            </w:r>
            <w:hyperlink r:id="rId27" w:anchor="z860" w:history="1">
              <w:r w:rsidRPr="0041222B">
                <w:rPr>
                  <w:color w:val="000000"/>
                  <w:spacing w:val="2"/>
                  <w:sz w:val="28"/>
                  <w:szCs w:val="28"/>
                </w:rPr>
                <w:t>подпунктом 22-1)</w:t>
              </w:r>
            </w:hyperlink>
            <w:r w:rsidRPr="0041222B">
              <w:rPr>
                <w:color w:val="000000"/>
                <w:spacing w:val="2"/>
                <w:sz w:val="28"/>
                <w:szCs w:val="28"/>
              </w:rPr>
              <w:t xml:space="preserve"> статьи 20 Закона Республики Казахстан «Об архитектурной, градостроительной и строительной деятельности в Республике Казахстан» для субподрядчиков. Указывается в случае отсутствия сведений о субподрядчике в акте приемки объекта в эксплуатацию.</w:t>
            </w:r>
          </w:p>
          <w:p w14:paraId="63CEF450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F8B7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lastRenderedPageBreak/>
              <w:t>Необходимо вложить электронные копии документов</w:t>
            </w:r>
          </w:p>
        </w:tc>
      </w:tr>
      <w:tr w:rsidR="008822F0" w:rsidRPr="0041222B" w14:paraId="080E9AF1" w14:textId="77777777" w:rsidTr="00A97763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CB0115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lastRenderedPageBreak/>
              <w:t>13.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F556EC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документов, подтверждающих опыт работы по разработке проектной (проектно-</w:t>
            </w:r>
            <w:r w:rsidRPr="0041222B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сметной) документации: </w:t>
            </w:r>
          </w:p>
          <w:p w14:paraId="291482D6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электронная копия положительного заключения вневедомственной экспертизы проекта.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EC2330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335AD35D" w14:textId="77777777" w:rsidR="008822F0" w:rsidRPr="0041222B" w:rsidRDefault="008822F0" w:rsidP="008822F0">
      <w:pPr>
        <w:rPr>
          <w:sz w:val="28"/>
          <w:szCs w:val="28"/>
        </w:rPr>
      </w:pPr>
    </w:p>
    <w:p w14:paraId="3E6B5906" w14:textId="77777777" w:rsidR="008822F0" w:rsidRPr="0041222B" w:rsidRDefault="008822F0" w:rsidP="008822F0">
      <w:pPr>
        <w:shd w:val="clear" w:color="auto" w:fill="FFFFFF"/>
        <w:textAlignment w:val="baseline"/>
        <w:outlineLvl w:val="2"/>
        <w:rPr>
          <w:color w:val="1E1E1E"/>
          <w:sz w:val="28"/>
          <w:szCs w:val="28"/>
        </w:rPr>
      </w:pPr>
      <w:r w:rsidRPr="0041222B">
        <w:rPr>
          <w:color w:val="1E1E1E"/>
          <w:sz w:val="28"/>
          <w:szCs w:val="28"/>
        </w:rPr>
        <w:t>2. По инжиниринговым услугам по техническому надзору по строительно-монтажным работам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6946"/>
        <w:gridCol w:w="2127"/>
      </w:tblGrid>
      <w:tr w:rsidR="008822F0" w:rsidRPr="0041222B" w14:paraId="0C72A018" w14:textId="77777777" w:rsidTr="00A97763">
        <w:trPr>
          <w:trHeight w:val="57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430489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1CEF1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CBEDB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Примечание</w:t>
            </w:r>
          </w:p>
        </w:tc>
      </w:tr>
      <w:tr w:rsidR="008822F0" w:rsidRPr="0041222B" w14:paraId="63F4D6BB" w14:textId="77777777" w:rsidTr="00A97763">
        <w:trPr>
          <w:trHeight w:val="29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4659A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A973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объекта строительства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3803C1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127D0A5A" w14:textId="77777777" w:rsidTr="00A97763">
        <w:trPr>
          <w:trHeight w:val="29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EB90C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2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DD786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Адрес (местонахождение объекта строительства)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22B8A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62CDF006" w14:textId="77777777" w:rsidTr="00A97763">
        <w:trPr>
          <w:trHeight w:val="29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2E188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3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2F925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заказчика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CD901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00947841" w14:textId="77777777" w:rsidTr="00A97763">
        <w:trPr>
          <w:trHeight w:val="57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E0F44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C6B90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Год завершения работ согласно дате акта приемки объекта в эксплуатацию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572E34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3C16E1F7" w14:textId="77777777" w:rsidTr="00A97763">
        <w:trPr>
          <w:trHeight w:val="29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616A6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5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FD19E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Номер и дата документов, подтверждающих опыт работы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9949B" w14:textId="77777777" w:rsidR="008822F0" w:rsidRPr="0041222B" w:rsidRDefault="008822F0" w:rsidP="00A97763">
            <w:pPr>
              <w:rPr>
                <w:color w:val="000000"/>
                <w:sz w:val="28"/>
                <w:szCs w:val="28"/>
              </w:rPr>
            </w:pPr>
          </w:p>
        </w:tc>
      </w:tr>
      <w:tr w:rsidR="008822F0" w:rsidRPr="0041222B" w14:paraId="290F1802" w14:textId="77777777" w:rsidTr="00A97763">
        <w:trPr>
          <w:trHeight w:val="58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78A89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6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BA8063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Наименование документов, подтверждающих опыт работы:</w:t>
            </w:r>
          </w:p>
          <w:p w14:paraId="7ADC2EE7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 xml:space="preserve">1. Электронная копия акта приемки объекта в эксплуатацию, по форме утвержденной в соответствии с </w:t>
            </w:r>
            <w:hyperlink r:id="rId28" w:anchor="z860" w:history="1">
              <w:r w:rsidRPr="0041222B">
                <w:rPr>
                  <w:color w:val="000000"/>
                  <w:spacing w:val="2"/>
                  <w:sz w:val="28"/>
                  <w:szCs w:val="28"/>
                </w:rPr>
                <w:t>подпунктом 22-2)</w:t>
              </w:r>
            </w:hyperlink>
            <w:r w:rsidRPr="0041222B">
              <w:rPr>
                <w:color w:val="000000"/>
                <w:spacing w:val="2"/>
                <w:sz w:val="28"/>
                <w:szCs w:val="28"/>
              </w:rPr>
              <w:t xml:space="preserve"> статьи 20 Закона Республики Казахстан «Об архитектурной, градостроительной и строительной деятельности в Республике Казахстан», за исключением объектов текущего, среднего ремонтов, а также объектов принимаемых в эксплуатацию собственном самостоятельно;</w:t>
            </w:r>
          </w:p>
          <w:p w14:paraId="6C00450F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2. Электронная копия талона о приеме уведомления о начале строительно-монтажных работ по форме утвержденной в соответствии с подпунктом 4) статьи 11 Закона Республики Казахстан «О разрешениях и уведомлениях».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63514" w14:textId="77777777" w:rsidR="008822F0" w:rsidRPr="0041222B" w:rsidRDefault="008822F0" w:rsidP="00A97763">
            <w:pPr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1222B">
              <w:rPr>
                <w:color w:val="000000"/>
                <w:spacing w:val="2"/>
                <w:sz w:val="28"/>
                <w:szCs w:val="28"/>
              </w:rPr>
              <w:t>Необходимо вложить электронные копии документов</w:t>
            </w:r>
          </w:p>
        </w:tc>
      </w:tr>
    </w:tbl>
    <w:p w14:paraId="4318D31A" w14:textId="77777777" w:rsidR="008822F0" w:rsidRPr="0041222B" w:rsidRDefault="008822F0" w:rsidP="008822F0">
      <w:pPr>
        <w:rPr>
          <w:sz w:val="28"/>
          <w:szCs w:val="28"/>
        </w:rPr>
      </w:pPr>
    </w:p>
    <w:sectPr w:rsidR="008822F0" w:rsidRPr="0041222B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43AA1" w14:textId="77777777" w:rsidR="00356118" w:rsidRDefault="00356118" w:rsidP="008822F0">
      <w:r>
        <w:separator/>
      </w:r>
    </w:p>
  </w:endnote>
  <w:endnote w:type="continuationSeparator" w:id="0">
    <w:p w14:paraId="582A3215" w14:textId="77777777" w:rsidR="00356118" w:rsidRDefault="00356118" w:rsidP="0088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8F35A" w14:textId="77777777" w:rsidR="00356118" w:rsidRDefault="00356118" w:rsidP="008822F0">
      <w:r>
        <w:separator/>
      </w:r>
    </w:p>
  </w:footnote>
  <w:footnote w:type="continuationSeparator" w:id="0">
    <w:p w14:paraId="1C11F48D" w14:textId="77777777" w:rsidR="00356118" w:rsidRDefault="00356118" w:rsidP="00882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342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A676623" w14:textId="77777777" w:rsidR="00555405" w:rsidRPr="008822F0" w:rsidRDefault="00E0032D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822F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822F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822F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4A1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822F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C61073" w14:textId="77777777" w:rsidR="00555405" w:rsidRDefault="0035611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24AA0"/>
    <w:multiLevelType w:val="multilevel"/>
    <w:tmpl w:val="4F12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2B0FB8"/>
    <w:rsid w:val="002E524A"/>
    <w:rsid w:val="00356118"/>
    <w:rsid w:val="00380A66"/>
    <w:rsid w:val="00664407"/>
    <w:rsid w:val="008822F0"/>
    <w:rsid w:val="0099366C"/>
    <w:rsid w:val="00994A1B"/>
    <w:rsid w:val="00B5779B"/>
    <w:rsid w:val="00E0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8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2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822F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2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22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22F0"/>
  </w:style>
  <w:style w:type="paragraph" w:customStyle="1" w:styleId="msonormal0">
    <w:name w:val="msonormal"/>
    <w:basedOn w:val="a"/>
    <w:rsid w:val="008822F0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semiHidden/>
    <w:unhideWhenUsed/>
    <w:rsid w:val="008822F0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8822F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822F0"/>
    <w:rPr>
      <w:color w:val="800080"/>
      <w:u w:val="single"/>
    </w:rPr>
  </w:style>
  <w:style w:type="character" w:customStyle="1" w:styleId="note">
    <w:name w:val="note"/>
    <w:basedOn w:val="a0"/>
    <w:rsid w:val="008822F0"/>
  </w:style>
  <w:style w:type="paragraph" w:customStyle="1" w:styleId="note1">
    <w:name w:val="note1"/>
    <w:basedOn w:val="a"/>
    <w:rsid w:val="008822F0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822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8822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8822F0"/>
  </w:style>
  <w:style w:type="paragraph" w:styleId="af1">
    <w:name w:val="footer"/>
    <w:basedOn w:val="a"/>
    <w:link w:val="af2"/>
    <w:uiPriority w:val="99"/>
    <w:unhideWhenUsed/>
    <w:rsid w:val="008822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882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2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822F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2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22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22F0"/>
  </w:style>
  <w:style w:type="paragraph" w:customStyle="1" w:styleId="msonormal0">
    <w:name w:val="msonormal"/>
    <w:basedOn w:val="a"/>
    <w:rsid w:val="008822F0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semiHidden/>
    <w:unhideWhenUsed/>
    <w:rsid w:val="008822F0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8822F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822F0"/>
    <w:rPr>
      <w:color w:val="800080"/>
      <w:u w:val="single"/>
    </w:rPr>
  </w:style>
  <w:style w:type="character" w:customStyle="1" w:styleId="note">
    <w:name w:val="note"/>
    <w:basedOn w:val="a0"/>
    <w:rsid w:val="008822F0"/>
  </w:style>
  <w:style w:type="paragraph" w:customStyle="1" w:styleId="note1">
    <w:name w:val="note1"/>
    <w:basedOn w:val="a"/>
    <w:rsid w:val="008822F0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822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8822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8822F0"/>
  </w:style>
  <w:style w:type="paragraph" w:styleId="af1">
    <w:name w:val="footer"/>
    <w:basedOn w:val="a"/>
    <w:link w:val="af2"/>
    <w:uiPriority w:val="99"/>
    <w:unhideWhenUsed/>
    <w:rsid w:val="008822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8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434" TargetMode="External"/><Relationship Id="rId13" Type="http://schemas.openxmlformats.org/officeDocument/2006/relationships/hyperlink" Target="http://adilet.zan.kz/rus/docs/V1500012618" TargetMode="External"/><Relationship Id="rId18" Type="http://schemas.openxmlformats.org/officeDocument/2006/relationships/hyperlink" Target="http://adilet.zan.kz/rus/docs/Z1500000434" TargetMode="External"/><Relationship Id="rId26" Type="http://schemas.openxmlformats.org/officeDocument/2006/relationships/hyperlink" Target="http://adilet.zan.kz/rus/docs/Z140000020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Z15000004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Z1500000434" TargetMode="External"/><Relationship Id="rId17" Type="http://schemas.openxmlformats.org/officeDocument/2006/relationships/hyperlink" Target="http://adilet.zan.kz/rus/docs/Z1500000434" TargetMode="External"/><Relationship Id="rId25" Type="http://schemas.openxmlformats.org/officeDocument/2006/relationships/hyperlink" Target="http://adilet.zan.kz/rus/docs/Z010000242_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http://adilet.zan.kz/rus/docs/Z150000043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V1500012618" TargetMode="External"/><Relationship Id="rId24" Type="http://schemas.openxmlformats.org/officeDocument/2006/relationships/hyperlink" Target="http://adilet.zan.kz/rus/docs/Z14000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Z1500000434" TargetMode="External"/><Relationship Id="rId23" Type="http://schemas.openxmlformats.org/officeDocument/2006/relationships/hyperlink" Target="http://adilet.zan.kz/rus/docs/Z1500000434" TargetMode="External"/><Relationship Id="rId28" Type="http://schemas.openxmlformats.org/officeDocument/2006/relationships/hyperlink" Target="http://adilet.zan.kz/rus/docs/Z010000242_" TargetMode="External"/><Relationship Id="rId10" Type="http://schemas.openxmlformats.org/officeDocument/2006/relationships/hyperlink" Target="http://adilet.zan.kz/rus/docs/K2000000350" TargetMode="External"/><Relationship Id="rId19" Type="http://schemas.openxmlformats.org/officeDocument/2006/relationships/hyperlink" Target="http://adilet.zan.kz/rus/docs/Z15000004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990000349_" TargetMode="External"/><Relationship Id="rId14" Type="http://schemas.openxmlformats.org/officeDocument/2006/relationships/hyperlink" Target="http://adilet.zan.kz/rus/docs/Z1500000434" TargetMode="External"/><Relationship Id="rId22" Type="http://schemas.openxmlformats.org/officeDocument/2006/relationships/hyperlink" Target="http://adilet.zan.kz/rus/docs/Z1500000434" TargetMode="External"/><Relationship Id="rId27" Type="http://schemas.openxmlformats.org/officeDocument/2006/relationships/hyperlink" Target="http://adilet.zan.kz/rus/docs/Z010000242_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8314</Words>
  <Characters>47396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2024-07-12T03:22:00Z</dcterms:created>
  <dcterms:modified xsi:type="dcterms:W3CDTF">2024-07-12T03:22:00Z</dcterms:modified>
</cp:coreProperties>
</file>