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4B" w:rsidRPr="00763ACE" w:rsidRDefault="00BB5CEE" w:rsidP="00BB5CEE">
      <w:pPr>
        <w:pStyle w:val="a4"/>
        <w:jc w:val="center"/>
        <w:rPr>
          <w:rFonts w:cstheme="minorHAnsi"/>
          <w:b/>
        </w:rPr>
      </w:pPr>
      <w:r w:rsidRPr="00763ACE">
        <w:rPr>
          <w:rFonts w:cstheme="minorHAnsi"/>
          <w:b/>
        </w:rPr>
        <w:t>Сравнительная таблица</w:t>
      </w:r>
    </w:p>
    <w:p w:rsidR="00F53C68" w:rsidRPr="00763ACE" w:rsidRDefault="003D3338" w:rsidP="00F53C68">
      <w:pPr>
        <w:pStyle w:val="a4"/>
        <w:jc w:val="center"/>
        <w:rPr>
          <w:rFonts w:cstheme="minorHAnsi"/>
          <w:b/>
        </w:rPr>
      </w:pPr>
      <w:r w:rsidRPr="00763ACE">
        <w:rPr>
          <w:rFonts w:cstheme="minorHAnsi"/>
          <w:b/>
          <w:lang w:val="kk-KZ"/>
        </w:rPr>
        <w:t>к</w:t>
      </w:r>
      <w:r w:rsidR="00F53C68" w:rsidRPr="00763ACE">
        <w:rPr>
          <w:rFonts w:cstheme="minorHAnsi"/>
          <w:b/>
        </w:rPr>
        <w:t xml:space="preserve"> проекту приказа Министра труда и социальной защиты населения Республики Казахстан </w:t>
      </w:r>
    </w:p>
    <w:p w:rsidR="003F6838" w:rsidRPr="00763ACE" w:rsidRDefault="00F53C68" w:rsidP="00F53C68">
      <w:pPr>
        <w:pStyle w:val="a4"/>
        <w:jc w:val="center"/>
        <w:rPr>
          <w:rFonts w:cstheme="minorHAnsi"/>
          <w:b/>
        </w:rPr>
      </w:pPr>
      <w:r w:rsidRPr="00763ACE">
        <w:rPr>
          <w:rFonts w:cstheme="minorHAnsi"/>
          <w:b/>
        </w:rPr>
        <w:t xml:space="preserve">«О внесении изменений в приказ Министра труда и социальной защиты населения Республики Казахстан </w:t>
      </w:r>
    </w:p>
    <w:p w:rsidR="00F53C68" w:rsidRPr="00763ACE" w:rsidRDefault="00F53C68" w:rsidP="00F53C68">
      <w:pPr>
        <w:pStyle w:val="a4"/>
        <w:jc w:val="center"/>
        <w:rPr>
          <w:rFonts w:cstheme="minorHAnsi"/>
          <w:b/>
        </w:rPr>
      </w:pPr>
      <w:r w:rsidRPr="00763ACE">
        <w:rPr>
          <w:rFonts w:cstheme="minorHAnsi"/>
          <w:b/>
        </w:rPr>
        <w:t xml:space="preserve">от 30 декабря 2020 года № 553 </w:t>
      </w:r>
    </w:p>
    <w:p w:rsidR="00BB5CEE" w:rsidRPr="00763ACE" w:rsidRDefault="00F53C68" w:rsidP="00F53C68">
      <w:pPr>
        <w:pStyle w:val="a4"/>
        <w:jc w:val="center"/>
        <w:rPr>
          <w:rFonts w:cstheme="minorHAnsi"/>
          <w:b/>
        </w:rPr>
      </w:pPr>
      <w:r w:rsidRPr="00763ACE">
        <w:rPr>
          <w:rFonts w:cstheme="minorHAnsi"/>
          <w:b/>
        </w:rPr>
        <w:t>«Об утверждении квалификационного справочника должностей руководителей, специалистов и других служащих»</w:t>
      </w:r>
    </w:p>
    <w:p w:rsidR="00F53C68" w:rsidRPr="00763ACE" w:rsidRDefault="00F53C68" w:rsidP="00F53C68">
      <w:pPr>
        <w:pStyle w:val="a4"/>
        <w:jc w:val="center"/>
        <w:rPr>
          <w:rFonts w:cstheme="minorHAnsi"/>
          <w:b/>
        </w:rPr>
      </w:pP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559"/>
        <w:gridCol w:w="2281"/>
        <w:gridCol w:w="4983"/>
        <w:gridCol w:w="4755"/>
        <w:gridCol w:w="3299"/>
      </w:tblGrid>
      <w:tr w:rsidR="0014011A" w:rsidRPr="00763ACE" w:rsidTr="004734B7">
        <w:tc>
          <w:tcPr>
            <w:tcW w:w="567" w:type="dxa"/>
          </w:tcPr>
          <w:p w:rsidR="00F577B8" w:rsidRPr="00763ACE" w:rsidRDefault="00F577B8" w:rsidP="00F53C68">
            <w:pPr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№</w:t>
            </w:r>
          </w:p>
          <w:p w:rsidR="00F577B8" w:rsidRPr="00763ACE" w:rsidRDefault="00F577B8" w:rsidP="00F53C68">
            <w:pPr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proofErr w:type="gramStart"/>
            <w:r w:rsidRPr="00763AC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63AC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34" w:type="dxa"/>
          </w:tcPr>
          <w:p w:rsidR="00F577B8" w:rsidRPr="00763ACE" w:rsidRDefault="00F577B8" w:rsidP="00F53C68">
            <w:pPr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/>
                <w:sz w:val="22"/>
                <w:szCs w:val="22"/>
              </w:rPr>
              <w:t>Структурный элемент</w:t>
            </w:r>
          </w:p>
        </w:tc>
        <w:tc>
          <w:tcPr>
            <w:tcW w:w="4688" w:type="dxa"/>
          </w:tcPr>
          <w:p w:rsidR="00F577B8" w:rsidRPr="00763ACE" w:rsidRDefault="00F577B8" w:rsidP="00F53C68">
            <w:pPr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Действующая редакция</w:t>
            </w:r>
          </w:p>
        </w:tc>
        <w:tc>
          <w:tcPr>
            <w:tcW w:w="4585" w:type="dxa"/>
          </w:tcPr>
          <w:p w:rsidR="00F577B8" w:rsidRPr="00763ACE" w:rsidRDefault="00F577B8" w:rsidP="00F53C68">
            <w:pPr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Предлагаемая редакция</w:t>
            </w:r>
          </w:p>
        </w:tc>
        <w:tc>
          <w:tcPr>
            <w:tcW w:w="3703" w:type="dxa"/>
          </w:tcPr>
          <w:p w:rsidR="00F577B8" w:rsidRPr="00763ACE" w:rsidRDefault="00F577B8" w:rsidP="00F53C68">
            <w:pPr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Обоснование</w:t>
            </w:r>
          </w:p>
          <w:p w:rsidR="00F577B8" w:rsidRPr="00763ACE" w:rsidRDefault="00F577B8" w:rsidP="00F53C68">
            <w:pPr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14011A" w:rsidRPr="00763ACE" w:rsidTr="004734B7">
        <w:tc>
          <w:tcPr>
            <w:tcW w:w="567" w:type="dxa"/>
          </w:tcPr>
          <w:p w:rsidR="00F577B8" w:rsidRPr="00763ACE" w:rsidRDefault="00F577B8" w:rsidP="00BB5CEE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34" w:type="dxa"/>
          </w:tcPr>
          <w:p w:rsidR="00F577B8" w:rsidRPr="00763ACE" w:rsidRDefault="00F577B8" w:rsidP="00F53C68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2.</w:t>
            </w:r>
          </w:p>
          <w:p w:rsidR="00F577B8" w:rsidRPr="00763ACE" w:rsidRDefault="00F577B8" w:rsidP="00F53C68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организациях:</w:t>
            </w:r>
          </w:p>
          <w:p w:rsidR="00F577B8" w:rsidRPr="00763ACE" w:rsidRDefault="00F577B8" w:rsidP="00F53C68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раздел 1. Должности руководителей</w:t>
            </w:r>
          </w:p>
        </w:tc>
        <w:tc>
          <w:tcPr>
            <w:tcW w:w="4688" w:type="dxa"/>
          </w:tcPr>
          <w:p w:rsidR="00F577B8" w:rsidRPr="00763ACE" w:rsidRDefault="00F577B8" w:rsidP="00BB5CEE">
            <w:pPr>
              <w:jc w:val="both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отсутствует</w:t>
            </w:r>
          </w:p>
        </w:tc>
        <w:tc>
          <w:tcPr>
            <w:tcW w:w="4585" w:type="dxa"/>
          </w:tcPr>
          <w:p w:rsidR="00C31D97" w:rsidRPr="00763ACE" w:rsidRDefault="00C31D97" w:rsidP="00C31D97">
            <w:pPr>
              <w:jc w:val="both"/>
              <w:textAlignment w:val="baseline"/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63ACE"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</w:rPr>
              <w:t>раздел 1. «Должности руководителей» дополнить и изложить в редакции:</w:t>
            </w:r>
          </w:p>
          <w:p w:rsidR="00F577B8" w:rsidRPr="00763ACE" w:rsidRDefault="00F577B8" w:rsidP="00C31D97">
            <w:pPr>
              <w:jc w:val="center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val="kk-KZ"/>
              </w:rPr>
            </w:pPr>
            <w:r w:rsidRPr="00763ACE">
              <w:rPr>
                <w:rFonts w:asciiTheme="minorHAnsi" w:eastAsiaTheme="minorHAnsi" w:hAnsiTheme="minorHAnsi" w:cstheme="minorHAnsi"/>
                <w:sz w:val="22"/>
                <w:szCs w:val="22"/>
                <w:lang w:val="kk-KZ"/>
              </w:rPr>
              <w:t>«Параграф 102. Руководитель антикоррупционной комплаенс-службы - Антикоррупционный комплаенс-офицер</w:t>
            </w:r>
          </w:p>
          <w:p w:rsidR="00F577B8" w:rsidRPr="00763ACE" w:rsidRDefault="00F577B8" w:rsidP="003F6838">
            <w:pPr>
              <w:jc w:val="both"/>
              <w:textAlignment w:val="baseline"/>
              <w:rPr>
                <w:rFonts w:asciiTheme="minorHAnsi" w:eastAsiaTheme="minorHAnsi" w:hAnsiTheme="minorHAnsi" w:cstheme="minorHAnsi"/>
                <w:sz w:val="22"/>
                <w:szCs w:val="22"/>
                <w:lang w:val="kk-KZ"/>
              </w:rPr>
            </w:pPr>
            <w:r w:rsidRPr="00763ACE">
              <w:rPr>
                <w:rFonts w:asciiTheme="minorHAnsi" w:eastAsiaTheme="minorHAnsi" w:hAnsiTheme="minorHAnsi" w:cstheme="minorHAnsi"/>
                <w:sz w:val="22"/>
                <w:szCs w:val="22"/>
                <w:lang w:val="kk-KZ"/>
              </w:rPr>
              <w:t>Должностные обязанности: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обеспечивает разработку правовых актов и нормативных документов в области антикоррупционного законодательства;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обеспечивает информационную деятельность, касающуюся эффективности антикоррупционной политики;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обеспечивает проведение внутреннего анализа коррупционных рисков;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участвует во внешнем анализе коррупционных рисков, проводимом по совместному решению первых руководителей уполномоченного органа по противодействию коррупции и организации;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обеспечивает мониторинг выявленных коррупционных рисков и принимает меры по их минимизации и устранению;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обеспечивает разъяснительные мероприятия по вопросам противодействия коррупции и формированию антикоррупционной культуры;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обеспечивает антикоррупционные обучающие семинары для работников;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контролирует соблюдение работниками политики противодействия коррупции и вопросов корпоративной этики и поведения;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содействует формированию культуры взаимоотношений, соответствующей общепринятым морально-этическим нормам в коллективе;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контролирует соблюдение лицами, приравненными к лицам, уполномоченным на выполнение государственных функций, мер финансового контроля и антикоррупционных ограничений, установленных законом;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контролирует исполнение структурными подразделениями внутреннего плана мероприятий по вопросам противодействия коррупции;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обеспечивает принятия мер по выявлению, мониторингу и урегулированию конфликта интересов, в том числе в вопросах трудоустройства, закупок и бизнес-процессов;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обеспечивает принятия мер по урегулированию вопросов дарения и получения подарков;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обеспечивает комплексную проверку благонадежности контрагентов;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обеспечивает служебные проверки на основе обращений (жалоб) о фактах коррупции и (или) участвует в них;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обеспечивает мониторинг и анализ изменений в антикоррупционном законодательстве, судебной практики по делам, связанным с коррупцией;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обеспечивает оценку эффективности реализации антикоррупционных мер структурными подразделениями и работниками;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заслушивает информацию структурных подразделений и работников по вопросам противодействия коррупции;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вносит руководителю рекомендации по устранению выявленных коррупционных рисков, повышению эффективности внутренних процессов организации;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осуществляет функции, связанные с вопросами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комплаенс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, деловой этики, устойчивого развития, если такие функции не влияют на независимость и не создают конфликта интересов;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обеспечивает взаимодействие с уполномоченным органом по противодействию коррупции и государственными органами, субъектами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квазигосударственного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сектора, общественными объединениями, физическими и юридическими лицами.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Должен знать: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законодательные, иные нормативные правовые акты, методические и нормативно-технические материалы, касающиеся вопросов противодействия коррупции;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порядок проведения антикоррупционного мониторинга и анализа коррупционных рисков;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комплекс мер образовательного, информационного и организационного характера, направленных на формирование 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антикоррупционной культуры;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меры финансового контроля и антикоррупционные ограничения, установленные законодательством в сфере противодействия коррупции;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порядок урегулирования конфликта интересов;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системы, методы и средства контроля;</w:t>
            </w:r>
          </w:p>
          <w:p w:rsidR="00835342" w:rsidRPr="00763ACE" w:rsidRDefault="00835342" w:rsidP="00835342">
            <w:pPr>
              <w:tabs>
                <w:tab w:val="left" w:pos="709"/>
              </w:tabs>
              <w:spacing w:line="20" w:lineRule="atLeast"/>
              <w:ind w:firstLine="6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трудовое законодательство, порядок внутреннего трудового распорядка</w:t>
            </w: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, по безопасности и охране труда, 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производственной санитарии, требования пожарной безопасности.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Требования к квалификации:</w:t>
            </w:r>
          </w:p>
          <w:p w:rsidR="00F577B8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высшее (или послевузовское) образование и стаж работы в сферах противодействия коррупции или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комплаенса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не менее 3 лет либо наличие высшего (или послевузовского) образования, специальной подготовки по антикоррупционному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комплаенсу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и стажа работы по профилю деятельности организации не менее 3 лет.»;</w:t>
            </w:r>
            <w:proofErr w:type="gramEnd"/>
          </w:p>
        </w:tc>
        <w:tc>
          <w:tcPr>
            <w:tcW w:w="3703" w:type="dxa"/>
          </w:tcPr>
          <w:p w:rsidR="002550DD" w:rsidRPr="00763ACE" w:rsidRDefault="00F577B8" w:rsidP="002550DD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Предложение</w:t>
            </w:r>
          </w:p>
          <w:p w:rsidR="00F577B8" w:rsidRPr="00763ACE" w:rsidRDefault="00F577B8" w:rsidP="002550DD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Агентства Республики Казахстан по противодействию коррупции (Антикоррупционная служба)</w:t>
            </w:r>
          </w:p>
          <w:p w:rsidR="00A86FF0" w:rsidRPr="00763ACE" w:rsidRDefault="00A86FF0" w:rsidP="00BB5CEE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6FF0" w:rsidRPr="00763ACE" w:rsidRDefault="00A86FF0" w:rsidP="00BB5CEE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Согласно пункту 3 статьи 16 Закона РК «О противодействии коррупции», в субъекте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квазигосударственного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сектора определяется структурное подразделение или ответственное лицо, исполняющее функции антикоррупционной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комплаенс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-службы, основной задачей которого является обеспечение соблюдения данной организацией и ее работниками законодательства РК о противодействии коррупции.</w:t>
            </w:r>
          </w:p>
        </w:tc>
      </w:tr>
      <w:tr w:rsidR="0014011A" w:rsidRPr="00763ACE" w:rsidTr="004734B7">
        <w:tc>
          <w:tcPr>
            <w:tcW w:w="567" w:type="dxa"/>
          </w:tcPr>
          <w:p w:rsidR="00F577B8" w:rsidRPr="00763ACE" w:rsidRDefault="00F577B8" w:rsidP="00475F13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2334" w:type="dxa"/>
          </w:tcPr>
          <w:p w:rsidR="00F577B8" w:rsidRPr="00763ACE" w:rsidRDefault="00F577B8" w:rsidP="00475F13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2.</w:t>
            </w:r>
          </w:p>
          <w:p w:rsidR="00F577B8" w:rsidRPr="00763ACE" w:rsidRDefault="00F577B8" w:rsidP="00475F13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</w:t>
            </w: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деятельности и широко распространенные на предприятиях, в учреждениях и организациях:</w:t>
            </w:r>
          </w:p>
          <w:p w:rsidR="00F577B8" w:rsidRPr="00763ACE" w:rsidRDefault="00F577B8" w:rsidP="00475F13">
            <w:pPr>
              <w:jc w:val="both"/>
              <w:textAlignment w:val="baseline"/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63ACE"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</w:rPr>
              <w:t>раздел 2.</w:t>
            </w:r>
          </w:p>
          <w:p w:rsidR="00F577B8" w:rsidRPr="00763ACE" w:rsidRDefault="00F577B8" w:rsidP="00475F13">
            <w:pPr>
              <w:tabs>
                <w:tab w:val="left" w:pos="0"/>
              </w:tabs>
              <w:spacing w:line="20" w:lineRule="atLeast"/>
              <w:outlineLvl w:val="0"/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63ACE"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</w:rPr>
              <w:t>«Должности специалистов»</w:t>
            </w:r>
          </w:p>
          <w:p w:rsidR="00F577B8" w:rsidRPr="00763ACE" w:rsidRDefault="00F577B8" w:rsidP="00475F13">
            <w:pPr>
              <w:tabs>
                <w:tab w:val="left" w:pos="0"/>
              </w:tabs>
              <w:spacing w:line="20" w:lineRule="atLeast"/>
              <w:outlineLvl w:val="0"/>
              <w:rPr>
                <w:rFonts w:asciiTheme="minorHAnsi" w:hAnsiTheme="minorHAnsi" w:cstheme="minorHAnsi"/>
                <w:bCs/>
                <w:kern w:val="28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kern w:val="28"/>
                <w:sz w:val="22"/>
                <w:szCs w:val="22"/>
              </w:rPr>
              <w:t>Параграф 80. Механик</w:t>
            </w:r>
          </w:p>
        </w:tc>
        <w:tc>
          <w:tcPr>
            <w:tcW w:w="4688" w:type="dxa"/>
          </w:tcPr>
          <w:p w:rsidR="00F577B8" w:rsidRPr="00763ACE" w:rsidRDefault="00F577B8" w:rsidP="00475F13">
            <w:pPr>
              <w:pStyle w:val="1"/>
              <w:keepNext w:val="0"/>
              <w:tabs>
                <w:tab w:val="left" w:pos="0"/>
              </w:tabs>
              <w:spacing w:before="0" w:after="0" w:line="20" w:lineRule="atLeast"/>
              <w:jc w:val="both"/>
              <w:outlineLvl w:val="0"/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  <w:lang w:val="ru-RU"/>
              </w:rPr>
            </w:pPr>
            <w:r w:rsidRPr="00763ACE"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  <w:lang w:val="ru-RU"/>
              </w:rPr>
              <w:lastRenderedPageBreak/>
              <w:t>раздел 2. «Должности специалистов»</w:t>
            </w:r>
          </w:p>
          <w:p w:rsidR="00F577B8" w:rsidRPr="00763ACE" w:rsidRDefault="00F577B8" w:rsidP="00475F13">
            <w:pPr>
              <w:widowControl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параграф «80. Механик»</w:t>
            </w:r>
          </w:p>
          <w:p w:rsidR="00F577B8" w:rsidRPr="00763ACE" w:rsidRDefault="00F577B8" w:rsidP="00475F13">
            <w:pPr>
              <w:widowControl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551. Требования к квалификации:</w:t>
            </w:r>
          </w:p>
          <w:p w:rsidR="00F577B8" w:rsidRPr="00763ACE" w:rsidRDefault="00F577B8" w:rsidP="00475F13">
            <w:pPr>
              <w:widowControl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высшее (или послевузовское) образование по соответствующему направлению подготовки кадров и стаж работы по специальности </w:t>
            </w:r>
            <w:r w:rsidRPr="00763A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на должностях специалиста</w:t>
            </w: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не менее 3 лет или техническое и профессиональное, </w:t>
            </w:r>
            <w:proofErr w:type="spellStart"/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послесреднее</w:t>
            </w:r>
            <w:proofErr w:type="spellEnd"/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(среднее специальное, среднее профессиональное) образование по соответствующей специальности (квалификации) и стаж работы по специальности </w:t>
            </w:r>
            <w:r w:rsidRPr="00763A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на должностях </w:t>
            </w:r>
            <w:r w:rsidRPr="00763A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специалиста </w:t>
            </w: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не менее 5 лет;</w:t>
            </w:r>
          </w:p>
          <w:p w:rsidR="00F577B8" w:rsidRPr="00763ACE" w:rsidRDefault="00F577B8" w:rsidP="00475F13">
            <w:pPr>
              <w:widowControl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при </w:t>
            </w:r>
            <w:proofErr w:type="spellStart"/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бесцеховой</w:t>
            </w:r>
            <w:proofErr w:type="spellEnd"/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структуре управления - механик участка либо механик ремонтной мастерской.</w:t>
            </w:r>
          </w:p>
          <w:p w:rsidR="00F577B8" w:rsidRPr="00763ACE" w:rsidRDefault="00F577B8" w:rsidP="00475F13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585" w:type="dxa"/>
          </w:tcPr>
          <w:p w:rsidR="00835342" w:rsidRPr="00763ACE" w:rsidRDefault="00835342" w:rsidP="00835342">
            <w:pPr>
              <w:pStyle w:val="1"/>
              <w:keepNext w:val="0"/>
              <w:tabs>
                <w:tab w:val="left" w:pos="0"/>
              </w:tabs>
              <w:spacing w:before="0" w:after="0" w:line="20" w:lineRule="atLeast"/>
              <w:jc w:val="both"/>
              <w:outlineLvl w:val="0"/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  <w:lang w:val="ru-RU"/>
              </w:rPr>
            </w:pPr>
            <w:r w:rsidRPr="00763ACE"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  <w:lang w:val="ru-RU"/>
              </w:rPr>
              <w:lastRenderedPageBreak/>
              <w:t>в разделе 2. «Должности специалистов»:</w:t>
            </w:r>
          </w:p>
          <w:p w:rsidR="00835342" w:rsidRPr="00763ACE" w:rsidRDefault="00835342" w:rsidP="00835342">
            <w:pPr>
              <w:widowControl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в параграфе «80. Механик»:</w:t>
            </w:r>
          </w:p>
          <w:p w:rsidR="00835342" w:rsidRPr="00763ACE" w:rsidRDefault="00835342" w:rsidP="00835342">
            <w:pPr>
              <w:widowControl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в пункте 551 раздел «Требования к квалификации» изложить в следующей редакции:</w:t>
            </w:r>
          </w:p>
          <w:p w:rsidR="00F577B8" w:rsidRPr="00763ACE" w:rsidRDefault="00835342" w:rsidP="00835342">
            <w:pPr>
              <w:tabs>
                <w:tab w:val="left" w:pos="709"/>
              </w:tabs>
              <w:spacing w:line="20" w:lineRule="atLeas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gramStart"/>
            <w:r w:rsidR="00F577B8"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«высшее (или послевузовское) образование по соответствующему направлению подготовки кадров и стаж работы по </w:t>
            </w:r>
            <w:r w:rsidR="00F577B8" w:rsidRPr="00763A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специальности не менее 3 лет</w:t>
            </w:r>
            <w:r w:rsidR="00F577B8"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или техническое и профессиональное, </w:t>
            </w:r>
            <w:proofErr w:type="spellStart"/>
            <w:r w:rsidR="00F577B8"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послесреднее</w:t>
            </w:r>
            <w:proofErr w:type="spellEnd"/>
            <w:r w:rsidR="00F577B8"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(среднее специальное, среднее профессиональное) образование по соответствующей </w:t>
            </w:r>
            <w:r w:rsidR="00F577B8"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специальности (квалификации) и </w:t>
            </w:r>
            <w:r w:rsidR="00F577B8" w:rsidRPr="00763A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стаж работы по специальности не менее 5 лет</w:t>
            </w:r>
            <w:r w:rsidR="00F577B8"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  <w:proofErr w:type="gramEnd"/>
          </w:p>
          <w:p w:rsidR="00F577B8" w:rsidRPr="00763ACE" w:rsidRDefault="00F577B8" w:rsidP="00475F13">
            <w:pPr>
              <w:tabs>
                <w:tab w:val="left" w:pos="709"/>
              </w:tabs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при </w:t>
            </w:r>
            <w:proofErr w:type="spellStart"/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бесцеховой</w:t>
            </w:r>
            <w:proofErr w:type="spellEnd"/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структуре управления - механик участка либо механик ремонтной мастерской</w:t>
            </w:r>
            <w:proofErr w:type="gramStart"/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.»;</w:t>
            </w:r>
            <w:proofErr w:type="gramEnd"/>
          </w:p>
        </w:tc>
        <w:tc>
          <w:tcPr>
            <w:tcW w:w="3703" w:type="dxa"/>
          </w:tcPr>
          <w:p w:rsidR="002550DD" w:rsidRPr="00763ACE" w:rsidRDefault="002550DD" w:rsidP="00A86FF0">
            <w:pPr>
              <w:tabs>
                <w:tab w:val="left" w:pos="2199"/>
              </w:tabs>
              <w:ind w:left="-184"/>
              <w:jc w:val="center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lastRenderedPageBreak/>
              <w:t xml:space="preserve">Предложение </w:t>
            </w:r>
          </w:p>
          <w:p w:rsidR="00ED3446" w:rsidRPr="00763ACE" w:rsidRDefault="00ED3446" w:rsidP="00A86FF0">
            <w:pPr>
              <w:tabs>
                <w:tab w:val="left" w:pos="2199"/>
              </w:tabs>
              <w:ind w:left="-184"/>
              <w:jc w:val="center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Казахстанск</w:t>
            </w:r>
            <w:r w:rsidR="002550DD"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ой</w:t>
            </w: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 ассоциаци</w:t>
            </w:r>
            <w:r w:rsidR="002550DD"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и</w:t>
            </w: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 организаций нефтегазового и энергетического комплекса «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Kazenergy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»</w:t>
            </w:r>
          </w:p>
          <w:p w:rsidR="00ED3446" w:rsidRPr="00763ACE" w:rsidRDefault="00ED3446" w:rsidP="00475F13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</w:pPr>
          </w:p>
          <w:p w:rsidR="00F577B8" w:rsidRPr="00763ACE" w:rsidRDefault="00ED3446" w:rsidP="00475F13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 xml:space="preserve">В целях расширения возможности для специалистов с высокой рабочей квалификацией и опытом работы в рамках профильной профессиональной </w:t>
            </w: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lastRenderedPageBreak/>
              <w:t>деятельности</w:t>
            </w:r>
          </w:p>
        </w:tc>
      </w:tr>
      <w:tr w:rsidR="004734B7" w:rsidRPr="00763ACE" w:rsidTr="004734B7">
        <w:tc>
          <w:tcPr>
            <w:tcW w:w="567" w:type="dxa"/>
          </w:tcPr>
          <w:p w:rsidR="004734B7" w:rsidRPr="00763ACE" w:rsidRDefault="004734B7" w:rsidP="004734B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334" w:type="dxa"/>
          </w:tcPr>
          <w:p w:rsidR="004734B7" w:rsidRPr="00763ACE" w:rsidRDefault="004734B7" w:rsidP="004734B7">
            <w:pPr>
              <w:jc w:val="both"/>
              <w:textAlignment w:val="baseline"/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63ACE"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</w:rPr>
              <w:t>раздел 2.</w:t>
            </w:r>
          </w:p>
          <w:p w:rsidR="004734B7" w:rsidRPr="00763ACE" w:rsidRDefault="004734B7" w:rsidP="004734B7">
            <w:pPr>
              <w:tabs>
                <w:tab w:val="left" w:pos="0"/>
              </w:tabs>
              <w:spacing w:line="20" w:lineRule="atLeast"/>
              <w:outlineLvl w:val="0"/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63ACE"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</w:rPr>
              <w:t>«Должности специалистов»</w:t>
            </w:r>
          </w:p>
          <w:p w:rsidR="004734B7" w:rsidRPr="00763ACE" w:rsidRDefault="004734B7" w:rsidP="004734B7">
            <w:pPr>
              <w:tabs>
                <w:tab w:val="left" w:pos="0"/>
              </w:tabs>
              <w:spacing w:line="20" w:lineRule="atLeast"/>
              <w:jc w:val="center"/>
              <w:outlineLvl w:val="0"/>
              <w:rPr>
                <w:rFonts w:asciiTheme="minorHAnsi" w:hAnsiTheme="minorHAnsi" w:cstheme="minorHAnsi"/>
                <w:b/>
                <w:bCs/>
                <w:kern w:val="28"/>
                <w:sz w:val="22"/>
                <w:szCs w:val="22"/>
              </w:rPr>
            </w:pPr>
          </w:p>
        </w:tc>
        <w:tc>
          <w:tcPr>
            <w:tcW w:w="4688" w:type="dxa"/>
          </w:tcPr>
          <w:p w:rsidR="004734B7" w:rsidRPr="00763ACE" w:rsidRDefault="004734B7" w:rsidP="004734B7">
            <w:pPr>
              <w:jc w:val="both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отсутствует</w:t>
            </w:r>
          </w:p>
        </w:tc>
        <w:tc>
          <w:tcPr>
            <w:tcW w:w="4585" w:type="dxa"/>
          </w:tcPr>
          <w:p w:rsidR="004734B7" w:rsidRPr="00763ACE" w:rsidRDefault="004734B7" w:rsidP="004734B7">
            <w:pPr>
              <w:widowControl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На должность «Инженер по сварке» и изложить в редакции: </w:t>
            </w:r>
          </w:p>
          <w:p w:rsidR="004734B7" w:rsidRPr="00763ACE" w:rsidRDefault="004734B7" w:rsidP="004734B7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«Параграф 115. Инженер по сварке</w:t>
            </w:r>
          </w:p>
          <w:p w:rsidR="004734B7" w:rsidRPr="00763ACE" w:rsidRDefault="004734B7" w:rsidP="004734B7">
            <w:pPr>
              <w:widowControl w:val="0"/>
              <w:ind w:firstLine="56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Должностные обязанности:</w:t>
            </w:r>
          </w:p>
          <w:p w:rsidR="004734B7" w:rsidRPr="00763ACE" w:rsidRDefault="004734B7" w:rsidP="004734B7">
            <w:pPr>
              <w:widowControl w:val="0"/>
              <w:ind w:firstLine="56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проектирует и оптимизирует сварочные процессы для различных проектов и материалов;</w:t>
            </w:r>
          </w:p>
          <w:p w:rsidR="004734B7" w:rsidRPr="00763ACE" w:rsidRDefault="004734B7" w:rsidP="004734B7">
            <w:pPr>
              <w:widowControl w:val="0"/>
              <w:ind w:firstLine="56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разрабатывает техническую документацию по сварочно-монтажным работам (технологические карты, инструкции, регламенты и иное), с обеспечением их применения на производстве;</w:t>
            </w:r>
          </w:p>
          <w:p w:rsidR="004734B7" w:rsidRPr="00763ACE" w:rsidRDefault="004734B7" w:rsidP="004734B7">
            <w:pPr>
              <w:widowControl w:val="0"/>
              <w:ind w:firstLine="56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внедряет новые технологии и методы сварки;</w:t>
            </w:r>
          </w:p>
          <w:p w:rsidR="004734B7" w:rsidRPr="00763ACE" w:rsidRDefault="004734B7" w:rsidP="004734B7">
            <w:pPr>
              <w:widowControl w:val="0"/>
              <w:ind w:firstLine="56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осуществляет мониторинг и анализ качества сварных соединений, выявление и устранение дефектов;</w:t>
            </w:r>
          </w:p>
          <w:p w:rsidR="004734B7" w:rsidRPr="00763ACE" w:rsidRDefault="004734B7" w:rsidP="004734B7">
            <w:pPr>
              <w:widowControl w:val="0"/>
              <w:ind w:firstLine="56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проводит входной контроль поступающего сварочного оборудования и материалов;</w:t>
            </w:r>
          </w:p>
          <w:p w:rsidR="004734B7" w:rsidRPr="00763ACE" w:rsidRDefault="004734B7" w:rsidP="004734B7">
            <w:pPr>
              <w:widowControl w:val="0"/>
              <w:ind w:firstLine="56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обеспечивает </w:t>
            </w:r>
            <w:proofErr w:type="gramStart"/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контроль за</w:t>
            </w:r>
            <w:proofErr w:type="gramEnd"/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соблюдением установленных технологических процессов и режимов сварочных работ, руководящих </w:t>
            </w: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документов, строительных норм и правил, ведомственных строительных норм по сварочным работам, принятие мер по устранению выявленных отклонений;</w:t>
            </w:r>
          </w:p>
          <w:p w:rsidR="004734B7" w:rsidRPr="00763ACE" w:rsidRDefault="004734B7" w:rsidP="004734B7">
            <w:pPr>
              <w:widowControl w:val="0"/>
              <w:ind w:firstLine="56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обеспечивает качество за производством сварочно-монтажных работ на объектах, участвует в приемке сварочных работ после их завершения; </w:t>
            </w:r>
          </w:p>
          <w:p w:rsidR="004734B7" w:rsidRPr="00763ACE" w:rsidRDefault="004734B7" w:rsidP="004734B7">
            <w:pPr>
              <w:widowControl w:val="0"/>
              <w:ind w:firstLine="56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обеспечивает исправность сварочного оборудования и настройку его на требуемые параметры;  </w:t>
            </w:r>
          </w:p>
          <w:p w:rsidR="004734B7" w:rsidRPr="00763ACE" w:rsidRDefault="004734B7" w:rsidP="004734B7">
            <w:pPr>
              <w:widowControl w:val="0"/>
              <w:ind w:firstLine="56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участвует в научных исследованиях, направленных на улучшение сварочных технологий и материалов;</w:t>
            </w:r>
          </w:p>
          <w:p w:rsidR="004734B7" w:rsidRPr="00763ACE" w:rsidRDefault="004734B7" w:rsidP="004734B7">
            <w:pPr>
              <w:widowControl w:val="0"/>
              <w:ind w:firstLine="56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предоставляет рекомендации и консультации по выбору сварочного оборудования, материалов и технологий;</w:t>
            </w:r>
          </w:p>
          <w:p w:rsidR="004734B7" w:rsidRPr="00763ACE" w:rsidRDefault="004734B7" w:rsidP="004734B7">
            <w:pPr>
              <w:widowControl w:val="0"/>
              <w:ind w:firstLine="56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осуществляет </w:t>
            </w:r>
            <w:proofErr w:type="gramStart"/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контроль за</w:t>
            </w:r>
            <w:proofErr w:type="gramEnd"/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обеспечением надлежащего оформления исполнительной документации в части сварочно-монтажных работ при сдаче объекта после ремонта, реконструкции и капитального строительства;</w:t>
            </w:r>
          </w:p>
          <w:p w:rsidR="004734B7" w:rsidRPr="00763ACE" w:rsidRDefault="004734B7" w:rsidP="004734B7">
            <w:pPr>
              <w:widowControl w:val="0"/>
              <w:ind w:firstLine="56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обеспечивает правильное хранение, подготовку и использование сварочных материалов;</w:t>
            </w:r>
          </w:p>
          <w:p w:rsidR="004734B7" w:rsidRPr="00763ACE" w:rsidRDefault="004734B7" w:rsidP="004734B7">
            <w:pPr>
              <w:widowControl w:val="0"/>
              <w:ind w:firstLine="56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обеспечивает качество и безопасность сварочных работ;</w:t>
            </w:r>
          </w:p>
          <w:p w:rsidR="004734B7" w:rsidRPr="00763ACE" w:rsidRDefault="004734B7" w:rsidP="004734B7">
            <w:pPr>
              <w:widowControl w:val="0"/>
              <w:ind w:firstLine="56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участвует в разработке планов производственной деятельности участка;</w:t>
            </w:r>
          </w:p>
          <w:p w:rsidR="004734B7" w:rsidRPr="00763ACE" w:rsidRDefault="004734B7" w:rsidP="004734B7">
            <w:pPr>
              <w:widowControl w:val="0"/>
              <w:ind w:firstLine="56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ведет отчетную документацию по разработке, оптимизации и контролю сварочных процессов;</w:t>
            </w:r>
          </w:p>
          <w:p w:rsidR="004734B7" w:rsidRPr="00763ACE" w:rsidRDefault="004734B7" w:rsidP="004734B7">
            <w:pPr>
              <w:widowControl w:val="0"/>
              <w:ind w:firstLine="56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организует проведение учебно-тренировочных занятий и аттестацию </w:t>
            </w:r>
            <w:proofErr w:type="spellStart"/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электрогазосварщиков</w:t>
            </w:r>
            <w:proofErr w:type="spellEnd"/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выдачу рекомендаций и оценки соответствия квалификации </w:t>
            </w:r>
            <w:proofErr w:type="spellStart"/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электрогазосварщиков</w:t>
            </w:r>
            <w:proofErr w:type="spellEnd"/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:rsidR="004734B7" w:rsidRPr="00763ACE" w:rsidRDefault="004734B7" w:rsidP="004734B7">
            <w:pPr>
              <w:widowControl w:val="0"/>
              <w:ind w:firstLine="56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Должен знать:</w:t>
            </w:r>
          </w:p>
          <w:p w:rsidR="004734B7" w:rsidRPr="00763ACE" w:rsidRDefault="004734B7" w:rsidP="004734B7">
            <w:pPr>
              <w:ind w:firstLine="60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законодательные, иные нормативные правовые акты, методические и нормативно-технические материалы по направлению деятельности организации;</w:t>
            </w:r>
          </w:p>
          <w:p w:rsidR="004734B7" w:rsidRPr="00763ACE" w:rsidRDefault="004734B7" w:rsidP="004734B7">
            <w:pPr>
              <w:ind w:firstLine="60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особенности деятельности организации (участка организации), принципы работы;</w:t>
            </w:r>
          </w:p>
          <w:p w:rsidR="004734B7" w:rsidRPr="00763ACE" w:rsidRDefault="004734B7" w:rsidP="004734B7">
            <w:pPr>
              <w:ind w:firstLine="60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технические характеристики, конструктивные особенности используемых технических средств, материалов и их свойства;</w:t>
            </w:r>
          </w:p>
          <w:p w:rsidR="004734B7" w:rsidRPr="00763ACE" w:rsidRDefault="004734B7" w:rsidP="004734B7">
            <w:pPr>
              <w:ind w:firstLine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современные средства вычислительной техники, коммуникаций и связи;</w:t>
            </w:r>
          </w:p>
          <w:p w:rsidR="004734B7" w:rsidRPr="00763ACE" w:rsidRDefault="004734B7" w:rsidP="004734B7">
            <w:pPr>
              <w:ind w:firstLine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порядок производства сварочных работ;</w:t>
            </w:r>
          </w:p>
          <w:p w:rsidR="004734B7" w:rsidRPr="00763ACE" w:rsidRDefault="004734B7" w:rsidP="004734B7">
            <w:pPr>
              <w:ind w:firstLine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принципы работы сварочного оборудования;</w:t>
            </w:r>
          </w:p>
          <w:p w:rsidR="004734B7" w:rsidRPr="00763ACE" w:rsidRDefault="004734B7" w:rsidP="004734B7">
            <w:pPr>
              <w:ind w:firstLine="60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основные требования, предъявляемые к технической документации, материалам, изделиям;</w:t>
            </w:r>
          </w:p>
          <w:p w:rsidR="004734B7" w:rsidRPr="00763ACE" w:rsidRDefault="004734B7" w:rsidP="004734B7">
            <w:pPr>
              <w:ind w:firstLine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стандарты, технические условия на сварочные работы;</w:t>
            </w:r>
          </w:p>
          <w:p w:rsidR="004734B7" w:rsidRPr="00763ACE" w:rsidRDefault="004734B7" w:rsidP="004734B7">
            <w:pPr>
              <w:ind w:firstLine="60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способы и методы контроля качества при производстве сварных конструкций;</w:t>
            </w:r>
          </w:p>
          <w:p w:rsidR="004734B7" w:rsidRPr="00763ACE" w:rsidRDefault="004734B7" w:rsidP="004734B7">
            <w:pPr>
              <w:ind w:firstLine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основы организации производства, труда и управления;</w:t>
            </w:r>
          </w:p>
          <w:p w:rsidR="004734B7" w:rsidRPr="00763ACE" w:rsidRDefault="004734B7" w:rsidP="004734B7">
            <w:pPr>
              <w:ind w:firstLine="60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 w:rsidR="004734B7" w:rsidRPr="00763ACE" w:rsidRDefault="004734B7" w:rsidP="004734B7">
            <w:pPr>
              <w:ind w:firstLine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Требования к квалификации:</w:t>
            </w:r>
          </w:p>
          <w:p w:rsidR="004734B7" w:rsidRPr="00763ACE" w:rsidRDefault="004734B7" w:rsidP="004734B7">
            <w:pPr>
              <w:ind w:firstLine="60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инженер I категории: высшее (или 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послевузовское) образование по соответствующему направлению подготовки кадров и стаж работы в должности инженера II категории не менее 2 лет;</w:t>
            </w:r>
          </w:p>
          <w:p w:rsidR="004734B7" w:rsidRPr="00763ACE" w:rsidRDefault="004734B7" w:rsidP="004734B7">
            <w:pPr>
              <w:ind w:firstLine="60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инженер II категории: высшее (или послевузовское) образование по соответствующему направлению подготовки кадров и стаж работы в должности инженера без категории не менее 3 лет;</w:t>
            </w:r>
          </w:p>
          <w:p w:rsidR="004734B7" w:rsidRPr="00763ACE" w:rsidRDefault="004734B7" w:rsidP="004734B7">
            <w:pPr>
              <w:ind w:firstLine="60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инженер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 (среднее специальное, среднее профессиональное),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послесреднее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образование по соответствующей специальности (квалификации) и стаж работы по специальности не менее 3 лет</w:t>
            </w:r>
            <w:proofErr w:type="gram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.»;</w:t>
            </w:r>
            <w:proofErr w:type="gramEnd"/>
          </w:p>
        </w:tc>
        <w:tc>
          <w:tcPr>
            <w:tcW w:w="3703" w:type="dxa"/>
          </w:tcPr>
          <w:p w:rsidR="004734B7" w:rsidRPr="00763ACE" w:rsidRDefault="004734B7" w:rsidP="004734B7">
            <w:pPr>
              <w:ind w:left="59"/>
              <w:jc w:val="center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lastRenderedPageBreak/>
              <w:t xml:space="preserve">Предложение </w:t>
            </w:r>
          </w:p>
          <w:p w:rsidR="004734B7" w:rsidRPr="00763ACE" w:rsidRDefault="004734B7" w:rsidP="004734B7">
            <w:pPr>
              <w:ind w:left="59"/>
              <w:jc w:val="center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Казахстанской ассоциации организаций нефтегазового и энергетического комплекса «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Kazenergy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»</w:t>
            </w:r>
          </w:p>
          <w:p w:rsidR="004734B7" w:rsidRPr="00763ACE" w:rsidRDefault="004734B7" w:rsidP="004734B7">
            <w:pPr>
              <w:ind w:left="59"/>
              <w:jc w:val="center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</w:p>
          <w:p w:rsidR="004734B7" w:rsidRPr="00763ACE" w:rsidRDefault="004734B7" w:rsidP="004734B7">
            <w:pPr>
              <w:ind w:left="59"/>
              <w:jc w:val="both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В целях использования работодателями синхронизированных сведений и данных, имеющихся в официальных нормативных правовых актах, регулирующих учет состава и распределения кадров по профессиональным группировкам разных уровней классификации и основания для разработки должностных инструкций, составления положений о структурных подразделениях, для подбора и расстановки кадров и др.</w:t>
            </w:r>
          </w:p>
          <w:p w:rsidR="004734B7" w:rsidRPr="00763ACE" w:rsidRDefault="004734B7" w:rsidP="004734B7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</w:pPr>
          </w:p>
        </w:tc>
      </w:tr>
      <w:tr w:rsidR="004734B7" w:rsidRPr="00763ACE" w:rsidTr="004734B7">
        <w:tc>
          <w:tcPr>
            <w:tcW w:w="567" w:type="dxa"/>
          </w:tcPr>
          <w:p w:rsidR="004734B7" w:rsidRPr="00763ACE" w:rsidRDefault="004734B7" w:rsidP="004734B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2334" w:type="dxa"/>
          </w:tcPr>
          <w:p w:rsidR="004734B7" w:rsidRPr="00763ACE" w:rsidRDefault="004734B7" w:rsidP="004734B7">
            <w:pPr>
              <w:jc w:val="both"/>
              <w:textAlignment w:val="baseline"/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63ACE"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</w:rPr>
              <w:t>раздел 2.</w:t>
            </w:r>
          </w:p>
          <w:p w:rsidR="004734B7" w:rsidRPr="00763ACE" w:rsidRDefault="004734B7" w:rsidP="004734B7">
            <w:pPr>
              <w:tabs>
                <w:tab w:val="left" w:pos="0"/>
              </w:tabs>
              <w:spacing w:line="20" w:lineRule="atLeast"/>
              <w:outlineLvl w:val="0"/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63ACE"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</w:rPr>
              <w:t>«Должности специалистов»</w:t>
            </w:r>
          </w:p>
          <w:p w:rsidR="004734B7" w:rsidRPr="00763ACE" w:rsidRDefault="004734B7" w:rsidP="00473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8" w:type="dxa"/>
          </w:tcPr>
          <w:p w:rsidR="004734B7" w:rsidRPr="00763ACE" w:rsidRDefault="004734B7" w:rsidP="00473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отсутствует</w:t>
            </w:r>
          </w:p>
        </w:tc>
        <w:tc>
          <w:tcPr>
            <w:tcW w:w="4585" w:type="dxa"/>
          </w:tcPr>
          <w:p w:rsidR="004734B7" w:rsidRPr="00763ACE" w:rsidRDefault="004734B7" w:rsidP="004734B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s1"/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kk-KZ"/>
              </w:rPr>
            </w:pPr>
            <w:r w:rsidRPr="00763ACE">
              <w:rPr>
                <w:rStyle w:val="s1"/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kk-KZ"/>
              </w:rPr>
              <w:t>на должность «</w:t>
            </w:r>
            <w:r w:rsidRPr="00763ACE">
              <w:rPr>
                <w:rFonts w:asciiTheme="minorHAnsi" w:eastAsiaTheme="minorHAnsi" w:hAnsiTheme="minorHAnsi" w:cstheme="minorHAnsi"/>
                <w:sz w:val="22"/>
                <w:szCs w:val="22"/>
                <w:lang w:val="kk-KZ"/>
              </w:rPr>
              <w:t>Нутрициолог</w:t>
            </w:r>
            <w:r w:rsidRPr="00763ACE">
              <w:rPr>
                <w:rStyle w:val="s1"/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kk-KZ"/>
              </w:rPr>
              <w:t>» и изложить в редакции:</w:t>
            </w:r>
          </w:p>
          <w:p w:rsidR="004734B7" w:rsidRPr="00763ACE" w:rsidRDefault="004734B7" w:rsidP="004734B7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 «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Параграф 116.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Нутрициолог</w:t>
            </w:r>
            <w:proofErr w:type="spellEnd"/>
          </w:p>
          <w:p w:rsidR="004734B7" w:rsidRPr="00763ACE" w:rsidRDefault="004734B7" w:rsidP="004734B7">
            <w:pPr>
              <w:pStyle w:val="a6"/>
              <w:shd w:val="clear" w:color="auto" w:fill="FFFFFF"/>
              <w:spacing w:before="0" w:beforeAutospacing="0" w:after="0" w:afterAutospacing="0"/>
              <w:ind w:firstLine="6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Должностные обязанности:</w:t>
            </w:r>
          </w:p>
          <w:p w:rsidR="004734B7" w:rsidRPr="00763ACE" w:rsidRDefault="004734B7" w:rsidP="004734B7">
            <w:pPr>
              <w:shd w:val="clear" w:color="auto" w:fill="FFFFFF"/>
              <w:ind w:firstLine="567"/>
              <w:jc w:val="both"/>
              <w:textAlignment w:val="baseline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изучает влияние психологических, экономических и организационных факторов, влияющих на питание клиентов;</w:t>
            </w:r>
          </w:p>
          <w:p w:rsidR="004734B7" w:rsidRPr="00763ACE" w:rsidRDefault="004734B7" w:rsidP="004734B7">
            <w:pPr>
              <w:shd w:val="clear" w:color="auto" w:fill="FFFFFF"/>
              <w:ind w:firstLine="567"/>
              <w:jc w:val="both"/>
              <w:textAlignment w:val="baseline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составляет план питания;</w:t>
            </w:r>
          </w:p>
          <w:p w:rsidR="004734B7" w:rsidRPr="00763ACE" w:rsidRDefault="004734B7" w:rsidP="004734B7">
            <w:pPr>
              <w:shd w:val="clear" w:color="auto" w:fill="FFFFFF"/>
              <w:ind w:firstLine="567"/>
              <w:jc w:val="both"/>
              <w:textAlignment w:val="baseline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обучает правильному питанию и ведению дневника питания; </w:t>
            </w:r>
          </w:p>
          <w:p w:rsidR="004734B7" w:rsidRPr="00763ACE" w:rsidRDefault="004734B7" w:rsidP="004734B7">
            <w:pPr>
              <w:shd w:val="clear" w:color="auto" w:fill="FFFFFF"/>
              <w:ind w:firstLine="567"/>
              <w:jc w:val="both"/>
              <w:textAlignment w:val="baseline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мотивирует клиентов на изменение диеты;</w:t>
            </w:r>
          </w:p>
          <w:p w:rsidR="004734B7" w:rsidRPr="00763ACE" w:rsidRDefault="004734B7" w:rsidP="004734B7">
            <w:pPr>
              <w:shd w:val="clear" w:color="auto" w:fill="FFFFFF"/>
              <w:ind w:firstLine="567"/>
              <w:jc w:val="both"/>
              <w:textAlignment w:val="baseline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определяет с клиентами цели в области физического здоровья, которые должны быть достигнуты;</w:t>
            </w:r>
          </w:p>
          <w:p w:rsidR="004734B7" w:rsidRPr="00763ACE" w:rsidRDefault="004734B7" w:rsidP="004734B7">
            <w:pPr>
              <w:shd w:val="clear" w:color="auto" w:fill="FFFFFF"/>
              <w:ind w:firstLine="567"/>
              <w:jc w:val="both"/>
              <w:textAlignment w:val="baseline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lastRenderedPageBreak/>
              <w:t>следит за диетическими привычками клиентов;</w:t>
            </w:r>
          </w:p>
          <w:p w:rsidR="004734B7" w:rsidRPr="00763ACE" w:rsidRDefault="004734B7" w:rsidP="004734B7">
            <w:pPr>
              <w:shd w:val="clear" w:color="auto" w:fill="FFFFFF"/>
              <w:ind w:firstLine="567"/>
              <w:jc w:val="both"/>
              <w:textAlignment w:val="baseline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оказывает помощь в отказе клиентами от вредных привычек в еде;</w:t>
            </w:r>
          </w:p>
          <w:p w:rsidR="004734B7" w:rsidRPr="00763ACE" w:rsidRDefault="004734B7" w:rsidP="004734B7">
            <w:pPr>
              <w:shd w:val="clear" w:color="auto" w:fill="FFFFFF"/>
              <w:ind w:firstLine="567"/>
              <w:jc w:val="both"/>
              <w:textAlignment w:val="baseline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следит за успехом диеты, измеряет процент содержания жира в организме, показатели крови, вес, размеры тела и общее состояние здоровья клиентов;</w:t>
            </w:r>
          </w:p>
          <w:p w:rsidR="004734B7" w:rsidRPr="00763ACE" w:rsidRDefault="004734B7" w:rsidP="004734B7">
            <w:pPr>
              <w:shd w:val="clear" w:color="auto" w:fill="FFFFFF"/>
              <w:ind w:firstLine="567"/>
              <w:jc w:val="both"/>
              <w:textAlignment w:val="baseline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рассматривает психосоциальные обстоятельства клиента;</w:t>
            </w:r>
          </w:p>
          <w:p w:rsidR="004734B7" w:rsidRPr="00763ACE" w:rsidRDefault="004734B7" w:rsidP="004734B7">
            <w:pPr>
              <w:shd w:val="clear" w:color="auto" w:fill="FFFFFF"/>
              <w:ind w:firstLine="567"/>
              <w:jc w:val="both"/>
              <w:textAlignment w:val="baseline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проводит семинары у партнеров по сотрудничеству (по управлению корпоративным здоровьем на предприятиях, в школах или </w:t>
            </w:r>
            <w:proofErr w:type="gramStart"/>
            <w:r w:rsidRPr="00763AC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фитнес-центрах</w:t>
            </w:r>
            <w:proofErr w:type="gramEnd"/>
            <w:r w:rsidRPr="00763AC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);</w:t>
            </w:r>
          </w:p>
          <w:p w:rsidR="004734B7" w:rsidRPr="00763ACE" w:rsidRDefault="004734B7" w:rsidP="004734B7">
            <w:pPr>
              <w:shd w:val="clear" w:color="auto" w:fill="FFFFFF"/>
              <w:ind w:firstLine="567"/>
              <w:jc w:val="both"/>
              <w:textAlignment w:val="baseline"/>
              <w:rPr>
                <w:rFonts w:asciiTheme="minorHAnsi" w:hAnsiTheme="minorHAnsi" w:cstheme="minorHAnsi"/>
                <w:spacing w:val="2"/>
                <w:sz w:val="22"/>
                <w:szCs w:val="22"/>
                <w:lang w:val="kk-KZ"/>
              </w:rPr>
            </w:pPr>
            <w:r w:rsidRPr="00763AC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проводит индивидуальные и групповые консультации</w:t>
            </w:r>
            <w:r w:rsidRPr="00763ACE">
              <w:rPr>
                <w:rFonts w:asciiTheme="minorHAnsi" w:hAnsiTheme="minorHAnsi" w:cstheme="minorHAnsi"/>
                <w:spacing w:val="2"/>
                <w:sz w:val="22"/>
                <w:szCs w:val="22"/>
                <w:lang w:val="kk-KZ"/>
              </w:rPr>
              <w:t>.</w:t>
            </w:r>
          </w:p>
          <w:p w:rsidR="004734B7" w:rsidRPr="00763ACE" w:rsidRDefault="004734B7" w:rsidP="004734B7">
            <w:pPr>
              <w:shd w:val="clear" w:color="auto" w:fill="FFFFFF"/>
              <w:ind w:firstLine="567"/>
              <w:jc w:val="both"/>
              <w:textAlignment w:val="baseline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Должен знать: </w:t>
            </w:r>
          </w:p>
          <w:p w:rsidR="004734B7" w:rsidRPr="00763ACE" w:rsidRDefault="004734B7" w:rsidP="004734B7">
            <w:pPr>
              <w:shd w:val="clear" w:color="auto" w:fill="FFFFFF"/>
              <w:ind w:firstLine="567"/>
              <w:jc w:val="both"/>
              <w:textAlignment w:val="baseline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законодательные и иные нормативные правовые акты, относящиеся к вопросам </w:t>
            </w:r>
            <w:proofErr w:type="gramStart"/>
            <w:r w:rsidRPr="00763AC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практической</w:t>
            </w:r>
            <w:proofErr w:type="gramEnd"/>
            <w:r w:rsidRPr="00763AC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763AC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нутрициологии</w:t>
            </w:r>
            <w:proofErr w:type="spellEnd"/>
            <w:r w:rsidRPr="00763AC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; </w:t>
            </w:r>
          </w:p>
          <w:p w:rsidR="004734B7" w:rsidRPr="00763ACE" w:rsidRDefault="004734B7" w:rsidP="004734B7">
            <w:pPr>
              <w:shd w:val="clear" w:color="auto" w:fill="FFFFFF"/>
              <w:ind w:firstLine="567"/>
              <w:jc w:val="both"/>
              <w:textAlignment w:val="baseline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методы изучения психологических особенностей питания людей;</w:t>
            </w:r>
          </w:p>
          <w:p w:rsidR="004734B7" w:rsidRPr="00763ACE" w:rsidRDefault="004734B7" w:rsidP="004734B7">
            <w:pPr>
              <w:shd w:val="clear" w:color="auto" w:fill="FFFFFF"/>
              <w:ind w:firstLine="567"/>
              <w:jc w:val="both"/>
              <w:textAlignment w:val="baseline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передовой отечественный и зарубежный опыт работы </w:t>
            </w:r>
            <w:proofErr w:type="spellStart"/>
            <w:r w:rsidRPr="00763AC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нутрициологов</w:t>
            </w:r>
            <w:proofErr w:type="spellEnd"/>
            <w:r w:rsidRPr="00763AC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; </w:t>
            </w:r>
          </w:p>
          <w:p w:rsidR="004734B7" w:rsidRPr="00763ACE" w:rsidRDefault="004734B7" w:rsidP="004734B7">
            <w:pPr>
              <w:shd w:val="clear" w:color="auto" w:fill="FFFFFF"/>
              <w:ind w:firstLine="567"/>
              <w:jc w:val="both"/>
              <w:textAlignment w:val="baseline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основы технологии производства продуктов питания;</w:t>
            </w:r>
          </w:p>
          <w:p w:rsidR="004734B7" w:rsidRPr="00763ACE" w:rsidRDefault="004734B7" w:rsidP="004734B7">
            <w:pPr>
              <w:shd w:val="clear" w:color="auto" w:fill="FFFFFF"/>
              <w:ind w:firstLine="567"/>
              <w:jc w:val="both"/>
              <w:textAlignment w:val="baseline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основы экономики, организации производства, труда и управления;</w:t>
            </w:r>
          </w:p>
          <w:p w:rsidR="004734B7" w:rsidRPr="00763ACE" w:rsidRDefault="004734B7" w:rsidP="004734B7">
            <w:pPr>
              <w:shd w:val="clear" w:color="auto" w:fill="FFFFFF"/>
              <w:ind w:firstLine="567"/>
              <w:jc w:val="both"/>
              <w:textAlignment w:val="baseline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 w:rsidR="004734B7" w:rsidRPr="00763ACE" w:rsidRDefault="004734B7" w:rsidP="004734B7">
            <w:pPr>
              <w:shd w:val="clear" w:color="auto" w:fill="FFFFFF"/>
              <w:ind w:firstLine="567"/>
              <w:jc w:val="both"/>
              <w:textAlignment w:val="baseline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Требования к квалификации:</w:t>
            </w:r>
          </w:p>
          <w:p w:rsidR="004734B7" w:rsidRPr="00763ACE" w:rsidRDefault="004734B7" w:rsidP="004734B7">
            <w:pPr>
              <w:pStyle w:val="1"/>
              <w:keepNext w:val="0"/>
              <w:tabs>
                <w:tab w:val="left" w:pos="0"/>
              </w:tabs>
              <w:spacing w:before="0" w:after="0" w:line="20" w:lineRule="atLeast"/>
              <w:jc w:val="both"/>
              <w:outlineLvl w:val="0"/>
              <w:rPr>
                <w:rStyle w:val="s1"/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ru-RU"/>
              </w:rPr>
            </w:pPr>
            <w:r w:rsidRPr="00763ACE">
              <w:rPr>
                <w:rFonts w:asciiTheme="minorHAnsi" w:hAnsiTheme="minorHAnsi" w:cstheme="minorHAnsi"/>
                <w:spacing w:val="2"/>
                <w:sz w:val="22"/>
                <w:szCs w:val="22"/>
                <w:lang w:val="ru-RU"/>
              </w:rPr>
              <w:lastRenderedPageBreak/>
              <w:t>высшее (или послевузовское) образование по соответствующему направлению подготовки кадров и</w:t>
            </w:r>
            <w:r w:rsidRPr="00763ACE">
              <w:rPr>
                <w:rFonts w:asciiTheme="minorHAnsi" w:hAnsiTheme="minorHAnsi" w:cstheme="minorHAnsi"/>
                <w:spacing w:val="2"/>
                <w:sz w:val="22"/>
                <w:szCs w:val="22"/>
                <w:lang w:val="kk-KZ"/>
              </w:rPr>
              <w:t xml:space="preserve"> (</w:t>
            </w:r>
            <w:r w:rsidRPr="00763ACE">
              <w:rPr>
                <w:rFonts w:asciiTheme="minorHAnsi" w:hAnsiTheme="minorHAnsi" w:cstheme="minorHAnsi"/>
                <w:spacing w:val="2"/>
                <w:sz w:val="22"/>
                <w:szCs w:val="22"/>
                <w:lang w:val="ru-RU"/>
              </w:rPr>
              <w:t>или</w:t>
            </w:r>
            <w:r w:rsidRPr="00763ACE">
              <w:rPr>
                <w:rFonts w:asciiTheme="minorHAnsi" w:hAnsiTheme="minorHAnsi" w:cstheme="minorHAnsi"/>
                <w:spacing w:val="2"/>
                <w:sz w:val="22"/>
                <w:szCs w:val="22"/>
                <w:lang w:val="kk-KZ"/>
              </w:rPr>
              <w:t>)</w:t>
            </w:r>
            <w:r w:rsidRPr="00763ACE">
              <w:rPr>
                <w:rFonts w:asciiTheme="minorHAnsi" w:hAnsiTheme="minorHAnsi" w:cstheme="minorHAnsi"/>
                <w:spacing w:val="2"/>
                <w:sz w:val="22"/>
                <w:szCs w:val="22"/>
                <w:lang w:val="ru-RU"/>
              </w:rPr>
              <w:t xml:space="preserve"> сертификационные курсы</w:t>
            </w:r>
            <w:proofErr w:type="gramStart"/>
            <w:r w:rsidRPr="00763ACE">
              <w:rPr>
                <w:rFonts w:asciiTheme="minorHAnsi" w:hAnsiTheme="minorHAnsi" w:cstheme="minorHAnsi"/>
                <w:spacing w:val="2"/>
                <w:sz w:val="22"/>
                <w:szCs w:val="22"/>
                <w:lang w:val="ru-RU"/>
              </w:rPr>
              <w:t>.</w:t>
            </w:r>
            <w:r w:rsidRPr="00763ACE">
              <w:rPr>
                <w:rFonts w:asciiTheme="minorHAnsi" w:hAnsiTheme="minorHAnsi" w:cstheme="minorHAnsi"/>
                <w:spacing w:val="2"/>
                <w:sz w:val="22"/>
                <w:szCs w:val="22"/>
                <w:shd w:val="clear" w:color="auto" w:fill="FFFFFF"/>
                <w:lang w:val="ru-RU"/>
              </w:rPr>
              <w:t>».</w:t>
            </w:r>
            <w:proofErr w:type="gramEnd"/>
          </w:p>
        </w:tc>
        <w:tc>
          <w:tcPr>
            <w:tcW w:w="3703" w:type="dxa"/>
          </w:tcPr>
          <w:p w:rsidR="004734B7" w:rsidRPr="00763ACE" w:rsidRDefault="004734B7" w:rsidP="004734B7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Предложение </w:t>
            </w:r>
          </w:p>
          <w:p w:rsidR="004734B7" w:rsidRPr="00763ACE" w:rsidRDefault="004734B7" w:rsidP="004734B7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Казахской академии питания</w:t>
            </w:r>
          </w:p>
          <w:p w:rsidR="004734B7" w:rsidRPr="00763ACE" w:rsidRDefault="004734B7" w:rsidP="004734B7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734B7" w:rsidRPr="00763ACE" w:rsidRDefault="004734B7" w:rsidP="004734B7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Для применения пользователями в целях просвещения населения в области здорового питания, развития современной науки о питании</w:t>
            </w:r>
          </w:p>
          <w:p w:rsidR="004734B7" w:rsidRPr="00763ACE" w:rsidRDefault="004734B7" w:rsidP="004734B7">
            <w:pPr>
              <w:tabs>
                <w:tab w:val="left" w:pos="2199"/>
              </w:tabs>
              <w:ind w:left="-1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011A" w:rsidRPr="00763ACE" w:rsidTr="004734B7">
        <w:tc>
          <w:tcPr>
            <w:tcW w:w="567" w:type="dxa"/>
          </w:tcPr>
          <w:p w:rsidR="00F577B8" w:rsidRPr="00763ACE" w:rsidRDefault="004734B7" w:rsidP="00475F13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</w:t>
            </w:r>
            <w:r w:rsidR="00F577B8"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34" w:type="dxa"/>
          </w:tcPr>
          <w:p w:rsidR="00F577B8" w:rsidRPr="00763ACE" w:rsidRDefault="00F577B8" w:rsidP="00475F13">
            <w:pPr>
              <w:jc w:val="both"/>
              <w:textAlignment w:val="baseline"/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63ACE"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</w:rPr>
              <w:t>раздел 2.</w:t>
            </w:r>
          </w:p>
          <w:p w:rsidR="00F577B8" w:rsidRPr="00763ACE" w:rsidRDefault="00F577B8" w:rsidP="00475F13">
            <w:pPr>
              <w:tabs>
                <w:tab w:val="left" w:pos="0"/>
              </w:tabs>
              <w:spacing w:line="20" w:lineRule="atLeast"/>
              <w:outlineLvl w:val="0"/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63ACE"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</w:rPr>
              <w:t>«Должности специалистов»</w:t>
            </w:r>
          </w:p>
          <w:p w:rsidR="00F577B8" w:rsidRPr="00763ACE" w:rsidRDefault="00F577B8" w:rsidP="00475F13">
            <w:pPr>
              <w:jc w:val="both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688" w:type="dxa"/>
          </w:tcPr>
          <w:p w:rsidR="00F577B8" w:rsidRPr="00763ACE" w:rsidRDefault="00F577B8" w:rsidP="00475F13">
            <w:pPr>
              <w:jc w:val="both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отсутствует</w:t>
            </w:r>
          </w:p>
        </w:tc>
        <w:tc>
          <w:tcPr>
            <w:tcW w:w="4585" w:type="dxa"/>
          </w:tcPr>
          <w:p w:rsidR="00835342" w:rsidRPr="00763ACE" w:rsidRDefault="00835342" w:rsidP="00835342">
            <w:pPr>
              <w:pStyle w:val="1"/>
              <w:keepNext w:val="0"/>
              <w:tabs>
                <w:tab w:val="left" w:pos="0"/>
              </w:tabs>
              <w:spacing w:before="0" w:after="0" w:line="20" w:lineRule="atLeast"/>
              <w:jc w:val="both"/>
              <w:outlineLvl w:val="0"/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  <w:lang w:val="kk-KZ"/>
              </w:rPr>
            </w:pPr>
            <w:r w:rsidRPr="00763ACE"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  <w:lang w:val="ru-RU"/>
              </w:rPr>
              <w:t>раздел 2. «Должности специалистов»</w:t>
            </w:r>
            <w:r w:rsidRPr="00763ACE"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  <w:lang w:val="kk-KZ"/>
              </w:rPr>
              <w:t xml:space="preserve"> дополнить квалификационными характеристиками:</w:t>
            </w:r>
          </w:p>
          <w:p w:rsidR="00835342" w:rsidRPr="00763ACE" w:rsidRDefault="00835342" w:rsidP="00835342">
            <w:pPr>
              <w:pStyle w:val="1"/>
              <w:keepNext w:val="0"/>
              <w:tabs>
                <w:tab w:val="left" w:pos="0"/>
              </w:tabs>
              <w:spacing w:before="0" w:after="0" w:line="20" w:lineRule="atLeast"/>
              <w:jc w:val="both"/>
              <w:outlineLvl w:val="0"/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  <w:lang w:val="kk-KZ"/>
              </w:rPr>
            </w:pPr>
            <w:r w:rsidRPr="00763ACE"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  <w:lang w:val="kk-KZ"/>
              </w:rPr>
              <w:t>на должность «</w:t>
            </w:r>
            <w:r w:rsidRPr="00763ACE">
              <w:rPr>
                <w:rFonts w:asciiTheme="minorHAnsi" w:eastAsiaTheme="minorHAnsi" w:hAnsiTheme="minorHAnsi" w:cstheme="minorHAnsi"/>
                <w:sz w:val="22"/>
                <w:szCs w:val="22"/>
                <w:lang w:val="kk-KZ"/>
              </w:rPr>
              <w:t>Специалист по антикоррупционному комплаенсу</w:t>
            </w:r>
            <w:r w:rsidRPr="00763ACE"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  <w:lang w:val="kk-KZ"/>
              </w:rPr>
              <w:t>» и изложить в редакции:</w:t>
            </w:r>
          </w:p>
          <w:p w:rsidR="00F577B8" w:rsidRPr="00763ACE" w:rsidRDefault="00C31D97" w:rsidP="00C31D9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F577B8"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«Параграф 1</w:t>
            </w: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4734B7"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="00F577B8"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Специалист по </w:t>
            </w:r>
            <w:proofErr w:type="gramStart"/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антикоррупционному</w:t>
            </w:r>
            <w:proofErr w:type="gramEnd"/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комплаенсу</w:t>
            </w:r>
            <w:proofErr w:type="spellEnd"/>
          </w:p>
          <w:p w:rsidR="00F577B8" w:rsidRPr="00763ACE" w:rsidRDefault="00F577B8" w:rsidP="00475F13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Должностные обязанности: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разрабатывает правовые акты и нормативные документы в области антикоррупционного законодательства;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собирает, обрабатывает, обобщает, анализирует и оценивает информацию, касающуюся эффективности антикоррупционной политики;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проводит внутренний анализ коррупционных рисков;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участвует во внешнем анализе коррупционных рисков, проводимом по совместному решению первых руководителей уполномоченного органа по противодействию коррупции и организации;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проводит мониторинг выявленных коррупционных рисков и принимаемых мер по их минимизации и устранению;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проводит разъяснительные мероприятия по вопросам противодействия коррупции и формированию антикоррупционной культуры;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организует антикоррупционные 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обучающие семинары для работников;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проводит </w:t>
            </w:r>
            <w:proofErr w:type="gram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контроль за</w:t>
            </w:r>
            <w:proofErr w:type="gram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соблюдением работниками политики противодействия коррупции и вопросов корпоративной этики и поведения;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содействует формированию культуры взаимоотношений, соответствующей общепринятым морально-этическим нормам в коллективе;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обеспечивает соблюдение лицами, приравненными к лицам, уполномоченным на выполнение государственных функций, мер финансового контроля и антикоррупционных ограничений, установленных законом;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разрабатывает и проводит мониторинг исполнения структурными подразделениями внутреннего плана мероприятий по вопросам противодействия коррупции;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принимает меры по выявлению, мониторингу и урегулированию конфликта интересов, в том числе в вопросах трудоустройства, закупок и бизнес-процессов;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принимает меры по урегулированию вопросов дарения и получения подарков;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проводит комплексную проверку благонадежности контрагентов;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проводит служебные проверки на основе обращений (жалоб) о фактах коррупции и/или участвует в них;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проводит мониторинг и анализ изменений в антикоррупционном законодательстве, судебной практики по делам, связанным с коррупцией;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проводит оценку эффективности 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реализации антикоррупционных мер структурными подразделениями и работниками;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обеспечивает подготовку информации структурными подразделениями и работниками по вопросам противодействия коррупции;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вносит руководителю рекомендации по устранению выявленных коррупционных рисков, повышению эффективности внутренних процессов организации деятельности;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в зависимости от специфики деятельности осуществляет функции, связанные с вопросами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комплаенс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, деловой этики, устойчивого развития, если такие функции не влияют на независимость и не создают конфликта интересов;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ведет переписку по вопросам противодействия коррупции и формированию антикоррупционной культуры.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Должен знать: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законодательные, иные нормативные правовые акты, методические и нормативно-технические материалы, касающиеся вопросов противодействия коррупции;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порядок проведения антикоррупционного мониторинга и анализа коррупционных рисков;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комплекс мер образовательного, информационного и организационного характера, направленных на формирование антикоррупционной культуры;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меры финансового контроля и антикоррупционные ограничения, 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установленные законодательством в сфере противодействия коррупции;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порядок урегулирования конфликта интересов;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системы, методы и средства контроля;</w:t>
            </w:r>
          </w:p>
          <w:p w:rsidR="00835342" w:rsidRPr="00763ACE" w:rsidRDefault="00835342" w:rsidP="00835342">
            <w:pPr>
              <w:tabs>
                <w:tab w:val="left" w:pos="709"/>
              </w:tabs>
              <w:spacing w:line="20" w:lineRule="atLeast"/>
              <w:ind w:firstLine="6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трудовое законодательство, порядок внутреннего трудового распорядка</w:t>
            </w: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, по безопасности и охране труда, 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производственной санитарии, требования пожарной безопасности.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Требования к квалификации:</w:t>
            </w:r>
          </w:p>
          <w:p w:rsidR="00F577B8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высшее (или послевузовское) образование и специальная подготовка по антикоррупционному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комплаенсу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без предъявления требований к стажу работы.»;</w:t>
            </w:r>
            <w:proofErr w:type="gramEnd"/>
          </w:p>
        </w:tc>
        <w:tc>
          <w:tcPr>
            <w:tcW w:w="3703" w:type="dxa"/>
          </w:tcPr>
          <w:p w:rsidR="002550DD" w:rsidRPr="00763ACE" w:rsidRDefault="002550DD" w:rsidP="002550DD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Предложение</w:t>
            </w:r>
          </w:p>
          <w:p w:rsidR="002550DD" w:rsidRPr="00763ACE" w:rsidRDefault="002550DD" w:rsidP="002550DD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Агентства Республики Казахстан по противодействию коррупции (Антикоррупционная служба)</w:t>
            </w:r>
          </w:p>
          <w:p w:rsidR="00A86FF0" w:rsidRPr="00763ACE" w:rsidRDefault="00A86FF0" w:rsidP="00475F1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6FF0" w:rsidRPr="00763ACE" w:rsidRDefault="00A86FF0" w:rsidP="00A86FF0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Согласно пункту 3 статьи 16 Закона РК «О противодействии коррупции», в субъекте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квазигосударственного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сектора определяется структурное подразделение или ответственное лицо, исполняющее функции антикоррупционной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комплаенс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-службы, основной задачей которого является обеспечение соблюдения данной организацией и ее работниками законодательства РК о противодействии коррупции.</w:t>
            </w:r>
          </w:p>
        </w:tc>
      </w:tr>
      <w:tr w:rsidR="006374A7" w:rsidRPr="00763ACE" w:rsidTr="004734B7">
        <w:tc>
          <w:tcPr>
            <w:tcW w:w="567" w:type="dxa"/>
          </w:tcPr>
          <w:p w:rsidR="006374A7" w:rsidRPr="00763ACE" w:rsidRDefault="006374A7" w:rsidP="006374A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6374A7" w:rsidRPr="00763ACE" w:rsidRDefault="006374A7" w:rsidP="006374A7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334" w:type="dxa"/>
          </w:tcPr>
          <w:p w:rsidR="006374A7" w:rsidRPr="00763ACE" w:rsidRDefault="006374A7" w:rsidP="006374A7">
            <w:pPr>
              <w:jc w:val="both"/>
              <w:textAlignment w:val="baseline"/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63ACE"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</w:rPr>
              <w:t>раздел 2.</w:t>
            </w:r>
          </w:p>
          <w:p w:rsidR="006374A7" w:rsidRPr="00763ACE" w:rsidRDefault="006374A7" w:rsidP="006374A7">
            <w:pPr>
              <w:tabs>
                <w:tab w:val="left" w:pos="0"/>
              </w:tabs>
              <w:spacing w:line="20" w:lineRule="atLeast"/>
              <w:outlineLvl w:val="0"/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63ACE"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</w:rPr>
              <w:t>«Должности специалистов»</w:t>
            </w:r>
          </w:p>
          <w:p w:rsidR="006374A7" w:rsidRPr="00763ACE" w:rsidRDefault="006374A7" w:rsidP="006374A7">
            <w:pPr>
              <w:tabs>
                <w:tab w:val="left" w:pos="0"/>
              </w:tabs>
              <w:spacing w:line="20" w:lineRule="atLeast"/>
              <w:jc w:val="center"/>
              <w:outlineLvl w:val="0"/>
              <w:rPr>
                <w:rFonts w:asciiTheme="minorHAnsi" w:hAnsiTheme="minorHAnsi" w:cstheme="minorHAnsi"/>
                <w:b/>
                <w:bCs/>
                <w:kern w:val="28"/>
                <w:sz w:val="22"/>
                <w:szCs w:val="22"/>
              </w:rPr>
            </w:pPr>
          </w:p>
        </w:tc>
        <w:tc>
          <w:tcPr>
            <w:tcW w:w="4688" w:type="dxa"/>
          </w:tcPr>
          <w:p w:rsidR="006374A7" w:rsidRPr="00763ACE" w:rsidRDefault="006374A7" w:rsidP="006374A7">
            <w:pPr>
              <w:jc w:val="both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отсутствует</w:t>
            </w:r>
          </w:p>
        </w:tc>
        <w:tc>
          <w:tcPr>
            <w:tcW w:w="4585" w:type="dxa"/>
          </w:tcPr>
          <w:p w:rsidR="006374A7" w:rsidRPr="00763ACE" w:rsidRDefault="006374A7" w:rsidP="006374A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3ACE"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  <w:lang w:val="kk-KZ"/>
              </w:rPr>
              <w:t>на должность «</w:t>
            </w:r>
            <w:r w:rsidRPr="00763ACE">
              <w:rPr>
                <w:rFonts w:asciiTheme="minorHAnsi" w:eastAsiaTheme="minorHAnsi" w:hAnsiTheme="minorHAnsi" w:cstheme="minorHAnsi"/>
                <w:sz w:val="22"/>
                <w:szCs w:val="22"/>
                <w:lang w:val="kk-KZ"/>
              </w:rPr>
              <w:t>Цифровой юрист</w:t>
            </w:r>
            <w:r w:rsidRPr="00763ACE"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  <w:lang w:val="kk-KZ"/>
              </w:rPr>
              <w:t>» и изложить в редакции:</w:t>
            </w:r>
            <w:r w:rsidRPr="00763A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6374A7" w:rsidRPr="00763ACE" w:rsidRDefault="006374A7" w:rsidP="006374A7">
            <w:pPr>
              <w:ind w:left="-14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«Параграф 118. «Цифровой юрист»</w:t>
            </w:r>
          </w:p>
          <w:p w:rsidR="006374A7" w:rsidRPr="00763ACE" w:rsidRDefault="006374A7" w:rsidP="006374A7">
            <w:pPr>
              <w:ind w:firstLine="680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Должностные обязанности:</w:t>
            </w:r>
          </w:p>
          <w:p w:rsidR="006374A7" w:rsidRPr="00763ACE" w:rsidRDefault="006374A7" w:rsidP="006374A7">
            <w:pPr>
              <w:ind w:firstLine="6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осуществляет правовое сопровождение и правовую защиту проектов правовых актов и нормативных документов, платформ, технологических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стартапов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, интеллектуальной собственности, смарт-контрактов в цифровом формате и организационно-управленческой деятельности в различных сферах экономики, в том числе в компаниях – разработчиков цифровых продуктов;</w:t>
            </w:r>
          </w:p>
          <w:p w:rsidR="006374A7" w:rsidRPr="00763ACE" w:rsidRDefault="006374A7" w:rsidP="006374A7">
            <w:pPr>
              <w:ind w:firstLine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разрабатывает и совершенствует правовые акты, регулирующие отношения в цифровом формате и проверяет на предмет соответствия национальному законодательству и принципам безопасности, прозрачности и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прослеживаемости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данных;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защищает интересы и сопровождает юридические и физические лица при нарушении их прав, в том числе в цифровой среде;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принимает эффективное решение </w:t>
            </w:r>
            <w:proofErr w:type="gram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бизнес-задач</w:t>
            </w:r>
            <w:proofErr w:type="gram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участников рынка, связанных с созданием и использованием цифровых технологий в сфере права;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проводит оценку эффективности законодательных инициатив с привлечением современных цифровых технологий и программных продуктов в сфере права;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осуществляет экспертно-консультационную деятельность и сопровождение в сфере цифровых технологий и разнообразных платформ, софтверных программ, продуктов и инструментов, специально разработанных для упрощения и оптимизации процессов, составляющих профессиональную деятельность юристов;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готовит проекты предиктивной («угадывающих» решений) аналитики с использованием искусственного интеллекта;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осуществляет правовое взаимодействие с государственными органами в сфере профессиональной деятельности; 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составляет исковые заявления с корректной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фактологической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основой;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выполняет следственные или адвокатские функции применительно к правонарушениям, в том числе в сфере цифровых технологий; 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оценивает и учитывает юридические риски при создании и внедрении 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высокотехнологичных продуктов;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разрабатывает юридические архитектуры новых </w:t>
            </w:r>
            <w:proofErr w:type="gram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бизнес-моделей</w:t>
            </w:r>
            <w:proofErr w:type="gram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с использованием цифровых возможностей;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переводит юридические документы на язык технической промышленности в рамках процесса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технологизации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права;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осуществляет юридическое сопровождение всех бизнес-процессов в новой цифровой реальности;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выполняет все цифровые правовые процедуры, необходимые для осуществления деятельности;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осуществляет поиск путей решений сложившихся цифровых ситуаций с минимальными рисками;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изучает международные и национальные практики в области антикоррупционного законодательства</w:t>
            </w: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;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осуществляет </w:t>
            </w:r>
            <w:proofErr w:type="gram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антикоррупционный</w:t>
            </w:r>
            <w:proofErr w:type="gram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комплаенс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в области защиты информации, коммерческой тайны, инсайдерской информации, персональных данных;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внедряет и соблюдает </w:t>
            </w:r>
            <w:proofErr w:type="gram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корпоративную</w:t>
            </w:r>
            <w:proofErr w:type="gram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бизнес-этику, основанную на соблюдении норм национального и международного законодательства;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ведет электронный документооборот и составляет отчетность о деятельности;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соблюдает нормы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конфеденциальности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Должен знать: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международное и национальное законодательство в области разработки проектов, платформ, технологических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стартапов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, интеллектуальной собственности, смарт-контрактов, в цифровой формате и организационно-управленческой деятельности в различных сферах экономики;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законодательные и иные правовые акты, регламентирующие производственно-хозяйственную и финансово-экономическую деятельность организации;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международные и национальные практики в области антикоррупционного законодательства и антикоррупционного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комплаенса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структуру государственного управления в правовой сфере; 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архитектуру новых </w:t>
            </w:r>
            <w:proofErr w:type="gram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бизнес-моделей</w:t>
            </w:r>
            <w:proofErr w:type="gram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, с использованием цифровых технологий; 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особенности государственного регулирования в сфере цифровых технологий;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основы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кибербезопасности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информбезопасности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основы корпоративной </w:t>
            </w:r>
            <w:proofErr w:type="gram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бизнес-этики</w:t>
            </w:r>
            <w:proofErr w:type="gram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, основанной на соблюдении норм национального и международного законодательства;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методы работы с цифровыми продуктами; 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цифровые сервисы государственных органов и организации, в том числе в сфере судопроизводства и адвокатской деятельности; 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цифровые нотариальные сервисы;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системы электронного документооборота и автоматизированного нормотворчества;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структуру и возможности социальных сетей, интернет-сайтов, мобильных 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приложений, защиты персональных данных;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законодательство в области регулирования и защиты персональных данных, хранении и передачи информации;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информационное право (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кибер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-право);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базовые знания по программированию;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работу с правовыми информационными сервисами и базами данных;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методы оценки рисков регуляторного характера, связанных с повсеместным внедрением новых цифровых технологий;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порядок проведения всех правовых процедур;</w:t>
            </w:r>
          </w:p>
          <w:p w:rsidR="006374A7" w:rsidRPr="00763ACE" w:rsidRDefault="006374A7" w:rsidP="006374A7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rPr>
                <w:rFonts w:asciiTheme="minorHAnsi" w:hAnsiTheme="minorHAnsi" w:cstheme="minorHAnsi"/>
                <w:spacing w:val="5"/>
                <w:sz w:val="22"/>
                <w:szCs w:val="22"/>
                <w:shd w:val="clear" w:color="auto" w:fill="FFFFFF"/>
              </w:rPr>
            </w:pPr>
            <w:r w:rsidRPr="00763ACE">
              <w:rPr>
                <w:rFonts w:asciiTheme="minorHAnsi" w:hAnsiTheme="minorHAnsi" w:cstheme="minorHAnsi"/>
                <w:spacing w:val="5"/>
                <w:sz w:val="22"/>
                <w:szCs w:val="22"/>
                <w:shd w:val="clear" w:color="auto" w:fill="FFFFFF"/>
              </w:rPr>
              <w:t>цифровую гигиену и информационную этику;</w:t>
            </w:r>
          </w:p>
          <w:p w:rsidR="006374A7" w:rsidRPr="00763ACE" w:rsidRDefault="006374A7" w:rsidP="006374A7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374A7" w:rsidRPr="00763ACE" w:rsidRDefault="006374A7" w:rsidP="006374A7">
            <w:pPr>
              <w:tabs>
                <w:tab w:val="left" w:pos="567"/>
              </w:tabs>
              <w:ind w:firstLine="56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Требования к квалификации:</w:t>
            </w:r>
          </w:p>
          <w:p w:rsidR="006374A7" w:rsidRPr="00763ACE" w:rsidRDefault="006374A7" w:rsidP="006374A7">
            <w:pPr>
              <w:tabs>
                <w:tab w:val="left" w:pos="567"/>
              </w:tabs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цифровой </w:t>
            </w: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юрист 1 категории: высшее (или послевузовское) образование по соответствующему направлению подготовки кадров, 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переподготовка по направлению подготовки кадров в области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цифровизации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и права</w:t>
            </w: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 и стаж работы в должности юриста 2 категории не менее 2 лет, 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предпочтительно знание иностранного языка</w:t>
            </w: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;</w:t>
            </w:r>
          </w:p>
          <w:p w:rsidR="006374A7" w:rsidRPr="00763ACE" w:rsidRDefault="006374A7" w:rsidP="006374A7">
            <w:pPr>
              <w:tabs>
                <w:tab w:val="left" w:pos="567"/>
              </w:tabs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цифровой</w:t>
            </w: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 юрист 2 категории: высшее (или послевузовское) образование по соответствующему направлению подготовки кадров, 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переподготовка по направлению подготовки кадров в области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цифровизации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права</w:t>
            </w: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 и стаж работы в должности юриста без категории не менее 1 года, 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предпочтительно знание иностранного языка</w:t>
            </w: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;</w:t>
            </w:r>
          </w:p>
          <w:p w:rsidR="006374A7" w:rsidRPr="00763ACE" w:rsidRDefault="006374A7" w:rsidP="006374A7">
            <w:pPr>
              <w:tabs>
                <w:tab w:val="left" w:pos="567"/>
              </w:tabs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цифровой юрист</w:t>
            </w: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 без категории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высшее (или послевузовское) образование по соответствующему направлению подготовки кадров, 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переподготовка по направлению подготовки кадров в области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цифровизации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и права</w:t>
            </w: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 без предъявления требований к стажу работы по специальности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или техническое и профессиональное (среднее специальное, среднее профессиональное)</w:t>
            </w: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,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послесреднее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образование по соответствующей специальности (квалификации)</w:t>
            </w: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 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без предъявления требований к стажу работы, переподготовка по направлению подготовки кадров в области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цифровизации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и</w:t>
            </w:r>
            <w:proofErr w:type="gram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права, предпочтительно знание иностранного языка.</w:t>
            </w:r>
          </w:p>
          <w:p w:rsidR="006374A7" w:rsidRPr="00763ACE" w:rsidRDefault="006374A7" w:rsidP="006374A7">
            <w:pPr>
              <w:tabs>
                <w:tab w:val="left" w:pos="567"/>
              </w:tabs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Требования к квалификации с определением профессиональных компетенций:</w:t>
            </w:r>
          </w:p>
          <w:p w:rsidR="006374A7" w:rsidRPr="00763ACE" w:rsidRDefault="006374A7" w:rsidP="006374A7">
            <w:pPr>
              <w:tabs>
                <w:tab w:val="left" w:pos="567"/>
              </w:tabs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цифровой юрист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должен отвечать общим требованиям, предъявляемым к должности, а также владеть профессиональными компетенциями: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иметь </w:t>
            </w:r>
            <w:r w:rsidRPr="00763AC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навыки </w:t>
            </w: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поиска информации, </w:t>
            </w:r>
            <w:r w:rsidRPr="00763AC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анализа </w:t>
            </w: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и аргументации,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планирования, правильной расстановки приоритетов;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навыки пользования ключевыми IT-технологиями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(цифровые проекты и продукты,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нейросеть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блокчейн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gram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чат-боты</w:t>
            </w:r>
            <w:proofErr w:type="gram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, языки программирования и иное) и инструментами цифровой трансформации;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владеть навыками коммуникации, 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грамотного письма и деловой переписки;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иметь 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навыки использования индуктивных и дедуктивных методик в работе над выводами;</w:t>
            </w:r>
          </w:p>
          <w:p w:rsidR="006374A7" w:rsidRPr="00763ACE" w:rsidRDefault="006374A7" w:rsidP="006374A7">
            <w:pPr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владеть навыками использования приложений и программ для систематизации, обработки и управления документами и файлами, использования онлайн или бумажного планера;</w:t>
            </w:r>
          </w:p>
          <w:p w:rsidR="006374A7" w:rsidRPr="00763ACE" w:rsidRDefault="006374A7" w:rsidP="006374A7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умение работать в команде,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публично выступать и участвовать в командных мероприятиях, встречах и конференциях;</w:t>
            </w:r>
          </w:p>
          <w:p w:rsidR="006374A7" w:rsidRPr="00763ACE" w:rsidRDefault="006374A7" w:rsidP="006374A7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быть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рискориентированным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374A7" w:rsidRPr="00763ACE" w:rsidRDefault="006374A7" w:rsidP="006374A7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знание иностранного языка (предпочтительно);</w:t>
            </w:r>
          </w:p>
          <w:p w:rsidR="006374A7" w:rsidRPr="00763ACE" w:rsidRDefault="006374A7" w:rsidP="006374A7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иметь системное и критическое мышление, аналитические навыки, целеустремленность, математические способности, </w:t>
            </w:r>
          </w:p>
          <w:p w:rsidR="006374A7" w:rsidRPr="00763ACE" w:rsidRDefault="006374A7" w:rsidP="006374A7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уметь работать на результат, слушать, уверенно отстаивать свою позицию, убеждать и принимать решения;</w:t>
            </w:r>
          </w:p>
          <w:p w:rsidR="006374A7" w:rsidRPr="00763ACE" w:rsidRDefault="006374A7" w:rsidP="006374A7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быть гибким, беспристрастным,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стрессоустойчивым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, ответственным, коммуникабельным, инициативным, усидчивым; </w:t>
            </w:r>
          </w:p>
          <w:p w:rsidR="006374A7" w:rsidRPr="00763ACE" w:rsidRDefault="006374A7" w:rsidP="006374A7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s1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соблюдать профессиональную честность, трудовую дисциплину</w:t>
            </w:r>
            <w:proofErr w:type="gram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.»; </w:t>
            </w:r>
            <w:proofErr w:type="gramEnd"/>
          </w:p>
        </w:tc>
        <w:tc>
          <w:tcPr>
            <w:tcW w:w="3703" w:type="dxa"/>
          </w:tcPr>
          <w:p w:rsidR="006374A7" w:rsidRPr="00763ACE" w:rsidRDefault="006374A7" w:rsidP="006374A7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Внедрение компьютеризированных технологий привело к изменению структуры занятости. Выросла доля профессий и должностей, которые требуют от исполнителей нестандартные межличностные и аналитические навыки. Снизилась доля профессий и должностей рутинного физического труда, а также рутинного когнитивного труда.</w:t>
            </w:r>
          </w:p>
          <w:p w:rsidR="006374A7" w:rsidRPr="00763ACE" w:rsidRDefault="006374A7" w:rsidP="006374A7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6374A7" w:rsidRPr="00763ACE" w:rsidRDefault="006374A7" w:rsidP="006374A7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4011A" w:rsidRPr="00763ACE" w:rsidTr="004734B7">
        <w:tc>
          <w:tcPr>
            <w:tcW w:w="567" w:type="dxa"/>
          </w:tcPr>
          <w:p w:rsidR="00F577B8" w:rsidRPr="00763ACE" w:rsidRDefault="006374A7" w:rsidP="00475F13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7</w:t>
            </w:r>
            <w:r w:rsidR="00F577B8"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34" w:type="dxa"/>
          </w:tcPr>
          <w:p w:rsidR="00F577B8" w:rsidRPr="00763ACE" w:rsidRDefault="00F577B8" w:rsidP="00475F13">
            <w:pPr>
              <w:jc w:val="both"/>
              <w:textAlignment w:val="baseline"/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63ACE"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</w:rPr>
              <w:t>раздел 2.</w:t>
            </w:r>
          </w:p>
          <w:p w:rsidR="00F577B8" w:rsidRPr="00763ACE" w:rsidRDefault="00F577B8" w:rsidP="00475F13">
            <w:pPr>
              <w:tabs>
                <w:tab w:val="left" w:pos="0"/>
              </w:tabs>
              <w:spacing w:line="20" w:lineRule="atLeast"/>
              <w:outlineLvl w:val="0"/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63ACE"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</w:rPr>
              <w:t>«Должности специалистов»</w:t>
            </w:r>
          </w:p>
          <w:p w:rsidR="00F577B8" w:rsidRPr="00763ACE" w:rsidRDefault="00F577B8" w:rsidP="00475F13">
            <w:pPr>
              <w:tabs>
                <w:tab w:val="left" w:pos="0"/>
              </w:tabs>
              <w:spacing w:line="20" w:lineRule="atLeast"/>
              <w:jc w:val="center"/>
              <w:outlineLvl w:val="0"/>
              <w:rPr>
                <w:rFonts w:asciiTheme="minorHAnsi" w:hAnsiTheme="minorHAnsi" w:cstheme="minorHAnsi"/>
                <w:b/>
                <w:bCs/>
                <w:kern w:val="28"/>
                <w:sz w:val="22"/>
                <w:szCs w:val="22"/>
              </w:rPr>
            </w:pPr>
          </w:p>
        </w:tc>
        <w:tc>
          <w:tcPr>
            <w:tcW w:w="4688" w:type="dxa"/>
          </w:tcPr>
          <w:p w:rsidR="00F577B8" w:rsidRPr="00763ACE" w:rsidRDefault="00F577B8" w:rsidP="00475F13">
            <w:pPr>
              <w:jc w:val="both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отсутствует</w:t>
            </w:r>
          </w:p>
        </w:tc>
        <w:tc>
          <w:tcPr>
            <w:tcW w:w="4585" w:type="dxa"/>
          </w:tcPr>
          <w:p w:rsidR="00835342" w:rsidRPr="00763ACE" w:rsidRDefault="00835342" w:rsidP="00835342">
            <w:pPr>
              <w:pStyle w:val="1"/>
              <w:keepNext w:val="0"/>
              <w:tabs>
                <w:tab w:val="left" w:pos="0"/>
              </w:tabs>
              <w:spacing w:before="0" w:after="0" w:line="20" w:lineRule="atLeast"/>
              <w:jc w:val="both"/>
              <w:outlineLvl w:val="0"/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  <w:lang w:val="kk-KZ"/>
              </w:rPr>
            </w:pPr>
            <w:r w:rsidRPr="00763ACE"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  <w:lang w:val="kk-KZ"/>
              </w:rPr>
              <w:t>на должность «</w:t>
            </w:r>
            <w:r w:rsidRPr="00763ACE">
              <w:rPr>
                <w:rFonts w:asciiTheme="minorHAnsi" w:eastAsiaTheme="minorHAnsi" w:hAnsiTheme="minorHAnsi" w:cstheme="minorHAnsi"/>
                <w:sz w:val="22"/>
                <w:szCs w:val="22"/>
                <w:lang w:val="kk-KZ"/>
              </w:rPr>
              <w:t>Цифровой техник-нормировщик</w:t>
            </w:r>
            <w:r w:rsidRPr="00763ACE">
              <w:rPr>
                <w:rStyle w:val="s1"/>
                <w:rFonts w:asciiTheme="minorHAnsi" w:hAnsiTheme="minorHAnsi" w:cstheme="minorHAnsi"/>
                <w:b w:val="0"/>
                <w:sz w:val="22"/>
                <w:szCs w:val="22"/>
                <w:lang w:val="kk-KZ"/>
              </w:rPr>
              <w:t>» и изложить в редакции:</w:t>
            </w:r>
          </w:p>
          <w:p w:rsidR="00F577B8" w:rsidRPr="00763ACE" w:rsidRDefault="00C31D97" w:rsidP="00C31D97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 </w:t>
            </w:r>
            <w:r w:rsidR="00F577B8"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«</w:t>
            </w:r>
            <w:r w:rsidR="00F577B8"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Параграф </w:t>
            </w:r>
            <w:r w:rsidR="004734B7" w:rsidRPr="00763ACE">
              <w:rPr>
                <w:rFonts w:asciiTheme="minorHAnsi" w:hAnsiTheme="minorHAnsi" w:cstheme="minorHAnsi"/>
                <w:sz w:val="22"/>
                <w:szCs w:val="22"/>
              </w:rPr>
              <w:t>119</w:t>
            </w:r>
            <w:r w:rsidR="00F577B8"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F577B8"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Цифровой техник-нормировщик»</w:t>
            </w:r>
          </w:p>
          <w:p w:rsidR="00F577B8" w:rsidRPr="00763ACE" w:rsidRDefault="00F577B8" w:rsidP="00475F13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Должностные обязанности:</w:t>
            </w:r>
          </w:p>
          <w:p w:rsidR="00835342" w:rsidRPr="00763ACE" w:rsidRDefault="00835342" w:rsidP="00835342">
            <w:pPr>
              <w:widowControl w:val="0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разрабатывает и внедряет научно и </w:t>
            </w: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технически обоснованные нормы трудовых затрат применительно к конкретным производственно-техническим условиям по различным видам работ, выполняемых в организации, на основе использования нормативов по труду с учетом психофизиологических и социально-экономических факторов, а также местные нормы, рассчитанные на основе технических данных о производительности оборудования, результатов анализа затрат рабочего времени при применении наиболее производительных приемов и методов труда, с</w:t>
            </w:r>
            <w:proofErr w:type="gramEnd"/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учетом цифровых технологий, 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автоматизации сбора и анализа статистических данных;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формирует базы данных, </w:t>
            </w: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готовит проекты программ и годовых планов, предложений по совершенствованию организации труда, организационной структуры и оптимизации численности; 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анализирует существующие трудовые процессы и затраты рабочего времени на выполнение операций, вносит предложения по их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цифровизации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, оптимизации и внедрению наиболее эффективных приемов и методов труда, содействует их распространению; 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использует новые, инновационные подходы к организации труда с использованием цифровых технологий, технических и телекоммуникационных средств, повышение эффективности, производительности труда в условиях проектов цифровой трансформации;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участвует в проведении тарификации </w:t>
            </w: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работ и рабочих, учета всех </w:t>
            </w:r>
            <w:proofErr w:type="spellStart"/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нормообразующих</w:t>
            </w:r>
            <w:proofErr w:type="spellEnd"/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факторов труда; 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пересматривает существующие трудовые нормы</w:t>
            </w:r>
            <w:r w:rsidRPr="00763ACE">
              <w:rPr>
                <w:rFonts w:asciiTheme="minorHAnsi" w:hAnsiTheme="minorHAnsi" w:cstheme="minorHAnsi"/>
                <w:bCs/>
                <w:sz w:val="22"/>
                <w:szCs w:val="22"/>
                <w:lang w:val="kk-KZ"/>
              </w:rPr>
              <w:t xml:space="preserve"> труда</w:t>
            </w: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с учетом автоматизации труда;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готовит материалы к аттестации рабочих мест по условиям труда; 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участвует в работе по составлению паспортов рабочих мест; 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участвует в разработке технологических карт, бизнес-процессов, схем взаимодействия и документооборота, совместно с руководителями подразделений; 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осуществляет документационное сопровождение процессов оплаты труда и организацию дополнительных мер материального стимулирования;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kk-KZ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обеспечивает безопасные условия труда</w:t>
            </w:r>
            <w:r w:rsidRPr="00763ACE">
              <w:rPr>
                <w:rFonts w:asciiTheme="minorHAnsi" w:hAnsiTheme="minorHAnsi" w:cstheme="minorHAnsi"/>
                <w:bCs/>
                <w:sz w:val="22"/>
                <w:szCs w:val="22"/>
                <w:lang w:val="kk-KZ"/>
              </w:rPr>
              <w:t>;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контролирует рабочее время, 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нахождение резервов увеличения выработки</w:t>
            </w: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 в подразделениях с помощью наблюдений, хронометража и других </w:t>
            </w:r>
            <w:hyperlink r:id="rId8" w:history="1">
              <w:r w:rsidRPr="00763ACE">
                <w:rPr>
                  <w:rFonts w:asciiTheme="minorHAnsi" w:hAnsiTheme="minorHAnsi" w:cstheme="minorHAnsi"/>
                  <w:bCs/>
                  <w:sz w:val="22"/>
                  <w:szCs w:val="22"/>
                </w:rPr>
                <w:t>методов нормирования</w:t>
              </w:r>
            </w:hyperlink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установление норм времени (выработки) на разовые и дополнительные работы, связанные с отступлением от технологических процессов; 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осуществляет контроль и анализ данных производственных информационных систем с целью анализа достижения показателей производительности и эффективности труда и определения резервов для сокращения трудовых затрат без снижения производственных показателей качества, 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себестоимости, безопасности и охраны труда и окружающей среды;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готовит материалы (графики, диаграммы и блок-схемы), которые наглядно описывают трудовые процессы, маршрутизацию материалов, планировку производственных помещений, а также работу оборудования;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определяет численность работников по функциям управления и структурным подразделениям в соответствии с нормативами численности, выявляет отклонения фактической численности от нормативной и причины таких отклонений, разрабатывает предложения по устранению сверхнормативной численности; 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составляет проекты календарных планов пересмотра </w:t>
            </w:r>
            <w:proofErr w:type="gramStart"/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норм</w:t>
            </w:r>
            <w:proofErr w:type="gramEnd"/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на основе намеченных к внедрению автоматизированных организационно-технических мероприятий, обеспечивающих выполнение установленных заданий по росту производительности труда; 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осуществляет контроль над своевременным доведением до рабочих и служащих новых норм и расценок, правильностью применения в организации нормативных материалов по труду; 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участвует в проверке действующих норм труда с целью выявления устаревших и ошибочно установленных норм, в определении экономической эффективности от внедрения технически обоснованных норм трудовых затрат; 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участвует</w:t>
            </w: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в разработке мероприятий по </w:t>
            </w: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снижению трудоемкости продукции;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участвует</w:t>
            </w: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в выявлении резервов роста производительности труда за счет повышения качества нормирования труда, расширения сферы нормирования труда работников, по устранению потерь рабочего времени и улучшению его использования;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участвует</w:t>
            </w: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в подготовке предложений по совершенствованию систем оплаты труда, материального и морального стимулирования работников; 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участвует в проверке в производственных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услови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ях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проектов межотраслевых, ведомственных и отраслевых нормативных документов по нормированию труда и их внедрении после утверждения; 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осуществляет контроль над правильностью применения в подразделениях организации нормативных материалов по труду (разрядов работ, расценок, оформлению первичных документов по учету выработки, простоев, оплате труда при наличии отклонений от нормальных условий труда); 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участвует</w:t>
            </w: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в определении взаимных обязательств администрации, рабочих и служащих, включаемых в коллективные договоры, по снижению трудоемкости изделий, повышению производительности труда, уровня его нормирования, в том числе обязательств по увеличению удельного веса технически обоснованных норм, а также по организации нормативно-исследовательских работ, способствующих повышению уровня нормирования труда, расширению сферы его </w:t>
            </w: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применения, разработке нормативных материалов по труду; </w:t>
            </w:r>
            <w:proofErr w:type="gramEnd"/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составляет извещения об изменениях утвержденных норм трудовых затрат и расценок; 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осуществляет инструктаж рабочих по освоению вновь вводимых норм; 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изучает передовой отечественный и зарубежный опыт в области организации нормирования и оплаты труда и использования его в своей работе; 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составляет отчетность о состоянии нормирования труда, об учете количества, состава и уровня выполнения норм трудовых затрат, о выполнении заданий по снижению трудоемкости изделий, о применении технически обоснованных норм, а также экономического эффекта от их внедрения.</w:t>
            </w:r>
          </w:p>
          <w:p w:rsidR="00835342" w:rsidRPr="00763ACE" w:rsidRDefault="00835342" w:rsidP="00835342">
            <w:pPr>
              <w:ind w:firstLine="6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Должен знать: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з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аконодательные, иные нормативные правовые акты, методические и нормативно-технические материалы по организации, нормированию и оплате труда;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основные тенденции в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развити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и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передовых цифровых технологий в области нормировании труда;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современные цифровые платформы и принципы их работы;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методы и инструменты работы с большими данными;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методы защиты информационных данных; 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методы нормирования труда, нормативы трудовых затрат;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методы хронометража, фотографии рабочего времени,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мультимоментальных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наблюдений, интервью и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самоописания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, порядок их проведения; 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экономику, эргономику, организацию производства, труда и управления;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технологические процессы и режимы производства;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единую систему технологической документации;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формы и системы оплаты труда, положения о премировании;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квалификационные справочники и характеристики должностей служащих и профессий рабочих, нормативные</w:t>
            </w: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,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методические и </w:t>
            </w: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иные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материалы;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порядок разработки документации по пересмотру норм и организационно-технических мероприятий по повышению производительности труда, организации труда;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требования рациональной организации труда при разработке технологических процессов (режимов производства);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методы анализа состояния нормирования труда, качества норм, показателей по труду, изучения трудовых процессов и наиболее эффективных приемов и методов труда, использования рабочего времени, хронометражных наблюдений, оценки производительности и темпа работы при проведении наблюдений;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способы извлечения данных из информационных систем, а также современные методы их анализа и обобщения; 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методы статистического анализа данных;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основы социологии, физиологии и психологии труда;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передовой отечественный и зарубежный опыт организации нормирования и оплаты труда</w:t>
            </w: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;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трудовое законодательство, порядок внутреннего трудового распорядка</w:t>
            </w: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, по безопасности и охране труда, 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производственной санитарии, требования пожарной безопасности.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Требования к квалификации: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техническое и профессиональное (среднее специальное, среднее профессиональное),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послесреднее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образование по соответствующей специальности (квалификации) без предъявления требований к стажу работы, предпочтительно знание иностранного языка.</w:t>
            </w:r>
          </w:p>
          <w:p w:rsidR="00835342" w:rsidRPr="00763ACE" w:rsidRDefault="00835342" w:rsidP="00835342">
            <w:pPr>
              <w:tabs>
                <w:tab w:val="left" w:pos="709"/>
              </w:tabs>
              <w:ind w:firstLine="6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Требования к квалификации с определением профессиональных компетенций:</w:t>
            </w:r>
          </w:p>
          <w:p w:rsidR="00835342" w:rsidRPr="00763ACE" w:rsidRDefault="00835342" w:rsidP="00835342">
            <w:pPr>
              <w:ind w:firstLine="6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цифровой техник-нормировщик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должен отвечать общим требованиям, предъявляемым к должности, а также владеть профессиональными компетенциями:</w:t>
            </w:r>
          </w:p>
          <w:p w:rsidR="00835342" w:rsidRPr="00763ACE" w:rsidRDefault="00835342" w:rsidP="00835342">
            <w:pPr>
              <w:pStyle w:val="a6"/>
              <w:shd w:val="clear" w:color="auto" w:fill="FFFFFF"/>
              <w:spacing w:before="0" w:beforeAutospacing="0" w:after="0" w:afterAutospacing="0"/>
              <w:ind w:firstLine="6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владеть методами нормирования и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фотохронометража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, языком программирования, методами анализа и сопоставления информации;</w:t>
            </w:r>
          </w:p>
          <w:p w:rsidR="00835342" w:rsidRPr="00763ACE" w:rsidRDefault="00835342" w:rsidP="00835342">
            <w:pPr>
              <w:pStyle w:val="a6"/>
              <w:shd w:val="clear" w:color="auto" w:fill="FFFFFF"/>
              <w:spacing w:before="0" w:beforeAutospacing="0" w:after="0" w:afterAutospacing="0"/>
              <w:ind w:firstLine="6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понимать внутренние и внешние принципы производственных процессов; </w:t>
            </w:r>
          </w:p>
          <w:p w:rsidR="00835342" w:rsidRPr="00763ACE" w:rsidRDefault="00835342" w:rsidP="00835342">
            <w:pPr>
              <w:pStyle w:val="a6"/>
              <w:shd w:val="clear" w:color="auto" w:fill="FFFFFF"/>
              <w:spacing w:before="0" w:beforeAutospacing="0" w:after="0" w:afterAutospacing="0"/>
              <w:ind w:firstLine="680"/>
              <w:jc w:val="both"/>
              <w:rPr>
                <w:rFonts w:asciiTheme="minorHAnsi" w:hAnsiTheme="minorHAnsi" w:cstheme="minorHAnsi"/>
                <w:spacing w:val="5"/>
                <w:sz w:val="22"/>
                <w:szCs w:val="22"/>
                <w:shd w:val="clear" w:color="auto" w:fill="FFFFFF"/>
              </w:rPr>
            </w:pPr>
            <w:r w:rsidRPr="00763ACE">
              <w:rPr>
                <w:rFonts w:asciiTheme="minorHAnsi" w:hAnsiTheme="minorHAnsi" w:cstheme="minorHAnsi"/>
                <w:spacing w:val="5"/>
                <w:sz w:val="22"/>
                <w:szCs w:val="22"/>
                <w:shd w:val="clear" w:color="auto" w:fill="FFFFFF"/>
              </w:rPr>
              <w:t xml:space="preserve">владеть цифровой гигиеной </w:t>
            </w:r>
            <w:r w:rsidRPr="00763ACE">
              <w:rPr>
                <w:rFonts w:asciiTheme="minorHAnsi" w:hAnsiTheme="minorHAnsi" w:cstheme="minorHAnsi"/>
                <w:spacing w:val="5"/>
                <w:sz w:val="22"/>
                <w:szCs w:val="22"/>
                <w:shd w:val="clear" w:color="auto" w:fill="FFFFFF"/>
              </w:rPr>
              <w:lastRenderedPageBreak/>
              <w:t>и информационной этикой;</w:t>
            </w:r>
          </w:p>
          <w:p w:rsidR="00835342" w:rsidRPr="00763ACE" w:rsidRDefault="00835342" w:rsidP="00835342">
            <w:pPr>
              <w:pStyle w:val="a6"/>
              <w:shd w:val="clear" w:color="auto" w:fill="FFFFFF"/>
              <w:spacing w:before="0" w:beforeAutospacing="0" w:after="0" w:afterAutospacing="0"/>
              <w:ind w:firstLine="6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иметь навыки пользования справочным и методическим материалом, подготовки презентаций, аналитических справок, отчетов, пользования ключевыми IT-технологиями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(цифровые проекты и продукты,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нейросеть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блокчейн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gram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чат-боты</w:t>
            </w:r>
            <w:proofErr w:type="gram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, языки программирования) и инструментами цифровой трансформации;</w:t>
            </w:r>
          </w:p>
          <w:p w:rsidR="00835342" w:rsidRPr="00763ACE" w:rsidRDefault="00835342" w:rsidP="00835342">
            <w:pPr>
              <w:pStyle w:val="a6"/>
              <w:shd w:val="clear" w:color="auto" w:fill="FFFFFF"/>
              <w:spacing w:before="0" w:beforeAutospacing="0" w:after="0" w:afterAutospacing="0"/>
              <w:ind w:firstLine="6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иметь навыки планирования, коммуникации, грамотного письма и деловой переписки, </w:t>
            </w: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поиска информации и аргументации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835342" w:rsidRPr="00763ACE" w:rsidRDefault="00835342" w:rsidP="00835342">
            <w:pPr>
              <w:pStyle w:val="a6"/>
              <w:shd w:val="clear" w:color="auto" w:fill="FFFFFF"/>
              <w:tabs>
                <w:tab w:val="left" w:pos="7524"/>
              </w:tabs>
              <w:spacing w:before="0" w:beforeAutospacing="0" w:after="0" w:afterAutospacing="0"/>
              <w:ind w:firstLine="6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владеть иностранными языками (предпочтительно);</w:t>
            </w:r>
            <w:r w:rsidRPr="00763AC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ab/>
            </w:r>
          </w:p>
          <w:p w:rsidR="00835342" w:rsidRPr="00763ACE" w:rsidRDefault="00835342" w:rsidP="00835342">
            <w:pPr>
              <w:pStyle w:val="a6"/>
              <w:shd w:val="clear" w:color="auto" w:fill="FFFFFF"/>
              <w:spacing w:before="0" w:beforeAutospacing="0" w:after="0" w:afterAutospacing="0"/>
              <w:ind w:firstLine="6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иметь системное и критическое мышление, аналитические навыки, целеустремленность, математические способности</w:t>
            </w: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;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35342" w:rsidRPr="00763ACE" w:rsidRDefault="00835342" w:rsidP="00835342">
            <w:pPr>
              <w:pStyle w:val="a6"/>
              <w:shd w:val="clear" w:color="auto" w:fill="FFFFFF"/>
              <w:spacing w:before="0" w:beforeAutospacing="0" w:after="0" w:afterAutospacing="0"/>
              <w:ind w:firstLine="6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уметь работать на результат, слушать;</w:t>
            </w:r>
          </w:p>
          <w:p w:rsidR="00835342" w:rsidRPr="00763ACE" w:rsidRDefault="00835342" w:rsidP="00835342">
            <w:pPr>
              <w:pStyle w:val="a6"/>
              <w:shd w:val="clear" w:color="auto" w:fill="FFFFFF"/>
              <w:spacing w:before="0" w:beforeAutospacing="0" w:after="0" w:afterAutospacing="0"/>
              <w:ind w:firstLine="6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быть гибким, беспристрастным, 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стрессоустойчивым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, ответственным, коммуникабельным, инициативным, усидчивым; </w:t>
            </w:r>
          </w:p>
          <w:p w:rsidR="00F577B8" w:rsidRPr="00763ACE" w:rsidRDefault="00835342" w:rsidP="00835342">
            <w:pPr>
              <w:pStyle w:val="a6"/>
              <w:shd w:val="clear" w:color="auto" w:fill="FFFFFF"/>
              <w:spacing w:before="0" w:beforeAutospacing="0" w:after="0" w:afterAutospacing="0"/>
              <w:ind w:firstLine="680"/>
              <w:jc w:val="both"/>
              <w:rPr>
                <w:rStyle w:val="s1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соблюдать профессиональную честность, трудовую дисциплину</w:t>
            </w:r>
            <w:proofErr w:type="gram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.»; </w:t>
            </w:r>
            <w:r w:rsidR="00F577B8"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3703" w:type="dxa"/>
          </w:tcPr>
          <w:p w:rsidR="00F577B8" w:rsidRPr="00763ACE" w:rsidRDefault="00F317C4" w:rsidP="00475F13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Внедрение компьютеризированных технологий привело к изменению структуры занятости. Выросла доля профессий и должностей, </w:t>
            </w: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которые требуют от исполнителей нестандартные межличностные и аналитические навыки. Снизилась доля профессий и должностей рутинного физического труда, а также рутинного когнитивного труда.</w:t>
            </w:r>
          </w:p>
        </w:tc>
      </w:tr>
      <w:tr w:rsidR="0014011A" w:rsidRPr="00763ACE" w:rsidTr="004734B7">
        <w:tc>
          <w:tcPr>
            <w:tcW w:w="567" w:type="dxa"/>
          </w:tcPr>
          <w:p w:rsidR="00F577B8" w:rsidRPr="00763ACE" w:rsidRDefault="001073BB" w:rsidP="00475F13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2334" w:type="dxa"/>
          </w:tcPr>
          <w:p w:rsidR="00F577B8" w:rsidRPr="00763ACE" w:rsidRDefault="00F577B8" w:rsidP="00475F13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глава 3.</w:t>
            </w:r>
          </w:p>
          <w:p w:rsidR="00F577B8" w:rsidRPr="00763ACE" w:rsidRDefault="00F577B8" w:rsidP="00475F13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Квалификационные характеристики должностей работников, занятых в научно-исследовательских учреждениях, конструкторских, </w:t>
            </w: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технологических, проектных, изыскательских организациях, редакционно-издательских организациями подразделениях</w:t>
            </w:r>
          </w:p>
          <w:p w:rsidR="00F577B8" w:rsidRPr="00763ACE" w:rsidRDefault="00F577B8" w:rsidP="00475F13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раздела 1.</w:t>
            </w:r>
          </w:p>
          <w:p w:rsidR="00F577B8" w:rsidRPr="00763ACE" w:rsidRDefault="00F577B8" w:rsidP="00475F13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Должности руководящих, научных и инженерно-технических работников, общие для научно-исследовательских учреждений, конструкторских, технологических, проектных и изыскательских организаций</w:t>
            </w:r>
          </w:p>
          <w:p w:rsidR="00F577B8" w:rsidRPr="00763ACE" w:rsidRDefault="00F577B8" w:rsidP="00475F13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параграф 3.</w:t>
            </w:r>
          </w:p>
          <w:p w:rsidR="00F577B8" w:rsidRPr="00763ACE" w:rsidRDefault="00F577B8" w:rsidP="00475F13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Главный научный сотрудник:</w:t>
            </w:r>
          </w:p>
        </w:tc>
        <w:tc>
          <w:tcPr>
            <w:tcW w:w="4688" w:type="dxa"/>
          </w:tcPr>
          <w:p w:rsidR="00F577B8" w:rsidRPr="00763ACE" w:rsidRDefault="00F577B8" w:rsidP="00475F13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lastRenderedPageBreak/>
              <w:t>791. Требования к квалификации:</w:t>
            </w:r>
          </w:p>
          <w:p w:rsidR="00F577B8" w:rsidRPr="00763ACE" w:rsidRDefault="00F577B8" w:rsidP="00475F13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>высшее (или послевузовское) образование по соответствующему направлению подготовки кадров, ученая степень доктора наук, наличие крупных научных трудов или дипломов на открытия и авторских свидетельств на изобретения, а также реализованных на практике результатов, научный авторитет в соответствующей области знаний.</w:t>
            </w:r>
          </w:p>
          <w:p w:rsidR="00F577B8" w:rsidRPr="00763ACE" w:rsidRDefault="00F577B8" w:rsidP="00475F13">
            <w:pPr>
              <w:tabs>
                <w:tab w:val="left" w:pos="709"/>
              </w:tabs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85" w:type="dxa"/>
          </w:tcPr>
          <w:p w:rsidR="00F577B8" w:rsidRPr="00763ACE" w:rsidRDefault="00F577B8" w:rsidP="00475F13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пункт 791</w:t>
            </w:r>
            <w:r w:rsidR="00DC7D11"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Требования к квалификации изложить в следующей редакции:</w:t>
            </w:r>
          </w:p>
          <w:p w:rsidR="00133A56" w:rsidRPr="00763ACE" w:rsidRDefault="00133A56" w:rsidP="00133A56">
            <w:pPr>
              <w:ind w:firstLine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«высшее (или послевузовское) образование по соответствующему направлению подготовки кадров, ученая степень доктора наук или </w:t>
            </w:r>
            <w:r w:rsidRPr="00763A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ученая степень кандидата наук или степень доктора философии (</w:t>
            </w:r>
            <w:proofErr w:type="spellStart"/>
            <w:r w:rsidRPr="00763A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PhD</w:t>
            </w:r>
            <w:proofErr w:type="spellEnd"/>
            <w:r w:rsidRPr="00763A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 или доктора по профилю,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3A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опыт работы по соответствующей </w:t>
            </w:r>
            <w:r w:rsidRPr="00763AC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специальности не менее 10 лет, 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наличие крупных научных трудов или дипломов на открытия и авторских свидетельств на изобретения, а также реализованных на практике результатов в соответствующей области знаний.»;</w:t>
            </w:r>
            <w:proofErr w:type="gramEnd"/>
          </w:p>
          <w:p w:rsidR="00F577B8" w:rsidRPr="00763ACE" w:rsidRDefault="00F577B8" w:rsidP="00475F13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703" w:type="dxa"/>
          </w:tcPr>
          <w:p w:rsidR="00A46B8D" w:rsidRPr="00763ACE" w:rsidRDefault="00A46B8D" w:rsidP="00F521E1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Предложение</w:t>
            </w:r>
          </w:p>
          <w:p w:rsidR="00F577B8" w:rsidRPr="00763ACE" w:rsidRDefault="00A46B8D" w:rsidP="00F521E1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РГУ </w:t>
            </w:r>
            <w:r w:rsidR="00BE41C2" w:rsidRPr="00763ACE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>«</w:t>
            </w:r>
            <w:proofErr w:type="spellStart"/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Казахстански</w:t>
            </w:r>
            <w:proofErr w:type="spellEnd"/>
            <w:r w:rsidR="00BE41C2" w:rsidRPr="00763ACE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>й</w:t>
            </w: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институт стратегических исследований при Президенте Республики Казахстан</w:t>
            </w:r>
            <w:r w:rsidR="00BE41C2" w:rsidRPr="00763ACE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>»</w:t>
            </w:r>
          </w:p>
          <w:p w:rsidR="00A46B8D" w:rsidRPr="00763ACE" w:rsidRDefault="00A46B8D" w:rsidP="00F521E1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A46B8D" w:rsidRPr="00763ACE" w:rsidRDefault="00A46B8D" w:rsidP="00A46B8D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Диссертацию на соискание ученой степени доктора наук в Республике Казахстан </w:t>
            </w: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невозможно защитить с 2011 года. </w:t>
            </w:r>
          </w:p>
          <w:p w:rsidR="00A46B8D" w:rsidRPr="00763ACE" w:rsidRDefault="00A46B8D" w:rsidP="00A46B8D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Альтернативой ученой степени доктора наук может считаться ученое звание профессора, для получения которой ранее (до 2011 года) требовалась ученая степень доктора наук.</w:t>
            </w:r>
          </w:p>
        </w:tc>
      </w:tr>
      <w:tr w:rsidR="0014011A" w:rsidRPr="00763ACE" w:rsidTr="004734B7">
        <w:tc>
          <w:tcPr>
            <w:tcW w:w="567" w:type="dxa"/>
          </w:tcPr>
          <w:p w:rsidR="00F577B8" w:rsidRPr="00763ACE" w:rsidRDefault="001073BB" w:rsidP="00475F13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2334" w:type="dxa"/>
          </w:tcPr>
          <w:p w:rsidR="00F577B8" w:rsidRPr="00763ACE" w:rsidRDefault="00F577B8" w:rsidP="00EB5ADC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параграф 4. Генеральный директор, Директор (Начальник) организации:</w:t>
            </w:r>
          </w:p>
          <w:p w:rsidR="00F577B8" w:rsidRPr="00763ACE" w:rsidRDefault="00F577B8" w:rsidP="00475F13">
            <w:pPr>
              <w:tabs>
                <w:tab w:val="left" w:pos="0"/>
              </w:tabs>
              <w:spacing w:line="20" w:lineRule="atLeast"/>
              <w:outlineLvl w:val="0"/>
              <w:rPr>
                <w:rFonts w:asciiTheme="minorHAnsi" w:hAnsiTheme="minorHAnsi" w:cstheme="minorHAnsi"/>
                <w:b/>
                <w:bCs/>
                <w:kern w:val="28"/>
                <w:sz w:val="22"/>
                <w:szCs w:val="22"/>
              </w:rPr>
            </w:pPr>
          </w:p>
        </w:tc>
        <w:tc>
          <w:tcPr>
            <w:tcW w:w="4688" w:type="dxa"/>
          </w:tcPr>
          <w:p w:rsidR="00F577B8" w:rsidRPr="00763ACE" w:rsidRDefault="00F577B8" w:rsidP="00EB5ADC">
            <w:pPr>
              <w:tabs>
                <w:tab w:val="left" w:pos="709"/>
              </w:tabs>
              <w:spacing w:line="20" w:lineRule="atLeas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794. Требования к квалификации:</w:t>
            </w:r>
          </w:p>
          <w:p w:rsidR="00F577B8" w:rsidRPr="00763ACE" w:rsidRDefault="00F577B8" w:rsidP="00997E9D">
            <w:pPr>
              <w:tabs>
                <w:tab w:val="left" w:pos="709"/>
              </w:tabs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высшее (или послевузовское) образование по соответствующему направлению подготовки кадров и стаж работы по специальности не менее 5 лет, при наличии ученой степени доктора (кандидата) наук стаж научно-педагогической работы не менее 3 лет.</w:t>
            </w:r>
          </w:p>
          <w:p w:rsidR="00F577B8" w:rsidRPr="00763ACE" w:rsidRDefault="00F577B8" w:rsidP="00475F13">
            <w:pPr>
              <w:tabs>
                <w:tab w:val="left" w:pos="709"/>
              </w:tabs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85" w:type="dxa"/>
          </w:tcPr>
          <w:p w:rsidR="00F577B8" w:rsidRPr="00763ACE" w:rsidRDefault="00F577B8" w:rsidP="00475F13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пункт 794 Требования к квалификации изложить в следующей редакции:</w:t>
            </w:r>
          </w:p>
          <w:p w:rsidR="00F577B8" w:rsidRPr="00763ACE" w:rsidRDefault="00133A56" w:rsidP="00133A56">
            <w:pPr>
              <w:ind w:firstLine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«высшее (или послевузовское) образование по соответствующему направлению подготовки кадров и стаж работы по специальности не менее 5 лет, при наличии ученой степени </w:t>
            </w:r>
            <w:r w:rsidRPr="00763A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(или степени) доктора, кандидата наук, доктора философии (</w:t>
            </w:r>
            <w:proofErr w:type="spellStart"/>
            <w:r w:rsidRPr="00763A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PhD</w:t>
            </w:r>
            <w:proofErr w:type="spellEnd"/>
            <w:r w:rsidRPr="00763A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) или </w:t>
            </w:r>
            <w:r w:rsidRPr="00763A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доктора по профилю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, стаж научно-педагогической работы не менее 3 лет</w:t>
            </w:r>
            <w:proofErr w:type="gram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.»;</w:t>
            </w:r>
            <w:proofErr w:type="gramEnd"/>
          </w:p>
        </w:tc>
        <w:tc>
          <w:tcPr>
            <w:tcW w:w="3703" w:type="dxa"/>
          </w:tcPr>
          <w:p w:rsidR="00F521E1" w:rsidRPr="00763ACE" w:rsidRDefault="00F317C4" w:rsidP="00F521E1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Предложение</w:t>
            </w:r>
          </w:p>
          <w:p w:rsidR="00F317C4" w:rsidRPr="00763ACE" w:rsidRDefault="00F317C4" w:rsidP="00F521E1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НАО </w:t>
            </w:r>
            <w:proofErr w:type="spellStart"/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КазНУ</w:t>
            </w:r>
            <w:proofErr w:type="spellEnd"/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им. Аль-</w:t>
            </w:r>
            <w:proofErr w:type="spellStart"/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Фараби</w:t>
            </w:r>
            <w:proofErr w:type="spellEnd"/>
          </w:p>
          <w:p w:rsidR="00F317C4" w:rsidRPr="00763ACE" w:rsidRDefault="00F317C4" w:rsidP="00475F13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577B8" w:rsidRPr="00763ACE" w:rsidRDefault="00A46B8D" w:rsidP="00475F13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Защита диссертаций для присуждения ученых степеней кандидата и доктора наук в РК не проводится, начиная с 2011 года. Альтернативой ученой </w:t>
            </w: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степени кандидата наук является степень доктора философии (</w:t>
            </w:r>
            <w:proofErr w:type="spellStart"/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PhD</w:t>
            </w:r>
            <w:proofErr w:type="spellEnd"/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или доктора по профилю.</w:t>
            </w:r>
          </w:p>
        </w:tc>
      </w:tr>
      <w:tr w:rsidR="0014011A" w:rsidRPr="00763ACE" w:rsidTr="004734B7">
        <w:tc>
          <w:tcPr>
            <w:tcW w:w="567" w:type="dxa"/>
          </w:tcPr>
          <w:p w:rsidR="00F577B8" w:rsidRPr="00763ACE" w:rsidRDefault="001073BB" w:rsidP="00475F13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2334" w:type="dxa"/>
          </w:tcPr>
          <w:p w:rsidR="00F577B8" w:rsidRPr="00763ACE" w:rsidRDefault="00F577B8" w:rsidP="00EB5ADC">
            <w:pPr>
              <w:tabs>
                <w:tab w:val="left" w:pos="0"/>
              </w:tabs>
              <w:spacing w:line="20" w:lineRule="atLeast"/>
              <w:outlineLvl w:val="0"/>
              <w:rPr>
                <w:rFonts w:asciiTheme="minorHAnsi" w:hAnsiTheme="minorHAnsi" w:cstheme="minorHAnsi"/>
                <w:b/>
                <w:bCs/>
                <w:kern w:val="28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параграф 6. Ученый секретарь</w:t>
            </w:r>
          </w:p>
        </w:tc>
        <w:tc>
          <w:tcPr>
            <w:tcW w:w="4688" w:type="dxa"/>
          </w:tcPr>
          <w:p w:rsidR="00F577B8" w:rsidRPr="00763ACE" w:rsidRDefault="00F577B8" w:rsidP="00EB5ADC">
            <w:pPr>
              <w:tabs>
                <w:tab w:val="left" w:pos="709"/>
              </w:tabs>
              <w:spacing w:line="20" w:lineRule="atLeas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80</w:t>
            </w:r>
            <w:r w:rsidRPr="00763ACE">
              <w:rPr>
                <w:rFonts w:asciiTheme="minorHAnsi" w:hAnsiTheme="minorHAnsi" w:cstheme="minorHAnsi"/>
                <w:bCs/>
                <w:sz w:val="22"/>
                <w:szCs w:val="22"/>
                <w:lang w:val="kk-KZ"/>
              </w:rPr>
              <w:t>0</w:t>
            </w: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763ACE">
              <w:rPr>
                <w:rFonts w:asciiTheme="minorHAnsi" w:hAnsiTheme="minorHAnsi" w:cstheme="minorHAnsi"/>
                <w:bCs/>
                <w:sz w:val="22"/>
                <w:szCs w:val="22"/>
                <w:lang w:val="kk-KZ"/>
              </w:rPr>
              <w:t xml:space="preserve"> </w:t>
            </w:r>
            <w:r w:rsidRPr="00763ACE">
              <w:rPr>
                <w:rFonts w:asciiTheme="minorHAnsi" w:hAnsiTheme="minorHAnsi" w:cstheme="minorHAnsi"/>
                <w:bCs/>
                <w:sz w:val="22"/>
                <w:szCs w:val="22"/>
              </w:rPr>
              <w:t>Требования к квалификации:</w:t>
            </w:r>
          </w:p>
          <w:p w:rsidR="00F577B8" w:rsidRPr="00763ACE" w:rsidRDefault="00F577B8" w:rsidP="00EB5A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высшее (или послевузовское) образование по соответствующему направлению подготовки кадров, 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ученая степень доктора или кандидата наук</w:t>
            </w: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, н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аличие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научных трудов</w:t>
            </w: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, о</w:t>
            </w:r>
            <w:proofErr w:type="spell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пыт</w:t>
            </w:r>
            <w:proofErr w:type="spellEnd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 научной и организаторской работы не менее 5 лет</w:t>
            </w: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, н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а должность ученого секретаря на срок до 3 лет могут быть назначены не имеющие ученой степени высококвалифицированные специалисты соответствующей области знаний, обладающие указанным опытом работы.</w:t>
            </w:r>
          </w:p>
        </w:tc>
        <w:tc>
          <w:tcPr>
            <w:tcW w:w="4585" w:type="dxa"/>
          </w:tcPr>
          <w:p w:rsidR="00F577B8" w:rsidRPr="00763ACE" w:rsidRDefault="00F577B8" w:rsidP="00475F13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пункт 800 Требования к квалификации изложить в следующей редакции:</w:t>
            </w:r>
          </w:p>
          <w:p w:rsidR="00F577B8" w:rsidRPr="00763ACE" w:rsidRDefault="00133A56" w:rsidP="009170DE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«высшее (или послевузовское) образование по соответствующему направлению подготовки кадров, ученая степень </w:t>
            </w:r>
            <w:r w:rsidRPr="00763AC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(или степень)</w:t>
            </w:r>
            <w:r w:rsidRPr="00763AC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763A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доктора, кандидата наук, доктора философии (</w:t>
            </w:r>
            <w:proofErr w:type="spellStart"/>
            <w:r w:rsidRPr="00763A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PhD</w:t>
            </w:r>
            <w:proofErr w:type="spellEnd"/>
            <w:r w:rsidRPr="00763A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 или доктора по профилю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>, наличие научных трудов, опыт научной и организаторской работы не менее 5 лет, на должность ученого секретаря на срок до 3 лет могут быть назначены не имеющие ученой степени высококвалифицированные специалисты соответствующей области знаний, обладающие указанным опытом работы.»;</w:t>
            </w:r>
            <w:proofErr w:type="gramEnd"/>
          </w:p>
        </w:tc>
        <w:tc>
          <w:tcPr>
            <w:tcW w:w="3703" w:type="dxa"/>
          </w:tcPr>
          <w:p w:rsidR="00F521E1" w:rsidRPr="00763ACE" w:rsidRDefault="00F317C4" w:rsidP="00F521E1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Предложение </w:t>
            </w:r>
          </w:p>
          <w:p w:rsidR="00F317C4" w:rsidRPr="00763ACE" w:rsidRDefault="00F317C4" w:rsidP="00F521E1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НАО </w:t>
            </w:r>
            <w:proofErr w:type="spellStart"/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КазНУ</w:t>
            </w:r>
            <w:proofErr w:type="spellEnd"/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им. Аль-</w:t>
            </w:r>
            <w:proofErr w:type="spellStart"/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Фараби</w:t>
            </w:r>
            <w:proofErr w:type="spellEnd"/>
          </w:p>
          <w:p w:rsidR="00F317C4" w:rsidRPr="00763ACE" w:rsidRDefault="00F317C4" w:rsidP="00475F13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577B8" w:rsidRPr="00763ACE" w:rsidRDefault="00A46B8D" w:rsidP="00475F13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Защита диссертаций для присуждения ученых степеней кандидата и доктора наук в РК не проводится, начиная с 2011 года. Альтернативой ученой степени кандидата наук является степень доктора философии (</w:t>
            </w:r>
            <w:proofErr w:type="spellStart"/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PhD</w:t>
            </w:r>
            <w:proofErr w:type="spellEnd"/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или доктора по профилю.</w:t>
            </w:r>
          </w:p>
        </w:tc>
      </w:tr>
      <w:tr w:rsidR="0014011A" w:rsidRPr="00763ACE" w:rsidTr="004734B7">
        <w:tc>
          <w:tcPr>
            <w:tcW w:w="567" w:type="dxa"/>
          </w:tcPr>
          <w:p w:rsidR="00F577B8" w:rsidRPr="00763ACE" w:rsidRDefault="001073BB" w:rsidP="00475F13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334" w:type="dxa"/>
          </w:tcPr>
          <w:p w:rsidR="00F577B8" w:rsidRPr="00763ACE" w:rsidRDefault="00F577B8" w:rsidP="00EB5ADC">
            <w:pPr>
              <w:tabs>
                <w:tab w:val="left" w:pos="0"/>
              </w:tabs>
              <w:spacing w:line="20" w:lineRule="atLeast"/>
              <w:outlineLvl w:val="0"/>
              <w:rPr>
                <w:rFonts w:asciiTheme="minorHAnsi" w:hAnsiTheme="minorHAnsi" w:cstheme="minorHAnsi"/>
                <w:b/>
                <w:bCs/>
                <w:kern w:val="28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параграф 9. Ведущий научный сотрудник:</w:t>
            </w:r>
          </w:p>
        </w:tc>
        <w:tc>
          <w:tcPr>
            <w:tcW w:w="4688" w:type="dxa"/>
          </w:tcPr>
          <w:p w:rsidR="00F577B8" w:rsidRPr="00763ACE" w:rsidRDefault="00F577B8" w:rsidP="00EB5ADC">
            <w:pPr>
              <w:tabs>
                <w:tab w:val="left" w:pos="709"/>
              </w:tabs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809. Требования к квалификации:</w:t>
            </w:r>
          </w:p>
          <w:p w:rsidR="00F577B8" w:rsidRPr="00763ACE" w:rsidRDefault="00F577B8" w:rsidP="00EB5ADC">
            <w:pPr>
              <w:tabs>
                <w:tab w:val="left" w:pos="709"/>
              </w:tabs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высшее (или послевузовское) образование по соответствующему направлению подготовки кадров, ученая степень доктора или кандидата наук, наличие научных трудов или авторских свидетельств на изобретения, а также реализованных на практике крупных проектов и разработок.</w:t>
            </w:r>
          </w:p>
        </w:tc>
        <w:tc>
          <w:tcPr>
            <w:tcW w:w="4585" w:type="dxa"/>
          </w:tcPr>
          <w:p w:rsidR="00F577B8" w:rsidRPr="00763ACE" w:rsidRDefault="00F577B8" w:rsidP="00475F13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пункт 809 Требования к квалификации изложить в следующей редакции:</w:t>
            </w:r>
          </w:p>
          <w:p w:rsidR="00F577B8" w:rsidRPr="00763ACE" w:rsidRDefault="00133A56" w:rsidP="00133A56">
            <w:pPr>
              <w:pStyle w:val="a4"/>
              <w:ind w:firstLine="142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noProof/>
                <w:sz w:val="22"/>
                <w:szCs w:val="22"/>
              </w:rPr>
              <w:t>«высшее (или послевузовское) образование по соответствующему направлению подготовки кадров, ученая степень</w:t>
            </w:r>
            <w:r w:rsidRPr="00763AC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(или степень)</w:t>
            </w:r>
            <w:r w:rsidRPr="00763AC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763AC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доктора, кандидата наук, доктора философии (PhD) или доктора по профилю</w:t>
            </w:r>
            <w:r w:rsidRPr="00763ACE">
              <w:rPr>
                <w:rFonts w:asciiTheme="minorHAnsi" w:hAnsiTheme="minorHAnsi" w:cstheme="minorHAnsi"/>
                <w:noProof/>
                <w:sz w:val="22"/>
                <w:szCs w:val="22"/>
              </w:rPr>
              <w:t>, наличие научных трудов или авторских свидетельств на изобретения, а также реализованных на практике крупных проектов и разработок.»;</w:t>
            </w:r>
          </w:p>
        </w:tc>
        <w:tc>
          <w:tcPr>
            <w:tcW w:w="3703" w:type="dxa"/>
          </w:tcPr>
          <w:p w:rsidR="00F521E1" w:rsidRPr="00763ACE" w:rsidRDefault="00F317C4" w:rsidP="00F521E1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Предложение </w:t>
            </w:r>
          </w:p>
          <w:p w:rsidR="00F317C4" w:rsidRPr="00763ACE" w:rsidRDefault="00F317C4" w:rsidP="00F521E1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НАО </w:t>
            </w:r>
            <w:proofErr w:type="spellStart"/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КазНУ</w:t>
            </w:r>
            <w:proofErr w:type="spellEnd"/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им. Аль-</w:t>
            </w:r>
            <w:proofErr w:type="spellStart"/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Фараби</w:t>
            </w:r>
            <w:proofErr w:type="spellEnd"/>
          </w:p>
          <w:p w:rsidR="00F317C4" w:rsidRPr="00763ACE" w:rsidRDefault="00F317C4" w:rsidP="00475F13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577B8" w:rsidRPr="00763ACE" w:rsidRDefault="00A46B8D" w:rsidP="00475F13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Защита диссертаций для присуждения ученых степеней кандидата и доктора наук в РК не проводится, начиная с 2011 года. Альтернативой ученой степени кандидата наук является степень доктора философии (</w:t>
            </w:r>
            <w:proofErr w:type="spellStart"/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PhD</w:t>
            </w:r>
            <w:proofErr w:type="spellEnd"/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или доктора по профилю.</w:t>
            </w:r>
          </w:p>
        </w:tc>
      </w:tr>
      <w:tr w:rsidR="0014011A" w:rsidRPr="00763ACE" w:rsidTr="004734B7">
        <w:tc>
          <w:tcPr>
            <w:tcW w:w="567" w:type="dxa"/>
          </w:tcPr>
          <w:p w:rsidR="00F577B8" w:rsidRPr="00763ACE" w:rsidRDefault="001073BB" w:rsidP="00475F13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334" w:type="dxa"/>
          </w:tcPr>
          <w:p w:rsidR="00F577B8" w:rsidRPr="00763ACE" w:rsidRDefault="00F577B8" w:rsidP="00EB5ADC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параграф 15. </w:t>
            </w:r>
            <w:proofErr w:type="gramStart"/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Заведующий (Начальник) научно-исследовательским </w:t>
            </w: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сектором (лабораторией), входящим в состав научно-исследовательского отдела (отделения, лаборатории) института:</w:t>
            </w:r>
            <w:proofErr w:type="gramEnd"/>
          </w:p>
          <w:p w:rsidR="00F577B8" w:rsidRPr="00763ACE" w:rsidRDefault="00F577B8" w:rsidP="00EB5ADC">
            <w:pPr>
              <w:tabs>
                <w:tab w:val="left" w:pos="0"/>
              </w:tabs>
              <w:spacing w:line="20" w:lineRule="atLeast"/>
              <w:outlineLvl w:val="0"/>
              <w:rPr>
                <w:rFonts w:asciiTheme="minorHAnsi" w:hAnsiTheme="minorHAnsi" w:cstheme="minorHAnsi"/>
                <w:b/>
                <w:bCs/>
                <w:kern w:val="28"/>
                <w:sz w:val="22"/>
                <w:szCs w:val="22"/>
              </w:rPr>
            </w:pPr>
          </w:p>
        </w:tc>
        <w:tc>
          <w:tcPr>
            <w:tcW w:w="4688" w:type="dxa"/>
          </w:tcPr>
          <w:p w:rsidR="00F577B8" w:rsidRPr="00763ACE" w:rsidRDefault="00F577B8" w:rsidP="00EB5ADC">
            <w:pPr>
              <w:tabs>
                <w:tab w:val="left" w:pos="709"/>
              </w:tabs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lastRenderedPageBreak/>
              <w:t>827. Требования к квалификации:</w:t>
            </w:r>
          </w:p>
          <w:p w:rsidR="00F577B8" w:rsidRPr="00763ACE" w:rsidRDefault="00F577B8" w:rsidP="00EB5ADC">
            <w:pPr>
              <w:tabs>
                <w:tab w:val="left" w:pos="709"/>
              </w:tabs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высшее (или послевузовское) образование по соответствующему направлению подготовки кадров, ученая степень доктора или кандидата </w:t>
            </w: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lastRenderedPageBreak/>
              <w:t>наук, наличие научных трудов, опыт научной и организаторской работы не менее 5 лет, на должности заведующего (начальника) научно-исследовательским отделом (лабораторией) организации и заведующего (начальника) научно-исследовательским сектором (лабораторией), входящим в состав научно-исследовательского отдела (отделения, лаборатории) института, на срок до 3 лет могут быть назначены, не имеющие ученой степени высококвалифицированные специалисты соответствующей области знаний, обладающие указанным опытом работы.</w:t>
            </w:r>
          </w:p>
        </w:tc>
        <w:tc>
          <w:tcPr>
            <w:tcW w:w="4585" w:type="dxa"/>
          </w:tcPr>
          <w:p w:rsidR="00F577B8" w:rsidRPr="00763ACE" w:rsidRDefault="00F577B8" w:rsidP="00475F13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пункт 827. Требования к квалификации изложить в следующей редакции:</w:t>
            </w:r>
          </w:p>
          <w:p w:rsidR="00F577B8" w:rsidRPr="00763ACE" w:rsidRDefault="00133A56" w:rsidP="00133A56">
            <w:pPr>
              <w:ind w:firstLine="708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gramStart"/>
            <w:r w:rsidRPr="00763AC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«высшее (или послевузовское) образование по соответствующему </w:t>
            </w:r>
            <w:r w:rsidRPr="00763ACE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 xml:space="preserve">направлению подготовки кадров, ученая степень </w:t>
            </w:r>
            <w:r w:rsidRPr="00763AC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(или степень)</w:t>
            </w:r>
            <w:r w:rsidRPr="00763AC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763AC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доктора, кандидата наук, доктора философии (PhD) или доктора по профилю</w:t>
            </w:r>
            <w:r w:rsidRPr="00763ACE">
              <w:rPr>
                <w:rFonts w:asciiTheme="minorHAnsi" w:hAnsiTheme="minorHAnsi" w:cstheme="minorHAnsi"/>
                <w:noProof/>
                <w:sz w:val="22"/>
                <w:szCs w:val="22"/>
              </w:rPr>
              <w:t>, наличие научных трудов, опыт научной и организаторской работы не менее 5 лет, на должности заведующего (начальника) научно-исследовательским отделом (лабораторией) организации и заведующего (начальника) научно-исследовательским сектором (лабораторией), входящим в состав научно-исследовательского отдела (отделения, лаборатории) института, на срок до</w:t>
            </w:r>
            <w:proofErr w:type="gramEnd"/>
            <w:r w:rsidRPr="00763AC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3 лет могут быть назначены, не имеющие ученой степени высококвалифицированные специалисты соответствующей области знаний, обладающие указанным опытом работы.»;</w:t>
            </w:r>
          </w:p>
        </w:tc>
        <w:tc>
          <w:tcPr>
            <w:tcW w:w="3703" w:type="dxa"/>
          </w:tcPr>
          <w:p w:rsidR="00F521E1" w:rsidRPr="00763ACE" w:rsidRDefault="00F317C4" w:rsidP="00F521E1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Предложение </w:t>
            </w:r>
          </w:p>
          <w:p w:rsidR="00F317C4" w:rsidRPr="00763ACE" w:rsidRDefault="00F317C4" w:rsidP="00F521E1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НАО </w:t>
            </w:r>
            <w:proofErr w:type="spellStart"/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КазНУ</w:t>
            </w:r>
            <w:proofErr w:type="spellEnd"/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им. Аль-</w:t>
            </w:r>
            <w:proofErr w:type="spellStart"/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Фараби</w:t>
            </w:r>
            <w:proofErr w:type="spellEnd"/>
          </w:p>
          <w:p w:rsidR="00F317C4" w:rsidRPr="00763ACE" w:rsidRDefault="00F317C4" w:rsidP="00475F13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577B8" w:rsidRPr="00763ACE" w:rsidRDefault="00A46B8D" w:rsidP="00475F13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Защита диссертаций для </w:t>
            </w: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присуждения ученых степеней кандидата и доктора наук в РК не проводится, начиная с 2011 года. Альтернативой ученой степени кандидата наук является степень доктора философии (</w:t>
            </w:r>
            <w:proofErr w:type="spellStart"/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PhD</w:t>
            </w:r>
            <w:proofErr w:type="spellEnd"/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или доктора по профилю.</w:t>
            </w:r>
          </w:p>
        </w:tc>
      </w:tr>
      <w:tr w:rsidR="0014011A" w:rsidRPr="00763ACE" w:rsidTr="004734B7">
        <w:tc>
          <w:tcPr>
            <w:tcW w:w="567" w:type="dxa"/>
          </w:tcPr>
          <w:p w:rsidR="00F577B8" w:rsidRPr="00763ACE" w:rsidRDefault="001073BB" w:rsidP="00475F13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13.</w:t>
            </w:r>
          </w:p>
        </w:tc>
        <w:tc>
          <w:tcPr>
            <w:tcW w:w="2334" w:type="dxa"/>
          </w:tcPr>
          <w:p w:rsidR="00F577B8" w:rsidRPr="00763ACE" w:rsidRDefault="00F577B8" w:rsidP="00EB5ADC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параграф 16.</w:t>
            </w:r>
          </w:p>
          <w:p w:rsidR="00F577B8" w:rsidRPr="00763ACE" w:rsidRDefault="00F577B8" w:rsidP="00997E9D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Заведующий (Начальник) научно-исследовательским отделом (отделением, лабораторией) института:</w:t>
            </w:r>
          </w:p>
        </w:tc>
        <w:tc>
          <w:tcPr>
            <w:tcW w:w="4688" w:type="dxa"/>
          </w:tcPr>
          <w:p w:rsidR="00F577B8" w:rsidRPr="00763ACE" w:rsidRDefault="00F577B8" w:rsidP="00EB5ADC">
            <w:pPr>
              <w:tabs>
                <w:tab w:val="left" w:pos="709"/>
              </w:tabs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830. Требования к квалификации:</w:t>
            </w:r>
          </w:p>
          <w:p w:rsidR="00F577B8" w:rsidRPr="00763ACE" w:rsidRDefault="00F577B8" w:rsidP="00EB5ADC">
            <w:pPr>
              <w:tabs>
                <w:tab w:val="left" w:pos="709"/>
              </w:tabs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высшее (или послевузовское) образование по соответствующему направлению подготовки кадров, ученая степень доктора или кандидата наук, наличие научных трудов, опыт научной и организаторской работы не менее 5 лет.</w:t>
            </w:r>
          </w:p>
        </w:tc>
        <w:tc>
          <w:tcPr>
            <w:tcW w:w="4585" w:type="dxa"/>
          </w:tcPr>
          <w:p w:rsidR="00F577B8" w:rsidRPr="00763ACE" w:rsidRDefault="00F577B8" w:rsidP="00475F13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пункт 830. Требования к квалификации изложить в редакции:</w:t>
            </w:r>
          </w:p>
          <w:p w:rsidR="00F577B8" w:rsidRPr="00763ACE" w:rsidRDefault="00133A56" w:rsidP="00133A56">
            <w:pPr>
              <w:pStyle w:val="a4"/>
              <w:ind w:firstLine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«высшее (или послевузовское) образование по соответствующему направлению подготовки кадров, ученая степень </w:t>
            </w:r>
            <w:r w:rsidRPr="00763AC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(или степень)</w:t>
            </w:r>
            <w:r w:rsidRPr="00763AC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763AC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доктора, кандидата наук, доктора философии (PhD) или доктора по профилю</w:t>
            </w:r>
            <w:r w:rsidRPr="00763ACE">
              <w:rPr>
                <w:rFonts w:asciiTheme="minorHAnsi" w:hAnsiTheme="minorHAnsi" w:cstheme="minorHAnsi"/>
                <w:noProof/>
                <w:sz w:val="22"/>
                <w:szCs w:val="22"/>
              </w:rPr>
              <w:t>, наличие научных трудов, опыт научной и организаторской работы не менее 5 лет.»;</w:t>
            </w:r>
          </w:p>
        </w:tc>
        <w:tc>
          <w:tcPr>
            <w:tcW w:w="3703" w:type="dxa"/>
          </w:tcPr>
          <w:p w:rsidR="00F521E1" w:rsidRPr="00763ACE" w:rsidRDefault="00F317C4" w:rsidP="00F521E1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Предложение </w:t>
            </w:r>
          </w:p>
          <w:p w:rsidR="00F317C4" w:rsidRPr="00763ACE" w:rsidRDefault="00F317C4" w:rsidP="00F521E1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НАО </w:t>
            </w:r>
            <w:proofErr w:type="spellStart"/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КазНУ</w:t>
            </w:r>
            <w:proofErr w:type="spellEnd"/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им. Аль-</w:t>
            </w:r>
            <w:proofErr w:type="spellStart"/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Фараби</w:t>
            </w:r>
            <w:proofErr w:type="spellEnd"/>
          </w:p>
          <w:p w:rsidR="00F317C4" w:rsidRPr="00763ACE" w:rsidRDefault="00F317C4" w:rsidP="00475F13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577B8" w:rsidRPr="00763ACE" w:rsidRDefault="00A46B8D" w:rsidP="00475F13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Защита диссертаций для присуждения ученых степеней кандидата и доктора наук в РК не проводится, начиная с 2011 года. Альтернативой ученой степени кандидата наук является степень доктора философии (</w:t>
            </w:r>
            <w:proofErr w:type="spellStart"/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PhD</w:t>
            </w:r>
            <w:proofErr w:type="spellEnd"/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или доктора по профилю.</w:t>
            </w:r>
          </w:p>
        </w:tc>
      </w:tr>
      <w:tr w:rsidR="0014011A" w:rsidRPr="00763ACE" w:rsidTr="004734B7">
        <w:tc>
          <w:tcPr>
            <w:tcW w:w="567" w:type="dxa"/>
          </w:tcPr>
          <w:p w:rsidR="00F577B8" w:rsidRPr="00763ACE" w:rsidRDefault="001073BB" w:rsidP="00475F13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334" w:type="dxa"/>
          </w:tcPr>
          <w:p w:rsidR="00F577B8" w:rsidRPr="00763ACE" w:rsidRDefault="00F577B8" w:rsidP="00997E9D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параграф 24. Заместитель директора (начальника) организации по научной работе </w:t>
            </w: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(Главный инженер организации):</w:t>
            </w:r>
          </w:p>
        </w:tc>
        <w:tc>
          <w:tcPr>
            <w:tcW w:w="4688" w:type="dxa"/>
          </w:tcPr>
          <w:p w:rsidR="00F577B8" w:rsidRPr="00763ACE" w:rsidRDefault="00F577B8" w:rsidP="00B77EA7">
            <w:pPr>
              <w:tabs>
                <w:tab w:val="left" w:pos="709"/>
              </w:tabs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854. Требования к квалификации:</w:t>
            </w:r>
          </w:p>
          <w:p w:rsidR="00F577B8" w:rsidRPr="00763ACE" w:rsidRDefault="00F577B8" w:rsidP="00B77EA7">
            <w:pPr>
              <w:tabs>
                <w:tab w:val="left" w:pos="709"/>
              </w:tabs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t xml:space="preserve">высшее (или послевузовское) образование по соответствующему направлению подготовки кадров и стаж работы по специальности не менее 5 лет, при наличии ученой степени доктора (кандидата) наук стаж научно-педагогической </w:t>
            </w:r>
            <w:r w:rsidRPr="00763A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работы не менее 3 лет.</w:t>
            </w:r>
          </w:p>
        </w:tc>
        <w:tc>
          <w:tcPr>
            <w:tcW w:w="4585" w:type="dxa"/>
          </w:tcPr>
          <w:p w:rsidR="00F577B8" w:rsidRPr="00763ACE" w:rsidRDefault="00F577B8" w:rsidP="00475F13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п</w:t>
            </w:r>
            <w:proofErr w:type="gramEnd"/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ункт 854. Требования к квалификации изложить в следующей редакции:</w:t>
            </w:r>
          </w:p>
          <w:p w:rsidR="00F577B8" w:rsidRPr="00763ACE" w:rsidRDefault="00195EBF" w:rsidP="00195EBF">
            <w:pPr>
              <w:pStyle w:val="a4"/>
              <w:ind w:firstLine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«высшее (или послевузовское) образование по соответствующему направлению подготовки кадров и стаж работы по специальности не менее 5 лет, при наличии ученой степени </w:t>
            </w:r>
            <w:r w:rsidRPr="00763AC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(или </w:t>
            </w:r>
            <w:r w:rsidRPr="00763AC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lastRenderedPageBreak/>
              <w:t>степени) доктора, кандидата наук, доктора философии (PhD) или доктора по профилю,</w:t>
            </w:r>
            <w:r w:rsidRPr="00763AC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стаж научно-педагогической работы не менее 3 лет.»;</w:t>
            </w:r>
          </w:p>
        </w:tc>
        <w:tc>
          <w:tcPr>
            <w:tcW w:w="3703" w:type="dxa"/>
          </w:tcPr>
          <w:p w:rsidR="00F521E1" w:rsidRPr="00763ACE" w:rsidRDefault="00F317C4" w:rsidP="00F521E1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Предложение </w:t>
            </w:r>
          </w:p>
          <w:p w:rsidR="00F317C4" w:rsidRPr="00763ACE" w:rsidRDefault="00F317C4" w:rsidP="00F521E1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НАО </w:t>
            </w:r>
            <w:proofErr w:type="spellStart"/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КазНУ</w:t>
            </w:r>
            <w:proofErr w:type="spellEnd"/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им. Аль-</w:t>
            </w:r>
            <w:proofErr w:type="spellStart"/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Фараби</w:t>
            </w:r>
            <w:proofErr w:type="spellEnd"/>
          </w:p>
          <w:p w:rsidR="00F317C4" w:rsidRPr="00763ACE" w:rsidRDefault="00F317C4" w:rsidP="00475F13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577B8" w:rsidRPr="00763ACE" w:rsidRDefault="00A46B8D" w:rsidP="00475F13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Защита диссертаций для присуждения ученых степеней кандидата и доктора наук в РК </w:t>
            </w: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не проводится, начиная с 2011 года. Альтернативой ученой степени кандидата наук является степень доктора философии (</w:t>
            </w:r>
            <w:proofErr w:type="spellStart"/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PhD</w:t>
            </w:r>
            <w:proofErr w:type="spellEnd"/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или доктора по профилю.</w:t>
            </w:r>
          </w:p>
        </w:tc>
      </w:tr>
      <w:tr w:rsidR="0014011A" w:rsidRPr="00763ACE" w:rsidTr="004734B7">
        <w:tc>
          <w:tcPr>
            <w:tcW w:w="567" w:type="dxa"/>
          </w:tcPr>
          <w:p w:rsidR="00F577B8" w:rsidRPr="00763ACE" w:rsidRDefault="001073BB" w:rsidP="00475F13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15.</w:t>
            </w:r>
          </w:p>
        </w:tc>
        <w:tc>
          <w:tcPr>
            <w:tcW w:w="2334" w:type="dxa"/>
          </w:tcPr>
          <w:p w:rsidR="00F577B8" w:rsidRPr="00763ACE" w:rsidRDefault="00F577B8" w:rsidP="00B77EA7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Глава 4: </w:t>
            </w:r>
          </w:p>
          <w:p w:rsidR="0014011A" w:rsidRPr="00763ACE" w:rsidRDefault="00F577B8" w:rsidP="00B77EA7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приложение 1 к квалификационному справочнику должностей руководителей, специалистов и иных служащих: </w:t>
            </w:r>
          </w:p>
          <w:p w:rsidR="00F577B8" w:rsidRPr="00763ACE" w:rsidRDefault="00F577B8" w:rsidP="00B77EA7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Алфавитный указатель должностей служащих: </w:t>
            </w:r>
          </w:p>
          <w:p w:rsidR="00F577B8" w:rsidRPr="00763ACE" w:rsidRDefault="00F577B8" w:rsidP="00475F13">
            <w:pPr>
              <w:tabs>
                <w:tab w:val="left" w:pos="0"/>
              </w:tabs>
              <w:spacing w:line="20" w:lineRule="atLeast"/>
              <w:outlineLvl w:val="0"/>
              <w:rPr>
                <w:rFonts w:asciiTheme="minorHAnsi" w:hAnsiTheme="minorHAnsi" w:cstheme="minorHAnsi"/>
                <w:b/>
                <w:bCs/>
                <w:kern w:val="28"/>
                <w:sz w:val="22"/>
                <w:szCs w:val="22"/>
              </w:rPr>
            </w:pPr>
          </w:p>
        </w:tc>
        <w:tc>
          <w:tcPr>
            <w:tcW w:w="4688" w:type="dxa"/>
          </w:tcPr>
          <w:p w:rsidR="00F577B8" w:rsidRPr="00763ACE" w:rsidRDefault="00F577B8" w:rsidP="0027625B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Алфавитный указатель должностей служащих: </w:t>
            </w:r>
          </w:p>
          <w:p w:rsidR="00C81C49" w:rsidRPr="00763ACE" w:rsidRDefault="00C81C49" w:rsidP="0027625B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07"/>
              <w:gridCol w:w="2999"/>
              <w:gridCol w:w="551"/>
              <w:gridCol w:w="551"/>
            </w:tblGrid>
            <w:tr w:rsidR="00F577B8" w:rsidRPr="00763ACE" w:rsidTr="00F577B8">
              <w:tc>
                <w:tcPr>
                  <w:tcW w:w="566" w:type="dxa"/>
                </w:tcPr>
                <w:p w:rsidR="00F577B8" w:rsidRPr="00763ACE" w:rsidRDefault="00F577B8" w:rsidP="0027625B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99" w:type="dxa"/>
                </w:tcPr>
                <w:p w:rsidR="00F577B8" w:rsidRPr="00763ACE" w:rsidRDefault="00F577B8" w:rsidP="00F577B8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Раздел 1.</w:t>
                  </w:r>
                </w:p>
                <w:p w:rsidR="00F577B8" w:rsidRPr="00763ACE" w:rsidRDefault="00F577B8" w:rsidP="00F577B8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Должности руководителей</w:t>
                  </w:r>
                </w:p>
              </w:tc>
              <w:tc>
                <w:tcPr>
                  <w:tcW w:w="516" w:type="dxa"/>
                </w:tcPr>
                <w:p w:rsidR="00F577B8" w:rsidRPr="00763ACE" w:rsidRDefault="00F577B8" w:rsidP="0027625B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16" w:type="dxa"/>
                </w:tcPr>
                <w:p w:rsidR="00F577B8" w:rsidRPr="00763ACE" w:rsidRDefault="00F577B8" w:rsidP="0027625B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</w:tr>
            <w:tr w:rsidR="00F577B8" w:rsidRPr="00763ACE" w:rsidTr="00F577B8">
              <w:tc>
                <w:tcPr>
                  <w:tcW w:w="566" w:type="dxa"/>
                </w:tcPr>
                <w:p w:rsidR="00F577B8" w:rsidRPr="00763ACE" w:rsidRDefault="00F577B8" w:rsidP="0027625B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101.</w:t>
                  </w:r>
                </w:p>
              </w:tc>
              <w:tc>
                <w:tcPr>
                  <w:tcW w:w="2999" w:type="dxa"/>
                </w:tcPr>
                <w:p w:rsidR="00F577B8" w:rsidRPr="00763ACE" w:rsidRDefault="00F577B8" w:rsidP="0027625B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HR-бизнес партнер</w:t>
                  </w:r>
                </w:p>
              </w:tc>
              <w:tc>
                <w:tcPr>
                  <w:tcW w:w="516" w:type="dxa"/>
                </w:tcPr>
                <w:p w:rsidR="00F577B8" w:rsidRPr="00763ACE" w:rsidRDefault="00F577B8" w:rsidP="00F577B8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§ 101</w:t>
                  </w:r>
                </w:p>
              </w:tc>
              <w:tc>
                <w:tcPr>
                  <w:tcW w:w="516" w:type="dxa"/>
                </w:tcPr>
                <w:p w:rsidR="00F577B8" w:rsidRPr="00763ACE" w:rsidRDefault="00F577B8" w:rsidP="0027625B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</w:tr>
            <w:tr w:rsidR="00F577B8" w:rsidRPr="00763ACE" w:rsidTr="00F577B8">
              <w:tc>
                <w:tcPr>
                  <w:tcW w:w="566" w:type="dxa"/>
                </w:tcPr>
                <w:p w:rsidR="00F577B8" w:rsidRPr="00763ACE" w:rsidRDefault="00F577B8" w:rsidP="0027625B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2999" w:type="dxa"/>
                </w:tcPr>
                <w:p w:rsidR="00F577B8" w:rsidRPr="00763ACE" w:rsidRDefault="00F577B8" w:rsidP="0027625B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  <w:lang w:val="kk-KZ"/>
                    </w:rPr>
                  </w:pPr>
                  <w:r w:rsidRPr="00763ACE">
                    <w:rPr>
                      <w:rFonts w:asciiTheme="minorHAnsi" w:hAnsiTheme="minorHAnsi" w:cstheme="minorHAnsi"/>
                      <w:sz w:val="22"/>
                      <w:szCs w:val="22"/>
                      <w:lang w:val="kk-KZ"/>
                    </w:rPr>
                    <w:t>....</w:t>
                  </w:r>
                </w:p>
              </w:tc>
              <w:tc>
                <w:tcPr>
                  <w:tcW w:w="516" w:type="dxa"/>
                </w:tcPr>
                <w:p w:rsidR="00F577B8" w:rsidRPr="00763ACE" w:rsidRDefault="00F577B8" w:rsidP="0027625B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516" w:type="dxa"/>
                </w:tcPr>
                <w:p w:rsidR="00F577B8" w:rsidRPr="00763ACE" w:rsidRDefault="00F577B8" w:rsidP="0027625B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</w:t>
                  </w:r>
                </w:p>
              </w:tc>
            </w:tr>
            <w:tr w:rsidR="00F577B8" w:rsidRPr="00763ACE" w:rsidTr="00F577B8">
              <w:tc>
                <w:tcPr>
                  <w:tcW w:w="566" w:type="dxa"/>
                </w:tcPr>
                <w:p w:rsidR="00F577B8" w:rsidRPr="00763ACE" w:rsidRDefault="00F577B8" w:rsidP="0027625B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99" w:type="dxa"/>
                </w:tcPr>
                <w:p w:rsidR="00F577B8" w:rsidRPr="00763ACE" w:rsidRDefault="00F577B8" w:rsidP="00F577B8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  <w:lang w:val="kk-KZ"/>
                    </w:rPr>
                  </w:pPr>
                  <w:r w:rsidRPr="00763ACE">
                    <w:rPr>
                      <w:rFonts w:asciiTheme="minorHAnsi" w:hAnsiTheme="minorHAnsi" w:cstheme="minorHAnsi"/>
                      <w:sz w:val="22"/>
                      <w:szCs w:val="22"/>
                      <w:lang w:val="kk-KZ"/>
                    </w:rPr>
                    <w:t>раздел 2.</w:t>
                  </w:r>
                </w:p>
                <w:p w:rsidR="00F577B8" w:rsidRPr="00763ACE" w:rsidRDefault="00F577B8" w:rsidP="00F577B8">
                  <w:pPr>
                    <w:jc w:val="center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  <w:lang w:val="kk-KZ"/>
                    </w:rPr>
                  </w:pPr>
                  <w:r w:rsidRPr="00763ACE">
                    <w:rPr>
                      <w:rFonts w:asciiTheme="minorHAnsi" w:hAnsiTheme="minorHAnsi" w:cstheme="minorHAnsi"/>
                      <w:sz w:val="22"/>
                      <w:szCs w:val="22"/>
                      <w:lang w:val="kk-KZ"/>
                    </w:rPr>
                    <w:t>Должности специалистов</w:t>
                  </w:r>
                </w:p>
              </w:tc>
              <w:tc>
                <w:tcPr>
                  <w:tcW w:w="516" w:type="dxa"/>
                </w:tcPr>
                <w:p w:rsidR="00F577B8" w:rsidRPr="00763ACE" w:rsidRDefault="00F577B8" w:rsidP="0027625B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6" w:type="dxa"/>
                </w:tcPr>
                <w:p w:rsidR="00F577B8" w:rsidRPr="00763ACE" w:rsidRDefault="00F577B8" w:rsidP="0027625B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577B8" w:rsidRPr="00763ACE" w:rsidTr="00997E9D">
              <w:tc>
                <w:tcPr>
                  <w:tcW w:w="566" w:type="dxa"/>
                </w:tcPr>
                <w:p w:rsidR="00F577B8" w:rsidRPr="00763ACE" w:rsidRDefault="00F577B8" w:rsidP="00F577B8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215.</w:t>
                  </w:r>
                </w:p>
              </w:tc>
              <w:tc>
                <w:tcPr>
                  <w:tcW w:w="2999" w:type="dxa"/>
                </w:tcPr>
                <w:p w:rsidR="00F577B8" w:rsidRPr="00763ACE" w:rsidRDefault="00F577B8" w:rsidP="00F577B8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Электромеханик</w:t>
                  </w:r>
                </w:p>
              </w:tc>
              <w:tc>
                <w:tcPr>
                  <w:tcW w:w="516" w:type="dxa"/>
                </w:tcPr>
                <w:p w:rsidR="00F577B8" w:rsidRPr="00763ACE" w:rsidRDefault="00B138C2" w:rsidP="00F577B8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§ 114</w:t>
                  </w:r>
                </w:p>
              </w:tc>
              <w:tc>
                <w:tcPr>
                  <w:tcW w:w="516" w:type="dxa"/>
                </w:tcPr>
                <w:p w:rsidR="00F577B8" w:rsidRPr="00763ACE" w:rsidRDefault="00F577B8" w:rsidP="00F577B8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400</w:t>
                  </w:r>
                </w:p>
              </w:tc>
            </w:tr>
            <w:tr w:rsidR="00C81C49" w:rsidRPr="00763ACE" w:rsidTr="00997E9D">
              <w:tc>
                <w:tcPr>
                  <w:tcW w:w="566" w:type="dxa"/>
                </w:tcPr>
                <w:p w:rsidR="00C81C49" w:rsidRPr="00763ACE" w:rsidRDefault="00C81C49" w:rsidP="00F577B8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….</w:t>
                  </w:r>
                </w:p>
              </w:tc>
              <w:tc>
                <w:tcPr>
                  <w:tcW w:w="2999" w:type="dxa"/>
                </w:tcPr>
                <w:p w:rsidR="00C81C49" w:rsidRPr="00763ACE" w:rsidRDefault="00C81C49" w:rsidP="00F577B8">
                  <w:pPr>
                    <w:jc w:val="both"/>
                    <w:textAlignment w:val="baseline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763ACE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……</w:t>
                  </w:r>
                </w:p>
              </w:tc>
              <w:tc>
                <w:tcPr>
                  <w:tcW w:w="516" w:type="dxa"/>
                </w:tcPr>
                <w:p w:rsidR="00C81C49" w:rsidRPr="00763ACE" w:rsidRDefault="00C81C49" w:rsidP="00F577B8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….</w:t>
                  </w:r>
                </w:p>
              </w:tc>
              <w:tc>
                <w:tcPr>
                  <w:tcW w:w="516" w:type="dxa"/>
                </w:tcPr>
                <w:p w:rsidR="00C81C49" w:rsidRPr="00763ACE" w:rsidRDefault="00C81C49" w:rsidP="00F577B8">
                  <w:pPr>
                    <w:jc w:val="both"/>
                    <w:textAlignment w:val="baseline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763ACE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….</w:t>
                  </w:r>
                </w:p>
              </w:tc>
            </w:tr>
          </w:tbl>
          <w:p w:rsidR="00F577B8" w:rsidRPr="00763ACE" w:rsidRDefault="00F577B8" w:rsidP="00475F13">
            <w:pPr>
              <w:tabs>
                <w:tab w:val="left" w:pos="709"/>
              </w:tabs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1C49" w:rsidRPr="00763ACE" w:rsidRDefault="00C81C49" w:rsidP="00475F13">
            <w:pPr>
              <w:tabs>
                <w:tab w:val="left" w:pos="709"/>
              </w:tabs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1C49" w:rsidRPr="00763ACE" w:rsidRDefault="00C81C49" w:rsidP="00475F13">
            <w:pPr>
              <w:tabs>
                <w:tab w:val="left" w:pos="709"/>
              </w:tabs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1C49" w:rsidRPr="00763ACE" w:rsidRDefault="00C81C49" w:rsidP="00475F13">
            <w:pPr>
              <w:tabs>
                <w:tab w:val="left" w:pos="709"/>
              </w:tabs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1C49" w:rsidRPr="00763ACE" w:rsidRDefault="00C81C49" w:rsidP="00475F13">
            <w:pPr>
              <w:tabs>
                <w:tab w:val="left" w:pos="709"/>
              </w:tabs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1C49" w:rsidRPr="00763ACE" w:rsidRDefault="00C81C49" w:rsidP="00475F13">
            <w:pPr>
              <w:tabs>
                <w:tab w:val="left" w:pos="709"/>
              </w:tabs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577B8" w:rsidRPr="00763ACE" w:rsidRDefault="00F577B8" w:rsidP="00475F13">
            <w:pPr>
              <w:tabs>
                <w:tab w:val="left" w:pos="709"/>
              </w:tabs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85" w:type="dxa"/>
          </w:tcPr>
          <w:p w:rsidR="00F577B8" w:rsidRPr="00763ACE" w:rsidRDefault="00F577B8" w:rsidP="00475F13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в Алфавитном указателе должностей служащих: </w:t>
            </w:r>
          </w:p>
          <w:p w:rsidR="0014011A" w:rsidRPr="00763ACE" w:rsidRDefault="00F577B8" w:rsidP="00475F13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раздел 1 «Должности руководителей»</w:t>
            </w:r>
            <w:r w:rsidR="00C81C49"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="00F577B8" w:rsidRPr="00763ACE" w:rsidRDefault="00C81C49" w:rsidP="00475F13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 раздел 2 «Должности специалистов»</w:t>
            </w:r>
            <w:r w:rsidR="00F577B8"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дополнить наименованиями должностей:</w:t>
            </w:r>
          </w:p>
          <w:p w:rsidR="00F577B8" w:rsidRPr="00763ACE" w:rsidRDefault="0014011A" w:rsidP="00475F13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«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07"/>
              <w:gridCol w:w="2261"/>
              <w:gridCol w:w="833"/>
              <w:gridCol w:w="796"/>
            </w:tblGrid>
            <w:tr w:rsidR="0014011A" w:rsidRPr="00763ACE" w:rsidTr="006374A7">
              <w:tc>
                <w:tcPr>
                  <w:tcW w:w="566" w:type="dxa"/>
                </w:tcPr>
                <w:p w:rsidR="00F577B8" w:rsidRPr="00763ACE" w:rsidRDefault="00F577B8" w:rsidP="00475F13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64" w:type="dxa"/>
                </w:tcPr>
                <w:p w:rsidR="00F577B8" w:rsidRPr="00763ACE" w:rsidRDefault="00F577B8" w:rsidP="00475F13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kk-KZ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Раздел 1 </w:t>
                  </w:r>
                  <w:r w:rsidR="0075054C"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kk-KZ"/>
                    </w:rPr>
                    <w:t>«</w:t>
                  </w: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Должности руководителей</w:t>
                  </w:r>
                  <w:r w:rsidR="0075054C"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kk-KZ"/>
                    </w:rPr>
                    <w:t>»</w:t>
                  </w:r>
                </w:p>
              </w:tc>
              <w:tc>
                <w:tcPr>
                  <w:tcW w:w="833" w:type="dxa"/>
                </w:tcPr>
                <w:p w:rsidR="00F577B8" w:rsidRPr="00763ACE" w:rsidRDefault="00F577B8" w:rsidP="00475F13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96" w:type="dxa"/>
                </w:tcPr>
                <w:p w:rsidR="00F577B8" w:rsidRPr="00763ACE" w:rsidRDefault="00F577B8" w:rsidP="00475F13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4011A" w:rsidRPr="00763ACE" w:rsidTr="006374A7">
              <w:tc>
                <w:tcPr>
                  <w:tcW w:w="566" w:type="dxa"/>
                </w:tcPr>
                <w:p w:rsidR="00C81C49" w:rsidRPr="00763ACE" w:rsidRDefault="00C81C49" w:rsidP="00475F13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102.</w:t>
                  </w:r>
                </w:p>
              </w:tc>
              <w:tc>
                <w:tcPr>
                  <w:tcW w:w="2164" w:type="dxa"/>
                </w:tcPr>
                <w:p w:rsidR="00C81C49" w:rsidRPr="00763ACE" w:rsidRDefault="00C81C49" w:rsidP="00475F13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val="kk-KZ"/>
                    </w:rPr>
                    <w:t>Руководитель антикоррупционной комплаенс-службы - Антикоррупционный комплаенс-офицер</w:t>
                  </w:r>
                </w:p>
              </w:tc>
              <w:tc>
                <w:tcPr>
                  <w:tcW w:w="833" w:type="dxa"/>
                </w:tcPr>
                <w:p w:rsidR="00C81C49" w:rsidRPr="00763ACE" w:rsidRDefault="00C81C49" w:rsidP="00475F13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§102</w:t>
                  </w:r>
                </w:p>
              </w:tc>
              <w:tc>
                <w:tcPr>
                  <w:tcW w:w="796" w:type="dxa"/>
                </w:tcPr>
                <w:p w:rsidR="00C81C49" w:rsidRPr="00763ACE" w:rsidRDefault="00C81C49" w:rsidP="00475F13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..</w:t>
                  </w:r>
                </w:p>
              </w:tc>
            </w:tr>
            <w:tr w:rsidR="00C81C49" w:rsidRPr="00763ACE" w:rsidTr="006374A7">
              <w:tc>
                <w:tcPr>
                  <w:tcW w:w="566" w:type="dxa"/>
                </w:tcPr>
                <w:p w:rsidR="00C81C49" w:rsidRPr="00763ACE" w:rsidRDefault="00C81C49" w:rsidP="00475F13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64" w:type="dxa"/>
                </w:tcPr>
                <w:p w:rsidR="00C81C49" w:rsidRPr="00763ACE" w:rsidRDefault="00C81C49" w:rsidP="00475F13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  <w:lang w:val="kk-KZ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раздел 2 </w:t>
                  </w:r>
                  <w:r w:rsidR="0075054C"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kk-KZ"/>
                    </w:rPr>
                    <w:t>«</w:t>
                  </w: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Должности специалистов</w:t>
                  </w:r>
                  <w:r w:rsidR="0075054C"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val="kk-KZ"/>
                    </w:rPr>
                    <w:t>»</w:t>
                  </w:r>
                </w:p>
              </w:tc>
              <w:tc>
                <w:tcPr>
                  <w:tcW w:w="833" w:type="dxa"/>
                </w:tcPr>
                <w:p w:rsidR="00C81C49" w:rsidRPr="00763ACE" w:rsidRDefault="00C81C49" w:rsidP="00475F13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96" w:type="dxa"/>
                </w:tcPr>
                <w:p w:rsidR="00C81C49" w:rsidRPr="00763ACE" w:rsidRDefault="00C81C49" w:rsidP="00475F13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374A7" w:rsidRPr="00763ACE" w:rsidTr="006374A7">
              <w:tc>
                <w:tcPr>
                  <w:tcW w:w="566" w:type="dxa"/>
                </w:tcPr>
                <w:p w:rsidR="006374A7" w:rsidRPr="00763ACE" w:rsidRDefault="006374A7" w:rsidP="00475F13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2164" w:type="dxa"/>
                </w:tcPr>
                <w:p w:rsidR="006374A7" w:rsidRPr="00763ACE" w:rsidRDefault="006374A7" w:rsidP="00475F13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Инженер по сварке</w:t>
                  </w:r>
                </w:p>
              </w:tc>
              <w:tc>
                <w:tcPr>
                  <w:tcW w:w="833" w:type="dxa"/>
                </w:tcPr>
                <w:p w:rsidR="006374A7" w:rsidRPr="00763ACE" w:rsidRDefault="006374A7" w:rsidP="00475F13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§ 115</w:t>
                  </w:r>
                </w:p>
              </w:tc>
              <w:tc>
                <w:tcPr>
                  <w:tcW w:w="796" w:type="dxa"/>
                </w:tcPr>
                <w:p w:rsidR="006374A7" w:rsidRPr="00763ACE" w:rsidRDefault="006374A7" w:rsidP="00475F13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…</w:t>
                  </w:r>
                </w:p>
              </w:tc>
            </w:tr>
            <w:tr w:rsidR="006374A7" w:rsidRPr="00763ACE" w:rsidTr="006374A7">
              <w:tc>
                <w:tcPr>
                  <w:tcW w:w="566" w:type="dxa"/>
                </w:tcPr>
                <w:p w:rsidR="006374A7" w:rsidRPr="00763ACE" w:rsidRDefault="006374A7" w:rsidP="00475F13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2164" w:type="dxa"/>
                </w:tcPr>
                <w:p w:rsidR="006374A7" w:rsidRPr="00763ACE" w:rsidRDefault="006374A7" w:rsidP="00475F13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Нутрициолог</w:t>
                  </w:r>
                  <w:proofErr w:type="spellEnd"/>
                </w:p>
              </w:tc>
              <w:tc>
                <w:tcPr>
                  <w:tcW w:w="833" w:type="dxa"/>
                </w:tcPr>
                <w:p w:rsidR="006374A7" w:rsidRPr="00763ACE" w:rsidRDefault="006374A7" w:rsidP="00475F13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§ 116</w:t>
                  </w:r>
                </w:p>
              </w:tc>
              <w:tc>
                <w:tcPr>
                  <w:tcW w:w="796" w:type="dxa"/>
                </w:tcPr>
                <w:p w:rsidR="006374A7" w:rsidRPr="00763ACE" w:rsidRDefault="006374A7" w:rsidP="00475F13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…</w:t>
                  </w:r>
                </w:p>
              </w:tc>
            </w:tr>
            <w:tr w:rsidR="00C81C49" w:rsidRPr="00763ACE" w:rsidTr="006374A7">
              <w:tc>
                <w:tcPr>
                  <w:tcW w:w="566" w:type="dxa"/>
                </w:tcPr>
                <w:p w:rsidR="00C81C49" w:rsidRPr="00763ACE" w:rsidRDefault="006374A7" w:rsidP="00475F13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2164" w:type="dxa"/>
                </w:tcPr>
                <w:p w:rsidR="00C81C49" w:rsidRPr="00763ACE" w:rsidRDefault="00C81C49" w:rsidP="00475F13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Специалист по </w:t>
                  </w:r>
                  <w:proofErr w:type="gramStart"/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антикоррупционному</w:t>
                  </w:r>
                  <w:proofErr w:type="gramEnd"/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комплаенсу</w:t>
                  </w:r>
                  <w:proofErr w:type="spellEnd"/>
                </w:p>
              </w:tc>
              <w:tc>
                <w:tcPr>
                  <w:tcW w:w="833" w:type="dxa"/>
                </w:tcPr>
                <w:p w:rsidR="00C81C49" w:rsidRPr="00763ACE" w:rsidRDefault="006374A7" w:rsidP="00C81C49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§ 117</w:t>
                  </w:r>
                </w:p>
              </w:tc>
              <w:tc>
                <w:tcPr>
                  <w:tcW w:w="796" w:type="dxa"/>
                </w:tcPr>
                <w:p w:rsidR="00C81C49" w:rsidRPr="00763ACE" w:rsidRDefault="0014011A" w:rsidP="00475F13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…</w:t>
                  </w:r>
                </w:p>
              </w:tc>
            </w:tr>
            <w:tr w:rsidR="00985912" w:rsidRPr="00763ACE" w:rsidTr="006374A7">
              <w:tc>
                <w:tcPr>
                  <w:tcW w:w="566" w:type="dxa"/>
                </w:tcPr>
                <w:p w:rsidR="00985912" w:rsidRPr="00763ACE" w:rsidRDefault="00985912" w:rsidP="00475F13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2164" w:type="dxa"/>
                </w:tcPr>
                <w:p w:rsidR="00985912" w:rsidRPr="00763ACE" w:rsidRDefault="00985912" w:rsidP="00475F13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Цифровой юрист</w:t>
                  </w:r>
                </w:p>
              </w:tc>
              <w:tc>
                <w:tcPr>
                  <w:tcW w:w="833" w:type="dxa"/>
                </w:tcPr>
                <w:p w:rsidR="00985912" w:rsidRPr="00763ACE" w:rsidRDefault="00985912" w:rsidP="00C81C49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§ 118</w:t>
                  </w:r>
                </w:p>
              </w:tc>
              <w:tc>
                <w:tcPr>
                  <w:tcW w:w="796" w:type="dxa"/>
                </w:tcPr>
                <w:p w:rsidR="00985912" w:rsidRPr="00763ACE" w:rsidRDefault="00985912" w:rsidP="00475F13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…</w:t>
                  </w:r>
                </w:p>
              </w:tc>
            </w:tr>
            <w:tr w:rsidR="00C81C49" w:rsidRPr="00763ACE" w:rsidTr="006374A7">
              <w:tc>
                <w:tcPr>
                  <w:tcW w:w="566" w:type="dxa"/>
                </w:tcPr>
                <w:p w:rsidR="00C81C49" w:rsidRPr="00763ACE" w:rsidRDefault="006374A7" w:rsidP="00475F13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2164" w:type="dxa"/>
                </w:tcPr>
                <w:p w:rsidR="00C81C49" w:rsidRPr="00763ACE" w:rsidRDefault="00C81C49" w:rsidP="00195EBF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Цифровой техник-нормировщик</w:t>
                  </w:r>
                </w:p>
              </w:tc>
              <w:tc>
                <w:tcPr>
                  <w:tcW w:w="833" w:type="dxa"/>
                </w:tcPr>
                <w:p w:rsidR="00C81C49" w:rsidRPr="00763ACE" w:rsidRDefault="00985912" w:rsidP="00475F13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§ 119</w:t>
                  </w:r>
                </w:p>
              </w:tc>
              <w:tc>
                <w:tcPr>
                  <w:tcW w:w="796" w:type="dxa"/>
                </w:tcPr>
                <w:p w:rsidR="00C81C49" w:rsidRPr="00763ACE" w:rsidRDefault="0014011A" w:rsidP="00475F13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…</w:t>
                  </w:r>
                </w:p>
              </w:tc>
            </w:tr>
          </w:tbl>
          <w:p w:rsidR="00F577B8" w:rsidRPr="00763ACE" w:rsidRDefault="0014011A" w:rsidP="00475F13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»;</w:t>
            </w:r>
          </w:p>
        </w:tc>
        <w:tc>
          <w:tcPr>
            <w:tcW w:w="3703" w:type="dxa"/>
          </w:tcPr>
          <w:p w:rsidR="00F521E1" w:rsidRPr="00763ACE" w:rsidRDefault="0048575B" w:rsidP="00F521E1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Актуализация </w:t>
            </w:r>
          </w:p>
          <w:p w:rsidR="00F577B8" w:rsidRPr="00763ACE" w:rsidRDefault="0048575B" w:rsidP="00F521E1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алфавитного перечня должностей</w:t>
            </w:r>
          </w:p>
        </w:tc>
      </w:tr>
      <w:tr w:rsidR="0014011A" w:rsidRPr="00763ACE" w:rsidTr="004734B7">
        <w:tc>
          <w:tcPr>
            <w:tcW w:w="567" w:type="dxa"/>
          </w:tcPr>
          <w:p w:rsidR="0014011A" w:rsidRPr="00763ACE" w:rsidRDefault="00C960C1" w:rsidP="00475F13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  <w:lang w:val="kk-KZ"/>
              </w:rPr>
              <w:t>16.</w:t>
            </w:r>
          </w:p>
        </w:tc>
        <w:tc>
          <w:tcPr>
            <w:tcW w:w="2334" w:type="dxa"/>
          </w:tcPr>
          <w:p w:rsidR="00C960C1" w:rsidRPr="00763ACE" w:rsidRDefault="00C960C1" w:rsidP="00C960C1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Глава 4: </w:t>
            </w:r>
          </w:p>
          <w:p w:rsidR="0014011A" w:rsidRPr="00763ACE" w:rsidRDefault="0014011A" w:rsidP="0014011A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Приложение 2 к квалификационному справочнику </w:t>
            </w: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должностей руководителей, специалистов и иных служащих</w:t>
            </w:r>
          </w:p>
          <w:p w:rsidR="0014011A" w:rsidRPr="00763ACE" w:rsidRDefault="0014011A" w:rsidP="00B77EA7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Перечень наименований должностей служащих, предусмотренных настоящим справочником, с указанием их наименований по ранее действовавшему КС, издания 2012 года</w:t>
            </w:r>
          </w:p>
        </w:tc>
        <w:tc>
          <w:tcPr>
            <w:tcW w:w="4688" w:type="dxa"/>
          </w:tcPr>
          <w:p w:rsidR="00E86F52" w:rsidRPr="00763ACE" w:rsidRDefault="00E86F52" w:rsidP="0014011A">
            <w:pPr>
              <w:tabs>
                <w:tab w:val="left" w:pos="709"/>
              </w:tabs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Перечень наименований должностей служащих, предусмотренных настоящим справочником, с указанием их наименований по ранее действовавшему КС, издания 2012 года:</w:t>
            </w:r>
          </w:p>
          <w:p w:rsidR="0014011A" w:rsidRPr="00763ACE" w:rsidRDefault="0014011A" w:rsidP="0014011A">
            <w:pPr>
              <w:tabs>
                <w:tab w:val="left" w:pos="709"/>
              </w:tabs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4011A" w:rsidRPr="00763ACE" w:rsidRDefault="0014011A" w:rsidP="0014011A">
            <w:pPr>
              <w:tabs>
                <w:tab w:val="left" w:pos="709"/>
              </w:tabs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86F52" w:rsidRPr="00763ACE" w:rsidRDefault="00E86F52" w:rsidP="0014011A">
            <w:pPr>
              <w:tabs>
                <w:tab w:val="left" w:pos="709"/>
              </w:tabs>
              <w:spacing w:line="2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07"/>
              <w:gridCol w:w="1273"/>
              <w:gridCol w:w="1775"/>
              <w:gridCol w:w="551"/>
              <w:gridCol w:w="551"/>
            </w:tblGrid>
            <w:tr w:rsidR="0014011A" w:rsidRPr="00763ACE" w:rsidTr="002018C2">
              <w:tc>
                <w:tcPr>
                  <w:tcW w:w="566" w:type="dxa"/>
                </w:tcPr>
                <w:p w:rsidR="0014011A" w:rsidRPr="00763ACE" w:rsidRDefault="0014011A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64" w:type="dxa"/>
                  <w:gridSpan w:val="2"/>
                </w:tcPr>
                <w:p w:rsidR="00E86F52" w:rsidRPr="00763ACE" w:rsidRDefault="00E86F52" w:rsidP="00E86F52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Раздел 1.</w:t>
                  </w:r>
                </w:p>
                <w:p w:rsidR="0014011A" w:rsidRPr="00763ACE" w:rsidRDefault="00E86F52" w:rsidP="00E86F52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Должности руководителей</w:t>
                  </w:r>
                </w:p>
              </w:tc>
              <w:tc>
                <w:tcPr>
                  <w:tcW w:w="576" w:type="dxa"/>
                </w:tcPr>
                <w:p w:rsidR="0014011A" w:rsidRPr="00763ACE" w:rsidRDefault="0014011A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76" w:type="dxa"/>
                </w:tcPr>
                <w:p w:rsidR="0014011A" w:rsidRPr="00763ACE" w:rsidRDefault="0014011A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4011A" w:rsidRPr="00763ACE" w:rsidTr="002018C2">
              <w:tc>
                <w:tcPr>
                  <w:tcW w:w="566" w:type="dxa"/>
                </w:tcPr>
                <w:p w:rsidR="0014011A" w:rsidRPr="00763ACE" w:rsidRDefault="00E86F52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103.</w:t>
                  </w:r>
                </w:p>
              </w:tc>
              <w:tc>
                <w:tcPr>
                  <w:tcW w:w="1227" w:type="dxa"/>
                </w:tcPr>
                <w:p w:rsidR="0014011A" w:rsidRPr="00763ACE" w:rsidRDefault="00E86F52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отсутствует</w:t>
                  </w:r>
                </w:p>
              </w:tc>
              <w:tc>
                <w:tcPr>
                  <w:tcW w:w="1637" w:type="dxa"/>
                </w:tcPr>
                <w:p w:rsidR="0014011A" w:rsidRPr="00763ACE" w:rsidRDefault="00E86F52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HR-бизнес партнер</w:t>
                  </w:r>
                </w:p>
              </w:tc>
              <w:tc>
                <w:tcPr>
                  <w:tcW w:w="576" w:type="dxa"/>
                </w:tcPr>
                <w:p w:rsidR="0014011A" w:rsidRPr="00763ACE" w:rsidRDefault="00E86F52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§ 101</w:t>
                  </w:r>
                </w:p>
              </w:tc>
              <w:tc>
                <w:tcPr>
                  <w:tcW w:w="576" w:type="dxa"/>
                </w:tcPr>
                <w:p w:rsidR="0014011A" w:rsidRPr="00763ACE" w:rsidRDefault="00E86F52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194</w:t>
                  </w:r>
                </w:p>
              </w:tc>
            </w:tr>
            <w:tr w:rsidR="00E86F52" w:rsidRPr="00763ACE" w:rsidTr="002018C2">
              <w:tc>
                <w:tcPr>
                  <w:tcW w:w="566" w:type="dxa"/>
                </w:tcPr>
                <w:p w:rsidR="00E86F52" w:rsidRPr="00763ACE" w:rsidRDefault="00E86F52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1227" w:type="dxa"/>
                </w:tcPr>
                <w:p w:rsidR="00E86F52" w:rsidRPr="00763ACE" w:rsidRDefault="00E86F52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1637" w:type="dxa"/>
                </w:tcPr>
                <w:p w:rsidR="00E86F52" w:rsidRPr="00763ACE" w:rsidRDefault="00E86F52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576" w:type="dxa"/>
                </w:tcPr>
                <w:p w:rsidR="00E86F52" w:rsidRPr="00763ACE" w:rsidRDefault="00E86F52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….</w:t>
                  </w:r>
                </w:p>
              </w:tc>
              <w:tc>
                <w:tcPr>
                  <w:tcW w:w="576" w:type="dxa"/>
                </w:tcPr>
                <w:p w:rsidR="00E86F52" w:rsidRPr="00763ACE" w:rsidRDefault="00E86F52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…</w:t>
                  </w:r>
                </w:p>
              </w:tc>
            </w:tr>
            <w:tr w:rsidR="00E86F52" w:rsidRPr="00763ACE" w:rsidTr="002018C2">
              <w:tc>
                <w:tcPr>
                  <w:tcW w:w="566" w:type="dxa"/>
                </w:tcPr>
                <w:p w:rsidR="00E86F52" w:rsidRPr="00763ACE" w:rsidRDefault="00E86F52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64" w:type="dxa"/>
                  <w:gridSpan w:val="2"/>
                </w:tcPr>
                <w:p w:rsidR="00E86F52" w:rsidRPr="00763ACE" w:rsidRDefault="00E86F52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раздел 2 Должности специалистов</w:t>
                  </w:r>
                </w:p>
              </w:tc>
              <w:tc>
                <w:tcPr>
                  <w:tcW w:w="576" w:type="dxa"/>
                </w:tcPr>
                <w:p w:rsidR="00E86F52" w:rsidRPr="00763ACE" w:rsidRDefault="00E86F52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76" w:type="dxa"/>
                </w:tcPr>
                <w:p w:rsidR="00E86F52" w:rsidRPr="00763ACE" w:rsidRDefault="00E86F52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86F52" w:rsidRPr="00763ACE" w:rsidTr="002018C2">
              <w:tc>
                <w:tcPr>
                  <w:tcW w:w="566" w:type="dxa"/>
                </w:tcPr>
                <w:p w:rsidR="00E86F52" w:rsidRPr="00763ACE" w:rsidRDefault="00E86F52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217.</w:t>
                  </w:r>
                </w:p>
              </w:tc>
              <w:tc>
                <w:tcPr>
                  <w:tcW w:w="1227" w:type="dxa"/>
                </w:tcPr>
                <w:p w:rsidR="00E86F52" w:rsidRPr="00763ACE" w:rsidRDefault="00E86F52" w:rsidP="00E86F52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отсутствует</w:t>
                  </w: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ab/>
                  </w: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637" w:type="dxa"/>
                </w:tcPr>
                <w:p w:rsidR="00E86F52" w:rsidRPr="00763ACE" w:rsidRDefault="00E86F52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Электромеханик</w:t>
                  </w:r>
                </w:p>
              </w:tc>
              <w:tc>
                <w:tcPr>
                  <w:tcW w:w="576" w:type="dxa"/>
                </w:tcPr>
                <w:p w:rsidR="00E86F52" w:rsidRPr="00763ACE" w:rsidRDefault="00E86F52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§ 114</w:t>
                  </w:r>
                </w:p>
              </w:tc>
              <w:tc>
                <w:tcPr>
                  <w:tcW w:w="576" w:type="dxa"/>
                </w:tcPr>
                <w:p w:rsidR="00E86F52" w:rsidRPr="00763ACE" w:rsidRDefault="00E86F52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400</w:t>
                  </w:r>
                </w:p>
              </w:tc>
            </w:tr>
            <w:tr w:rsidR="0014011A" w:rsidRPr="00763ACE" w:rsidTr="002018C2">
              <w:tc>
                <w:tcPr>
                  <w:tcW w:w="566" w:type="dxa"/>
                </w:tcPr>
                <w:p w:rsidR="0014011A" w:rsidRPr="00763ACE" w:rsidRDefault="00E86F52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1227" w:type="dxa"/>
                </w:tcPr>
                <w:p w:rsidR="0014011A" w:rsidRPr="00763ACE" w:rsidRDefault="00E86F52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…..</w:t>
                  </w:r>
                </w:p>
              </w:tc>
              <w:tc>
                <w:tcPr>
                  <w:tcW w:w="1637" w:type="dxa"/>
                </w:tcPr>
                <w:p w:rsidR="0014011A" w:rsidRPr="00763ACE" w:rsidRDefault="00E86F52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…..</w:t>
                  </w:r>
                </w:p>
              </w:tc>
              <w:tc>
                <w:tcPr>
                  <w:tcW w:w="576" w:type="dxa"/>
                </w:tcPr>
                <w:p w:rsidR="0014011A" w:rsidRPr="00763ACE" w:rsidRDefault="00E86F52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….</w:t>
                  </w:r>
                </w:p>
              </w:tc>
              <w:tc>
                <w:tcPr>
                  <w:tcW w:w="576" w:type="dxa"/>
                </w:tcPr>
                <w:p w:rsidR="0014011A" w:rsidRPr="00763ACE" w:rsidRDefault="00E86F52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…</w:t>
                  </w:r>
                </w:p>
              </w:tc>
            </w:tr>
          </w:tbl>
          <w:p w:rsidR="0014011A" w:rsidRPr="00763ACE" w:rsidRDefault="0014011A" w:rsidP="0027625B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585" w:type="dxa"/>
          </w:tcPr>
          <w:p w:rsidR="0014011A" w:rsidRPr="00763ACE" w:rsidRDefault="0014011A" w:rsidP="0014011A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в Перечне наименований должностей служащих, предусмотренных настоящим справочником, с указанием их наименований по ранее действовавшему КС, издания 2012 </w:t>
            </w: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года:</w:t>
            </w:r>
          </w:p>
          <w:p w:rsidR="0014011A" w:rsidRPr="00763ACE" w:rsidRDefault="0014011A" w:rsidP="0014011A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раздел 1. </w:t>
            </w:r>
            <w:r w:rsidR="00195EBF"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«</w:t>
            </w: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Должности руководителей</w:t>
            </w:r>
            <w:r w:rsidR="00195EBF"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»</w:t>
            </w: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  раздел 2</w:t>
            </w:r>
            <w:r w:rsidR="00195EBF"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«Должности специалистов</w:t>
            </w:r>
            <w:r w:rsidR="00195EBF"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»</w:t>
            </w: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дополнить наименованиями должностей:</w:t>
            </w:r>
          </w:p>
          <w:p w:rsidR="002018C2" w:rsidRPr="00763ACE" w:rsidRDefault="002018C2" w:rsidP="0014011A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«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1273"/>
              <w:gridCol w:w="2261"/>
              <w:gridCol w:w="551"/>
              <w:gridCol w:w="222"/>
            </w:tblGrid>
            <w:tr w:rsidR="00E86F52" w:rsidRPr="00763ACE" w:rsidTr="00D716CB">
              <w:tc>
                <w:tcPr>
                  <w:tcW w:w="246" w:type="dxa"/>
                </w:tcPr>
                <w:p w:rsidR="0014011A" w:rsidRPr="00763ACE" w:rsidRDefault="0014011A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93" w:type="dxa"/>
                  <w:gridSpan w:val="2"/>
                </w:tcPr>
                <w:p w:rsidR="0014011A" w:rsidRPr="00763ACE" w:rsidRDefault="0014011A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Раздел 1 Должности руководителей</w:t>
                  </w:r>
                </w:p>
              </w:tc>
              <w:tc>
                <w:tcPr>
                  <w:tcW w:w="576" w:type="dxa"/>
                </w:tcPr>
                <w:p w:rsidR="0014011A" w:rsidRPr="00763ACE" w:rsidRDefault="0014011A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4" w:type="dxa"/>
                </w:tcPr>
                <w:p w:rsidR="0014011A" w:rsidRPr="00763ACE" w:rsidRDefault="0014011A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86F52" w:rsidRPr="00763ACE" w:rsidTr="00D716CB">
              <w:tc>
                <w:tcPr>
                  <w:tcW w:w="246" w:type="dxa"/>
                </w:tcPr>
                <w:p w:rsidR="0014011A" w:rsidRPr="00763ACE" w:rsidRDefault="0014011A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7" w:type="dxa"/>
                </w:tcPr>
                <w:p w:rsidR="0014011A" w:rsidRPr="00763ACE" w:rsidRDefault="0014011A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отсутствует</w:t>
                  </w:r>
                </w:p>
              </w:tc>
              <w:tc>
                <w:tcPr>
                  <w:tcW w:w="2066" w:type="dxa"/>
                </w:tcPr>
                <w:p w:rsidR="0014011A" w:rsidRPr="00763ACE" w:rsidRDefault="0014011A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val="kk-KZ"/>
                    </w:rPr>
                    <w:t>Руководитель антикоррупционной комплаенс-службы - Антикоррупционный комплаенс-офицер</w:t>
                  </w:r>
                </w:p>
              </w:tc>
              <w:tc>
                <w:tcPr>
                  <w:tcW w:w="576" w:type="dxa"/>
                </w:tcPr>
                <w:p w:rsidR="0014011A" w:rsidRPr="00763ACE" w:rsidRDefault="0014011A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§ 1</w:t>
                  </w:r>
                  <w:bookmarkStart w:id="0" w:name="_GoBack"/>
                  <w:bookmarkEnd w:id="0"/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244" w:type="dxa"/>
                </w:tcPr>
                <w:p w:rsidR="0014011A" w:rsidRPr="00763ACE" w:rsidRDefault="0014011A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4011A" w:rsidRPr="00763ACE" w:rsidTr="00D716CB">
              <w:tc>
                <w:tcPr>
                  <w:tcW w:w="246" w:type="dxa"/>
                </w:tcPr>
                <w:p w:rsidR="0014011A" w:rsidRPr="00763ACE" w:rsidRDefault="0014011A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93" w:type="dxa"/>
                  <w:gridSpan w:val="2"/>
                </w:tcPr>
                <w:p w:rsidR="0014011A" w:rsidRPr="00763ACE" w:rsidRDefault="0014011A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раздел 2 Должности специалистов</w:t>
                  </w:r>
                </w:p>
              </w:tc>
              <w:tc>
                <w:tcPr>
                  <w:tcW w:w="576" w:type="dxa"/>
                </w:tcPr>
                <w:p w:rsidR="0014011A" w:rsidRPr="00763ACE" w:rsidRDefault="0014011A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4" w:type="dxa"/>
                </w:tcPr>
                <w:p w:rsidR="0014011A" w:rsidRPr="00763ACE" w:rsidRDefault="0014011A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4011A" w:rsidRPr="00763ACE" w:rsidTr="00D716CB">
              <w:tc>
                <w:tcPr>
                  <w:tcW w:w="246" w:type="dxa"/>
                </w:tcPr>
                <w:p w:rsidR="0014011A" w:rsidRPr="00763ACE" w:rsidRDefault="0014011A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7" w:type="dxa"/>
                </w:tcPr>
                <w:p w:rsidR="0014011A" w:rsidRPr="00763ACE" w:rsidRDefault="0014011A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отсутствует</w:t>
                  </w:r>
                </w:p>
              </w:tc>
              <w:tc>
                <w:tcPr>
                  <w:tcW w:w="2066" w:type="dxa"/>
                </w:tcPr>
                <w:p w:rsidR="0014011A" w:rsidRPr="00763ACE" w:rsidRDefault="00D716CB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Инженер по сварке</w:t>
                  </w:r>
                </w:p>
              </w:tc>
              <w:tc>
                <w:tcPr>
                  <w:tcW w:w="576" w:type="dxa"/>
                </w:tcPr>
                <w:p w:rsidR="0014011A" w:rsidRPr="00763ACE" w:rsidRDefault="0014011A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§ 115</w:t>
                  </w:r>
                </w:p>
              </w:tc>
              <w:tc>
                <w:tcPr>
                  <w:tcW w:w="244" w:type="dxa"/>
                </w:tcPr>
                <w:p w:rsidR="0014011A" w:rsidRPr="00763ACE" w:rsidRDefault="0014011A" w:rsidP="0014011A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716CB" w:rsidRPr="00763ACE" w:rsidTr="00D716CB">
              <w:tc>
                <w:tcPr>
                  <w:tcW w:w="246" w:type="dxa"/>
                </w:tcPr>
                <w:p w:rsidR="00D716CB" w:rsidRPr="00763ACE" w:rsidRDefault="00D716CB" w:rsidP="00D716CB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7" w:type="dxa"/>
                </w:tcPr>
                <w:p w:rsidR="00D716CB" w:rsidRPr="00763ACE" w:rsidRDefault="00D716CB" w:rsidP="00D716CB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отсутствует</w:t>
                  </w:r>
                </w:p>
              </w:tc>
              <w:tc>
                <w:tcPr>
                  <w:tcW w:w="2066" w:type="dxa"/>
                </w:tcPr>
                <w:p w:rsidR="00D716CB" w:rsidRPr="00763ACE" w:rsidRDefault="00D716CB" w:rsidP="00D716CB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Нутрициолог</w:t>
                  </w:r>
                  <w:proofErr w:type="spellEnd"/>
                </w:p>
              </w:tc>
              <w:tc>
                <w:tcPr>
                  <w:tcW w:w="576" w:type="dxa"/>
                </w:tcPr>
                <w:p w:rsidR="00D716CB" w:rsidRPr="00763ACE" w:rsidRDefault="00D716CB" w:rsidP="00D716CB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§ 116</w:t>
                  </w:r>
                </w:p>
              </w:tc>
              <w:tc>
                <w:tcPr>
                  <w:tcW w:w="244" w:type="dxa"/>
                </w:tcPr>
                <w:p w:rsidR="00D716CB" w:rsidRPr="00763ACE" w:rsidRDefault="00D716CB" w:rsidP="00D716CB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716CB" w:rsidRPr="00763ACE" w:rsidTr="00D716CB">
              <w:tc>
                <w:tcPr>
                  <w:tcW w:w="246" w:type="dxa"/>
                </w:tcPr>
                <w:p w:rsidR="00D716CB" w:rsidRPr="00763ACE" w:rsidRDefault="00D716CB" w:rsidP="00D716CB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7" w:type="dxa"/>
                </w:tcPr>
                <w:p w:rsidR="00D716CB" w:rsidRPr="00763ACE" w:rsidRDefault="00D716CB" w:rsidP="00D716CB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отсутствует</w:t>
                  </w:r>
                </w:p>
              </w:tc>
              <w:tc>
                <w:tcPr>
                  <w:tcW w:w="2066" w:type="dxa"/>
                </w:tcPr>
                <w:p w:rsidR="00D716CB" w:rsidRPr="00763ACE" w:rsidRDefault="00D716CB" w:rsidP="00D716CB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Специалист по </w:t>
                  </w:r>
                  <w:proofErr w:type="gramStart"/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антикоррупционному</w:t>
                  </w:r>
                  <w:proofErr w:type="gramEnd"/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комплаенсу</w:t>
                  </w:r>
                  <w:proofErr w:type="spellEnd"/>
                </w:p>
              </w:tc>
              <w:tc>
                <w:tcPr>
                  <w:tcW w:w="576" w:type="dxa"/>
                </w:tcPr>
                <w:p w:rsidR="00D716CB" w:rsidRPr="00763ACE" w:rsidRDefault="00D716CB" w:rsidP="00D716CB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§ 117</w:t>
                  </w:r>
                </w:p>
              </w:tc>
              <w:tc>
                <w:tcPr>
                  <w:tcW w:w="244" w:type="dxa"/>
                </w:tcPr>
                <w:p w:rsidR="00D716CB" w:rsidRPr="00763ACE" w:rsidRDefault="00D716CB" w:rsidP="00D716CB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716CB" w:rsidRPr="00763ACE" w:rsidTr="00D716CB">
              <w:tc>
                <w:tcPr>
                  <w:tcW w:w="246" w:type="dxa"/>
                </w:tcPr>
                <w:p w:rsidR="00D716CB" w:rsidRPr="00763ACE" w:rsidRDefault="00D716CB" w:rsidP="00D716CB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7" w:type="dxa"/>
                </w:tcPr>
                <w:p w:rsidR="00D716CB" w:rsidRPr="00763ACE" w:rsidRDefault="00D716CB" w:rsidP="00D716CB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отсутствует</w:t>
                  </w:r>
                </w:p>
              </w:tc>
              <w:tc>
                <w:tcPr>
                  <w:tcW w:w="2066" w:type="dxa"/>
                </w:tcPr>
                <w:p w:rsidR="00D716CB" w:rsidRPr="00763ACE" w:rsidRDefault="00D716CB" w:rsidP="00D716CB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Цифровой юрист</w:t>
                  </w:r>
                </w:p>
              </w:tc>
              <w:tc>
                <w:tcPr>
                  <w:tcW w:w="576" w:type="dxa"/>
                </w:tcPr>
                <w:p w:rsidR="00D716CB" w:rsidRPr="00763ACE" w:rsidRDefault="00D716CB" w:rsidP="00D716CB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§ 118</w:t>
                  </w:r>
                </w:p>
              </w:tc>
              <w:tc>
                <w:tcPr>
                  <w:tcW w:w="244" w:type="dxa"/>
                </w:tcPr>
                <w:p w:rsidR="00D716CB" w:rsidRPr="00763ACE" w:rsidRDefault="00D716CB" w:rsidP="00D716CB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716CB" w:rsidRPr="00763ACE" w:rsidTr="00D716CB">
              <w:tc>
                <w:tcPr>
                  <w:tcW w:w="246" w:type="dxa"/>
                </w:tcPr>
                <w:p w:rsidR="00D716CB" w:rsidRPr="00763ACE" w:rsidRDefault="00D716CB" w:rsidP="00D716CB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7" w:type="dxa"/>
                </w:tcPr>
                <w:p w:rsidR="00D716CB" w:rsidRPr="00763ACE" w:rsidRDefault="00D716CB" w:rsidP="00D716CB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отсутствует</w:t>
                  </w:r>
                </w:p>
              </w:tc>
              <w:tc>
                <w:tcPr>
                  <w:tcW w:w="2066" w:type="dxa"/>
                </w:tcPr>
                <w:p w:rsidR="00D716CB" w:rsidRPr="00763ACE" w:rsidRDefault="00D716CB" w:rsidP="00D716CB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Цифровой техник-нормировщик</w:t>
                  </w:r>
                </w:p>
              </w:tc>
              <w:tc>
                <w:tcPr>
                  <w:tcW w:w="576" w:type="dxa"/>
                </w:tcPr>
                <w:p w:rsidR="00D716CB" w:rsidRPr="00763ACE" w:rsidRDefault="00D716CB" w:rsidP="00D716CB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763ACE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§ 119</w:t>
                  </w:r>
                </w:p>
              </w:tc>
              <w:tc>
                <w:tcPr>
                  <w:tcW w:w="244" w:type="dxa"/>
                </w:tcPr>
                <w:p w:rsidR="00D716CB" w:rsidRPr="00763ACE" w:rsidRDefault="00D716CB" w:rsidP="00D716CB">
                  <w:pPr>
                    <w:jc w:val="both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14011A" w:rsidRPr="00763ACE" w:rsidRDefault="0014011A" w:rsidP="00475F13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».</w:t>
            </w:r>
          </w:p>
        </w:tc>
        <w:tc>
          <w:tcPr>
            <w:tcW w:w="3703" w:type="dxa"/>
          </w:tcPr>
          <w:p w:rsidR="00F521E1" w:rsidRPr="00763ACE" w:rsidRDefault="0048575B" w:rsidP="00F521E1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Актуализация</w:t>
            </w:r>
          </w:p>
          <w:p w:rsidR="0048575B" w:rsidRPr="00763ACE" w:rsidRDefault="00F521E1" w:rsidP="00F521E1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</w:t>
            </w:r>
            <w:r w:rsidR="0048575B"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еречня</w:t>
            </w:r>
          </w:p>
          <w:p w:rsidR="0014011A" w:rsidRPr="00763ACE" w:rsidRDefault="0048575B" w:rsidP="00985912">
            <w:p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наименований должностей служащих, предусмотренных </w:t>
            </w:r>
            <w:r w:rsidRPr="00763A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настоящим справочником, с указанием их наименований по ранее действовавшему КС, издания 2012 года</w:t>
            </w:r>
          </w:p>
        </w:tc>
      </w:tr>
    </w:tbl>
    <w:p w:rsidR="00F577B8" w:rsidRPr="00763ACE" w:rsidRDefault="00F577B8" w:rsidP="00BB5CEE">
      <w:pPr>
        <w:shd w:val="clear" w:color="auto" w:fill="FFFFFF"/>
        <w:ind w:firstLine="709"/>
        <w:jc w:val="both"/>
        <w:textAlignment w:val="baseline"/>
        <w:rPr>
          <w:rFonts w:cstheme="minorHAnsi"/>
          <w:color w:val="000000"/>
        </w:rPr>
      </w:pPr>
    </w:p>
    <w:p w:rsidR="0027625B" w:rsidRPr="00763ACE" w:rsidRDefault="00F577B8" w:rsidP="00BB5CEE">
      <w:pPr>
        <w:shd w:val="clear" w:color="auto" w:fill="FFFFFF"/>
        <w:ind w:firstLine="709"/>
        <w:jc w:val="both"/>
        <w:textAlignment w:val="baseline"/>
        <w:rPr>
          <w:rFonts w:cstheme="minorHAnsi"/>
          <w:color w:val="000000"/>
        </w:rPr>
      </w:pPr>
      <w:r w:rsidRPr="00763ACE">
        <w:rPr>
          <w:rFonts w:cstheme="minorHAnsi"/>
          <w:b/>
          <w:color w:val="000000"/>
        </w:rPr>
        <w:t xml:space="preserve">Первый </w:t>
      </w:r>
      <w:proofErr w:type="gramStart"/>
      <w:r w:rsidRPr="00763ACE">
        <w:rPr>
          <w:rFonts w:cstheme="minorHAnsi"/>
          <w:b/>
          <w:color w:val="000000"/>
        </w:rPr>
        <w:t>вице-министр</w:t>
      </w:r>
      <w:proofErr w:type="gramEnd"/>
      <w:r w:rsidRPr="00763ACE">
        <w:rPr>
          <w:rFonts w:cstheme="minorHAnsi"/>
          <w:b/>
          <w:color w:val="000000"/>
        </w:rPr>
        <w:tab/>
      </w:r>
      <w:r w:rsidRPr="00763ACE">
        <w:rPr>
          <w:rFonts w:cstheme="minorHAnsi"/>
          <w:b/>
          <w:color w:val="000000"/>
        </w:rPr>
        <w:tab/>
      </w:r>
      <w:r w:rsidRPr="00763ACE">
        <w:rPr>
          <w:rFonts w:cstheme="minorHAnsi"/>
          <w:b/>
          <w:color w:val="000000"/>
        </w:rPr>
        <w:tab/>
      </w:r>
      <w:r w:rsidRPr="00763ACE">
        <w:rPr>
          <w:rFonts w:cstheme="minorHAnsi"/>
          <w:b/>
          <w:color w:val="000000"/>
        </w:rPr>
        <w:tab/>
      </w:r>
      <w:r w:rsidRPr="00763ACE">
        <w:rPr>
          <w:rFonts w:cstheme="minorHAnsi"/>
          <w:b/>
          <w:color w:val="000000"/>
        </w:rPr>
        <w:tab/>
      </w:r>
      <w:r w:rsidRPr="00763ACE">
        <w:rPr>
          <w:rFonts w:cstheme="minorHAnsi"/>
          <w:b/>
          <w:color w:val="000000"/>
        </w:rPr>
        <w:tab/>
      </w:r>
      <w:r w:rsidRPr="00763ACE">
        <w:rPr>
          <w:rFonts w:cstheme="minorHAnsi"/>
          <w:b/>
          <w:color w:val="000000"/>
        </w:rPr>
        <w:tab/>
      </w:r>
      <w:r w:rsidRPr="00763ACE">
        <w:rPr>
          <w:rFonts w:cstheme="minorHAnsi"/>
          <w:b/>
          <w:color w:val="000000"/>
        </w:rPr>
        <w:tab/>
      </w:r>
      <w:r w:rsidRPr="00763ACE">
        <w:rPr>
          <w:rFonts w:cstheme="minorHAnsi"/>
          <w:b/>
          <w:color w:val="000000"/>
        </w:rPr>
        <w:tab/>
      </w:r>
      <w:r w:rsidRPr="00763ACE">
        <w:rPr>
          <w:rFonts w:cstheme="minorHAnsi"/>
          <w:b/>
          <w:color w:val="000000"/>
        </w:rPr>
        <w:tab/>
      </w:r>
      <w:r w:rsidRPr="00763ACE">
        <w:rPr>
          <w:rFonts w:cstheme="minorHAnsi"/>
          <w:b/>
          <w:color w:val="000000"/>
        </w:rPr>
        <w:tab/>
      </w:r>
      <w:r w:rsidRPr="00763ACE">
        <w:rPr>
          <w:rFonts w:cstheme="minorHAnsi"/>
          <w:b/>
          <w:color w:val="000000"/>
        </w:rPr>
        <w:tab/>
        <w:t xml:space="preserve">А. </w:t>
      </w:r>
      <w:proofErr w:type="spellStart"/>
      <w:r w:rsidRPr="00763ACE">
        <w:rPr>
          <w:rFonts w:cstheme="minorHAnsi"/>
          <w:b/>
          <w:color w:val="000000"/>
        </w:rPr>
        <w:t>Сарбасов</w:t>
      </w:r>
      <w:proofErr w:type="spellEnd"/>
    </w:p>
    <w:sectPr w:rsidR="0027625B" w:rsidRPr="00763ACE" w:rsidSect="00BB5CEE">
      <w:head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B69" w:rsidRDefault="00676B69" w:rsidP="001073BB">
      <w:pPr>
        <w:spacing w:after="0" w:line="240" w:lineRule="auto"/>
      </w:pPr>
      <w:r>
        <w:separator/>
      </w:r>
    </w:p>
  </w:endnote>
  <w:endnote w:type="continuationSeparator" w:id="0">
    <w:p w:rsidR="00676B69" w:rsidRDefault="00676B69" w:rsidP="0010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B69" w:rsidRDefault="00676B69" w:rsidP="001073BB">
      <w:pPr>
        <w:spacing w:after="0" w:line="240" w:lineRule="auto"/>
      </w:pPr>
      <w:r>
        <w:separator/>
      </w:r>
    </w:p>
  </w:footnote>
  <w:footnote w:type="continuationSeparator" w:id="0">
    <w:p w:rsidR="00676B69" w:rsidRDefault="00676B69" w:rsidP="00107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875100"/>
      <w:docPartObj>
        <w:docPartGallery w:val="Page Numbers (Top of Page)"/>
        <w:docPartUnique/>
      </w:docPartObj>
    </w:sdtPr>
    <w:sdtEndPr/>
    <w:sdtContent>
      <w:p w:rsidR="004734B7" w:rsidRDefault="004734B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ACE">
          <w:rPr>
            <w:noProof/>
          </w:rPr>
          <w:t>1</w:t>
        </w:r>
        <w:r>
          <w:fldChar w:fldCharType="end"/>
        </w:r>
      </w:p>
    </w:sdtContent>
  </w:sdt>
  <w:p w:rsidR="004734B7" w:rsidRDefault="004734B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1D544384"/>
    <w:multiLevelType w:val="hybridMultilevel"/>
    <w:tmpl w:val="A5787168"/>
    <w:lvl w:ilvl="0" w:tplc="5C966CFA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D158D0"/>
    <w:multiLevelType w:val="hybridMultilevel"/>
    <w:tmpl w:val="55CE1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6F2590"/>
    <w:multiLevelType w:val="hybridMultilevel"/>
    <w:tmpl w:val="DE7E38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EE"/>
    <w:rsid w:val="00077E52"/>
    <w:rsid w:val="001073BB"/>
    <w:rsid w:val="00133A56"/>
    <w:rsid w:val="0014011A"/>
    <w:rsid w:val="00150C1A"/>
    <w:rsid w:val="00195EBF"/>
    <w:rsid w:val="002018C2"/>
    <w:rsid w:val="00253483"/>
    <w:rsid w:val="002550DD"/>
    <w:rsid w:val="0027625B"/>
    <w:rsid w:val="003A0DB1"/>
    <w:rsid w:val="003D3338"/>
    <w:rsid w:val="003F6838"/>
    <w:rsid w:val="00465945"/>
    <w:rsid w:val="004734B7"/>
    <w:rsid w:val="00475F13"/>
    <w:rsid w:val="0048575B"/>
    <w:rsid w:val="004C6597"/>
    <w:rsid w:val="00556E1C"/>
    <w:rsid w:val="006374A7"/>
    <w:rsid w:val="006568DC"/>
    <w:rsid w:val="00676B69"/>
    <w:rsid w:val="006B1AEA"/>
    <w:rsid w:val="0075054C"/>
    <w:rsid w:val="00763ACE"/>
    <w:rsid w:val="00834B6C"/>
    <w:rsid w:val="00835342"/>
    <w:rsid w:val="009170DE"/>
    <w:rsid w:val="00985912"/>
    <w:rsid w:val="00997E9D"/>
    <w:rsid w:val="009C6D99"/>
    <w:rsid w:val="009D2870"/>
    <w:rsid w:val="00A46B8D"/>
    <w:rsid w:val="00A5114B"/>
    <w:rsid w:val="00A86FF0"/>
    <w:rsid w:val="00B138C2"/>
    <w:rsid w:val="00B77EA7"/>
    <w:rsid w:val="00BB5CEE"/>
    <w:rsid w:val="00BE41C2"/>
    <w:rsid w:val="00C31D97"/>
    <w:rsid w:val="00C81C49"/>
    <w:rsid w:val="00C960C1"/>
    <w:rsid w:val="00D716CB"/>
    <w:rsid w:val="00DC7D11"/>
    <w:rsid w:val="00E86F52"/>
    <w:rsid w:val="00EB5ADC"/>
    <w:rsid w:val="00EB74A6"/>
    <w:rsid w:val="00ED3446"/>
    <w:rsid w:val="00F317C4"/>
    <w:rsid w:val="00F521E1"/>
    <w:rsid w:val="00F53C68"/>
    <w:rsid w:val="00F5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3C68"/>
    <w:pPr>
      <w:keepNext/>
      <w:keepLines/>
      <w:spacing w:before="480" w:after="200" w:line="276" w:lineRule="auto"/>
      <w:outlineLvl w:val="0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qFormat/>
    <w:rsid w:val="00B77EA7"/>
    <w:pPr>
      <w:keepNext/>
      <w:spacing w:after="0" w:line="240" w:lineRule="auto"/>
      <w:jc w:val="both"/>
      <w:outlineLvl w:val="1"/>
    </w:pPr>
    <w:rPr>
      <w:rFonts w:ascii="Times/Kazakh" w:eastAsia="Times New Roman" w:hAnsi="Times/Kazakh" w:cs="Times New Roman"/>
      <w:b/>
      <w:sz w:val="2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бя,мелкий,No Spacing,Айгерим,исполнитель,Без интеБез интервала,No Spacing11,Без интервала111,Без интерваль,Clips Body,Medium Grid 2,No Spacing1,мой рабочий,норма,свой,Алия,ТекстОтчета,Без интервала11,14 TNR,без интервала,Елжан,МОЙ СТИЛЬ,А"/>
    <w:link w:val="a5"/>
    <w:uiPriority w:val="1"/>
    <w:qFormat/>
    <w:rsid w:val="00BB5CE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53C68"/>
    <w:rPr>
      <w:rFonts w:ascii="Times New Roman" w:eastAsia="Times New Roman" w:hAnsi="Times New Roman" w:cs="Times New Roman"/>
      <w:lang w:val="en-US"/>
    </w:rPr>
  </w:style>
  <w:style w:type="character" w:customStyle="1" w:styleId="s1">
    <w:name w:val="s1"/>
    <w:rsid w:val="00F53C6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Normal (Web)"/>
    <w:basedOn w:val="a"/>
    <w:uiPriority w:val="99"/>
    <w:rsid w:val="0083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77EA7"/>
    <w:rPr>
      <w:rFonts w:ascii="Times/Kazakh" w:eastAsia="Times New Roman" w:hAnsi="Times/Kazakh" w:cs="Times New Roman"/>
      <w:b/>
      <w:sz w:val="26"/>
      <w:szCs w:val="20"/>
      <w:lang w:eastAsia="ko-KR"/>
    </w:rPr>
  </w:style>
  <w:style w:type="paragraph" w:customStyle="1" w:styleId="a7">
    <w:name w:val="Знак"/>
    <w:basedOn w:val="a"/>
    <w:autoRedefine/>
    <w:rsid w:val="00B77EA7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8">
    <w:name w:val="Body Text Indent"/>
    <w:basedOn w:val="a"/>
    <w:link w:val="a9"/>
    <w:rsid w:val="00B77EA7"/>
    <w:pPr>
      <w:spacing w:after="0" w:line="240" w:lineRule="auto"/>
      <w:ind w:firstLine="1122"/>
      <w:jc w:val="both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9">
    <w:name w:val="Основной текст с отступом Знак"/>
    <w:basedOn w:val="a0"/>
    <w:link w:val="a8"/>
    <w:rsid w:val="00B77EA7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a">
    <w:name w:val="Title"/>
    <w:basedOn w:val="a"/>
    <w:link w:val="ab"/>
    <w:qFormat/>
    <w:rsid w:val="00B77E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B77E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Subtitle"/>
    <w:basedOn w:val="a"/>
    <w:link w:val="ad"/>
    <w:qFormat/>
    <w:rsid w:val="00B77E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B77E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015">
    <w:name w:val="Стиль Слева:  0 см Выступ:  15 см"/>
    <w:basedOn w:val="a"/>
    <w:rsid w:val="00B77EA7"/>
    <w:pPr>
      <w:widowControl w:val="0"/>
      <w:spacing w:before="120" w:after="0" w:line="240" w:lineRule="auto"/>
      <w:ind w:left="851" w:hanging="851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rsid w:val="00B77EA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B77E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0">
    <w:name w:val="s0"/>
    <w:rsid w:val="00B77EA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B77EA7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21">
    <w:name w:val="Body Text Indent 2"/>
    <w:basedOn w:val="a"/>
    <w:link w:val="22"/>
    <w:rsid w:val="00B77EA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7E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uiPriority w:val="99"/>
    <w:rsid w:val="00B77EA7"/>
    <w:rPr>
      <w:rFonts w:ascii="Times New Roman" w:hAnsi="Times New Roman" w:cs="Times New Roman" w:hint="default"/>
      <w:color w:val="333399"/>
      <w:u w:val="single"/>
    </w:rPr>
  </w:style>
  <w:style w:type="paragraph" w:customStyle="1" w:styleId="af1">
    <w:name w:val="Знак Знак Знак"/>
    <w:basedOn w:val="a"/>
    <w:autoRedefine/>
    <w:rsid w:val="00B77EA7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f2">
    <w:name w:val="List Paragraph"/>
    <w:basedOn w:val="a"/>
    <w:uiPriority w:val="34"/>
    <w:qFormat/>
    <w:rsid w:val="00B77E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3">
    <w:name w:val="page number"/>
    <w:basedOn w:val="a0"/>
    <w:rsid w:val="00B77EA7"/>
  </w:style>
  <w:style w:type="character" w:styleId="af4">
    <w:name w:val="Strong"/>
    <w:qFormat/>
    <w:rsid w:val="00B77EA7"/>
    <w:rPr>
      <w:b/>
      <w:bCs/>
    </w:rPr>
  </w:style>
  <w:style w:type="paragraph" w:styleId="af5">
    <w:name w:val="footer"/>
    <w:basedOn w:val="a"/>
    <w:link w:val="af6"/>
    <w:uiPriority w:val="99"/>
    <w:rsid w:val="00B77EA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B77E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B77EA7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B77E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77EA7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77EA7"/>
  </w:style>
  <w:style w:type="table" w:customStyle="1" w:styleId="14">
    <w:name w:val="Сетка таблицы1"/>
    <w:basedOn w:val="a1"/>
    <w:next w:val="a3"/>
    <w:uiPriority w:val="59"/>
    <w:rsid w:val="00B77EA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B77EA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B77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B77E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77EA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B77E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next w:val="a"/>
    <w:qFormat/>
    <w:rsid w:val="00B77EA7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000000"/>
      <w:kern w:val="28"/>
      <w:sz w:val="32"/>
      <w:szCs w:val="32"/>
      <w:lang w:eastAsia="ru-RU"/>
    </w:rPr>
  </w:style>
  <w:style w:type="character" w:customStyle="1" w:styleId="16">
    <w:name w:val="Заголовок Знак1"/>
    <w:locked/>
    <w:rsid w:val="00B77EA7"/>
    <w:rPr>
      <w:rFonts w:ascii="Cambria" w:hAnsi="Cambria" w:cs="Times New Roman"/>
      <w:b/>
      <w:bCs/>
      <w:color w:val="000000"/>
      <w:kern w:val="28"/>
      <w:sz w:val="32"/>
      <w:szCs w:val="32"/>
    </w:rPr>
  </w:style>
  <w:style w:type="character" w:customStyle="1" w:styleId="17">
    <w:name w:val="Название Знак1"/>
    <w:basedOn w:val="a0"/>
    <w:uiPriority w:val="10"/>
    <w:rsid w:val="00B77EA7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styleId="afe">
    <w:name w:val="FollowedHyperlink"/>
    <w:uiPriority w:val="99"/>
    <w:semiHidden/>
    <w:unhideWhenUsed/>
    <w:rsid w:val="00B77EA7"/>
    <w:rPr>
      <w:color w:val="800080"/>
      <w:u w:val="single"/>
    </w:rPr>
  </w:style>
  <w:style w:type="paragraph" w:customStyle="1" w:styleId="xl65">
    <w:name w:val="xl65"/>
    <w:basedOn w:val="a"/>
    <w:rsid w:val="00B77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B77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B77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77E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B77E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aliases w:val="Обя Знак,мелкий Знак,No Spacing Знак,Айгерим Знак,исполнитель Знак,Без интеБез интервала Знак,No Spacing11 Знак,Без интервала111 Знак,Без интерваль Знак,Clips Body Знак,Medium Grid 2 Знак,No Spacing1 Знак,мой рабочий Знак,норма Знак"/>
    <w:link w:val="a4"/>
    <w:uiPriority w:val="1"/>
    <w:locked/>
    <w:rsid w:val="00133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3C68"/>
    <w:pPr>
      <w:keepNext/>
      <w:keepLines/>
      <w:spacing w:before="480" w:after="200" w:line="276" w:lineRule="auto"/>
      <w:outlineLvl w:val="0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qFormat/>
    <w:rsid w:val="00B77EA7"/>
    <w:pPr>
      <w:keepNext/>
      <w:spacing w:after="0" w:line="240" w:lineRule="auto"/>
      <w:jc w:val="both"/>
      <w:outlineLvl w:val="1"/>
    </w:pPr>
    <w:rPr>
      <w:rFonts w:ascii="Times/Kazakh" w:eastAsia="Times New Roman" w:hAnsi="Times/Kazakh" w:cs="Times New Roman"/>
      <w:b/>
      <w:sz w:val="2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бя,мелкий,No Spacing,Айгерим,исполнитель,Без интеБез интервала,No Spacing11,Без интервала111,Без интерваль,Clips Body,Medium Grid 2,No Spacing1,мой рабочий,норма,свой,Алия,ТекстОтчета,Без интервала11,14 TNR,без интервала,Елжан,МОЙ СТИЛЬ,А"/>
    <w:link w:val="a5"/>
    <w:uiPriority w:val="1"/>
    <w:qFormat/>
    <w:rsid w:val="00BB5CE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53C68"/>
    <w:rPr>
      <w:rFonts w:ascii="Times New Roman" w:eastAsia="Times New Roman" w:hAnsi="Times New Roman" w:cs="Times New Roman"/>
      <w:lang w:val="en-US"/>
    </w:rPr>
  </w:style>
  <w:style w:type="character" w:customStyle="1" w:styleId="s1">
    <w:name w:val="s1"/>
    <w:rsid w:val="00F53C6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Normal (Web)"/>
    <w:basedOn w:val="a"/>
    <w:uiPriority w:val="99"/>
    <w:rsid w:val="0083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77EA7"/>
    <w:rPr>
      <w:rFonts w:ascii="Times/Kazakh" w:eastAsia="Times New Roman" w:hAnsi="Times/Kazakh" w:cs="Times New Roman"/>
      <w:b/>
      <w:sz w:val="26"/>
      <w:szCs w:val="20"/>
      <w:lang w:eastAsia="ko-KR"/>
    </w:rPr>
  </w:style>
  <w:style w:type="paragraph" w:customStyle="1" w:styleId="a7">
    <w:name w:val="Знак"/>
    <w:basedOn w:val="a"/>
    <w:autoRedefine/>
    <w:rsid w:val="00B77EA7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8">
    <w:name w:val="Body Text Indent"/>
    <w:basedOn w:val="a"/>
    <w:link w:val="a9"/>
    <w:rsid w:val="00B77EA7"/>
    <w:pPr>
      <w:spacing w:after="0" w:line="240" w:lineRule="auto"/>
      <w:ind w:firstLine="1122"/>
      <w:jc w:val="both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9">
    <w:name w:val="Основной текст с отступом Знак"/>
    <w:basedOn w:val="a0"/>
    <w:link w:val="a8"/>
    <w:rsid w:val="00B77EA7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a">
    <w:name w:val="Title"/>
    <w:basedOn w:val="a"/>
    <w:link w:val="ab"/>
    <w:qFormat/>
    <w:rsid w:val="00B77E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B77E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Subtitle"/>
    <w:basedOn w:val="a"/>
    <w:link w:val="ad"/>
    <w:qFormat/>
    <w:rsid w:val="00B77E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B77E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015">
    <w:name w:val="Стиль Слева:  0 см Выступ:  15 см"/>
    <w:basedOn w:val="a"/>
    <w:rsid w:val="00B77EA7"/>
    <w:pPr>
      <w:widowControl w:val="0"/>
      <w:spacing w:before="120" w:after="0" w:line="240" w:lineRule="auto"/>
      <w:ind w:left="851" w:hanging="851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rsid w:val="00B77EA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B77E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0">
    <w:name w:val="s0"/>
    <w:rsid w:val="00B77EA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B77EA7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21">
    <w:name w:val="Body Text Indent 2"/>
    <w:basedOn w:val="a"/>
    <w:link w:val="22"/>
    <w:rsid w:val="00B77EA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7E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uiPriority w:val="99"/>
    <w:rsid w:val="00B77EA7"/>
    <w:rPr>
      <w:rFonts w:ascii="Times New Roman" w:hAnsi="Times New Roman" w:cs="Times New Roman" w:hint="default"/>
      <w:color w:val="333399"/>
      <w:u w:val="single"/>
    </w:rPr>
  </w:style>
  <w:style w:type="paragraph" w:customStyle="1" w:styleId="af1">
    <w:name w:val="Знак Знак Знак"/>
    <w:basedOn w:val="a"/>
    <w:autoRedefine/>
    <w:rsid w:val="00B77EA7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f2">
    <w:name w:val="List Paragraph"/>
    <w:basedOn w:val="a"/>
    <w:uiPriority w:val="34"/>
    <w:qFormat/>
    <w:rsid w:val="00B77E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3">
    <w:name w:val="page number"/>
    <w:basedOn w:val="a0"/>
    <w:rsid w:val="00B77EA7"/>
  </w:style>
  <w:style w:type="character" w:styleId="af4">
    <w:name w:val="Strong"/>
    <w:qFormat/>
    <w:rsid w:val="00B77EA7"/>
    <w:rPr>
      <w:b/>
      <w:bCs/>
    </w:rPr>
  </w:style>
  <w:style w:type="paragraph" w:styleId="af5">
    <w:name w:val="footer"/>
    <w:basedOn w:val="a"/>
    <w:link w:val="af6"/>
    <w:uiPriority w:val="99"/>
    <w:rsid w:val="00B77EA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B77E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B77EA7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B77E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77EA7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77EA7"/>
  </w:style>
  <w:style w:type="table" w:customStyle="1" w:styleId="14">
    <w:name w:val="Сетка таблицы1"/>
    <w:basedOn w:val="a1"/>
    <w:next w:val="a3"/>
    <w:uiPriority w:val="59"/>
    <w:rsid w:val="00B77EA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B77EA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B77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B77E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77EA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B77E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next w:val="a"/>
    <w:qFormat/>
    <w:rsid w:val="00B77EA7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000000"/>
      <w:kern w:val="28"/>
      <w:sz w:val="32"/>
      <w:szCs w:val="32"/>
      <w:lang w:eastAsia="ru-RU"/>
    </w:rPr>
  </w:style>
  <w:style w:type="character" w:customStyle="1" w:styleId="16">
    <w:name w:val="Заголовок Знак1"/>
    <w:locked/>
    <w:rsid w:val="00B77EA7"/>
    <w:rPr>
      <w:rFonts w:ascii="Cambria" w:hAnsi="Cambria" w:cs="Times New Roman"/>
      <w:b/>
      <w:bCs/>
      <w:color w:val="000000"/>
      <w:kern w:val="28"/>
      <w:sz w:val="32"/>
      <w:szCs w:val="32"/>
    </w:rPr>
  </w:style>
  <w:style w:type="character" w:customStyle="1" w:styleId="17">
    <w:name w:val="Название Знак1"/>
    <w:basedOn w:val="a0"/>
    <w:uiPriority w:val="10"/>
    <w:rsid w:val="00B77EA7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styleId="afe">
    <w:name w:val="FollowedHyperlink"/>
    <w:uiPriority w:val="99"/>
    <w:semiHidden/>
    <w:unhideWhenUsed/>
    <w:rsid w:val="00B77EA7"/>
    <w:rPr>
      <w:color w:val="800080"/>
      <w:u w:val="single"/>
    </w:rPr>
  </w:style>
  <w:style w:type="paragraph" w:customStyle="1" w:styleId="xl65">
    <w:name w:val="xl65"/>
    <w:basedOn w:val="a"/>
    <w:rsid w:val="00B77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B77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B77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77E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B77E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aliases w:val="Обя Знак,мелкий Знак,No Spacing Знак,Айгерим Знак,исполнитель Знак,Без интеБез интервала Знак,No Spacing11 Знак,Без интервала111 Знак,Без интерваль Знак,Clips Body Знак,Medium Grid 2 Знак,No Spacing1 Знак,мой рабочий Знак,норма Знак"/>
    <w:link w:val="a4"/>
    <w:uiPriority w:val="1"/>
    <w:locked/>
    <w:rsid w:val="00133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zakon.ru/kadry/metody-normirovaniya-truda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6749</Words>
  <Characters>38472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Я</cp:lastModifiedBy>
  <cp:revision>2</cp:revision>
  <cp:lastPrinted>2024-03-29T07:41:00Z</cp:lastPrinted>
  <dcterms:created xsi:type="dcterms:W3CDTF">2024-04-08T03:43:00Z</dcterms:created>
  <dcterms:modified xsi:type="dcterms:W3CDTF">2024-04-08T03:43:00Z</dcterms:modified>
</cp:coreProperties>
</file>