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B81" w:rsidRPr="00E12815" w:rsidRDefault="00B93B81" w:rsidP="00987883">
      <w:pPr>
        <w:spacing w:after="0" w:line="240" w:lineRule="auto"/>
        <w:jc w:val="center"/>
        <w:rPr>
          <w:rFonts w:cstheme="minorHAnsi"/>
          <w:b/>
        </w:rPr>
      </w:pPr>
      <w:r w:rsidRPr="00E12815">
        <w:rPr>
          <w:rFonts w:cstheme="minorHAnsi"/>
          <w:b/>
        </w:rPr>
        <w:t>Сравнительная таблица</w:t>
      </w:r>
    </w:p>
    <w:p w:rsidR="00AD3B4C" w:rsidRPr="00E12815" w:rsidRDefault="00B93B81" w:rsidP="008069D5">
      <w:pPr>
        <w:spacing w:after="0" w:line="240" w:lineRule="auto"/>
        <w:jc w:val="center"/>
        <w:rPr>
          <w:rFonts w:cstheme="minorHAnsi"/>
          <w:b/>
        </w:rPr>
      </w:pPr>
      <w:r w:rsidRPr="00E12815">
        <w:rPr>
          <w:rFonts w:cstheme="minorHAnsi"/>
          <w:b/>
        </w:rPr>
        <w:t xml:space="preserve">к </w:t>
      </w:r>
      <w:r w:rsidR="00E12815" w:rsidRPr="00E12815">
        <w:rPr>
          <w:rFonts w:cstheme="minorHAnsi"/>
          <w:b/>
        </w:rPr>
        <w:t>ПРОЕКТУ</w:t>
      </w:r>
      <w:r w:rsidR="00FF6A87" w:rsidRPr="00E12815">
        <w:rPr>
          <w:rFonts w:cstheme="minorHAnsi"/>
          <w:b/>
        </w:rPr>
        <w:t xml:space="preserve"> </w:t>
      </w:r>
      <w:r w:rsidRPr="00E12815">
        <w:rPr>
          <w:rFonts w:cstheme="minorHAnsi"/>
          <w:b/>
        </w:rPr>
        <w:t>приказ</w:t>
      </w:r>
      <w:r w:rsidR="00FF6A87" w:rsidRPr="00E12815">
        <w:rPr>
          <w:rFonts w:cstheme="minorHAnsi"/>
          <w:b/>
        </w:rPr>
        <w:t>а</w:t>
      </w:r>
      <w:r w:rsidRPr="00E12815">
        <w:rPr>
          <w:rFonts w:cstheme="minorHAnsi"/>
          <w:b/>
        </w:rPr>
        <w:t xml:space="preserve"> Министра </w:t>
      </w:r>
      <w:r w:rsidR="00DB2D64" w:rsidRPr="00E12815">
        <w:rPr>
          <w:rFonts w:cstheme="minorHAnsi"/>
          <w:b/>
        </w:rPr>
        <w:t xml:space="preserve">просвещения </w:t>
      </w:r>
      <w:r w:rsidR="00ED6FF9" w:rsidRPr="00E12815">
        <w:rPr>
          <w:rFonts w:cstheme="minorHAnsi"/>
          <w:b/>
        </w:rPr>
        <w:t xml:space="preserve">Республики </w:t>
      </w:r>
      <w:r w:rsidRPr="00E12815">
        <w:rPr>
          <w:rFonts w:cstheme="minorHAnsi"/>
          <w:b/>
        </w:rPr>
        <w:t xml:space="preserve">Казахстан </w:t>
      </w:r>
      <w:r w:rsidR="00AD3B4C" w:rsidRPr="00E12815">
        <w:rPr>
          <w:rFonts w:cstheme="minorHAnsi"/>
          <w:b/>
        </w:rPr>
        <w:t>«</w:t>
      </w:r>
      <w:r w:rsidR="00C50080" w:rsidRPr="00E12815">
        <w:rPr>
          <w:rFonts w:cstheme="minorHAnsi"/>
          <w:b/>
        </w:rPr>
        <w:t>О внесении изменени</w:t>
      </w:r>
      <w:r w:rsidR="00DB2D64" w:rsidRPr="00E12815">
        <w:rPr>
          <w:rFonts w:cstheme="minorHAnsi"/>
          <w:b/>
        </w:rPr>
        <w:t>я и дополнения</w:t>
      </w:r>
      <w:r w:rsidR="00C50080" w:rsidRPr="00E12815">
        <w:rPr>
          <w:rFonts w:cstheme="minorHAnsi"/>
          <w:b/>
        </w:rPr>
        <w:t xml:space="preserve"> в приказ Министра образования и науки Республики Казахстан от</w:t>
      </w:r>
      <w:r w:rsidR="001D5E43" w:rsidRPr="00E12815">
        <w:rPr>
          <w:rFonts w:cstheme="minorHAnsi"/>
          <w:b/>
        </w:rPr>
        <w:t xml:space="preserve"> </w:t>
      </w:r>
      <w:r w:rsidR="008069D5" w:rsidRPr="00E12815">
        <w:rPr>
          <w:rFonts w:cstheme="minorHAnsi"/>
          <w:b/>
        </w:rPr>
        <w:t xml:space="preserve">27 ноября 2017 года № 597 </w:t>
      </w:r>
      <w:r w:rsidR="00C50080" w:rsidRPr="00E12815">
        <w:rPr>
          <w:rFonts w:cstheme="minorHAnsi"/>
          <w:b/>
        </w:rPr>
        <w:t xml:space="preserve">«Об утверждении Методики </w:t>
      </w:r>
      <w:proofErr w:type="spellStart"/>
      <w:r w:rsidR="00C50080" w:rsidRPr="00E12815">
        <w:rPr>
          <w:rFonts w:cstheme="minorHAnsi"/>
          <w:b/>
        </w:rPr>
        <w:t>подушевого</w:t>
      </w:r>
      <w:proofErr w:type="spellEnd"/>
      <w:r w:rsidR="00C50080" w:rsidRPr="00E12815">
        <w:rPr>
          <w:rFonts w:cstheme="minorHAnsi"/>
          <w:b/>
        </w:rPr>
        <w:t xml:space="preserve"> нормативного финансирования дошкольного воспитания и обучения, среднего</w:t>
      </w:r>
      <w:r w:rsidR="00DB2D64" w:rsidRPr="00E12815">
        <w:rPr>
          <w:rFonts w:cstheme="minorHAnsi"/>
          <w:b/>
        </w:rPr>
        <w:t xml:space="preserve"> образования</w:t>
      </w:r>
      <w:r w:rsidR="00ED0E9F" w:rsidRPr="00E12815">
        <w:rPr>
          <w:rFonts w:cstheme="minorHAnsi"/>
          <w:b/>
        </w:rPr>
        <w:t>,</w:t>
      </w:r>
      <w:r w:rsidR="005265A4" w:rsidRPr="00E12815">
        <w:rPr>
          <w:rFonts w:cstheme="minorHAnsi"/>
          <w:b/>
          <w:color w:val="FF0000"/>
        </w:rPr>
        <w:t xml:space="preserve"> </w:t>
      </w:r>
      <w:r w:rsidR="00DB2D64" w:rsidRPr="00E12815">
        <w:rPr>
          <w:rFonts w:cstheme="minorHAnsi"/>
          <w:b/>
        </w:rPr>
        <w:t xml:space="preserve">а также </w:t>
      </w:r>
      <w:r w:rsidR="00C50080" w:rsidRPr="00E12815">
        <w:rPr>
          <w:rFonts w:cstheme="minorHAnsi"/>
          <w:b/>
        </w:rPr>
        <w:t xml:space="preserve">технического и профессионального, </w:t>
      </w:r>
      <w:proofErr w:type="spellStart"/>
      <w:r w:rsidR="00C50080" w:rsidRPr="00E12815">
        <w:rPr>
          <w:rFonts w:cstheme="minorHAnsi"/>
          <w:b/>
        </w:rPr>
        <w:t>послесреднего</w:t>
      </w:r>
      <w:proofErr w:type="spellEnd"/>
      <w:r w:rsidR="00C50080" w:rsidRPr="00E12815">
        <w:rPr>
          <w:rFonts w:cstheme="minorHAnsi"/>
          <w:b/>
        </w:rPr>
        <w:t xml:space="preserve"> </w:t>
      </w:r>
      <w:r w:rsidR="00DB2D64" w:rsidRPr="00E12815">
        <w:rPr>
          <w:rFonts w:cstheme="minorHAnsi"/>
          <w:b/>
        </w:rPr>
        <w:t xml:space="preserve">образования </w:t>
      </w:r>
      <w:r w:rsidR="00C50080" w:rsidRPr="00E12815">
        <w:rPr>
          <w:rFonts w:cstheme="minorHAnsi"/>
          <w:b/>
        </w:rPr>
        <w:t xml:space="preserve">с учетом кредитной </w:t>
      </w:r>
      <w:bookmarkStart w:id="0" w:name="_GoBack"/>
      <w:bookmarkEnd w:id="0"/>
      <w:r w:rsidR="00C50080" w:rsidRPr="00E12815">
        <w:rPr>
          <w:rFonts w:cstheme="minorHAnsi"/>
          <w:b/>
        </w:rPr>
        <w:t>технологии обучения»</w:t>
      </w:r>
    </w:p>
    <w:p w:rsidR="00D47DBB" w:rsidRPr="00E12815" w:rsidRDefault="00D47DBB" w:rsidP="009D3773">
      <w:pPr>
        <w:pStyle w:val="aa"/>
        <w:rPr>
          <w:rFonts w:cstheme="minorHAnsi"/>
          <w:b/>
        </w:rPr>
      </w:pPr>
    </w:p>
    <w:p w:rsidR="009B71A4" w:rsidRPr="00E12815" w:rsidRDefault="009B71A4" w:rsidP="009B71A4">
      <w:pPr>
        <w:pStyle w:val="aa"/>
        <w:rPr>
          <w:rFonts w:cstheme="minorHAnsi"/>
          <w:b/>
        </w:rPr>
      </w:pPr>
    </w:p>
    <w:tbl>
      <w:tblPr>
        <w:tblStyle w:val="a3"/>
        <w:tblW w:w="1432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275"/>
        <w:gridCol w:w="4820"/>
        <w:gridCol w:w="4819"/>
        <w:gridCol w:w="2838"/>
        <w:gridCol w:w="6"/>
      </w:tblGrid>
      <w:tr w:rsidR="004D2628" w:rsidRPr="00E12815" w:rsidTr="00533458">
        <w:trPr>
          <w:trHeight w:val="2311"/>
        </w:trPr>
        <w:tc>
          <w:tcPr>
            <w:tcW w:w="568" w:type="dxa"/>
            <w:vAlign w:val="center"/>
          </w:tcPr>
          <w:p w:rsidR="004E1240" w:rsidRPr="00E12815" w:rsidRDefault="004E1240" w:rsidP="00ED6FF9">
            <w:pPr>
              <w:pStyle w:val="aa"/>
              <w:jc w:val="center"/>
              <w:rPr>
                <w:rFonts w:cstheme="minorHAnsi"/>
                <w:b/>
              </w:rPr>
            </w:pPr>
            <w:r w:rsidRPr="00E12815">
              <w:rPr>
                <w:rFonts w:cstheme="minorHAnsi"/>
                <w:b/>
              </w:rPr>
              <w:t>№</w:t>
            </w:r>
            <w:proofErr w:type="gramStart"/>
            <w:r w:rsidRPr="00E12815">
              <w:rPr>
                <w:rFonts w:cstheme="minorHAnsi"/>
                <w:b/>
              </w:rPr>
              <w:t>п</w:t>
            </w:r>
            <w:proofErr w:type="gramEnd"/>
            <w:r w:rsidRPr="00E12815">
              <w:rPr>
                <w:rFonts w:cstheme="minorHAnsi"/>
                <w:b/>
              </w:rPr>
              <w:t>/п</w:t>
            </w:r>
          </w:p>
        </w:tc>
        <w:tc>
          <w:tcPr>
            <w:tcW w:w="1275" w:type="dxa"/>
            <w:vAlign w:val="center"/>
          </w:tcPr>
          <w:p w:rsidR="004E1240" w:rsidRPr="00E12815" w:rsidRDefault="004E1240" w:rsidP="00ED6FF9">
            <w:pPr>
              <w:pStyle w:val="aa"/>
              <w:jc w:val="center"/>
              <w:rPr>
                <w:rFonts w:cstheme="minorHAnsi"/>
                <w:b/>
              </w:rPr>
            </w:pPr>
            <w:r w:rsidRPr="00E12815">
              <w:rPr>
                <w:rFonts w:cstheme="minorHAnsi"/>
                <w:b/>
              </w:rPr>
              <w:t>Структурный элемент</w:t>
            </w:r>
          </w:p>
        </w:tc>
        <w:tc>
          <w:tcPr>
            <w:tcW w:w="4820" w:type="dxa"/>
            <w:vAlign w:val="center"/>
          </w:tcPr>
          <w:p w:rsidR="004E1240" w:rsidRPr="00E12815" w:rsidRDefault="004E1240" w:rsidP="00ED6FF9">
            <w:pPr>
              <w:pStyle w:val="aa"/>
              <w:jc w:val="center"/>
              <w:rPr>
                <w:rFonts w:cstheme="minorHAnsi"/>
                <w:b/>
              </w:rPr>
            </w:pPr>
            <w:r w:rsidRPr="00E12815">
              <w:rPr>
                <w:rFonts w:cstheme="minorHAnsi"/>
                <w:b/>
              </w:rPr>
              <w:t>Действующая редакция</w:t>
            </w:r>
          </w:p>
        </w:tc>
        <w:tc>
          <w:tcPr>
            <w:tcW w:w="4819" w:type="dxa"/>
            <w:vAlign w:val="center"/>
          </w:tcPr>
          <w:p w:rsidR="004E1240" w:rsidRPr="00E12815" w:rsidRDefault="004E1240" w:rsidP="00ED6FF9">
            <w:pPr>
              <w:pStyle w:val="aa"/>
              <w:jc w:val="center"/>
              <w:rPr>
                <w:rFonts w:cstheme="minorHAnsi"/>
                <w:b/>
              </w:rPr>
            </w:pPr>
            <w:r w:rsidRPr="00E12815">
              <w:rPr>
                <w:rFonts w:cstheme="minorHAnsi"/>
                <w:b/>
              </w:rPr>
              <w:t>Предлагаемая редакция</w:t>
            </w:r>
          </w:p>
        </w:tc>
        <w:tc>
          <w:tcPr>
            <w:tcW w:w="2844" w:type="dxa"/>
            <w:gridSpan w:val="2"/>
            <w:vAlign w:val="center"/>
          </w:tcPr>
          <w:p w:rsidR="004E1240" w:rsidRPr="00E12815" w:rsidRDefault="00ED6FF9" w:rsidP="00ED6FF9">
            <w:pPr>
              <w:jc w:val="center"/>
              <w:rPr>
                <w:rFonts w:eastAsia="Times New Roman" w:cstheme="minorHAnsi"/>
                <w:b/>
                <w:lang w:eastAsia="ru-RU"/>
              </w:rPr>
            </w:pPr>
            <w:r w:rsidRPr="00E12815">
              <w:rPr>
                <w:rFonts w:eastAsia="Times New Roman" w:cstheme="minorHAnsi"/>
                <w:b/>
                <w:lang w:eastAsia="ru-RU"/>
              </w:rPr>
              <w:t>Обоснование</w:t>
            </w:r>
            <w:r w:rsidR="00896C7D" w:rsidRPr="00E12815">
              <w:rPr>
                <w:rFonts w:eastAsia="Times New Roman" w:cstheme="minorHAnsi"/>
                <w:b/>
                <w:lang w:eastAsia="ru-RU"/>
              </w:rPr>
              <w:t>.</w:t>
            </w:r>
          </w:p>
          <w:p w:rsidR="00896C7D" w:rsidRPr="00E12815" w:rsidRDefault="00896C7D" w:rsidP="00896C7D">
            <w:pPr>
              <w:jc w:val="center"/>
              <w:rPr>
                <w:rFonts w:eastAsia="Times New Roman" w:cstheme="minorHAnsi"/>
                <w:b/>
                <w:lang w:eastAsia="ru-RU"/>
              </w:rPr>
            </w:pPr>
            <w:r w:rsidRPr="00E12815">
              <w:rPr>
                <w:rFonts w:eastAsia="Times New Roman" w:cstheme="minorHAnsi"/>
                <w:b/>
                <w:lang w:eastAsia="ru-RU"/>
              </w:rPr>
              <w:t>Кроме ссылки на поручения необходимо указать:</w:t>
            </w:r>
          </w:p>
          <w:p w:rsidR="00896C7D" w:rsidRPr="00E12815" w:rsidRDefault="00896C7D" w:rsidP="00896C7D">
            <w:pPr>
              <w:jc w:val="center"/>
              <w:rPr>
                <w:rFonts w:eastAsia="Times New Roman" w:cstheme="minorHAnsi"/>
                <w:b/>
                <w:lang w:eastAsia="ru-RU"/>
              </w:rPr>
            </w:pPr>
            <w:r w:rsidRPr="00E12815">
              <w:rPr>
                <w:rFonts w:eastAsia="Times New Roman" w:cstheme="minorHAnsi"/>
                <w:b/>
                <w:lang w:eastAsia="ru-RU"/>
              </w:rPr>
              <w:t>1) суть поправки;</w:t>
            </w:r>
          </w:p>
          <w:p w:rsidR="00896C7D" w:rsidRPr="00E12815" w:rsidRDefault="00896C7D" w:rsidP="00896C7D">
            <w:pPr>
              <w:jc w:val="center"/>
              <w:rPr>
                <w:rFonts w:eastAsia="Times New Roman" w:cstheme="minorHAnsi"/>
                <w:lang w:eastAsia="ru-RU"/>
              </w:rPr>
            </w:pPr>
            <w:r w:rsidRPr="00E12815">
              <w:rPr>
                <w:rFonts w:eastAsia="Times New Roman" w:cstheme="minorHAnsi"/>
                <w:b/>
                <w:lang w:eastAsia="ru-RU"/>
              </w:rPr>
              <w:t>2) четкое обоснование каждой вносимой поправки.</w:t>
            </w:r>
          </w:p>
        </w:tc>
      </w:tr>
      <w:tr w:rsidR="004D2628" w:rsidRPr="00E12815" w:rsidTr="00C26E43">
        <w:trPr>
          <w:trHeight w:val="1281"/>
        </w:trPr>
        <w:tc>
          <w:tcPr>
            <w:tcW w:w="14326" w:type="dxa"/>
            <w:gridSpan w:val="6"/>
            <w:vAlign w:val="center"/>
          </w:tcPr>
          <w:p w:rsidR="00FA026D" w:rsidRPr="00E12815" w:rsidRDefault="00312254" w:rsidP="0085348D">
            <w:pPr>
              <w:jc w:val="center"/>
              <w:rPr>
                <w:rFonts w:cstheme="minorHAnsi"/>
                <w:b/>
              </w:rPr>
            </w:pPr>
            <w:r w:rsidRPr="00E12815">
              <w:rPr>
                <w:rFonts w:cstheme="minorHAnsi"/>
                <w:b/>
              </w:rPr>
              <w:t xml:space="preserve">Методика </w:t>
            </w:r>
            <w:proofErr w:type="spellStart"/>
            <w:r w:rsidRPr="00E12815">
              <w:rPr>
                <w:rFonts w:cstheme="minorHAnsi"/>
                <w:b/>
              </w:rPr>
              <w:t>подушевого</w:t>
            </w:r>
            <w:proofErr w:type="spellEnd"/>
            <w:r w:rsidRPr="00E12815">
              <w:rPr>
                <w:rFonts w:cstheme="minorHAnsi"/>
                <w:b/>
              </w:rPr>
              <w:t xml:space="preserve"> нормативного финансирования дошкольного воспитания и обучения, среднего</w:t>
            </w:r>
            <w:r w:rsidR="00586CEA" w:rsidRPr="00E12815">
              <w:rPr>
                <w:rFonts w:cstheme="minorHAnsi"/>
                <w:b/>
              </w:rPr>
              <w:t xml:space="preserve"> образования</w:t>
            </w:r>
            <w:r w:rsidR="007E5BE8" w:rsidRPr="00E12815">
              <w:rPr>
                <w:rFonts w:cstheme="minorHAnsi"/>
                <w:b/>
              </w:rPr>
              <w:t>,</w:t>
            </w:r>
            <w:r w:rsidR="00586CEA" w:rsidRPr="00E12815">
              <w:rPr>
                <w:rFonts w:cstheme="minorHAnsi"/>
                <w:b/>
              </w:rPr>
              <w:t xml:space="preserve"> а также </w:t>
            </w:r>
            <w:r w:rsidRPr="00E12815">
              <w:rPr>
                <w:rFonts w:cstheme="minorHAnsi"/>
                <w:b/>
              </w:rPr>
              <w:t xml:space="preserve">технического и профессионального, </w:t>
            </w:r>
            <w:proofErr w:type="spellStart"/>
            <w:r w:rsidRPr="00E12815">
              <w:rPr>
                <w:rFonts w:cstheme="minorHAnsi"/>
                <w:b/>
              </w:rPr>
              <w:t>послесреднего</w:t>
            </w:r>
            <w:proofErr w:type="spellEnd"/>
            <w:r w:rsidRPr="00E12815">
              <w:rPr>
                <w:rFonts w:cstheme="minorHAnsi"/>
                <w:b/>
              </w:rPr>
              <w:t xml:space="preserve"> </w:t>
            </w:r>
            <w:r w:rsidR="00586CEA" w:rsidRPr="00E12815">
              <w:rPr>
                <w:rFonts w:cstheme="minorHAnsi"/>
                <w:b/>
              </w:rPr>
              <w:t xml:space="preserve">образования </w:t>
            </w:r>
            <w:r w:rsidRPr="00E12815">
              <w:rPr>
                <w:rFonts w:cstheme="minorHAnsi"/>
                <w:b/>
              </w:rPr>
              <w:t>с учетом кредитной технологии обучения, утвержденная приказом Министра образования и науки Республики Казахстан</w:t>
            </w:r>
          </w:p>
          <w:p w:rsidR="00312254" w:rsidRPr="00E12815" w:rsidRDefault="00312254" w:rsidP="00FA026D">
            <w:pPr>
              <w:jc w:val="center"/>
              <w:rPr>
                <w:rFonts w:cstheme="minorHAnsi"/>
              </w:rPr>
            </w:pPr>
            <w:r w:rsidRPr="00E12815">
              <w:rPr>
                <w:rFonts w:cstheme="minorHAnsi"/>
                <w:b/>
              </w:rPr>
              <w:t xml:space="preserve"> от 27 ноября 2017 года № 597</w:t>
            </w:r>
            <w:r w:rsidR="00FA026D" w:rsidRPr="00E12815">
              <w:rPr>
                <w:rFonts w:cstheme="minorHAnsi"/>
                <w:b/>
              </w:rPr>
              <w:t xml:space="preserve"> </w:t>
            </w:r>
            <w:r w:rsidR="00F77718" w:rsidRPr="00E12815">
              <w:rPr>
                <w:rFonts w:cstheme="minorHAnsi"/>
                <w:b/>
              </w:rPr>
              <w:t>(далее – Методика)</w:t>
            </w:r>
          </w:p>
        </w:tc>
      </w:tr>
      <w:tr w:rsidR="00542586" w:rsidRPr="00E12815" w:rsidTr="00C26E43">
        <w:trPr>
          <w:gridAfter w:val="1"/>
          <w:wAfter w:w="6" w:type="dxa"/>
        </w:trPr>
        <w:tc>
          <w:tcPr>
            <w:tcW w:w="568" w:type="dxa"/>
          </w:tcPr>
          <w:p w:rsidR="00542586" w:rsidRPr="00E12815" w:rsidRDefault="0006279A" w:rsidP="00542586">
            <w:pPr>
              <w:pStyle w:val="aa"/>
              <w:jc w:val="center"/>
              <w:rPr>
                <w:rFonts w:cstheme="minorHAnsi"/>
              </w:rPr>
            </w:pPr>
            <w:r w:rsidRPr="00E12815">
              <w:rPr>
                <w:rFonts w:cstheme="minorHAnsi"/>
              </w:rPr>
              <w:t>1</w:t>
            </w:r>
          </w:p>
        </w:tc>
        <w:tc>
          <w:tcPr>
            <w:tcW w:w="1275" w:type="dxa"/>
          </w:tcPr>
          <w:p w:rsidR="00786082" w:rsidRPr="00E12815" w:rsidRDefault="00542586" w:rsidP="00786082">
            <w:pPr>
              <w:pStyle w:val="aa"/>
              <w:jc w:val="both"/>
              <w:rPr>
                <w:rFonts w:cstheme="minorHAnsi"/>
              </w:rPr>
            </w:pPr>
            <w:r w:rsidRPr="00E12815">
              <w:rPr>
                <w:rFonts w:cstheme="minorHAnsi"/>
              </w:rPr>
              <w:t xml:space="preserve">пункт </w:t>
            </w:r>
            <w:r w:rsidR="00786082" w:rsidRPr="00E12815">
              <w:rPr>
                <w:rFonts w:cstheme="minorHAnsi"/>
              </w:rPr>
              <w:t>5</w:t>
            </w:r>
            <w:r w:rsidR="006744D7" w:rsidRPr="00E12815">
              <w:rPr>
                <w:rFonts w:cstheme="minorHAnsi"/>
              </w:rPr>
              <w:t xml:space="preserve"> параграфа 1 главы 3</w:t>
            </w: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786082" w:rsidRPr="00E12815" w:rsidRDefault="00786082" w:rsidP="00786082">
            <w:pPr>
              <w:pStyle w:val="aa"/>
              <w:jc w:val="both"/>
              <w:rPr>
                <w:rFonts w:cstheme="minorHAnsi"/>
              </w:rPr>
            </w:pPr>
          </w:p>
          <w:p w:rsidR="00542586" w:rsidRPr="00E12815" w:rsidRDefault="0006279A" w:rsidP="00786082">
            <w:pPr>
              <w:pStyle w:val="aa"/>
              <w:jc w:val="both"/>
              <w:rPr>
                <w:rFonts w:cstheme="minorHAnsi"/>
              </w:rPr>
            </w:pPr>
            <w:r w:rsidRPr="00E12815">
              <w:rPr>
                <w:rFonts w:cstheme="minorHAnsi"/>
              </w:rPr>
              <w:t xml:space="preserve"> </w:t>
            </w:r>
          </w:p>
        </w:tc>
        <w:tc>
          <w:tcPr>
            <w:tcW w:w="4820" w:type="dxa"/>
          </w:tcPr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lastRenderedPageBreak/>
              <w:t xml:space="preserve">      5. При расчете объема </w:t>
            </w:r>
            <w:proofErr w:type="spellStart"/>
            <w:r w:rsidRPr="00E12815">
              <w:rPr>
                <w:rFonts w:eastAsia="Times New Roman" w:cstheme="minorHAnsi"/>
              </w:rPr>
              <w:t>подушевого</w:t>
            </w:r>
            <w:proofErr w:type="spellEnd"/>
            <w:r w:rsidRPr="00E12815">
              <w:rPr>
                <w:rFonts w:eastAsia="Times New Roman" w:cstheme="minorHAnsi"/>
              </w:rPr>
              <w:t xml:space="preserve"> нормативного финансирования среднего образования используются следующие показатели: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</w:t>
            </w:r>
            <w:proofErr w:type="gramStart"/>
            <w:r w:rsidRPr="00E12815">
              <w:rPr>
                <w:rFonts w:eastAsia="Times New Roman" w:cstheme="minorHAnsi"/>
              </w:rPr>
              <w:t>1) количество часов в неделю в соответствии с Типовыми учебными планами (далее – ТУП 1), утвержденными приказом Министра образования и науки Республики Казахст</w:t>
            </w:r>
            <w:r w:rsidR="00586CEA" w:rsidRPr="00E12815">
              <w:rPr>
                <w:rFonts w:eastAsia="Times New Roman" w:cstheme="minorHAnsi"/>
              </w:rPr>
              <w:t>ан от 8 ноября 2012 года № 500 «</w:t>
            </w:r>
            <w:r w:rsidRPr="00E12815">
              <w:rPr>
                <w:rFonts w:eastAsia="Times New Roman" w:cstheme="minorHAnsi"/>
              </w:rPr>
              <w:t>Об утверждении типовых учебных планов начального, основного среднего, общего среднего о</w:t>
            </w:r>
            <w:r w:rsidR="00586CEA" w:rsidRPr="00E12815">
              <w:rPr>
                <w:rFonts w:eastAsia="Times New Roman" w:cstheme="minorHAnsi"/>
              </w:rPr>
              <w:t>бразования Республики Казахстан»</w:t>
            </w:r>
            <w:r w:rsidRPr="00E12815">
              <w:rPr>
                <w:rFonts w:eastAsia="Times New Roman" w:cstheme="minorHAnsi"/>
              </w:rPr>
              <w:t xml:space="preserve"> (зарегистрирован в Реестре государственной регистрации </w:t>
            </w:r>
            <w:r w:rsidRPr="00E12815">
              <w:rPr>
                <w:rFonts w:eastAsia="Times New Roman" w:cstheme="minorHAnsi"/>
              </w:rPr>
              <w:lastRenderedPageBreak/>
              <w:t>нормативных правовых актов за № 8170), по уровням образования:</w:t>
            </w:r>
            <w:proofErr w:type="gramEnd"/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</w:t>
            </w:r>
            <w:r w:rsidRPr="00E12815">
              <w:rPr>
                <w:rFonts w:eastAsia="Times New Roman" w:cstheme="minorHAnsi"/>
                <w:b/>
              </w:rPr>
              <w:t>29,75</w:t>
            </w:r>
            <w:r w:rsidRPr="00E12815">
              <w:rPr>
                <w:rFonts w:eastAsia="Times New Roman" w:cstheme="minorHAnsi"/>
              </w:rPr>
              <w:t xml:space="preserve"> часа – среднее число часов в 1-4 классах;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</w:t>
            </w:r>
            <w:r w:rsidRPr="00E12815">
              <w:rPr>
                <w:rFonts w:eastAsia="Times New Roman" w:cstheme="minorHAnsi"/>
                <w:b/>
              </w:rPr>
              <w:t>45,1</w:t>
            </w:r>
            <w:r w:rsidRPr="00E12815">
              <w:rPr>
                <w:rFonts w:eastAsia="Times New Roman" w:cstheme="minorHAnsi"/>
              </w:rPr>
              <w:t xml:space="preserve"> часа – среднее число часов в 5-9 классах;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</w:t>
            </w:r>
            <w:r w:rsidRPr="00E12815">
              <w:rPr>
                <w:rFonts w:eastAsia="Times New Roman" w:cstheme="minorHAnsi"/>
                <w:b/>
              </w:rPr>
              <w:t>56,25</w:t>
            </w:r>
            <w:r w:rsidRPr="00E12815">
              <w:rPr>
                <w:rFonts w:eastAsia="Times New Roman" w:cstheme="minorHAnsi"/>
              </w:rPr>
              <w:t xml:space="preserve"> часа – среднее число часов в 10-11 классах;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</w:t>
            </w:r>
            <w:r w:rsidRPr="00E12815">
              <w:rPr>
                <w:rFonts w:eastAsia="Times New Roman" w:cstheme="minorHAnsi"/>
                <w:b/>
              </w:rPr>
              <w:t>32,75</w:t>
            </w:r>
            <w:r w:rsidRPr="00E12815">
              <w:rPr>
                <w:rFonts w:eastAsia="Times New Roman" w:cstheme="minorHAnsi"/>
              </w:rPr>
              <w:t xml:space="preserve"> часа – среднее число часов в 1-4 классах коррекционно-развивающего обучения;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</w:t>
            </w:r>
            <w:r w:rsidRPr="00E12815">
              <w:rPr>
                <w:rFonts w:eastAsia="Times New Roman" w:cstheme="minorHAnsi"/>
                <w:b/>
              </w:rPr>
              <w:t>40,25</w:t>
            </w:r>
            <w:r w:rsidRPr="00E12815">
              <w:rPr>
                <w:rFonts w:eastAsia="Times New Roman" w:cstheme="minorHAnsi"/>
              </w:rPr>
              <w:t xml:space="preserve"> часа – среднее число часов в 5-10 классах коррекционно-развивающего обучения;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  <w:b/>
              </w:rPr>
              <w:t xml:space="preserve">      43 </w:t>
            </w:r>
            <w:r w:rsidRPr="00E12815">
              <w:rPr>
                <w:rFonts w:eastAsia="Times New Roman" w:cstheme="minorHAnsi"/>
              </w:rPr>
              <w:t>часа – среднее число часов в 11-12 классах коррекционно-развивающего обучения;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8 часов – число часов обучения на </w:t>
            </w:r>
            <w:proofErr w:type="gramStart"/>
            <w:r w:rsidRPr="00E12815">
              <w:rPr>
                <w:rFonts w:eastAsia="Times New Roman" w:cstheme="minorHAnsi"/>
              </w:rPr>
              <w:t>дому</w:t>
            </w:r>
            <w:proofErr w:type="gramEnd"/>
            <w:r w:rsidRPr="00E12815">
              <w:rPr>
                <w:rFonts w:eastAsia="Times New Roman" w:cstheme="minorHAnsi"/>
              </w:rPr>
              <w:t xml:space="preserve"> обучающихся 1-4 классов;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10 часов – обучение на дому обучающихся 5-9 классов;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</w:t>
            </w:r>
            <w:r w:rsidRPr="00E12815">
              <w:rPr>
                <w:rFonts w:eastAsia="Times New Roman" w:cstheme="minorHAnsi"/>
                <w:b/>
              </w:rPr>
              <w:t>12</w:t>
            </w:r>
            <w:r w:rsidRPr="00E12815">
              <w:rPr>
                <w:rFonts w:eastAsia="Times New Roman" w:cstheme="minorHAnsi"/>
              </w:rPr>
              <w:t xml:space="preserve"> часов – обучение на дому обучающихся 10-11 классов;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</w:t>
            </w:r>
            <w:proofErr w:type="gramStart"/>
            <w:r w:rsidRPr="00E12815">
              <w:rPr>
                <w:rFonts w:eastAsia="Times New Roman" w:cstheme="minorHAnsi"/>
              </w:rPr>
              <w:t xml:space="preserve">2) расчетная наполняемость классов в соответствии с государственными общеобязательными стандартами начального, основного среднего и общего среднего образования, утвержденными приказом Министра </w:t>
            </w:r>
            <w:r w:rsidRPr="00E12815">
              <w:rPr>
                <w:rFonts w:eastAsia="Times New Roman" w:cstheme="minorHAnsi"/>
                <w:b/>
              </w:rPr>
              <w:t>образования и науки Республики Казахстан от 31 октября 2018 года № 604</w:t>
            </w:r>
            <w:r w:rsidR="00586CEA" w:rsidRPr="00E12815">
              <w:rPr>
                <w:rFonts w:eastAsia="Times New Roman" w:cstheme="minorHAnsi"/>
              </w:rPr>
              <w:t xml:space="preserve"> </w:t>
            </w:r>
            <w:r w:rsidR="00586CEA" w:rsidRPr="00E12815">
              <w:rPr>
                <w:rFonts w:eastAsia="Times New Roman" w:cstheme="minorHAnsi"/>
                <w:b/>
              </w:rPr>
              <w:t>«</w:t>
            </w:r>
            <w:r w:rsidRPr="00E12815">
              <w:rPr>
                <w:rFonts w:eastAsia="Times New Roman" w:cstheme="minorHAnsi"/>
                <w:b/>
              </w:rPr>
              <w:t>Об утверждении государственных общеобязательных стандартов образ</w:t>
            </w:r>
            <w:r w:rsidR="00586CEA" w:rsidRPr="00E12815">
              <w:rPr>
                <w:rFonts w:eastAsia="Times New Roman" w:cstheme="minorHAnsi"/>
                <w:b/>
              </w:rPr>
              <w:t>ования всех уровней образования»</w:t>
            </w:r>
            <w:r w:rsidRPr="00E12815">
              <w:rPr>
                <w:rFonts w:eastAsia="Times New Roman" w:cstheme="minorHAnsi"/>
              </w:rPr>
              <w:t xml:space="preserve"> (далее – ГОСО) (зарегистрирован в Реестре государственной регистрации нормативных правовых актов Республики Казахстан за № </w:t>
            </w:r>
            <w:r w:rsidRPr="00E12815">
              <w:rPr>
                <w:rFonts w:eastAsia="Times New Roman" w:cstheme="minorHAnsi"/>
                <w:b/>
              </w:rPr>
              <w:t>17669</w:t>
            </w:r>
            <w:r w:rsidR="002C1DB1" w:rsidRPr="00E12815">
              <w:rPr>
                <w:rFonts w:eastAsia="Times New Roman" w:cstheme="minorHAnsi"/>
              </w:rPr>
              <w:t xml:space="preserve">), </w:t>
            </w:r>
            <w:r w:rsidR="002C1DB1" w:rsidRPr="00E12815">
              <w:rPr>
                <w:rFonts w:eastAsia="Times New Roman" w:cstheme="minorHAnsi"/>
              </w:rPr>
              <w:lastRenderedPageBreak/>
              <w:t>Санитарными правилами «</w:t>
            </w:r>
            <w:r w:rsidRPr="00E12815">
              <w:rPr>
                <w:rFonts w:eastAsia="Times New Roman" w:cstheme="minorHAnsi"/>
              </w:rPr>
              <w:t>Санитарно-эпидемиологические тр</w:t>
            </w:r>
            <w:r w:rsidR="002C1DB1" w:rsidRPr="00E12815">
              <w:rPr>
                <w:rFonts w:eastAsia="Times New Roman" w:cstheme="minorHAnsi"/>
              </w:rPr>
              <w:t>ебования к объектам</w:t>
            </w:r>
            <w:proofErr w:type="gramEnd"/>
            <w:r w:rsidR="002C1DB1" w:rsidRPr="00E12815">
              <w:rPr>
                <w:rFonts w:eastAsia="Times New Roman" w:cstheme="minorHAnsi"/>
              </w:rPr>
              <w:t xml:space="preserve"> образования»</w:t>
            </w:r>
            <w:r w:rsidRPr="00E12815">
              <w:rPr>
                <w:rFonts w:eastAsia="Times New Roman" w:cstheme="minorHAnsi"/>
              </w:rPr>
              <w:t xml:space="preserve">, </w:t>
            </w:r>
            <w:proofErr w:type="gramStart"/>
            <w:r w:rsidRPr="00E12815">
              <w:rPr>
                <w:rFonts w:eastAsia="Times New Roman" w:cstheme="minorHAnsi"/>
              </w:rPr>
              <w:t>утвержденными</w:t>
            </w:r>
            <w:proofErr w:type="gramEnd"/>
            <w:r w:rsidRPr="00E12815">
              <w:rPr>
                <w:rFonts w:eastAsia="Times New Roman" w:cstheme="minorHAnsi"/>
              </w:rPr>
              <w:t xml:space="preserve"> приказом Министра здравоохранения Республики Казахстан </w:t>
            </w:r>
            <w:r w:rsidRPr="00E12815">
              <w:rPr>
                <w:rFonts w:eastAsia="Times New Roman" w:cstheme="minorHAnsi"/>
                <w:b/>
              </w:rPr>
              <w:t>от 16 августа 2017 года № 611</w:t>
            </w:r>
            <w:r w:rsidRPr="00E12815">
              <w:rPr>
                <w:rFonts w:eastAsia="Times New Roman" w:cstheme="minorHAnsi"/>
              </w:rPr>
              <w:t xml:space="preserve"> (зарегистрирован в Реестре государственной регистрации нормативных правовых актов Республики Казахстан за № </w:t>
            </w:r>
            <w:r w:rsidRPr="00E12815">
              <w:rPr>
                <w:rFonts w:eastAsia="Times New Roman" w:cstheme="minorHAnsi"/>
                <w:b/>
              </w:rPr>
              <w:t>15681</w:t>
            </w:r>
            <w:r w:rsidRPr="00E12815">
              <w:rPr>
                <w:rFonts w:eastAsia="Times New Roman" w:cstheme="minorHAnsi"/>
              </w:rPr>
              <w:t>):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в городских общеобразовательных школах – 24 обучающихся;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в сельских общеобразовательных школах – 20 обучающихся;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в специальных (коррекционных) классах – 12 обучающихся;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3) нормативная учебная нагрузка в неделю, в соответствии с подпунктом </w:t>
            </w:r>
            <w:r w:rsidRPr="00E12815">
              <w:rPr>
                <w:rFonts w:eastAsia="Times New Roman" w:cstheme="minorHAnsi"/>
                <w:b/>
              </w:rPr>
              <w:t>2)</w:t>
            </w:r>
            <w:r w:rsidRPr="00E12815">
              <w:rPr>
                <w:rFonts w:eastAsia="Times New Roman" w:cstheme="minorHAnsi"/>
              </w:rPr>
              <w:t xml:space="preserve"> пункта 3 статьи 8 Закона Республики Каз</w:t>
            </w:r>
            <w:r w:rsidR="00BB133A" w:rsidRPr="00E12815">
              <w:rPr>
                <w:rFonts w:eastAsia="Times New Roman" w:cstheme="minorHAnsi"/>
              </w:rPr>
              <w:t xml:space="preserve">ахстан </w:t>
            </w:r>
            <w:r w:rsidR="00BB133A" w:rsidRPr="00E12815">
              <w:rPr>
                <w:rFonts w:eastAsia="Times New Roman" w:cstheme="minorHAnsi"/>
                <w:b/>
              </w:rPr>
              <w:t>от 27 декабря 2019 года</w:t>
            </w:r>
            <w:r w:rsidR="00BB133A" w:rsidRPr="00E12815">
              <w:rPr>
                <w:rFonts w:eastAsia="Times New Roman" w:cstheme="minorHAnsi"/>
              </w:rPr>
              <w:t xml:space="preserve"> «О статусе педагога»</w:t>
            </w:r>
            <w:r w:rsidRPr="00E12815">
              <w:rPr>
                <w:rFonts w:eastAsia="Times New Roman" w:cstheme="minorHAnsi"/>
              </w:rPr>
              <w:t xml:space="preserve"> (далее – Закон о статусе педагога), для педагогов, осуществляющих профессиональную деятельность в государственных организациях образования:</w:t>
            </w:r>
          </w:p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      </w:t>
            </w:r>
            <w:r w:rsidRPr="00E12815">
              <w:rPr>
                <w:rFonts w:eastAsia="Times New Roman" w:cstheme="minorHAnsi"/>
                <w:b/>
              </w:rPr>
              <w:t>18</w:t>
            </w:r>
            <w:r w:rsidRPr="00E12815">
              <w:rPr>
                <w:rFonts w:eastAsia="Times New Roman" w:cstheme="minorHAnsi"/>
              </w:rPr>
              <w:t xml:space="preserve"> часов для организаций среднего образования.</w:t>
            </w:r>
            <w:r w:rsidR="00E01E13" w:rsidRPr="00E12815">
              <w:rPr>
                <w:rFonts w:eastAsia="Times New Roman" w:cstheme="minorHAnsi"/>
              </w:rPr>
              <w:t xml:space="preserve"> </w:t>
            </w:r>
          </w:p>
          <w:p w:rsidR="00542586" w:rsidRPr="00E12815" w:rsidRDefault="00542586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</w:rPr>
            </w:pPr>
          </w:p>
        </w:tc>
        <w:tc>
          <w:tcPr>
            <w:tcW w:w="4819" w:type="dxa"/>
          </w:tcPr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lastRenderedPageBreak/>
              <w:t xml:space="preserve">5. При расчете объема </w:t>
            </w:r>
            <w:proofErr w:type="spellStart"/>
            <w:r w:rsidRPr="00E12815">
              <w:rPr>
                <w:rFonts w:eastAsia="Times New Roman" w:cstheme="minorHAnsi"/>
              </w:rPr>
              <w:t>подушевого</w:t>
            </w:r>
            <w:proofErr w:type="spellEnd"/>
            <w:r w:rsidRPr="00E12815">
              <w:rPr>
                <w:rFonts w:eastAsia="Times New Roman" w:cstheme="minorHAnsi"/>
              </w:rPr>
              <w:t xml:space="preserve"> нормативного финансирования среднего образования используются следующие показатели:</w:t>
            </w:r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proofErr w:type="gramStart"/>
            <w:r w:rsidRPr="00E12815">
              <w:rPr>
                <w:rFonts w:eastAsia="Times New Roman" w:cstheme="minorHAnsi"/>
              </w:rPr>
              <w:t xml:space="preserve">1) количество часов в неделю в соответствии с Типовыми учебными планами (далее – ТУП 1), утвержденными приказом Министра образования и науки Республики Казахстан от 8 ноября 2012 года № 500 «Об утверждении типовых учебных планов начального, основного среднего, общего среднего образования Республики Казахстан» (зарегистрирован в Реестре государственной </w:t>
            </w:r>
            <w:r w:rsidRPr="00E12815">
              <w:rPr>
                <w:rFonts w:eastAsia="Times New Roman" w:cstheme="minorHAnsi"/>
              </w:rPr>
              <w:lastRenderedPageBreak/>
              <w:t>регистрации нормативных правовых актов за № 8170), по уровням образования:</w:t>
            </w:r>
            <w:proofErr w:type="gramEnd"/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  <w:b/>
              </w:rPr>
              <w:t>28,25</w:t>
            </w:r>
            <w:r w:rsidRPr="00E12815">
              <w:rPr>
                <w:rFonts w:eastAsia="Times New Roman" w:cstheme="minorHAnsi"/>
              </w:rPr>
              <w:t xml:space="preserve"> часа – среднее число часов в 1-4 классах;</w:t>
            </w:r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  <w:b/>
              </w:rPr>
              <w:t>40,1</w:t>
            </w:r>
            <w:r w:rsidRPr="00E12815">
              <w:rPr>
                <w:rFonts w:eastAsia="Times New Roman" w:cstheme="minorHAnsi"/>
              </w:rPr>
              <w:t xml:space="preserve"> часа – среднее число часов в 5-9 классах;</w:t>
            </w:r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  <w:b/>
              </w:rPr>
              <w:t>4</w:t>
            </w:r>
            <w:r w:rsidR="008442F3" w:rsidRPr="00E12815">
              <w:rPr>
                <w:rFonts w:eastAsia="Times New Roman" w:cstheme="minorHAnsi"/>
                <w:b/>
                <w:lang w:val="kk-KZ"/>
              </w:rPr>
              <w:t>3</w:t>
            </w:r>
            <w:r w:rsidRPr="00E12815">
              <w:rPr>
                <w:rFonts w:eastAsia="Times New Roman" w:cstheme="minorHAnsi"/>
                <w:b/>
              </w:rPr>
              <w:t>,75</w:t>
            </w:r>
            <w:r w:rsidRPr="00E12815">
              <w:rPr>
                <w:rFonts w:eastAsia="Times New Roman" w:cstheme="minorHAnsi"/>
              </w:rPr>
              <w:t xml:space="preserve"> часа – среднее число часов в 10-11 классах;</w:t>
            </w:r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  <w:b/>
              </w:rPr>
              <w:t>23,12</w:t>
            </w:r>
            <w:r w:rsidRPr="00E12815">
              <w:rPr>
                <w:rFonts w:eastAsia="Times New Roman" w:cstheme="minorHAnsi"/>
              </w:rPr>
              <w:t xml:space="preserve"> часа – среднее число часов в 1-4 классах коррекционно-развивающего обучения;</w:t>
            </w:r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  <w:b/>
              </w:rPr>
              <w:t>30,48</w:t>
            </w:r>
            <w:r w:rsidRPr="00E12815">
              <w:rPr>
                <w:rFonts w:eastAsia="Times New Roman" w:cstheme="minorHAnsi"/>
              </w:rPr>
              <w:t xml:space="preserve"> часа – среднее число часов в 5-10 классах коррекционно-развивающего обучения;</w:t>
            </w:r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  <w:b/>
              </w:rPr>
              <w:t>33,25</w:t>
            </w:r>
            <w:r w:rsidRPr="00E12815">
              <w:rPr>
                <w:rFonts w:eastAsia="Times New Roman" w:cstheme="minorHAnsi"/>
              </w:rPr>
              <w:t xml:space="preserve"> часа – среднее число часов в 11-12 классах коррекционно-развивающего обучения;</w:t>
            </w:r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8 часов – число часов обучения на </w:t>
            </w:r>
            <w:proofErr w:type="gramStart"/>
            <w:r w:rsidRPr="00E12815">
              <w:rPr>
                <w:rFonts w:eastAsia="Times New Roman" w:cstheme="minorHAnsi"/>
              </w:rPr>
              <w:t>дому</w:t>
            </w:r>
            <w:proofErr w:type="gramEnd"/>
            <w:r w:rsidRPr="00E12815">
              <w:rPr>
                <w:rFonts w:eastAsia="Times New Roman" w:cstheme="minorHAnsi"/>
              </w:rPr>
              <w:t xml:space="preserve"> обучающихся 1-4 классов;</w:t>
            </w:r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>10 часов – обучение на дому обучающихся 5-9 классов;</w:t>
            </w:r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  <w:b/>
              </w:rPr>
              <w:t>1</w:t>
            </w:r>
            <w:r w:rsidR="008442F3" w:rsidRPr="00E12815">
              <w:rPr>
                <w:rFonts w:eastAsia="Times New Roman" w:cstheme="minorHAnsi"/>
                <w:b/>
                <w:lang w:val="kk-KZ"/>
              </w:rPr>
              <w:t>9,5</w:t>
            </w:r>
            <w:r w:rsidRPr="00E12815">
              <w:rPr>
                <w:rFonts w:eastAsia="Times New Roman" w:cstheme="minorHAnsi"/>
              </w:rPr>
              <w:t xml:space="preserve"> часов – обучение на дому обучающихся 10-11 классов; </w:t>
            </w:r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proofErr w:type="gramStart"/>
            <w:r w:rsidRPr="00E12815">
              <w:rPr>
                <w:rFonts w:eastAsia="Times New Roman" w:cstheme="minorHAnsi"/>
              </w:rPr>
              <w:t xml:space="preserve">2) расчетная наполняемость классов в соответствии с государственными общеобязательными стандартами начального, основного среднего и общего среднего образования, утвержденными приказом Министра </w:t>
            </w:r>
            <w:r w:rsidRPr="00E12815">
              <w:rPr>
                <w:rFonts w:eastAsia="Times New Roman" w:cstheme="minorHAnsi"/>
                <w:b/>
              </w:rPr>
              <w:t>просвещения Республики Казахстан от 3 августа 2022 года № 348</w:t>
            </w:r>
            <w:r w:rsidRPr="00E12815">
              <w:rPr>
                <w:rFonts w:eastAsia="Times New Roman" w:cstheme="minorHAnsi"/>
              </w:rPr>
              <w:t xml:space="preserve"> </w:t>
            </w:r>
            <w:r w:rsidRPr="00E12815">
              <w:rPr>
                <w:rFonts w:eastAsia="Times New Roman" w:cstheme="minorHAnsi"/>
                <w:b/>
              </w:rPr>
              <w:t xml:space="preserve">«Об утверждении государственных общеобязательных стандартов дошкольного воспитания и обучения, начального, основного среднего и общего среднего, технического и профессионального,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послесреднего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образования»</w:t>
            </w:r>
            <w:r w:rsidRPr="00E12815">
              <w:rPr>
                <w:rFonts w:eastAsia="Times New Roman" w:cstheme="minorHAnsi"/>
              </w:rPr>
              <w:t xml:space="preserve"> (далее – ГОСО) (зарегистрирован </w:t>
            </w:r>
            <w:r w:rsidRPr="00E12815">
              <w:rPr>
                <w:rFonts w:eastAsia="Times New Roman" w:cstheme="minorHAnsi"/>
              </w:rPr>
              <w:lastRenderedPageBreak/>
              <w:t>в Реестре государственной регистрации нормативных правовых актов Республики</w:t>
            </w:r>
            <w:proofErr w:type="gramEnd"/>
            <w:r w:rsidRPr="00E12815">
              <w:rPr>
                <w:rFonts w:eastAsia="Times New Roman" w:cstheme="minorHAnsi"/>
              </w:rPr>
              <w:t xml:space="preserve"> Казахстан за № </w:t>
            </w:r>
            <w:r w:rsidRPr="00E12815">
              <w:rPr>
                <w:rFonts w:eastAsia="Times New Roman" w:cstheme="minorHAnsi"/>
                <w:b/>
              </w:rPr>
              <w:t>29031</w:t>
            </w:r>
            <w:r w:rsidRPr="00E12815">
              <w:rPr>
                <w:rFonts w:eastAsia="Times New Roman" w:cstheme="minorHAnsi"/>
              </w:rPr>
              <w:t xml:space="preserve">), Санитарными правилами «Санитарно-эпидемиологические требования к объектам образования», утвержденными приказом Министра здравоохранения Республики Казахстан </w:t>
            </w:r>
            <w:r w:rsidRPr="00E12815">
              <w:rPr>
                <w:rFonts w:eastAsia="Times New Roman" w:cstheme="minorHAnsi"/>
                <w:b/>
              </w:rPr>
              <w:t xml:space="preserve">от 5 августа 2021 года </w:t>
            </w:r>
            <w:r w:rsidR="00BB133A" w:rsidRPr="00E12815">
              <w:rPr>
                <w:rFonts w:eastAsia="Times New Roman" w:cstheme="minorHAnsi"/>
                <w:b/>
              </w:rPr>
              <w:br/>
            </w:r>
            <w:r w:rsidRPr="00E12815">
              <w:rPr>
                <w:rFonts w:eastAsia="Times New Roman" w:cstheme="minorHAnsi"/>
                <w:b/>
              </w:rPr>
              <w:t>№ Қ</w:t>
            </w:r>
            <w:proofErr w:type="gramStart"/>
            <w:r w:rsidRPr="00E12815">
              <w:rPr>
                <w:rFonts w:eastAsia="Times New Roman" w:cstheme="minorHAnsi"/>
                <w:b/>
              </w:rPr>
              <w:t>Р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ДСМ-76</w:t>
            </w:r>
            <w:r w:rsidRPr="00E12815">
              <w:rPr>
                <w:rFonts w:eastAsia="Times New Roman" w:cstheme="minorHAnsi"/>
              </w:rPr>
              <w:t xml:space="preserve"> (зарегистрирован в Реестре государственной регистрации нормативных правовых актов Республики Казахстан за </w:t>
            </w:r>
            <w:r w:rsidR="00BB133A" w:rsidRPr="00E12815">
              <w:rPr>
                <w:rFonts w:eastAsia="Times New Roman" w:cstheme="minorHAnsi"/>
              </w:rPr>
              <w:br/>
            </w:r>
            <w:r w:rsidRPr="00E12815">
              <w:rPr>
                <w:rFonts w:eastAsia="Times New Roman" w:cstheme="minorHAnsi"/>
              </w:rPr>
              <w:t xml:space="preserve">№ </w:t>
            </w:r>
            <w:r w:rsidRPr="00E12815">
              <w:rPr>
                <w:rFonts w:eastAsia="Times New Roman" w:cstheme="minorHAnsi"/>
                <w:b/>
              </w:rPr>
              <w:t>23890</w:t>
            </w:r>
            <w:r w:rsidRPr="00E12815">
              <w:rPr>
                <w:rFonts w:eastAsia="Times New Roman" w:cstheme="minorHAnsi"/>
              </w:rPr>
              <w:t>):</w:t>
            </w:r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>в городских общеобразовательных школах – 24 обучающихся;</w:t>
            </w:r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>в сельских общеобразовательных школах – 20 обучающихся;</w:t>
            </w:r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>в специальных (коррекционных) классах – 12 обучающихся;</w:t>
            </w:r>
          </w:p>
          <w:p w:rsidR="00586CEA" w:rsidRPr="00E12815" w:rsidRDefault="00586CEA" w:rsidP="00586CE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</w:rPr>
              <w:t xml:space="preserve">3) нормативная учебная нагрузка в неделю, в соответствии с подпунктом </w:t>
            </w:r>
            <w:r w:rsidRPr="00E12815">
              <w:rPr>
                <w:rFonts w:eastAsia="Times New Roman" w:cstheme="minorHAnsi"/>
                <w:b/>
              </w:rPr>
              <w:t>1)</w:t>
            </w:r>
            <w:r w:rsidRPr="00E12815">
              <w:rPr>
                <w:rFonts w:eastAsia="Times New Roman" w:cstheme="minorHAnsi"/>
              </w:rPr>
              <w:t xml:space="preserve"> пункта 3 статьи 8 Закона Республики Казахстан «О статусе педагога» (далее – Закон о статусе педагога), для педагогов, осуществляющих профессиональную деятельность в государственных организациях образования:</w:t>
            </w:r>
          </w:p>
          <w:p w:rsidR="00542586" w:rsidRPr="00E12815" w:rsidRDefault="00586CEA" w:rsidP="00BB133A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</w:rPr>
            </w:pPr>
            <w:r w:rsidRPr="00E12815">
              <w:rPr>
                <w:rFonts w:eastAsia="Times New Roman" w:cstheme="minorHAnsi"/>
                <w:b/>
              </w:rPr>
              <w:t>16</w:t>
            </w:r>
            <w:r w:rsidRPr="00E12815">
              <w:rPr>
                <w:rFonts w:eastAsia="Times New Roman" w:cstheme="minorHAnsi"/>
              </w:rPr>
              <w:t xml:space="preserve"> часов для организаций среднего образования</w:t>
            </w:r>
            <w:proofErr w:type="gramStart"/>
            <w:r w:rsidRPr="00E12815">
              <w:rPr>
                <w:rFonts w:eastAsia="Times New Roman" w:cstheme="minorHAnsi"/>
              </w:rPr>
              <w:t>.»;</w:t>
            </w:r>
            <w:proofErr w:type="gramEnd"/>
          </w:p>
        </w:tc>
        <w:tc>
          <w:tcPr>
            <w:tcW w:w="2838" w:type="dxa"/>
          </w:tcPr>
          <w:p w:rsidR="00542586" w:rsidRPr="00E12815" w:rsidRDefault="004423EE" w:rsidP="00586CEA">
            <w:pPr>
              <w:ind w:firstLine="350"/>
              <w:jc w:val="both"/>
              <w:rPr>
                <w:rFonts w:cstheme="minorHAnsi"/>
              </w:rPr>
            </w:pPr>
            <w:r w:rsidRPr="00E12815">
              <w:rPr>
                <w:rFonts w:cstheme="minorHAnsi"/>
              </w:rPr>
              <w:lastRenderedPageBreak/>
              <w:t xml:space="preserve">Приведение </w:t>
            </w:r>
            <w:r w:rsidR="00786082" w:rsidRPr="00E12815">
              <w:rPr>
                <w:rFonts w:cstheme="minorHAnsi"/>
              </w:rPr>
              <w:t xml:space="preserve">количество часов в неделю по уровням образования </w:t>
            </w:r>
            <w:r w:rsidRPr="00E12815">
              <w:rPr>
                <w:rFonts w:cstheme="minorHAnsi"/>
              </w:rPr>
              <w:t xml:space="preserve">в соответствие </w:t>
            </w:r>
            <w:r w:rsidR="00786082" w:rsidRPr="00E12815">
              <w:rPr>
                <w:rFonts w:cstheme="minorHAnsi"/>
              </w:rPr>
              <w:t>с Типовыми учебными планами</w:t>
            </w:r>
          </w:p>
          <w:p w:rsidR="00542586" w:rsidRPr="00E12815" w:rsidRDefault="00542586" w:rsidP="00586CEA">
            <w:pPr>
              <w:ind w:firstLine="350"/>
              <w:jc w:val="both"/>
              <w:rPr>
                <w:rFonts w:cstheme="minorHAnsi"/>
                <w:b/>
              </w:rPr>
            </w:pPr>
          </w:p>
          <w:p w:rsidR="00542586" w:rsidRPr="00E12815" w:rsidRDefault="00542586" w:rsidP="00542586">
            <w:pPr>
              <w:rPr>
                <w:rFonts w:cstheme="minorHAnsi"/>
                <w:b/>
              </w:rPr>
            </w:pPr>
          </w:p>
          <w:p w:rsidR="00542586" w:rsidRPr="00E12815" w:rsidRDefault="00542586" w:rsidP="00542586">
            <w:pPr>
              <w:rPr>
                <w:rFonts w:cstheme="minorHAnsi"/>
                <w:b/>
              </w:rPr>
            </w:pPr>
          </w:p>
          <w:p w:rsidR="00542586" w:rsidRPr="00E12815" w:rsidRDefault="00542586" w:rsidP="00542586">
            <w:pPr>
              <w:rPr>
                <w:rFonts w:cstheme="minorHAnsi"/>
                <w:b/>
              </w:rPr>
            </w:pPr>
          </w:p>
          <w:p w:rsidR="00542586" w:rsidRPr="00E12815" w:rsidRDefault="00542586" w:rsidP="00542586">
            <w:pPr>
              <w:rPr>
                <w:rFonts w:cstheme="minorHAnsi"/>
                <w:b/>
              </w:rPr>
            </w:pPr>
          </w:p>
          <w:p w:rsidR="00542586" w:rsidRPr="00E12815" w:rsidRDefault="00542586" w:rsidP="00542586">
            <w:pPr>
              <w:rPr>
                <w:rFonts w:eastAsia="Times New Roman" w:cstheme="minorHAnsi"/>
                <w:b/>
              </w:rPr>
            </w:pPr>
          </w:p>
          <w:p w:rsidR="00542586" w:rsidRPr="00E12815" w:rsidRDefault="00542586" w:rsidP="00542586">
            <w:pPr>
              <w:rPr>
                <w:rFonts w:eastAsia="Times New Roman" w:cstheme="minorHAnsi"/>
                <w:b/>
              </w:rPr>
            </w:pPr>
          </w:p>
          <w:p w:rsidR="00542586" w:rsidRPr="00E12815" w:rsidRDefault="00542586" w:rsidP="00542586">
            <w:pPr>
              <w:rPr>
                <w:rFonts w:eastAsia="Times New Roman" w:cstheme="minorHAnsi"/>
                <w:b/>
              </w:rPr>
            </w:pPr>
          </w:p>
          <w:p w:rsidR="00542586" w:rsidRPr="00E12815" w:rsidRDefault="00542586" w:rsidP="00542586">
            <w:pPr>
              <w:rPr>
                <w:rFonts w:eastAsia="Times New Roman" w:cstheme="minorHAnsi"/>
                <w:b/>
              </w:rPr>
            </w:pPr>
          </w:p>
          <w:p w:rsidR="00542586" w:rsidRPr="00E12815" w:rsidRDefault="00542586" w:rsidP="00542586">
            <w:pPr>
              <w:rPr>
                <w:rFonts w:eastAsia="Times New Roman" w:cstheme="minorHAnsi"/>
                <w:b/>
              </w:rPr>
            </w:pPr>
          </w:p>
          <w:p w:rsidR="00542586" w:rsidRPr="00E12815" w:rsidRDefault="00542586" w:rsidP="00542586">
            <w:pPr>
              <w:rPr>
                <w:rFonts w:eastAsia="Times New Roman" w:cstheme="minorHAnsi"/>
                <w:b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BB133A" w:rsidRPr="00E12815" w:rsidRDefault="00BB133A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</w:p>
          <w:p w:rsidR="00A97BD3" w:rsidRPr="00E12815" w:rsidRDefault="00786082" w:rsidP="00542586">
            <w:pPr>
              <w:shd w:val="clear" w:color="auto" w:fill="FFFFFF"/>
              <w:ind w:firstLine="400"/>
              <w:jc w:val="both"/>
              <w:textAlignment w:val="baseline"/>
              <w:rPr>
                <w:rFonts w:eastAsia="Times New Roman" w:cstheme="minorHAnsi"/>
                <w:lang w:val="kk-KZ"/>
              </w:rPr>
            </w:pPr>
            <w:r w:rsidRPr="00E12815">
              <w:rPr>
                <w:rFonts w:eastAsia="Times New Roman" w:cstheme="minorHAnsi"/>
                <w:lang w:val="kk-KZ"/>
              </w:rPr>
              <w:t xml:space="preserve">В соотвествии </w:t>
            </w:r>
            <w:r w:rsidR="00BB133A" w:rsidRPr="00E12815">
              <w:rPr>
                <w:rFonts w:eastAsia="Times New Roman" w:cstheme="minorHAnsi"/>
                <w:lang w:val="kk-KZ"/>
              </w:rPr>
              <w:t>с подпунктом 1</w:t>
            </w:r>
            <w:r w:rsidRPr="00E12815">
              <w:rPr>
                <w:rFonts w:eastAsia="Times New Roman" w:cstheme="minorHAnsi"/>
                <w:lang w:val="kk-KZ"/>
              </w:rPr>
              <w:t xml:space="preserve">) пункта 3 статьи 8 Закона Республики Казахстан </w:t>
            </w:r>
            <w:r w:rsidR="00BB133A" w:rsidRPr="00E12815">
              <w:rPr>
                <w:rFonts w:eastAsia="Times New Roman" w:cstheme="minorHAnsi"/>
                <w:lang w:val="kk-KZ"/>
              </w:rPr>
              <w:t>«О статусе педагога».</w:t>
            </w:r>
          </w:p>
          <w:p w:rsidR="00542586" w:rsidRPr="00E12815" w:rsidRDefault="00542586" w:rsidP="00542586">
            <w:pPr>
              <w:rPr>
                <w:rFonts w:eastAsia="Times New Roman" w:cstheme="minorHAnsi"/>
                <w:b/>
              </w:rPr>
            </w:pPr>
          </w:p>
          <w:p w:rsidR="00542586" w:rsidRPr="00E12815" w:rsidRDefault="00542586" w:rsidP="001C133B">
            <w:pPr>
              <w:rPr>
                <w:rFonts w:cstheme="minorHAnsi"/>
                <w:b/>
              </w:rPr>
            </w:pPr>
          </w:p>
        </w:tc>
      </w:tr>
      <w:tr w:rsidR="006744D7" w:rsidRPr="00E12815" w:rsidTr="00C26E43">
        <w:trPr>
          <w:gridAfter w:val="1"/>
          <w:wAfter w:w="6" w:type="dxa"/>
        </w:trPr>
        <w:tc>
          <w:tcPr>
            <w:tcW w:w="568" w:type="dxa"/>
          </w:tcPr>
          <w:p w:rsidR="006744D7" w:rsidRPr="00E12815" w:rsidRDefault="00DF22E5" w:rsidP="00542586">
            <w:pPr>
              <w:pStyle w:val="aa"/>
              <w:jc w:val="center"/>
              <w:rPr>
                <w:rFonts w:cstheme="minorHAnsi"/>
              </w:rPr>
            </w:pPr>
            <w:r w:rsidRPr="00E12815">
              <w:rPr>
                <w:rFonts w:cstheme="minorHAnsi"/>
              </w:rPr>
              <w:lastRenderedPageBreak/>
              <w:t>2</w:t>
            </w:r>
          </w:p>
        </w:tc>
        <w:tc>
          <w:tcPr>
            <w:tcW w:w="1275" w:type="dxa"/>
          </w:tcPr>
          <w:p w:rsidR="006744D7" w:rsidRPr="00E12815" w:rsidRDefault="00DF22E5" w:rsidP="00E01E13">
            <w:pPr>
              <w:pStyle w:val="aa"/>
              <w:jc w:val="both"/>
              <w:rPr>
                <w:rFonts w:cstheme="minorHAnsi"/>
              </w:rPr>
            </w:pPr>
            <w:r w:rsidRPr="00E12815">
              <w:rPr>
                <w:rFonts w:cstheme="minorHAnsi"/>
              </w:rPr>
              <w:t>параграф 3 главы 3</w:t>
            </w:r>
          </w:p>
        </w:tc>
        <w:tc>
          <w:tcPr>
            <w:tcW w:w="4820" w:type="dxa"/>
          </w:tcPr>
          <w:p w:rsidR="006744D7" w:rsidRPr="00E12815" w:rsidRDefault="006744D7" w:rsidP="006744D7">
            <w:pPr>
              <w:shd w:val="clear" w:color="auto" w:fill="FFFFFF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Отсутствует</w:t>
            </w:r>
          </w:p>
        </w:tc>
        <w:tc>
          <w:tcPr>
            <w:tcW w:w="4819" w:type="dxa"/>
          </w:tcPr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Параграф 3. Алгоритм расчета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подушевого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нормативного финансирования среднего образования для частных организаций образования, введенных в </w:t>
            </w:r>
            <w:r w:rsidRPr="00E12815">
              <w:rPr>
                <w:rFonts w:eastAsia="Times New Roman" w:cstheme="minorHAnsi"/>
                <w:b/>
              </w:rPr>
              <w:lastRenderedPageBreak/>
              <w:t xml:space="preserve">эксплуатацию путем строительства в рамках реализации четвертого механизма пилотного национального проекта в области образования «Комфортная школа» 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6-1. Расчет объема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подушевого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нормативного финансирования среднего образования для частных организаций образования, введенных в эксплуатацию путем строительства в рамках реализации четвертого механизма пилотного национального проекта в области образования «Комфортная школа», утвержденного постановлением Правительства Республики Казахстан от </w:t>
            </w:r>
            <w:r w:rsidRPr="00E12815">
              <w:rPr>
                <w:rFonts w:eastAsia="Times New Roman" w:cstheme="minorHAnsi"/>
                <w:b/>
              </w:rPr>
              <w:br/>
              <w:t xml:space="preserve">30 ноября 2022 года № 963, и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подушевого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норматива финансирования производится по следующим формулам: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proofErr w:type="gramStart"/>
            <w:r w:rsidRPr="00E12815">
              <w:rPr>
                <w:rFonts w:eastAsia="Times New Roman" w:cstheme="minorHAnsi"/>
                <w:b/>
              </w:rPr>
              <w:t>V</w:t>
            </w:r>
            <w:proofErr w:type="gramEnd"/>
            <w:r w:rsidRPr="00E12815">
              <w:rPr>
                <w:rFonts w:eastAsia="Times New Roman" w:cstheme="minorHAnsi"/>
                <w:b/>
                <w:vertAlign w:val="subscript"/>
              </w:rPr>
              <w:t>пф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 – годовой объем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подушевого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нормативного финансирования частной организации среднего образования, рассчитывается по формуле: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proofErr w:type="gramStart"/>
            <w:r w:rsidRPr="00E12815">
              <w:rPr>
                <w:rFonts w:eastAsia="Times New Roman" w:cstheme="minorHAnsi"/>
                <w:b/>
              </w:rPr>
              <w:t>V</w:t>
            </w:r>
            <w:proofErr w:type="gramEnd"/>
            <w:r w:rsidRPr="00E12815">
              <w:rPr>
                <w:rFonts w:eastAsia="Times New Roman" w:cstheme="minorHAnsi"/>
                <w:b/>
                <w:vertAlign w:val="subscript"/>
              </w:rPr>
              <w:t>пф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= ∑ (</w:t>
            </w:r>
            <w:proofErr w:type="spellStart"/>
            <w:r w:rsidRPr="00E12815">
              <w:rPr>
                <w:rFonts w:eastAsia="Times New Roman" w:cstheme="minorHAnsi"/>
                <w:b/>
              </w:rPr>
              <w:t>Nz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*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Конт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) + (D *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Конт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d</w:t>
            </w:r>
            <w:proofErr w:type="spellEnd"/>
            <w:r w:rsidRPr="00E12815">
              <w:rPr>
                <w:rFonts w:eastAsia="Times New Roman" w:cstheme="minorHAnsi"/>
                <w:b/>
              </w:rPr>
              <w:t>),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При реализации в одной частной организации среднего образования более одного вида образовательной программы объем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подушевого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нормативного финансирования определяется суммарно, исходя из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подушевого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норматива финансирования на одного обучающегося по видам образовательных программ, уровням образования;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2) </w:t>
            </w:r>
            <w:proofErr w:type="spellStart"/>
            <w:r w:rsidRPr="00E12815">
              <w:rPr>
                <w:rFonts w:eastAsia="Times New Roman" w:cstheme="minorHAnsi"/>
                <w:b/>
              </w:rPr>
              <w:t>N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–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подушевой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норматив </w:t>
            </w:r>
            <w:r w:rsidRPr="00E12815">
              <w:rPr>
                <w:rFonts w:eastAsia="Times New Roman" w:cstheme="minorHAnsi"/>
                <w:b/>
              </w:rPr>
              <w:lastRenderedPageBreak/>
              <w:t>финансирования на одного обучающегося в год рассчитывается по следующей формуле: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N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 =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Е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 + </w:t>
            </w:r>
            <w:proofErr w:type="spellStart"/>
            <w:r w:rsidRPr="00E12815">
              <w:rPr>
                <w:rFonts w:eastAsia="Times New Roman" w:cstheme="minorHAnsi"/>
                <w:b/>
              </w:rPr>
              <w:t>L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+ А</w:t>
            </w:r>
            <w:proofErr w:type="gramStart"/>
            <w:r w:rsidRPr="00E12815">
              <w:rPr>
                <w:rFonts w:eastAsia="Times New Roman" w:cstheme="minorHAnsi"/>
                <w:b/>
                <w:vertAlign w:val="subscript"/>
              </w:rPr>
              <w:t>1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+ А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2</w:t>
            </w:r>
            <w:r w:rsidRPr="00E12815">
              <w:rPr>
                <w:rFonts w:eastAsia="Times New Roman" w:cstheme="minorHAnsi"/>
                <w:b/>
              </w:rPr>
              <w:t xml:space="preserve"> + </w:t>
            </w:r>
            <w:proofErr w:type="spellStart"/>
            <w:r w:rsidRPr="00E12815">
              <w:rPr>
                <w:rFonts w:eastAsia="Times New Roman" w:cstheme="minorHAnsi"/>
                <w:b/>
              </w:rPr>
              <w:t>N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pk</w:t>
            </w:r>
            <w:proofErr w:type="spellEnd"/>
            <w:r w:rsidRPr="00E12815">
              <w:rPr>
                <w:rFonts w:eastAsia="Times New Roman" w:cstheme="minorHAnsi"/>
                <w:b/>
              </w:rPr>
              <w:t>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где: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z – индекс, отражающий </w:t>
            </w:r>
            <w:proofErr w:type="gramStart"/>
            <w:r w:rsidRPr="00E12815">
              <w:rPr>
                <w:rFonts w:eastAsia="Times New Roman" w:cstheme="minorHAnsi"/>
                <w:b/>
              </w:rPr>
              <w:t>обучающихся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по соответствующему уровню образования (начальное, основное среднее, общее среднее), в том числе обучающихся с особыми образовательными потребностями;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Е</w:t>
            </w:r>
            <w:proofErr w:type="gramStart"/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proofErr w:type="gramEnd"/>
            <w:r w:rsidRPr="00E12815">
              <w:rPr>
                <w:rFonts w:eastAsia="Times New Roman" w:cstheme="minorHAnsi"/>
                <w:b/>
              </w:rPr>
              <w:t> – норма расходов образовательного процесса на одного обучающегося в год.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Е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 для </w:t>
            </w:r>
            <w:proofErr w:type="gramStart"/>
            <w:r w:rsidRPr="00E12815">
              <w:rPr>
                <w:rFonts w:eastAsia="Times New Roman" w:cstheme="minorHAnsi"/>
                <w:b/>
              </w:rPr>
              <w:t>обучающегося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с особыми образовательными потребностями умножается на 2;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L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– норма расходов образовательной среды на одного обучающегося в год;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А</w:t>
            </w:r>
            <w:proofErr w:type="gramStart"/>
            <w:r w:rsidRPr="00E12815">
              <w:rPr>
                <w:rFonts w:eastAsia="Times New Roman" w:cstheme="minorHAnsi"/>
                <w:b/>
                <w:vertAlign w:val="subscript"/>
              </w:rPr>
              <w:t>1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– норма расходов на амортизацию зданий и сооружений, амортизацию/приобретение оборудования, на одного обучающегося, которая составляет - </w:t>
            </w:r>
            <w:r w:rsidR="00033FA2" w:rsidRPr="00E12815">
              <w:rPr>
                <w:rFonts w:eastAsia="Times New Roman" w:cstheme="minorHAnsi"/>
                <w:b/>
              </w:rPr>
              <w:t>17</w:t>
            </w:r>
            <w:r w:rsidRPr="00E12815">
              <w:rPr>
                <w:rFonts w:eastAsia="Times New Roman" w:cstheme="minorHAnsi"/>
                <w:b/>
              </w:rPr>
              <w:t xml:space="preserve"> МРП в год;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А</w:t>
            </w:r>
            <w:proofErr w:type="gramStart"/>
            <w:r w:rsidRPr="00E12815">
              <w:rPr>
                <w:rFonts w:eastAsia="Times New Roman" w:cstheme="minorHAnsi"/>
                <w:b/>
                <w:vertAlign w:val="subscript"/>
              </w:rPr>
              <w:t>2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– норма расходов на амортизацию зданий частных организаций среднего образования в размере </w:t>
            </w:r>
            <w:proofErr w:type="spellStart"/>
            <w:r w:rsidRPr="00E12815">
              <w:rPr>
                <w:rFonts w:eastAsia="Times New Roman" w:cstheme="minorHAnsi"/>
                <w:b/>
              </w:rPr>
              <w:t>расчитанном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на каждое новое ученическое место, введенное в эксплуатацию путем строительства в рамках реализации четвертого механизма пилотного национального проекта в области образования «Комфортная школа», из расчета стоимости одного ученического места с учетом проектной мощности объекта частной организации </w:t>
            </w:r>
            <w:r w:rsidRPr="00E12815">
              <w:rPr>
                <w:rFonts w:eastAsia="Times New Roman" w:cstheme="minorHAnsi"/>
                <w:b/>
              </w:rPr>
              <w:lastRenderedPageBreak/>
              <w:t>среднего образования и стоимостью строительства такого объекта по проектно-сметной документации (но не выше их проектной мощности).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А</w:t>
            </w:r>
            <w:proofErr w:type="gramStart"/>
            <w:r w:rsidRPr="00E12815">
              <w:rPr>
                <w:rFonts w:eastAsia="Times New Roman" w:cstheme="minorHAnsi"/>
                <w:b/>
                <w:vertAlign w:val="subscript"/>
              </w:rPr>
              <w:t>2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выплачивается частным организациям образования в течение </w:t>
            </w:r>
            <w:r w:rsidRPr="00E12815">
              <w:rPr>
                <w:rFonts w:eastAsia="Times New Roman" w:cstheme="minorHAnsi"/>
                <w:b/>
              </w:rPr>
              <w:br/>
              <w:t xml:space="preserve">6 (шести) после наложения обременения права на изменение целевого назначения объекта частной организации образования сроком на </w:t>
            </w:r>
            <w:r w:rsidR="001043D6" w:rsidRPr="00E12815">
              <w:rPr>
                <w:rFonts w:eastAsia="Times New Roman" w:cstheme="minorHAnsi"/>
                <w:b/>
              </w:rPr>
              <w:t>29</w:t>
            </w:r>
            <w:r w:rsidRPr="00E12815">
              <w:rPr>
                <w:rFonts w:eastAsia="Times New Roman" w:cstheme="minorHAnsi"/>
                <w:b/>
              </w:rPr>
              <w:t xml:space="preserve"> лет.</w:t>
            </w:r>
          </w:p>
          <w:p w:rsidR="00A02AF7" w:rsidRPr="00E12815" w:rsidRDefault="00A02AF7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В случае изменения собственника объекта организации среднего образования срок выплат А</w:t>
            </w:r>
            <w:proofErr w:type="gramStart"/>
            <w:r w:rsidRPr="00E12815">
              <w:rPr>
                <w:rFonts w:eastAsia="Times New Roman" w:cstheme="minorHAnsi"/>
                <w:b/>
              </w:rPr>
              <w:t>2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уменьшается соразмерно сроку его выплат у предыдущего собственника объекта организации среднего образования.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 А</w:t>
            </w:r>
            <w:proofErr w:type="gramStart"/>
            <w:r w:rsidRPr="00E12815">
              <w:rPr>
                <w:rFonts w:eastAsia="Times New Roman" w:cstheme="minorHAnsi"/>
                <w:b/>
                <w:vertAlign w:val="subscript"/>
              </w:rPr>
              <w:t>2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составляет с учетом проектной мощности объекта частной организации среднего образования на: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600 мест – </w:t>
            </w:r>
            <w:r w:rsidR="00A02AF7" w:rsidRPr="00E12815">
              <w:rPr>
                <w:rFonts w:eastAsia="Times New Roman" w:cstheme="minorHAnsi"/>
                <w:b/>
              </w:rPr>
              <w:t>201</w:t>
            </w:r>
            <w:r w:rsidRPr="00E12815">
              <w:rPr>
                <w:rFonts w:eastAsia="Times New Roman" w:cstheme="minorHAnsi"/>
                <w:b/>
              </w:rPr>
              <w:t xml:space="preserve"> МРП в год;</w:t>
            </w:r>
          </w:p>
          <w:p w:rsidR="00DF22E5" w:rsidRPr="00E12815" w:rsidRDefault="00A02AF7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900 мест – 157</w:t>
            </w:r>
            <w:r w:rsidR="00DF22E5" w:rsidRPr="00E12815">
              <w:rPr>
                <w:rFonts w:eastAsia="Times New Roman" w:cstheme="minorHAnsi"/>
                <w:b/>
              </w:rPr>
              <w:t xml:space="preserve"> МРП в год;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1 200 мест – 1</w:t>
            </w:r>
            <w:r w:rsidR="00A02AF7" w:rsidRPr="00E12815">
              <w:rPr>
                <w:rFonts w:eastAsia="Times New Roman" w:cstheme="minorHAnsi"/>
                <w:b/>
              </w:rPr>
              <w:t>22</w:t>
            </w:r>
            <w:r w:rsidRPr="00E12815">
              <w:rPr>
                <w:rFonts w:eastAsia="Times New Roman" w:cstheme="minorHAnsi"/>
                <w:b/>
              </w:rPr>
              <w:t xml:space="preserve"> МРП в год;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1 500 мест – 1</w:t>
            </w:r>
            <w:r w:rsidR="00A02AF7" w:rsidRPr="00E12815">
              <w:rPr>
                <w:rFonts w:eastAsia="Times New Roman" w:cstheme="minorHAnsi"/>
                <w:b/>
              </w:rPr>
              <w:t>04</w:t>
            </w:r>
            <w:r w:rsidRPr="00E12815">
              <w:rPr>
                <w:rFonts w:eastAsia="Times New Roman" w:cstheme="minorHAnsi"/>
                <w:b/>
              </w:rPr>
              <w:t xml:space="preserve"> МРП в год;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2 000 мест – 1</w:t>
            </w:r>
            <w:r w:rsidR="00617307" w:rsidRPr="00E12815">
              <w:rPr>
                <w:rFonts w:eastAsia="Times New Roman" w:cstheme="minorHAnsi"/>
                <w:b/>
              </w:rPr>
              <w:t>00</w:t>
            </w:r>
            <w:r w:rsidR="00AE14A4" w:rsidRPr="00E12815">
              <w:rPr>
                <w:rFonts w:eastAsia="Times New Roman" w:cstheme="minorHAnsi"/>
                <w:b/>
              </w:rPr>
              <w:t xml:space="preserve"> МРП в год.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Первые 12 (двенадцать) месяцев действует льготный период, где на проектную мощность объекта частной организации среднего образования выплачивается повышенный в три раза норматив, в последующие 5 (пять) лет норматив выплачивается за каждое фактически занятое </w:t>
            </w:r>
            <w:proofErr w:type="gramStart"/>
            <w:r w:rsidRPr="00E12815">
              <w:rPr>
                <w:rFonts w:eastAsia="Times New Roman" w:cstheme="minorHAnsi"/>
                <w:b/>
              </w:rPr>
              <w:t>обучающимся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ученическое место (но не выше проектной мощности).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При определении размера А</w:t>
            </w:r>
            <w:proofErr w:type="gramStart"/>
            <w:r w:rsidRPr="00E12815">
              <w:rPr>
                <w:rFonts w:eastAsia="Times New Roman" w:cstheme="minorHAnsi"/>
                <w:b/>
                <w:vertAlign w:val="subscript"/>
              </w:rPr>
              <w:t>2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</w:t>
            </w:r>
            <w:r w:rsidRPr="00E12815">
              <w:rPr>
                <w:rFonts w:eastAsia="Times New Roman" w:cstheme="minorHAnsi"/>
                <w:b/>
              </w:rPr>
              <w:lastRenderedPageBreak/>
              <w:t xml:space="preserve">применяется размер МРП на 1 января </w:t>
            </w:r>
            <w:r w:rsidRPr="00E12815">
              <w:rPr>
                <w:rFonts w:eastAsia="Times New Roman" w:cstheme="minorHAnsi"/>
                <w:b/>
              </w:rPr>
              <w:br/>
              <w:t>2024 года, установленный </w:t>
            </w:r>
            <w:hyperlink r:id="rId9" w:anchor="z5" w:history="1">
              <w:r w:rsidRPr="00E12815">
                <w:rPr>
                  <w:rFonts w:eastAsia="Times New Roman" w:cstheme="minorHAnsi"/>
                  <w:b/>
                </w:rPr>
                <w:t>Законом</w:t>
              </w:r>
            </w:hyperlink>
            <w:r w:rsidRPr="00E12815">
              <w:rPr>
                <w:rFonts w:eastAsia="Times New Roman" w:cstheme="minorHAnsi"/>
                <w:b/>
              </w:rPr>
              <w:t> Республики Казахстан «О республиканском бюджете на 2024-2026 годы»;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N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pk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– норма расходов на повышение квалификации педагогов в год, равняется: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для городских частных организаций образования – </w:t>
            </w:r>
            <w:r w:rsidR="00AE14A4" w:rsidRPr="00E12815">
              <w:rPr>
                <w:rFonts w:eastAsia="Times New Roman" w:cstheme="minorHAnsi"/>
                <w:b/>
              </w:rPr>
              <w:t>3,71</w:t>
            </w:r>
            <w:r w:rsidRPr="00E12815">
              <w:rPr>
                <w:rFonts w:eastAsia="Times New Roman" w:cstheme="minorHAnsi"/>
                <w:b/>
              </w:rPr>
              <w:t xml:space="preserve"> МРП;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для сельских частных </w:t>
            </w:r>
            <w:r w:rsidR="00AE14A4" w:rsidRPr="00E12815">
              <w:rPr>
                <w:rFonts w:eastAsia="Times New Roman" w:cstheme="minorHAnsi"/>
                <w:b/>
              </w:rPr>
              <w:t>организаций образования – 3,89</w:t>
            </w:r>
            <w:r w:rsidRPr="00E12815">
              <w:rPr>
                <w:rFonts w:eastAsia="Times New Roman" w:cstheme="minorHAnsi"/>
                <w:b/>
              </w:rPr>
              <w:t xml:space="preserve"> МРП;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3)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Конт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 – среднегодовой контингент </w:t>
            </w:r>
            <w:proofErr w:type="gramStart"/>
            <w:r w:rsidRPr="00E12815">
              <w:rPr>
                <w:rFonts w:eastAsia="Times New Roman" w:cstheme="minorHAnsi"/>
                <w:b/>
              </w:rPr>
              <w:t>обучающихся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; 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при планировании годового объема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подушевого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нормативного финансирования на предстоящий год: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Конт</w:t>
            </w:r>
            <w:proofErr w:type="gramStart"/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proofErr w:type="gramEnd"/>
            <w:r w:rsidRPr="00E12815">
              <w:rPr>
                <w:rFonts w:eastAsia="Times New Roman" w:cstheme="minorHAnsi"/>
                <w:b/>
              </w:rPr>
              <w:t> = прогнозный контингент на 1 сентября текущего года;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при уточнении годового объема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подушевого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нормативного финансирования: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Конт</w:t>
            </w:r>
            <w:proofErr w:type="gramStart"/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proofErr w:type="gramEnd"/>
            <w:r w:rsidRPr="00E12815">
              <w:rPr>
                <w:rFonts w:eastAsia="Times New Roman" w:cstheme="minorHAnsi"/>
                <w:b/>
              </w:rPr>
              <w:t xml:space="preserve"> = (Конт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z1</w:t>
            </w:r>
            <w:r w:rsidRPr="00E12815">
              <w:rPr>
                <w:rFonts w:eastAsia="Times New Roman" w:cstheme="minorHAnsi"/>
                <w:b/>
              </w:rPr>
              <w:t xml:space="preserve"> * 8 + Конт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z2</w:t>
            </w:r>
            <w:r w:rsidRPr="00E12815">
              <w:rPr>
                <w:rFonts w:eastAsia="Times New Roman" w:cstheme="minorHAnsi"/>
                <w:b/>
              </w:rPr>
              <w:t xml:space="preserve"> * 4)/12,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где: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Конт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z1</w:t>
            </w:r>
            <w:r w:rsidRPr="00E12815">
              <w:rPr>
                <w:rFonts w:eastAsia="Times New Roman" w:cstheme="minorHAnsi"/>
                <w:b/>
              </w:rPr>
              <w:t xml:space="preserve"> – фактический контингент </w:t>
            </w:r>
            <w:proofErr w:type="gramStart"/>
            <w:r w:rsidRPr="00E12815">
              <w:rPr>
                <w:rFonts w:eastAsia="Times New Roman" w:cstheme="minorHAnsi"/>
                <w:b/>
              </w:rPr>
              <w:t>обучающихся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на начало текущего года;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Конт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z2</w:t>
            </w:r>
            <w:r w:rsidRPr="00E12815">
              <w:rPr>
                <w:rFonts w:eastAsia="Times New Roman" w:cstheme="minorHAnsi"/>
                <w:b/>
              </w:rPr>
              <w:t xml:space="preserve"> – фактический контингент </w:t>
            </w:r>
            <w:proofErr w:type="gramStart"/>
            <w:r w:rsidRPr="00E12815">
              <w:rPr>
                <w:rFonts w:eastAsia="Times New Roman" w:cstheme="minorHAnsi"/>
                <w:b/>
              </w:rPr>
              <w:t>обучающихся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на конец текущего года;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8, 4, 12 – количество месяцев;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4) D – норма расходов на оказание финансовой и материальной помощи </w:t>
            </w:r>
            <w:proofErr w:type="gramStart"/>
            <w:r w:rsidRPr="00E12815">
              <w:rPr>
                <w:rFonts w:eastAsia="Times New Roman" w:cstheme="minorHAnsi"/>
                <w:b/>
              </w:rPr>
              <w:t>обучающимся</w:t>
            </w:r>
            <w:proofErr w:type="gramEnd"/>
            <w:r w:rsidRPr="00E12815">
              <w:rPr>
                <w:rFonts w:eastAsia="Times New Roman" w:cstheme="minorHAnsi"/>
                <w:b/>
              </w:rPr>
              <w:t>, которая равняется: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для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Жамбылской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, Западно-Казахстанской,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Костанайской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,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Кызылординской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областей и области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Жетісу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– 50 МРП;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lastRenderedPageBreak/>
              <w:t xml:space="preserve">для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Акмолинской</w:t>
            </w:r>
            <w:proofErr w:type="spellEnd"/>
            <w:r w:rsidRPr="00E12815">
              <w:rPr>
                <w:rFonts w:eastAsia="Times New Roman" w:cstheme="minorHAnsi"/>
                <w:b/>
              </w:rPr>
              <w:t>, Актюбинской, Павлодарской, Северо-Казахстанской, Туркестанской областей и города Шымкент – 52 МРП;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для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Атырауской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, </w:t>
            </w:r>
            <w:proofErr w:type="gramStart"/>
            <w:r w:rsidRPr="00E12815">
              <w:rPr>
                <w:rFonts w:eastAsia="Times New Roman" w:cstheme="minorHAnsi"/>
                <w:b/>
              </w:rPr>
              <w:t>Карагандинской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областей, областей </w:t>
            </w:r>
            <w:proofErr w:type="spellStart"/>
            <w:r w:rsidRPr="00E12815">
              <w:rPr>
                <w:rFonts w:eastAsia="Times New Roman" w:cstheme="minorHAnsi"/>
                <w:b/>
              </w:rPr>
              <w:t>Ұлытау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и </w:t>
            </w:r>
            <w:r w:rsidRPr="00E12815">
              <w:rPr>
                <w:rFonts w:eastAsia="Times New Roman" w:cstheme="minorHAnsi"/>
                <w:b/>
              </w:rPr>
              <w:br/>
              <w:t>Абай – 54 МРП;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для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Алматинской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, </w:t>
            </w:r>
            <w:proofErr w:type="gramStart"/>
            <w:r w:rsidRPr="00E12815">
              <w:rPr>
                <w:rFonts w:eastAsia="Times New Roman" w:cstheme="minorHAnsi"/>
                <w:b/>
              </w:rPr>
              <w:t>Восточно-Казахстанской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областей и города </w:t>
            </w:r>
            <w:r w:rsidRPr="00E12815">
              <w:rPr>
                <w:rFonts w:eastAsia="Times New Roman" w:cstheme="minorHAnsi"/>
                <w:b/>
              </w:rPr>
              <w:br/>
              <w:t>Алматы – 56 МРП;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для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Мангистауской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области и города Астана - 59 МРП.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gramStart"/>
            <w:r w:rsidRPr="00E12815">
              <w:rPr>
                <w:rFonts w:eastAsia="Times New Roman" w:cstheme="minorHAnsi"/>
                <w:b/>
              </w:rPr>
              <w:t xml:space="preserve">Порядок оказания финансовой и материальной помощи осуществляется в соответствии с постановлением Правительства Республики Казахстан от </w:t>
            </w:r>
            <w:r w:rsidRPr="00E12815">
              <w:rPr>
                <w:rFonts w:eastAsia="Times New Roman" w:cstheme="minorHAnsi"/>
                <w:b/>
              </w:rPr>
              <w:br/>
              <w:t>25 января 2008 года № 64 «Об утверждении Правил формирования, направления расходования и учета средств, выделяемых на оказание финансовой и материальной помощи обучающимся и воспитанникам государственных организаций образования из семей, имеющих право на получение государственной адресной социальной помощи, а также из семей, не получающих государственную адресную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</w:t>
            </w:r>
            <w:proofErr w:type="gramStart"/>
            <w:r w:rsidRPr="00E12815">
              <w:rPr>
                <w:rFonts w:eastAsia="Times New Roman" w:cstheme="minorHAnsi"/>
                <w:b/>
              </w:rPr>
              <w:t xml:space="preserve">социальную помощь, в которых среднедушевой доход ниже величины прожиточного минимума, и детям-сиротам, детям, оставшимся без попечения родителей, проживающим в семьях, детям из семей, требующих экстренной помощи в результате чрезвычайных ситуаций, и иным категориям </w:t>
            </w:r>
            <w:r w:rsidRPr="00E12815">
              <w:rPr>
                <w:rFonts w:eastAsia="Times New Roman" w:cstheme="minorHAnsi"/>
                <w:b/>
              </w:rPr>
              <w:lastRenderedPageBreak/>
              <w:t>обучающихся и воспитанников» (далее – Правила оказания финансовой и материальной помощи);</w:t>
            </w:r>
            <w:proofErr w:type="gramEnd"/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gramStart"/>
            <w:r w:rsidRPr="00E12815">
              <w:rPr>
                <w:rFonts w:eastAsia="Times New Roman" w:cstheme="minorHAnsi"/>
                <w:b/>
              </w:rPr>
              <w:t xml:space="preserve">5)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Конт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d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– отдельные категории обучающихся, установленные пунктом 1 Правил оказания финансовой и материальной помощи;</w:t>
            </w:r>
            <w:proofErr w:type="gramEnd"/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6)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Е</w:t>
            </w:r>
            <w:proofErr w:type="gramStart"/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proofErr w:type="gramEnd"/>
            <w:r w:rsidRPr="00E12815">
              <w:rPr>
                <w:rFonts w:eastAsia="Times New Roman" w:cstheme="minorHAnsi"/>
                <w:b/>
              </w:rPr>
              <w:t> – норма расходов образовательного процесса частной организации среднего образования по уровням образования в расчете на одного обучающегося в год рассчитывается по формуле: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E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= </w:t>
            </w:r>
            <w:proofErr w:type="spellStart"/>
            <w:r w:rsidRPr="00E12815">
              <w:rPr>
                <w:rFonts w:eastAsia="Times New Roman" w:cstheme="minorHAnsi"/>
                <w:b/>
              </w:rPr>
              <w:t>T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+ X,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где: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Т</w:t>
            </w:r>
            <w:proofErr w:type="gramStart"/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proofErr w:type="gramEnd"/>
            <w:r w:rsidRPr="00E12815">
              <w:rPr>
                <w:rFonts w:eastAsia="Times New Roman" w:cstheme="minorHAnsi"/>
                <w:b/>
              </w:rPr>
              <w:t xml:space="preserve"> – годовой фонд оплаты труда управленческого персонала и педагогов, задействованных в образовательном процессе частной организации среднего образования, в расчете на одного обучающегося в год;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Х – расходы, связанные с образовательным процессом, которые в расчете на одного обучающегося в год составляют: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для обучающихся 1 - 4 классов – 1,2 МРП;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для обучающихся 5 - 9 классов – 4 МРП;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для обучающихся 10 - 11 классов – 6 МРП;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7) </w:t>
            </w:r>
            <w:proofErr w:type="spellStart"/>
            <w:r w:rsidRPr="00E12815">
              <w:rPr>
                <w:rFonts w:eastAsia="Times New Roman" w:cstheme="minorHAnsi"/>
                <w:b/>
              </w:rPr>
              <w:t>Т</w:t>
            </w:r>
            <w:proofErr w:type="gramStart"/>
            <w:r w:rsidRPr="00E12815">
              <w:rPr>
                <w:rFonts w:eastAsia="Times New Roman" w:cstheme="minorHAnsi"/>
                <w:b/>
              </w:rPr>
              <w:t>z</w:t>
            </w:r>
            <w:proofErr w:type="spellEnd"/>
            <w:proofErr w:type="gramEnd"/>
            <w:r w:rsidRPr="00E12815">
              <w:rPr>
                <w:rFonts w:eastAsia="Times New Roman" w:cstheme="minorHAnsi"/>
                <w:b/>
              </w:rPr>
              <w:t xml:space="preserve"> рассчитывается по формуле в зависимости от уровня образования (z):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     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Tz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= </w:t>
            </w:r>
            <w:proofErr w:type="spellStart"/>
            <w:r w:rsidRPr="00E12815">
              <w:rPr>
                <w:rFonts w:eastAsia="Times New Roman" w:cstheme="minorHAnsi"/>
                <w:b/>
              </w:rPr>
              <w:t>Tz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</w:t>
            </w:r>
            <w:proofErr w:type="spellStart"/>
            <w:proofErr w:type="gramStart"/>
            <w:r w:rsidRPr="00E12815">
              <w:rPr>
                <w:rFonts w:eastAsia="Times New Roman" w:cstheme="minorHAnsi"/>
                <w:b/>
              </w:rPr>
              <w:t>осн</w:t>
            </w:r>
            <w:proofErr w:type="spellEnd"/>
            <w:proofErr w:type="gramEnd"/>
            <w:r w:rsidRPr="00E12815">
              <w:rPr>
                <w:rFonts w:eastAsia="Times New Roman" w:cstheme="minorHAnsi"/>
                <w:b/>
              </w:rPr>
              <w:t xml:space="preserve"> + </w:t>
            </w:r>
            <w:proofErr w:type="spellStart"/>
            <w:r w:rsidRPr="00E12815">
              <w:rPr>
                <w:rFonts w:eastAsia="Times New Roman" w:cstheme="minorHAnsi"/>
                <w:b/>
              </w:rPr>
              <w:t>Tz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комп,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lastRenderedPageBreak/>
              <w:t>где: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Tz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</w:t>
            </w:r>
            <w:proofErr w:type="spellStart"/>
            <w:proofErr w:type="gramStart"/>
            <w:r w:rsidRPr="00E12815">
              <w:rPr>
                <w:rFonts w:eastAsia="Times New Roman" w:cstheme="minorHAnsi"/>
                <w:b/>
              </w:rPr>
              <w:t>осн</w:t>
            </w:r>
            <w:proofErr w:type="spellEnd"/>
            <w:proofErr w:type="gramEnd"/>
            <w:r w:rsidRPr="00E12815">
              <w:rPr>
                <w:rFonts w:eastAsia="Times New Roman" w:cstheme="minorHAnsi"/>
                <w:b/>
              </w:rPr>
              <w:t xml:space="preserve"> = {12 * W + ((ДО * </w:t>
            </w:r>
            <w:proofErr w:type="spellStart"/>
            <w:r w:rsidRPr="00E12815">
              <w:rPr>
                <w:rFonts w:eastAsia="Times New Roman" w:cstheme="minorHAnsi"/>
                <w:b/>
              </w:rPr>
              <w:t>kp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+ БДО * f) * (e + r)) + </w:t>
            </w:r>
            <w:proofErr w:type="spellStart"/>
            <w:r w:rsidRPr="00E12815">
              <w:rPr>
                <w:rFonts w:eastAsia="Times New Roman" w:cstheme="minorHAnsi"/>
                <w:b/>
              </w:rPr>
              <w:t>St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} * </w:t>
            </w:r>
            <w:proofErr w:type="spellStart"/>
            <w:r w:rsidRPr="00E12815">
              <w:rPr>
                <w:rFonts w:eastAsia="Times New Roman" w:cstheme="minorHAnsi"/>
                <w:b/>
              </w:rPr>
              <w:t>sno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* </w:t>
            </w:r>
            <w:proofErr w:type="spellStart"/>
            <w:r w:rsidRPr="00E12815">
              <w:rPr>
                <w:rFonts w:eastAsia="Times New Roman" w:cstheme="minorHAnsi"/>
                <w:b/>
              </w:rPr>
              <w:t>mvz</w:t>
            </w:r>
            <w:proofErr w:type="spellEnd"/>
            <w:r w:rsidRPr="00E12815">
              <w:rPr>
                <w:rFonts w:eastAsia="Times New Roman" w:cstheme="minorHAnsi"/>
                <w:b/>
              </w:rPr>
              <w:t>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Tz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комп = [(ДО * </w:t>
            </w:r>
            <w:proofErr w:type="spellStart"/>
            <w:r w:rsidRPr="00E12815">
              <w:rPr>
                <w:rFonts w:eastAsia="Times New Roman" w:cstheme="minorHAnsi"/>
                <w:b/>
              </w:rPr>
              <w:t>kp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+ БДО * f) * </w:t>
            </w:r>
            <w:proofErr w:type="spellStart"/>
            <w:r w:rsidRPr="00E12815">
              <w:rPr>
                <w:rFonts w:eastAsia="Times New Roman" w:cstheme="minorHAnsi"/>
                <w:b/>
              </w:rPr>
              <w:t>ks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+ Экомп</w:t>
            </w:r>
            <w:proofErr w:type="gramStart"/>
            <w:r w:rsidRPr="00E12815">
              <w:rPr>
                <w:rFonts w:eastAsia="Times New Roman" w:cstheme="minorHAnsi"/>
                <w:b/>
              </w:rPr>
              <w:t>1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] * </w:t>
            </w:r>
            <w:proofErr w:type="spellStart"/>
            <w:r w:rsidRPr="00E12815">
              <w:rPr>
                <w:rFonts w:eastAsia="Times New Roman" w:cstheme="minorHAnsi"/>
                <w:b/>
              </w:rPr>
              <w:t>mvz</w:t>
            </w:r>
            <w:proofErr w:type="spellEnd"/>
            <w:r w:rsidRPr="00E12815">
              <w:rPr>
                <w:rFonts w:eastAsia="Times New Roman" w:cstheme="minorHAnsi"/>
                <w:b/>
              </w:rPr>
              <w:t>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где: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Тz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</w:t>
            </w:r>
            <w:proofErr w:type="spellStart"/>
            <w:proofErr w:type="gramStart"/>
            <w:r w:rsidRPr="00E12815">
              <w:rPr>
                <w:rFonts w:eastAsia="Times New Roman" w:cstheme="minorHAnsi"/>
                <w:b/>
              </w:rPr>
              <w:t>осн</w:t>
            </w:r>
            <w:proofErr w:type="spellEnd"/>
            <w:proofErr w:type="gramEnd"/>
            <w:r w:rsidRPr="00E12815">
              <w:rPr>
                <w:rFonts w:eastAsia="Times New Roman" w:cstheme="minorHAnsi"/>
                <w:b/>
              </w:rPr>
              <w:t xml:space="preserve"> – годовой фонд оплаты труда управленческого и основного персонала, задействованного в образовательном процессе частной организации среднего образования, без учета компенсационных выплат;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Т</w:t>
            </w:r>
            <w:proofErr w:type="gramStart"/>
            <w:r w:rsidRPr="00E12815">
              <w:rPr>
                <w:rFonts w:eastAsia="Times New Roman" w:cstheme="minorHAnsi"/>
                <w:b/>
              </w:rPr>
              <w:t>z</w:t>
            </w:r>
            <w:proofErr w:type="spellEnd"/>
            <w:proofErr w:type="gramEnd"/>
            <w:r w:rsidRPr="00E12815">
              <w:rPr>
                <w:rFonts w:eastAsia="Times New Roman" w:cstheme="minorHAnsi"/>
                <w:b/>
              </w:rPr>
              <w:t xml:space="preserve"> комп – годовой объем расходов на выплату пособий на оздоровление к ежегодному оплачиваемому трудовому отпуску работников частной организации среднего образования;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12 – количество месяцев в году для перехода от расчета нормативных затрат в месяц к расчету нормативных затрат в год;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W – фонд оплаты труда педагогов в месяц;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ДО – должностной оклад одной педагогической ставки в месяц, который определяется путем умножения БДО на коэффициент 5,12;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proofErr w:type="gramStart"/>
            <w:r w:rsidRPr="00E12815">
              <w:rPr>
                <w:rFonts w:eastAsia="Times New Roman" w:cstheme="minorHAnsi"/>
                <w:b/>
              </w:rPr>
              <w:t>k</w:t>
            </w:r>
            <w:proofErr w:type="gramEnd"/>
            <w:r w:rsidRPr="00E12815">
              <w:rPr>
                <w:rFonts w:eastAsia="Times New Roman" w:cstheme="minorHAnsi"/>
                <w:b/>
                <w:vertAlign w:val="subscript"/>
              </w:rPr>
              <w:t>р</w:t>
            </w:r>
            <w:proofErr w:type="spellEnd"/>
            <w:r w:rsidRPr="00E12815">
              <w:rPr>
                <w:rFonts w:eastAsia="Times New Roman" w:cstheme="minorHAnsi"/>
                <w:b/>
              </w:rPr>
              <w:t> – поправочный коэффициент к установленному размеру должностного оклада, составляет – 2;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f – коэффициент расчета фонда оплаты труда управленческого </w:t>
            </w:r>
            <w:r w:rsidRPr="00E12815">
              <w:rPr>
                <w:rFonts w:eastAsia="Times New Roman" w:cstheme="minorHAnsi"/>
                <w:b/>
              </w:rPr>
              <w:br/>
              <w:t>персонала – 2,897;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lastRenderedPageBreak/>
              <w:t>е – коэффициент доплаты ежегодного дополнительного оплачиваемого отпуска за проживание в зонах экологического бедствия в соответствии с </w:t>
            </w:r>
            <w:hyperlink r:id="rId10" w:anchor="z1" w:history="1">
              <w:r w:rsidRPr="00E12815">
                <w:rPr>
                  <w:rFonts w:eastAsia="Times New Roman" w:cstheme="minorHAnsi"/>
                  <w:b/>
                </w:rPr>
                <w:t>Законом</w:t>
              </w:r>
            </w:hyperlink>
            <w:r w:rsidRPr="00E12815">
              <w:rPr>
                <w:rFonts w:eastAsia="Times New Roman" w:cstheme="minorHAnsi"/>
                <w:b/>
              </w:rPr>
              <w:t> о защите пострадавших вследствие экологического бедствия – 0,30.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В случае</w:t>
            </w:r>
            <w:proofErr w:type="gramStart"/>
            <w:r w:rsidRPr="00E12815">
              <w:rPr>
                <w:rFonts w:eastAsia="Times New Roman" w:cstheme="minorHAnsi"/>
                <w:b/>
              </w:rPr>
              <w:t>,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если данная доплата не предусмотрена Законом о защите пострадавших вследствие экологического бедствия, e равняется 0;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r – коэффициент доплаты ежегодного дополнительного оплачиваемого отпуска за проживание в зонах радиационного риска в соответствии с </w:t>
            </w:r>
            <w:hyperlink r:id="rId11" w:anchor="z1" w:history="1">
              <w:r w:rsidRPr="00E12815">
                <w:rPr>
                  <w:rFonts w:eastAsia="Times New Roman" w:cstheme="minorHAnsi"/>
                  <w:b/>
                </w:rPr>
                <w:t>Законом</w:t>
              </w:r>
            </w:hyperlink>
            <w:r w:rsidRPr="00E12815">
              <w:rPr>
                <w:rFonts w:eastAsia="Times New Roman" w:cstheme="minorHAnsi"/>
                <w:b/>
              </w:rPr>
              <w:t> о защите пострадавших на ядерном полигоне – 0,33.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В случае</w:t>
            </w:r>
            <w:proofErr w:type="gramStart"/>
            <w:r w:rsidRPr="00E12815">
              <w:rPr>
                <w:rFonts w:eastAsia="Times New Roman" w:cstheme="minorHAnsi"/>
                <w:b/>
              </w:rPr>
              <w:t>,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если данная доплата не предусмотрена Законом о защите пострадавших на ядерном полигоне, r равняется 0;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St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– стимулирующая составляющая в размере 0,135 БДО в год на одного обучающегося;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sno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– коэффициент социального налога, социальных отчислений, обязательных пенсионных взносов и отчислений работодателя в фонд обязательного медицинского страхования: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2024 год – 1,1286;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2025 год – 1,1518;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2026 год – 1,1618;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2027 год – 1,1718;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2028 и последующие годы – 1,1768;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mv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 – коэффициент </w:t>
            </w:r>
            <w:proofErr w:type="spellStart"/>
            <w:r w:rsidRPr="00E12815">
              <w:rPr>
                <w:rFonts w:eastAsia="Times New Roman" w:cstheme="minorHAnsi"/>
                <w:b/>
              </w:rPr>
              <w:t>ученико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-часа </w:t>
            </w:r>
            <w:r w:rsidRPr="00E12815">
              <w:rPr>
                <w:rFonts w:eastAsia="Times New Roman" w:cstheme="minorHAnsi"/>
                <w:b/>
              </w:rPr>
              <w:lastRenderedPageBreak/>
              <w:t>(соотношение количества учебных часов на одного обучающегося с учетом нормативной учебной нагрузки), рассчитывается по формуле: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mv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  = </w:t>
            </w:r>
            <w:proofErr w:type="spellStart"/>
            <w:r w:rsidRPr="00E12815">
              <w:rPr>
                <w:rFonts w:eastAsia="Times New Roman" w:cstheme="minorHAnsi"/>
                <w:b/>
              </w:rPr>
              <w:t>t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  <w:vertAlign w:val="subscript"/>
              </w:rPr>
              <w:t> </w:t>
            </w:r>
            <w:r w:rsidRPr="00E12815">
              <w:rPr>
                <w:rFonts w:eastAsia="Times New Roman" w:cstheme="minorHAnsi"/>
                <w:b/>
              </w:rPr>
              <w:t>/ n / d,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где: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t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 – количество часов в неделю по </w:t>
            </w:r>
            <w:proofErr w:type="gramStart"/>
            <w:r w:rsidRPr="00E12815">
              <w:rPr>
                <w:rFonts w:eastAsia="Times New Roman" w:cstheme="minorHAnsi"/>
                <w:b/>
              </w:rPr>
              <w:t>ТУП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1;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n – нормативная учебная нагрузка в неделю;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d – расчетная наполняемость класса. При расчете </w:t>
            </w:r>
            <w:proofErr w:type="spellStart"/>
            <w:r w:rsidRPr="00E12815">
              <w:rPr>
                <w:rFonts w:eastAsia="Times New Roman" w:cstheme="minorHAnsi"/>
                <w:b/>
              </w:rPr>
              <w:t>mvz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для обучения на дому d = 1;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k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s</w:t>
            </w:r>
            <w:proofErr w:type="spellEnd"/>
            <w:r w:rsidRPr="00E12815">
              <w:rPr>
                <w:rFonts w:eastAsia="Times New Roman" w:cstheme="minorHAnsi"/>
                <w:b/>
              </w:rPr>
              <w:t> – коэффициент доплаты специалистам за работу в сельской местности, составляет: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для городских школ – 1,0;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для сельских школ – 1,25;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Экомп</w:t>
            </w:r>
            <w:proofErr w:type="gramStart"/>
            <w:r w:rsidRPr="00E12815">
              <w:rPr>
                <w:rFonts w:eastAsia="Times New Roman" w:cstheme="minorHAnsi"/>
                <w:b/>
              </w:rPr>
              <w:t>1</w:t>
            </w:r>
            <w:proofErr w:type="gramEnd"/>
            <w:r w:rsidRPr="00E12815">
              <w:rPr>
                <w:rFonts w:eastAsia="Times New Roman" w:cstheme="minorHAnsi"/>
                <w:b/>
              </w:rPr>
              <w:t> – материальная помощь на оздоровление сверх действующих выплат к ежегодному оплачиваемому трудовому отпуску, в соответствии с </w:t>
            </w:r>
            <w:hyperlink r:id="rId12" w:anchor="z1" w:history="1">
              <w:r w:rsidRPr="00E12815">
                <w:rPr>
                  <w:rFonts w:eastAsia="Times New Roman" w:cstheme="minorHAnsi"/>
                  <w:b/>
                </w:rPr>
                <w:t>Законом</w:t>
              </w:r>
            </w:hyperlink>
            <w:r w:rsidRPr="00E12815">
              <w:rPr>
                <w:rFonts w:eastAsia="Times New Roman" w:cstheme="minorHAnsi"/>
                <w:b/>
              </w:rPr>
              <w:t> о защите пострадавших вследствие экологического бедствия, персонала, участвующего в образовательном процессе, рассчитывается по формуле: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     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Э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комп</w:t>
            </w:r>
            <w:proofErr w:type="gramStart"/>
            <w:r w:rsidRPr="00E12815">
              <w:rPr>
                <w:rFonts w:eastAsia="Times New Roman" w:cstheme="minorHAnsi"/>
                <w:b/>
                <w:vertAlign w:val="subscript"/>
              </w:rPr>
              <w:t>1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= ДО * </w:t>
            </w:r>
            <w:proofErr w:type="spellStart"/>
            <w:r w:rsidRPr="00E12815">
              <w:rPr>
                <w:rFonts w:eastAsia="Times New Roman" w:cstheme="minorHAnsi"/>
                <w:b/>
              </w:rPr>
              <w:t>kр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+ БДО * f,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в случае, если данная доплата не предусмотрена </w:t>
            </w:r>
            <w:hyperlink r:id="rId13" w:anchor="z1" w:history="1">
              <w:r w:rsidRPr="00E12815">
                <w:rPr>
                  <w:rFonts w:eastAsia="Times New Roman" w:cstheme="minorHAnsi"/>
                  <w:b/>
                </w:rPr>
                <w:t>Законом</w:t>
              </w:r>
            </w:hyperlink>
            <w:r w:rsidRPr="00E12815">
              <w:rPr>
                <w:rFonts w:eastAsia="Times New Roman" w:cstheme="minorHAnsi"/>
                <w:b/>
              </w:rPr>
              <w:t> о защите пострадавших вследствие экологического бедствия, Экомп</w:t>
            </w:r>
            <w:proofErr w:type="gramStart"/>
            <w:r w:rsidRPr="00E12815">
              <w:rPr>
                <w:rFonts w:eastAsia="Times New Roman" w:cstheme="minorHAnsi"/>
                <w:b/>
              </w:rPr>
              <w:t>1</w:t>
            </w:r>
            <w:proofErr w:type="gramEnd"/>
            <w:r w:rsidRPr="00E12815">
              <w:rPr>
                <w:rFonts w:eastAsia="Times New Roman" w:cstheme="minorHAnsi"/>
                <w:b/>
              </w:rPr>
              <w:t> равняется 0;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8) W – фонд оплаты труда педагогов в </w:t>
            </w:r>
            <w:r w:rsidRPr="00E12815">
              <w:rPr>
                <w:rFonts w:eastAsia="Times New Roman" w:cstheme="minorHAnsi"/>
                <w:b/>
              </w:rPr>
              <w:lastRenderedPageBreak/>
              <w:t>месяц, рассчитывается по формуле: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W = (ДО * </w:t>
            </w:r>
            <w:proofErr w:type="spellStart"/>
            <w:r w:rsidRPr="00E12815">
              <w:rPr>
                <w:rFonts w:eastAsia="Times New Roman" w:cstheme="minorHAnsi"/>
                <w:b/>
              </w:rPr>
              <w:t>kр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+ БДО * f) * </w:t>
            </w:r>
            <w:proofErr w:type="spellStart"/>
            <w:r w:rsidRPr="00E12815">
              <w:rPr>
                <w:rFonts w:eastAsia="Times New Roman" w:cstheme="minorHAnsi"/>
                <w:b/>
              </w:rPr>
              <w:t>ks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+ БДО * (Доу</w:t>
            </w:r>
            <w:proofErr w:type="gramStart"/>
            <w:r w:rsidRPr="00E12815">
              <w:rPr>
                <w:rFonts w:eastAsia="Times New Roman" w:cstheme="minorHAnsi"/>
                <w:b/>
              </w:rPr>
              <w:t>1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+ </w:t>
            </w:r>
            <w:proofErr w:type="spellStart"/>
            <w:r w:rsidRPr="00E12815">
              <w:rPr>
                <w:rFonts w:eastAsia="Times New Roman" w:cstheme="minorHAnsi"/>
                <w:b/>
              </w:rPr>
              <w:t>uz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+ ke1) + R,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где: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Доу</w:t>
            </w:r>
            <w:proofErr w:type="gramStart"/>
            <w:r w:rsidRPr="00E12815">
              <w:rPr>
                <w:rFonts w:eastAsia="Times New Roman" w:cstheme="minorHAnsi"/>
                <w:b/>
                <w:vertAlign w:val="subscript"/>
              </w:rPr>
              <w:t>1</w:t>
            </w:r>
            <w:proofErr w:type="gramEnd"/>
            <w:r w:rsidRPr="00E12815">
              <w:rPr>
                <w:rFonts w:eastAsia="Times New Roman" w:cstheme="minorHAnsi"/>
                <w:b/>
              </w:rPr>
              <w:t> – коэффициент надбавки за особые условия труда персонала, участвующего в образовательном процессе – 1,314;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u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z</w:t>
            </w:r>
            <w:proofErr w:type="spellEnd"/>
            <w:r w:rsidRPr="00E12815">
              <w:rPr>
                <w:rFonts w:eastAsia="Times New Roman" w:cstheme="minorHAnsi"/>
                <w:b/>
              </w:rPr>
              <w:t> – коэффициент педагогических доплат и надбавок, составляет: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для обучающихся общеобразовательных классов – 4,475;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для обучающихся специальных (коррекционных) классов и обучающихся на дому – 4,875;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ke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1</w:t>
            </w:r>
            <w:r w:rsidRPr="00E12815">
              <w:rPr>
                <w:rFonts w:eastAsia="Times New Roman" w:cstheme="minorHAnsi"/>
                <w:b/>
              </w:rPr>
              <w:t> – коэффициент доплаты за проживание в зоне экологического бедствия в соответствии с </w:t>
            </w:r>
            <w:hyperlink r:id="rId14" w:anchor="z1" w:history="1">
              <w:r w:rsidRPr="00E12815">
                <w:rPr>
                  <w:rFonts w:eastAsia="Times New Roman" w:cstheme="minorHAnsi"/>
                  <w:b/>
                </w:rPr>
                <w:t>Законом</w:t>
              </w:r>
            </w:hyperlink>
            <w:r w:rsidRPr="00E12815">
              <w:rPr>
                <w:rFonts w:eastAsia="Times New Roman" w:cstheme="minorHAnsi"/>
                <w:b/>
              </w:rPr>
              <w:t> о защите пострадавших вследствие экологического бедствия, для персонала, участвующего в образовательном процессе: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ke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1</w:t>
            </w:r>
            <w:r w:rsidRPr="00E12815">
              <w:rPr>
                <w:rFonts w:eastAsia="Times New Roman" w:cstheme="minorHAnsi"/>
                <w:b/>
              </w:rPr>
              <w:t xml:space="preserve"> - в зонах экологической катастрофы - 6,568;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ke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1</w:t>
            </w:r>
            <w:r w:rsidRPr="00E12815">
              <w:rPr>
                <w:rFonts w:eastAsia="Times New Roman" w:cstheme="minorHAnsi"/>
                <w:b/>
              </w:rPr>
              <w:t xml:space="preserve"> - в зонах экологического кризиса - 3,941;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ke</w:t>
            </w:r>
            <w:r w:rsidRPr="00E12815">
              <w:rPr>
                <w:rFonts w:eastAsia="Times New Roman" w:cstheme="minorHAnsi"/>
                <w:b/>
                <w:vertAlign w:val="subscript"/>
              </w:rPr>
              <w:t>1</w:t>
            </w:r>
            <w:r w:rsidRPr="00E12815">
              <w:rPr>
                <w:rFonts w:eastAsia="Times New Roman" w:cstheme="minorHAnsi"/>
                <w:b/>
              </w:rPr>
              <w:t xml:space="preserve">- в зонах </w:t>
            </w:r>
            <w:proofErr w:type="gramStart"/>
            <w:r w:rsidRPr="00E12815">
              <w:rPr>
                <w:rFonts w:eastAsia="Times New Roman" w:cstheme="minorHAnsi"/>
                <w:b/>
              </w:rPr>
              <w:t>экологического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предкризиса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- 2,627.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В случае</w:t>
            </w:r>
            <w:proofErr w:type="gramStart"/>
            <w:r w:rsidRPr="00E12815">
              <w:rPr>
                <w:rFonts w:eastAsia="Times New Roman" w:cstheme="minorHAnsi"/>
                <w:b/>
              </w:rPr>
              <w:t>,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если данная доплата не предусмотрена Законом о защите пострадавших вследствие экологического бедствия ke1 равняется 0;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R – доплата за проживание в зоне </w:t>
            </w:r>
            <w:r w:rsidRPr="00E12815">
              <w:rPr>
                <w:rFonts w:eastAsia="Times New Roman" w:cstheme="minorHAnsi"/>
                <w:b/>
              </w:rPr>
              <w:lastRenderedPageBreak/>
              <w:t>радиационного риска в соответствии с </w:t>
            </w:r>
            <w:hyperlink r:id="rId15" w:anchor="z1" w:history="1">
              <w:r w:rsidRPr="00E12815">
                <w:rPr>
                  <w:rFonts w:eastAsia="Times New Roman" w:cstheme="minorHAnsi"/>
                  <w:b/>
                </w:rPr>
                <w:t>Законом</w:t>
              </w:r>
            </w:hyperlink>
            <w:r w:rsidRPr="00E12815">
              <w:rPr>
                <w:rFonts w:eastAsia="Times New Roman" w:cstheme="minorHAnsi"/>
                <w:b/>
              </w:rPr>
              <w:t> о защите пострадавших на ядерном полигоне – 1,5 МРП.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В случае</w:t>
            </w:r>
            <w:proofErr w:type="gramStart"/>
            <w:r w:rsidRPr="00E12815">
              <w:rPr>
                <w:rFonts w:eastAsia="Times New Roman" w:cstheme="minorHAnsi"/>
                <w:b/>
              </w:rPr>
              <w:t>,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если данная доплата не предусмотрена Законом о защите пострадавших на ядерном полигоне R равняется 0;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9) </w:t>
            </w:r>
            <w:proofErr w:type="spellStart"/>
            <w:r w:rsidRPr="00E12815">
              <w:rPr>
                <w:rFonts w:eastAsia="Times New Roman" w:cstheme="minorHAnsi"/>
                <w:b/>
              </w:rPr>
              <w:t>Lz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– норма расходов образовательной среды на одного обучающегося в год рассчитывается по формуле: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4A37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Lz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= Q + S </w:t>
            </w:r>
            <w:r w:rsidR="00DF22E5" w:rsidRPr="00E12815">
              <w:rPr>
                <w:rFonts w:eastAsia="Times New Roman" w:cstheme="minorHAnsi"/>
                <w:b/>
              </w:rPr>
              <w:t>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     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где: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Q – годовой фонд оплаты труда персонала, не участвующего в образовательном процессе, в расчете на одного обучающегося в год;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gramStart"/>
            <w:r w:rsidRPr="00E12815">
              <w:rPr>
                <w:rFonts w:eastAsia="Times New Roman" w:cstheme="minorHAnsi"/>
                <w:b/>
              </w:rPr>
              <w:t>S – норма расходов на текущее содержание частной организаций среднего образования в год на одного обучающегося, которая различается в зависимости от объемов потребления коммунальных услуг, услуг интернета и их тарифов в регионах:</w:t>
            </w:r>
            <w:proofErr w:type="gramEnd"/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для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Атырауской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,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Костанайской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,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Мангистауской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областей – 10,19 МРП;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для Актюбинской,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Алматинской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, Западно-Казахстанской, Карагандинской, Туркестанской областей, областей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Жетісу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, </w:t>
            </w:r>
            <w:proofErr w:type="spellStart"/>
            <w:r w:rsidRPr="00E12815">
              <w:rPr>
                <w:rFonts w:eastAsia="Times New Roman" w:cstheme="minorHAnsi"/>
                <w:b/>
              </w:rPr>
              <w:t>Ұлытау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и городов Астана, Алматы и Шымкент – 11,19 МРП;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для Восточно-Казахстанской, Павлодарской, Северо-Казахстанской областей, области Абай – 12,69 МРП;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lastRenderedPageBreak/>
              <w:t xml:space="preserve">для </w:t>
            </w:r>
            <w:proofErr w:type="spellStart"/>
            <w:proofErr w:type="gramStart"/>
            <w:r w:rsidRPr="00E12815">
              <w:rPr>
                <w:rFonts w:eastAsia="Times New Roman" w:cstheme="minorHAnsi"/>
                <w:b/>
              </w:rPr>
              <w:t>Акмолинской</w:t>
            </w:r>
            <w:proofErr w:type="spellEnd"/>
            <w:proofErr w:type="gramEnd"/>
            <w:r w:rsidRPr="00E12815">
              <w:rPr>
                <w:rFonts w:eastAsia="Times New Roman" w:cstheme="minorHAnsi"/>
                <w:b/>
              </w:rPr>
              <w:t xml:space="preserve">,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Жамбылской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областей – 13,19 МРП;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для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Кызылординской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области – 14,69 МРП.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При расчете нормы расходов образовательной среды обучения на дому по</w:t>
            </w:r>
            <w:r w:rsidR="00DF4A37" w:rsidRPr="00E12815">
              <w:rPr>
                <w:rFonts w:eastAsia="Times New Roman" w:cstheme="minorHAnsi"/>
                <w:b/>
              </w:rPr>
              <w:t>казатель S равняется 0.</w:t>
            </w:r>
            <w:r w:rsidRPr="00E12815">
              <w:rPr>
                <w:rFonts w:eastAsia="Times New Roman" w:cstheme="minorHAnsi"/>
                <w:b/>
              </w:rPr>
              <w:t xml:space="preserve"> 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10) Q – рассчитывается по формуле: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Q = </w:t>
            </w:r>
            <w:proofErr w:type="spellStart"/>
            <w:proofErr w:type="gramStart"/>
            <w:r w:rsidRPr="00E12815">
              <w:rPr>
                <w:rFonts w:eastAsia="Times New Roman" w:cstheme="minorHAnsi"/>
                <w:b/>
              </w:rPr>
              <w:t>Q</w:t>
            </w:r>
            <w:proofErr w:type="gramEnd"/>
            <w:r w:rsidRPr="00E12815">
              <w:rPr>
                <w:rFonts w:eastAsia="Times New Roman" w:cstheme="minorHAnsi"/>
                <w:b/>
              </w:rPr>
              <w:t>осн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+ </w:t>
            </w:r>
            <w:proofErr w:type="spellStart"/>
            <w:r w:rsidRPr="00E12815">
              <w:rPr>
                <w:rFonts w:eastAsia="Times New Roman" w:cstheme="minorHAnsi"/>
                <w:b/>
              </w:rPr>
              <w:t>Qкомп</w:t>
            </w:r>
            <w:proofErr w:type="spellEnd"/>
            <w:r w:rsidRPr="00E12815">
              <w:rPr>
                <w:rFonts w:eastAsia="Times New Roman" w:cstheme="minorHAnsi"/>
                <w:b/>
              </w:rPr>
              <w:t>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где: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proofErr w:type="gramStart"/>
            <w:r w:rsidRPr="00E12815">
              <w:rPr>
                <w:rFonts w:eastAsia="Times New Roman" w:cstheme="minorHAnsi"/>
                <w:b/>
              </w:rPr>
              <w:t>Q</w:t>
            </w:r>
            <w:proofErr w:type="gramEnd"/>
            <w:r w:rsidRPr="00E12815">
              <w:rPr>
                <w:rFonts w:eastAsia="Times New Roman" w:cstheme="minorHAnsi"/>
                <w:b/>
              </w:rPr>
              <w:t>осн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= {12 * F + [БДО * (c + q) * (e + r)]} * </w:t>
            </w:r>
            <w:proofErr w:type="spellStart"/>
            <w:r w:rsidRPr="00E12815">
              <w:rPr>
                <w:rFonts w:eastAsia="Times New Roman" w:cstheme="minorHAnsi"/>
                <w:b/>
              </w:rPr>
              <w:t>sno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* </w:t>
            </w:r>
            <w:proofErr w:type="spellStart"/>
            <w:r w:rsidRPr="00E12815">
              <w:rPr>
                <w:rFonts w:eastAsia="Times New Roman" w:cstheme="minorHAnsi"/>
                <w:b/>
              </w:rPr>
              <w:t>mvср</w:t>
            </w:r>
            <w:proofErr w:type="spellEnd"/>
            <w:r w:rsidRPr="00E12815">
              <w:rPr>
                <w:rFonts w:eastAsia="Times New Roman" w:cstheme="minorHAnsi"/>
                <w:b/>
              </w:rPr>
              <w:t>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r w:rsidRPr="00E12815">
              <w:rPr>
                <w:rFonts w:eastAsia="Times New Roman" w:cstheme="minorHAnsi"/>
                <w:b/>
              </w:rPr>
              <w:t>Qкомп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= (БДО * с + Экомп</w:t>
            </w:r>
            <w:proofErr w:type="gramStart"/>
            <w:r w:rsidRPr="00E12815">
              <w:rPr>
                <w:rFonts w:eastAsia="Times New Roman" w:cstheme="minorHAnsi"/>
                <w:b/>
              </w:rPr>
              <w:t>2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) * </w:t>
            </w:r>
            <w:proofErr w:type="spellStart"/>
            <w:r w:rsidRPr="00E12815">
              <w:rPr>
                <w:rFonts w:eastAsia="Times New Roman" w:cstheme="minorHAnsi"/>
                <w:b/>
              </w:rPr>
              <w:t>mvср</w:t>
            </w:r>
            <w:proofErr w:type="spellEnd"/>
            <w:r w:rsidRPr="00E12815">
              <w:rPr>
                <w:rFonts w:eastAsia="Times New Roman" w:cstheme="minorHAnsi"/>
                <w:b/>
              </w:rPr>
              <w:t>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     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где: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proofErr w:type="gramStart"/>
            <w:r w:rsidRPr="00E12815">
              <w:rPr>
                <w:rFonts w:eastAsia="Times New Roman" w:cstheme="minorHAnsi"/>
                <w:b/>
              </w:rPr>
              <w:t>Q</w:t>
            </w:r>
            <w:proofErr w:type="gramEnd"/>
            <w:r w:rsidRPr="00E12815">
              <w:rPr>
                <w:rFonts w:eastAsia="Times New Roman" w:cstheme="minorHAnsi"/>
                <w:b/>
              </w:rPr>
              <w:t>осн</w:t>
            </w:r>
            <w:proofErr w:type="spellEnd"/>
            <w:r w:rsidRPr="00E12815">
              <w:rPr>
                <w:rFonts w:eastAsia="Times New Roman" w:cstheme="minorHAnsi"/>
                <w:b/>
              </w:rPr>
              <w:t>. – годовой фонд оплаты труда персонала, не участвующего в образовательном процессе, без учета компенсационных выплат;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12 – количество месяцев в году для перехода от расчета нормативных затрат в месяц к расчету нормативных затрат в год;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F – фонд оплаты труда персонала, не участвующего в образовательном процессе;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с – коэффициент удельного веса заработной платы квалифицированного персонала, не участвующего в образовательном процессе, к заработной плате педагогов, составляет: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lastRenderedPageBreak/>
              <w:t>на 2024 год – 1,901;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2025 и последующие годы – 2,223;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q – коэффициент удельного веса заработной платы неквалифицированного персонала, не участвующего в образовательном процессе, для которого не предусмотрена выплата пособий на оздоровление к ежегодному оплачиваемому трудовому отпуску работников: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2024 год – 2,634;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2025 и последующие годы – 3,081;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proofErr w:type="gramStart"/>
            <w:r w:rsidRPr="00E12815">
              <w:rPr>
                <w:rFonts w:eastAsia="Times New Roman" w:cstheme="minorHAnsi"/>
                <w:b/>
              </w:rPr>
              <w:t>mv</w:t>
            </w:r>
            <w:proofErr w:type="gramEnd"/>
            <w:r w:rsidRPr="00E12815">
              <w:rPr>
                <w:rFonts w:eastAsia="Times New Roman" w:cstheme="minorHAnsi"/>
                <w:b/>
              </w:rPr>
              <w:t>ср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 – показатель среднего значения коэффициентов </w:t>
            </w:r>
            <w:proofErr w:type="spellStart"/>
            <w:r w:rsidRPr="00E12815">
              <w:rPr>
                <w:rFonts w:eastAsia="Times New Roman" w:cstheme="minorHAnsi"/>
                <w:b/>
              </w:rPr>
              <w:t>mvz</w:t>
            </w:r>
            <w:proofErr w:type="spellEnd"/>
            <w:r w:rsidRPr="00E12815">
              <w:rPr>
                <w:rFonts w:eastAsia="Times New Roman" w:cstheme="minorHAnsi"/>
                <w:b/>
              </w:rPr>
              <w:t>, который равняется 0,1;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proofErr w:type="spellStart"/>
            <w:proofErr w:type="gramStart"/>
            <w:r w:rsidRPr="00E12815">
              <w:rPr>
                <w:rFonts w:eastAsia="Times New Roman" w:cstheme="minorHAnsi"/>
                <w:b/>
              </w:rPr>
              <w:t>Q</w:t>
            </w:r>
            <w:proofErr w:type="gramEnd"/>
            <w:r w:rsidRPr="00E12815">
              <w:rPr>
                <w:rFonts w:eastAsia="Times New Roman" w:cstheme="minorHAnsi"/>
                <w:b/>
              </w:rPr>
              <w:t>комп</w:t>
            </w:r>
            <w:proofErr w:type="spellEnd"/>
            <w:r w:rsidRPr="00E12815">
              <w:rPr>
                <w:rFonts w:eastAsia="Times New Roman" w:cstheme="minorHAnsi"/>
                <w:b/>
              </w:rPr>
              <w:t xml:space="preserve"> – годовой объем расходов на выплату пособий на оздоровление к ежегодному оплачиваемому трудовому отпуску работников, не участвующих в образовательном процессе;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Экомп</w:t>
            </w:r>
            <w:proofErr w:type="gramStart"/>
            <w:r w:rsidRPr="00E12815">
              <w:rPr>
                <w:rFonts w:eastAsia="Times New Roman" w:cstheme="minorHAnsi"/>
                <w:b/>
              </w:rPr>
              <w:t>2</w:t>
            </w:r>
            <w:proofErr w:type="gramEnd"/>
            <w:r w:rsidRPr="00E12815">
              <w:rPr>
                <w:rFonts w:eastAsia="Times New Roman" w:cstheme="minorHAnsi"/>
                <w:b/>
              </w:rPr>
              <w:t> – материальная помощь на оздоровление сверх действующих выплат к ежегодному оплачиваемому трудовому отпуску, в соответствии с </w:t>
            </w:r>
            <w:hyperlink r:id="rId16" w:anchor="z1" w:history="1">
              <w:r w:rsidRPr="00E12815">
                <w:rPr>
                  <w:rFonts w:eastAsia="Times New Roman" w:cstheme="minorHAnsi"/>
                  <w:b/>
                </w:rPr>
                <w:t>Законом</w:t>
              </w:r>
            </w:hyperlink>
            <w:r w:rsidRPr="00E12815">
              <w:rPr>
                <w:rFonts w:eastAsia="Times New Roman" w:cstheme="minorHAnsi"/>
                <w:b/>
              </w:rPr>
              <w:t> о защите пострадавших вследствие экологического бедствия, персонала, не участвующего в образовательном процессе, рассчитывается по формуле: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Экомп</w:t>
            </w:r>
            <w:proofErr w:type="gramStart"/>
            <w:r w:rsidRPr="00E12815">
              <w:rPr>
                <w:rFonts w:eastAsia="Times New Roman" w:cstheme="minorHAnsi"/>
                <w:b/>
              </w:rPr>
              <w:t>2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= БДО * с,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     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В случае, если данная доплата не предусмотрена Законом о защите пострадавших вследствие экологического бедствия, Экомп</w:t>
            </w:r>
            <w:proofErr w:type="gramStart"/>
            <w:r w:rsidRPr="00E12815">
              <w:rPr>
                <w:rFonts w:eastAsia="Times New Roman" w:cstheme="minorHAnsi"/>
                <w:b/>
              </w:rPr>
              <w:t>2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равняется 0;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lastRenderedPageBreak/>
              <w:t>11) F – фонд оплаты труда персонала, не участвующего в образовательном процессе, в месяц рассчитывается по формуле: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F = БДО * (c + q + Доу</w:t>
            </w:r>
            <w:proofErr w:type="gramStart"/>
            <w:r w:rsidRPr="00E12815">
              <w:rPr>
                <w:rFonts w:eastAsia="Times New Roman" w:cstheme="minorHAnsi"/>
                <w:b/>
              </w:rPr>
              <w:t>2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+ ke2) + R,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где: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Доу</w:t>
            </w:r>
            <w:proofErr w:type="gramStart"/>
            <w:r w:rsidRPr="00E12815">
              <w:rPr>
                <w:rFonts w:eastAsia="Times New Roman" w:cstheme="minorHAnsi"/>
                <w:b/>
              </w:rPr>
              <w:t>2</w:t>
            </w:r>
            <w:proofErr w:type="gramEnd"/>
            <w:r w:rsidRPr="00E12815">
              <w:rPr>
                <w:rFonts w:eastAsia="Times New Roman" w:cstheme="minorHAnsi"/>
                <w:b/>
              </w:rPr>
              <w:t> – коэффициент надбавки за особые условия труда персонала, не участвующего в образовательном процессе: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2024 год – 0,453;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2025 и последующие годы – 0,53;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ke2 – коэффициент доплаты за проживание в зонах экологического бедствия в соответствии с Законом о защите пострадавших вследствие экологического бедствия персонала, не участвующего в образовательном процессе: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в зонах экологической катастрофы: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2024 год – 2,267;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2025 и последующие годы -  2,652;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в зонах экологического кризиса: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2024 год – 1,36;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2025 и последующие годы -  1,591;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 xml:space="preserve">в зонах </w:t>
            </w:r>
            <w:proofErr w:type="gramStart"/>
            <w:r w:rsidRPr="00E12815">
              <w:rPr>
                <w:rFonts w:eastAsia="Times New Roman" w:cstheme="minorHAnsi"/>
                <w:b/>
              </w:rPr>
              <w:t>экологического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</w:t>
            </w:r>
            <w:proofErr w:type="spellStart"/>
            <w:r w:rsidRPr="00E12815">
              <w:rPr>
                <w:rFonts w:eastAsia="Times New Roman" w:cstheme="minorHAnsi"/>
                <w:b/>
              </w:rPr>
              <w:t>предкризиса</w:t>
            </w:r>
            <w:proofErr w:type="spellEnd"/>
            <w:r w:rsidRPr="00E12815">
              <w:rPr>
                <w:rFonts w:eastAsia="Times New Roman" w:cstheme="minorHAnsi"/>
                <w:b/>
              </w:rPr>
              <w:t>: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2024 год – 0,907;</w:t>
            </w:r>
          </w:p>
          <w:p w:rsidR="00DF22E5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на 2025 и последующие годы -  1,061;</w:t>
            </w:r>
          </w:p>
          <w:p w:rsidR="006744D7" w:rsidRPr="00E12815" w:rsidRDefault="00DF22E5" w:rsidP="00DF22E5">
            <w:pPr>
              <w:shd w:val="clear" w:color="auto" w:fill="FFFFFF"/>
              <w:ind w:firstLine="494"/>
              <w:jc w:val="both"/>
              <w:textAlignment w:val="baseline"/>
              <w:rPr>
                <w:rFonts w:eastAsia="Times New Roman" w:cstheme="minorHAnsi"/>
                <w:b/>
              </w:rPr>
            </w:pPr>
            <w:r w:rsidRPr="00E12815">
              <w:rPr>
                <w:rFonts w:eastAsia="Times New Roman" w:cstheme="minorHAnsi"/>
                <w:b/>
              </w:rPr>
              <w:t>В случае</w:t>
            </w:r>
            <w:proofErr w:type="gramStart"/>
            <w:r w:rsidRPr="00E12815">
              <w:rPr>
                <w:rFonts w:eastAsia="Times New Roman" w:cstheme="minorHAnsi"/>
                <w:b/>
              </w:rPr>
              <w:t>,</w:t>
            </w:r>
            <w:proofErr w:type="gramEnd"/>
            <w:r w:rsidRPr="00E12815">
              <w:rPr>
                <w:rFonts w:eastAsia="Times New Roman" w:cstheme="minorHAnsi"/>
                <w:b/>
              </w:rPr>
              <w:t xml:space="preserve"> если данная доплата не предусмотрена </w:t>
            </w:r>
            <w:hyperlink r:id="rId17" w:anchor="z1" w:history="1">
              <w:r w:rsidRPr="00E12815">
                <w:rPr>
                  <w:rFonts w:eastAsia="Times New Roman" w:cstheme="minorHAnsi"/>
                  <w:b/>
                </w:rPr>
                <w:t>Законом</w:t>
              </w:r>
            </w:hyperlink>
            <w:r w:rsidRPr="00E12815">
              <w:rPr>
                <w:rFonts w:eastAsia="Times New Roman" w:cstheme="minorHAnsi"/>
                <w:b/>
              </w:rPr>
              <w:t> о защите пострадавших вследствие экологического бедствия, ke2 равняется 0.</w:t>
            </w:r>
          </w:p>
        </w:tc>
        <w:tc>
          <w:tcPr>
            <w:tcW w:w="2838" w:type="dxa"/>
          </w:tcPr>
          <w:p w:rsidR="006744D7" w:rsidRPr="00E12815" w:rsidRDefault="00DF65B9" w:rsidP="00DF22E5">
            <w:pPr>
              <w:ind w:firstLine="350"/>
              <w:rPr>
                <w:rFonts w:cstheme="minorHAnsi"/>
              </w:rPr>
            </w:pPr>
            <w:r w:rsidRPr="00E12815">
              <w:rPr>
                <w:rFonts w:cstheme="minorHAnsi"/>
              </w:rPr>
              <w:lastRenderedPageBreak/>
              <w:t xml:space="preserve">В рамках </w:t>
            </w:r>
            <w:r w:rsidR="00D5335A" w:rsidRPr="00E12815">
              <w:rPr>
                <w:rFonts w:cstheme="minorHAnsi"/>
              </w:rPr>
              <w:t xml:space="preserve">реализации национального проекта «Комфортная школа» и обеспечения экономии </w:t>
            </w:r>
            <w:r w:rsidR="00D5335A" w:rsidRPr="00E12815">
              <w:rPr>
                <w:rFonts w:cstheme="minorHAnsi"/>
              </w:rPr>
              <w:lastRenderedPageBreak/>
              <w:t>бюджетных средств</w:t>
            </w:r>
            <w:r w:rsidR="00DF22E5" w:rsidRPr="00E12815">
              <w:rPr>
                <w:rFonts w:cstheme="minorHAnsi"/>
              </w:rPr>
              <w:t>.</w:t>
            </w:r>
            <w:r w:rsidR="00D5335A" w:rsidRPr="00E12815">
              <w:rPr>
                <w:rFonts w:cstheme="minorHAnsi"/>
              </w:rPr>
              <w:t xml:space="preserve"> </w:t>
            </w:r>
          </w:p>
        </w:tc>
      </w:tr>
    </w:tbl>
    <w:p w:rsidR="00A845E7" w:rsidRPr="00E12815" w:rsidRDefault="00A845E7" w:rsidP="001A4B7C">
      <w:pPr>
        <w:pStyle w:val="aa"/>
        <w:jc w:val="both"/>
        <w:rPr>
          <w:rFonts w:eastAsia="Times New Roman" w:cstheme="minorHAnsi"/>
          <w:lang w:eastAsia="ru-RU"/>
        </w:rPr>
      </w:pPr>
    </w:p>
    <w:p w:rsidR="00353645" w:rsidRPr="00E12815" w:rsidRDefault="00353645" w:rsidP="001A4B7C">
      <w:pPr>
        <w:pStyle w:val="aa"/>
        <w:jc w:val="both"/>
        <w:rPr>
          <w:rFonts w:eastAsia="Times New Roman" w:cstheme="minorHAnsi"/>
          <w:lang w:eastAsia="ru-RU"/>
        </w:rPr>
      </w:pPr>
    </w:p>
    <w:sectPr w:rsidR="00353645" w:rsidRPr="00E12815" w:rsidSect="00635B3D">
      <w:headerReference w:type="default" r:id="rId18"/>
      <w:pgSz w:w="16838" w:h="11906" w:orient="landscape"/>
      <w:pgMar w:top="1418" w:right="851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FEA" w:rsidRDefault="00212FEA" w:rsidP="0040128F">
      <w:pPr>
        <w:spacing w:after="0" w:line="240" w:lineRule="auto"/>
      </w:pPr>
      <w:r>
        <w:separator/>
      </w:r>
    </w:p>
  </w:endnote>
  <w:endnote w:type="continuationSeparator" w:id="0">
    <w:p w:rsidR="00212FEA" w:rsidRDefault="00212FEA" w:rsidP="004012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FEA" w:rsidRDefault="00212FEA" w:rsidP="0040128F">
      <w:pPr>
        <w:spacing w:after="0" w:line="240" w:lineRule="auto"/>
      </w:pPr>
      <w:r>
        <w:separator/>
      </w:r>
    </w:p>
  </w:footnote>
  <w:footnote w:type="continuationSeparator" w:id="0">
    <w:p w:rsidR="00212FEA" w:rsidRDefault="00212FEA" w:rsidP="004012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522898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F5E8C" w:rsidRPr="0091667B" w:rsidRDefault="00CF5E8C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91667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91667B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91667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12815">
          <w:rPr>
            <w:rFonts w:ascii="Times New Roman" w:hAnsi="Times New Roman" w:cs="Times New Roman"/>
            <w:noProof/>
            <w:sz w:val="28"/>
            <w:szCs w:val="28"/>
          </w:rPr>
          <w:t>17</w:t>
        </w:r>
        <w:r w:rsidRPr="0091667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F5E8C" w:rsidRDefault="00CF5E8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96B0A"/>
    <w:multiLevelType w:val="hybridMultilevel"/>
    <w:tmpl w:val="33B06C06"/>
    <w:lvl w:ilvl="0" w:tplc="64B85AAE">
      <w:start w:val="9"/>
      <w:numFmt w:val="decimal"/>
      <w:lvlText w:val="%1)"/>
      <w:lvlJc w:val="left"/>
      <w:pPr>
        <w:ind w:left="34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1">
    <w:nsid w:val="059F5C59"/>
    <w:multiLevelType w:val="hybridMultilevel"/>
    <w:tmpl w:val="EE829C0C"/>
    <w:lvl w:ilvl="0" w:tplc="807A5E48">
      <w:start w:val="1"/>
      <w:numFmt w:val="decimal"/>
      <w:lvlText w:val="%1."/>
      <w:lvlJc w:val="left"/>
      <w:pPr>
        <w:ind w:left="5180" w:hanging="360"/>
      </w:pPr>
      <w:rPr>
        <w:rFonts w:hint="default"/>
      </w:rPr>
    </w:lvl>
    <w:lvl w:ilvl="1" w:tplc="6E762DDE">
      <w:start w:val="1"/>
      <w:numFmt w:val="decimal"/>
      <w:lvlText w:val="%2)"/>
      <w:lvlJc w:val="left"/>
      <w:pPr>
        <w:ind w:left="6230" w:hanging="1116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6194" w:hanging="180"/>
      </w:pPr>
    </w:lvl>
    <w:lvl w:ilvl="3" w:tplc="0419000F" w:tentative="1">
      <w:start w:val="1"/>
      <w:numFmt w:val="decimal"/>
      <w:lvlText w:val="%4."/>
      <w:lvlJc w:val="left"/>
      <w:pPr>
        <w:ind w:left="6914" w:hanging="360"/>
      </w:pPr>
    </w:lvl>
    <w:lvl w:ilvl="4" w:tplc="04190019" w:tentative="1">
      <w:start w:val="1"/>
      <w:numFmt w:val="lowerLetter"/>
      <w:lvlText w:val="%5."/>
      <w:lvlJc w:val="left"/>
      <w:pPr>
        <w:ind w:left="7634" w:hanging="360"/>
      </w:pPr>
    </w:lvl>
    <w:lvl w:ilvl="5" w:tplc="0419001B" w:tentative="1">
      <w:start w:val="1"/>
      <w:numFmt w:val="lowerRoman"/>
      <w:lvlText w:val="%6."/>
      <w:lvlJc w:val="right"/>
      <w:pPr>
        <w:ind w:left="8354" w:hanging="180"/>
      </w:pPr>
    </w:lvl>
    <w:lvl w:ilvl="6" w:tplc="0419000F" w:tentative="1">
      <w:start w:val="1"/>
      <w:numFmt w:val="decimal"/>
      <w:lvlText w:val="%7."/>
      <w:lvlJc w:val="left"/>
      <w:pPr>
        <w:ind w:left="9074" w:hanging="360"/>
      </w:pPr>
    </w:lvl>
    <w:lvl w:ilvl="7" w:tplc="04190019" w:tentative="1">
      <w:start w:val="1"/>
      <w:numFmt w:val="lowerLetter"/>
      <w:lvlText w:val="%8."/>
      <w:lvlJc w:val="left"/>
      <w:pPr>
        <w:ind w:left="9794" w:hanging="360"/>
      </w:pPr>
    </w:lvl>
    <w:lvl w:ilvl="8" w:tplc="0419001B" w:tentative="1">
      <w:start w:val="1"/>
      <w:numFmt w:val="lowerRoman"/>
      <w:lvlText w:val="%9."/>
      <w:lvlJc w:val="right"/>
      <w:pPr>
        <w:ind w:left="10514" w:hanging="180"/>
      </w:pPr>
    </w:lvl>
  </w:abstractNum>
  <w:abstractNum w:abstractNumId="2">
    <w:nsid w:val="099435C9"/>
    <w:multiLevelType w:val="hybridMultilevel"/>
    <w:tmpl w:val="0A50E2D2"/>
    <w:lvl w:ilvl="0" w:tplc="04190011">
      <w:start w:val="10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27398A"/>
    <w:multiLevelType w:val="hybridMultilevel"/>
    <w:tmpl w:val="2D489B28"/>
    <w:lvl w:ilvl="0" w:tplc="4CD4B3D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0F2369B0"/>
    <w:multiLevelType w:val="hybridMultilevel"/>
    <w:tmpl w:val="99003B8E"/>
    <w:lvl w:ilvl="0" w:tplc="CEB461E6">
      <w:start w:val="10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CD16AD"/>
    <w:multiLevelType w:val="hybridMultilevel"/>
    <w:tmpl w:val="9B2A4570"/>
    <w:lvl w:ilvl="0" w:tplc="14541980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6B26457"/>
    <w:multiLevelType w:val="hybridMultilevel"/>
    <w:tmpl w:val="47D8AE9C"/>
    <w:lvl w:ilvl="0" w:tplc="0A98AB0A">
      <w:start w:val="1"/>
      <w:numFmt w:val="decimal"/>
      <w:lvlText w:val="%1)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7">
    <w:nsid w:val="17751217"/>
    <w:multiLevelType w:val="hybridMultilevel"/>
    <w:tmpl w:val="7F1CECD0"/>
    <w:lvl w:ilvl="0" w:tplc="04190011">
      <w:start w:val="9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303ABB"/>
    <w:multiLevelType w:val="hybridMultilevel"/>
    <w:tmpl w:val="68EA46F0"/>
    <w:lvl w:ilvl="0" w:tplc="CFD811D6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7883818"/>
    <w:multiLevelType w:val="hybridMultilevel"/>
    <w:tmpl w:val="6DB086FE"/>
    <w:lvl w:ilvl="0" w:tplc="B3124326">
      <w:start w:val="1"/>
      <w:numFmt w:val="decimal"/>
      <w:lvlText w:val="%1)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10">
    <w:nsid w:val="2F9515FF"/>
    <w:multiLevelType w:val="hybridMultilevel"/>
    <w:tmpl w:val="22DCD0FC"/>
    <w:lvl w:ilvl="0" w:tplc="3D38E22A">
      <w:start w:val="9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2F9C3BD4"/>
    <w:multiLevelType w:val="hybridMultilevel"/>
    <w:tmpl w:val="2D489B28"/>
    <w:lvl w:ilvl="0" w:tplc="4CD4B3D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33FE5313"/>
    <w:multiLevelType w:val="hybridMultilevel"/>
    <w:tmpl w:val="3E3C082E"/>
    <w:lvl w:ilvl="0" w:tplc="4526505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87C3238"/>
    <w:multiLevelType w:val="hybridMultilevel"/>
    <w:tmpl w:val="EF6EFEB0"/>
    <w:lvl w:ilvl="0" w:tplc="7CA68F54">
      <w:start w:val="2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3AD82817"/>
    <w:multiLevelType w:val="hybridMultilevel"/>
    <w:tmpl w:val="553400E0"/>
    <w:lvl w:ilvl="0" w:tplc="04190011">
      <w:start w:val="10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B17AF7"/>
    <w:multiLevelType w:val="hybridMultilevel"/>
    <w:tmpl w:val="364C59D8"/>
    <w:lvl w:ilvl="0" w:tplc="9F2E39D8">
      <w:start w:val="5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E1C6C55"/>
    <w:multiLevelType w:val="hybridMultilevel"/>
    <w:tmpl w:val="8D40430C"/>
    <w:lvl w:ilvl="0" w:tplc="AA5051B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422A79EB"/>
    <w:multiLevelType w:val="hybridMultilevel"/>
    <w:tmpl w:val="B6E4D810"/>
    <w:lvl w:ilvl="0" w:tplc="84BC9452">
      <w:start w:val="1"/>
      <w:numFmt w:val="decimal"/>
      <w:lvlText w:val="%1)"/>
      <w:lvlJc w:val="left"/>
      <w:pPr>
        <w:ind w:left="945" w:hanging="405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EAD0161"/>
    <w:multiLevelType w:val="hybridMultilevel"/>
    <w:tmpl w:val="5DF890DA"/>
    <w:lvl w:ilvl="0" w:tplc="FAE273E0">
      <w:start w:val="7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D32817"/>
    <w:multiLevelType w:val="hybridMultilevel"/>
    <w:tmpl w:val="BF2CA8F6"/>
    <w:lvl w:ilvl="0" w:tplc="74241AEE">
      <w:start w:val="10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0990A3E"/>
    <w:multiLevelType w:val="hybridMultilevel"/>
    <w:tmpl w:val="2D489B28"/>
    <w:lvl w:ilvl="0" w:tplc="4CD4B3D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614015A5"/>
    <w:multiLevelType w:val="hybridMultilevel"/>
    <w:tmpl w:val="7544485A"/>
    <w:lvl w:ilvl="0" w:tplc="1B9EF340">
      <w:start w:val="8"/>
      <w:numFmt w:val="decimal"/>
      <w:lvlText w:val="%1."/>
      <w:lvlJc w:val="left"/>
      <w:pPr>
        <w:ind w:left="9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1" w:hanging="360"/>
      </w:pPr>
    </w:lvl>
    <w:lvl w:ilvl="2" w:tplc="0419001B" w:tentative="1">
      <w:start w:val="1"/>
      <w:numFmt w:val="lowerRoman"/>
      <w:lvlText w:val="%3."/>
      <w:lvlJc w:val="right"/>
      <w:pPr>
        <w:ind w:left="2401" w:hanging="180"/>
      </w:pPr>
    </w:lvl>
    <w:lvl w:ilvl="3" w:tplc="0419000F" w:tentative="1">
      <w:start w:val="1"/>
      <w:numFmt w:val="decimal"/>
      <w:lvlText w:val="%4."/>
      <w:lvlJc w:val="left"/>
      <w:pPr>
        <w:ind w:left="3121" w:hanging="360"/>
      </w:pPr>
    </w:lvl>
    <w:lvl w:ilvl="4" w:tplc="04190019" w:tentative="1">
      <w:start w:val="1"/>
      <w:numFmt w:val="lowerLetter"/>
      <w:lvlText w:val="%5."/>
      <w:lvlJc w:val="left"/>
      <w:pPr>
        <w:ind w:left="3841" w:hanging="360"/>
      </w:pPr>
    </w:lvl>
    <w:lvl w:ilvl="5" w:tplc="0419001B" w:tentative="1">
      <w:start w:val="1"/>
      <w:numFmt w:val="lowerRoman"/>
      <w:lvlText w:val="%6."/>
      <w:lvlJc w:val="right"/>
      <w:pPr>
        <w:ind w:left="4561" w:hanging="180"/>
      </w:pPr>
    </w:lvl>
    <w:lvl w:ilvl="6" w:tplc="0419000F" w:tentative="1">
      <w:start w:val="1"/>
      <w:numFmt w:val="decimal"/>
      <w:lvlText w:val="%7."/>
      <w:lvlJc w:val="left"/>
      <w:pPr>
        <w:ind w:left="5281" w:hanging="360"/>
      </w:pPr>
    </w:lvl>
    <w:lvl w:ilvl="7" w:tplc="04190019" w:tentative="1">
      <w:start w:val="1"/>
      <w:numFmt w:val="lowerLetter"/>
      <w:lvlText w:val="%8."/>
      <w:lvlJc w:val="left"/>
      <w:pPr>
        <w:ind w:left="6001" w:hanging="360"/>
      </w:pPr>
    </w:lvl>
    <w:lvl w:ilvl="8" w:tplc="0419001B" w:tentative="1">
      <w:start w:val="1"/>
      <w:numFmt w:val="lowerRoman"/>
      <w:lvlText w:val="%9."/>
      <w:lvlJc w:val="right"/>
      <w:pPr>
        <w:ind w:left="6721" w:hanging="180"/>
      </w:pPr>
    </w:lvl>
  </w:abstractNum>
  <w:abstractNum w:abstractNumId="22">
    <w:nsid w:val="6420609D"/>
    <w:multiLevelType w:val="hybridMultilevel"/>
    <w:tmpl w:val="579A3CFE"/>
    <w:lvl w:ilvl="0" w:tplc="2A86BFD0">
      <w:start w:val="7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0C484F"/>
    <w:multiLevelType w:val="hybridMultilevel"/>
    <w:tmpl w:val="9E3A7E66"/>
    <w:lvl w:ilvl="0" w:tplc="3CCCBF3A">
      <w:start w:val="5"/>
      <w:numFmt w:val="decimal"/>
      <w:lvlText w:val="%1)"/>
      <w:lvlJc w:val="left"/>
      <w:pPr>
        <w:ind w:left="819" w:hanging="360"/>
      </w:pPr>
    </w:lvl>
    <w:lvl w:ilvl="1" w:tplc="04190019">
      <w:start w:val="1"/>
      <w:numFmt w:val="lowerLetter"/>
      <w:lvlText w:val="%2."/>
      <w:lvlJc w:val="left"/>
      <w:pPr>
        <w:ind w:left="1539" w:hanging="360"/>
      </w:pPr>
    </w:lvl>
    <w:lvl w:ilvl="2" w:tplc="0419001B">
      <w:start w:val="1"/>
      <w:numFmt w:val="lowerRoman"/>
      <w:lvlText w:val="%3."/>
      <w:lvlJc w:val="right"/>
      <w:pPr>
        <w:ind w:left="2259" w:hanging="180"/>
      </w:pPr>
    </w:lvl>
    <w:lvl w:ilvl="3" w:tplc="0419000F">
      <w:start w:val="1"/>
      <w:numFmt w:val="decimal"/>
      <w:lvlText w:val="%4."/>
      <w:lvlJc w:val="left"/>
      <w:pPr>
        <w:ind w:left="2979" w:hanging="360"/>
      </w:pPr>
    </w:lvl>
    <w:lvl w:ilvl="4" w:tplc="04190019">
      <w:start w:val="1"/>
      <w:numFmt w:val="lowerLetter"/>
      <w:lvlText w:val="%5."/>
      <w:lvlJc w:val="left"/>
      <w:pPr>
        <w:ind w:left="3699" w:hanging="360"/>
      </w:pPr>
    </w:lvl>
    <w:lvl w:ilvl="5" w:tplc="0419001B">
      <w:start w:val="1"/>
      <w:numFmt w:val="lowerRoman"/>
      <w:lvlText w:val="%6."/>
      <w:lvlJc w:val="right"/>
      <w:pPr>
        <w:ind w:left="4419" w:hanging="180"/>
      </w:pPr>
    </w:lvl>
    <w:lvl w:ilvl="6" w:tplc="0419000F">
      <w:start w:val="1"/>
      <w:numFmt w:val="decimal"/>
      <w:lvlText w:val="%7."/>
      <w:lvlJc w:val="left"/>
      <w:pPr>
        <w:ind w:left="5139" w:hanging="360"/>
      </w:pPr>
    </w:lvl>
    <w:lvl w:ilvl="7" w:tplc="04190019">
      <w:start w:val="1"/>
      <w:numFmt w:val="lowerLetter"/>
      <w:lvlText w:val="%8."/>
      <w:lvlJc w:val="left"/>
      <w:pPr>
        <w:ind w:left="5859" w:hanging="360"/>
      </w:pPr>
    </w:lvl>
    <w:lvl w:ilvl="8" w:tplc="0419001B">
      <w:start w:val="1"/>
      <w:numFmt w:val="lowerRoman"/>
      <w:lvlText w:val="%9."/>
      <w:lvlJc w:val="right"/>
      <w:pPr>
        <w:ind w:left="6579" w:hanging="180"/>
      </w:pPr>
    </w:lvl>
  </w:abstractNum>
  <w:abstractNum w:abstractNumId="24">
    <w:nsid w:val="6B4E6A67"/>
    <w:multiLevelType w:val="hybridMultilevel"/>
    <w:tmpl w:val="5CAED6D0"/>
    <w:lvl w:ilvl="0" w:tplc="6CEAD726">
      <w:start w:val="4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">
    <w:nsid w:val="71E950DE"/>
    <w:multiLevelType w:val="hybridMultilevel"/>
    <w:tmpl w:val="EF6EFEB0"/>
    <w:lvl w:ilvl="0" w:tplc="7CA68F54">
      <w:start w:val="2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72493D76"/>
    <w:multiLevelType w:val="hybridMultilevel"/>
    <w:tmpl w:val="5DFCE3A2"/>
    <w:lvl w:ilvl="0" w:tplc="F46EDA82">
      <w:start w:val="8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764A5001"/>
    <w:multiLevelType w:val="hybridMultilevel"/>
    <w:tmpl w:val="A24CE0A0"/>
    <w:lvl w:ilvl="0" w:tplc="8708B6F6">
      <w:start w:val="1"/>
      <w:numFmt w:val="decimal"/>
      <w:lvlText w:val="%1)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28">
    <w:nsid w:val="77997BDD"/>
    <w:multiLevelType w:val="hybridMultilevel"/>
    <w:tmpl w:val="2D489B28"/>
    <w:lvl w:ilvl="0" w:tplc="4CD4B3D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7C7618EF"/>
    <w:multiLevelType w:val="hybridMultilevel"/>
    <w:tmpl w:val="8D40430C"/>
    <w:lvl w:ilvl="0" w:tplc="AA5051B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13"/>
  </w:num>
  <w:num w:numId="3">
    <w:abstractNumId w:val="11"/>
  </w:num>
  <w:num w:numId="4">
    <w:abstractNumId w:val="7"/>
  </w:num>
  <w:num w:numId="5">
    <w:abstractNumId w:val="14"/>
  </w:num>
  <w:num w:numId="6">
    <w:abstractNumId w:val="27"/>
  </w:num>
  <w:num w:numId="7">
    <w:abstractNumId w:val="6"/>
  </w:num>
  <w:num w:numId="8">
    <w:abstractNumId w:val="9"/>
  </w:num>
  <w:num w:numId="9">
    <w:abstractNumId w:val="2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25"/>
  </w:num>
  <w:num w:numId="12">
    <w:abstractNumId w:val="19"/>
  </w:num>
  <w:num w:numId="13">
    <w:abstractNumId w:val="0"/>
  </w:num>
  <w:num w:numId="14">
    <w:abstractNumId w:val="15"/>
  </w:num>
  <w:num w:numId="15">
    <w:abstractNumId w:val="22"/>
  </w:num>
  <w:num w:numId="16">
    <w:abstractNumId w:val="18"/>
  </w:num>
  <w:num w:numId="17">
    <w:abstractNumId w:val="24"/>
  </w:num>
  <w:num w:numId="18">
    <w:abstractNumId w:val="28"/>
  </w:num>
  <w:num w:numId="19">
    <w:abstractNumId w:val="3"/>
  </w:num>
  <w:num w:numId="20">
    <w:abstractNumId w:val="10"/>
  </w:num>
  <w:num w:numId="21">
    <w:abstractNumId w:val="4"/>
  </w:num>
  <w:num w:numId="22">
    <w:abstractNumId w:val="16"/>
  </w:num>
  <w:num w:numId="23">
    <w:abstractNumId w:val="29"/>
  </w:num>
  <w:num w:numId="24">
    <w:abstractNumId w:val="20"/>
  </w:num>
  <w:num w:numId="25">
    <w:abstractNumId w:val="8"/>
  </w:num>
  <w:num w:numId="26">
    <w:abstractNumId w:val="12"/>
  </w:num>
  <w:num w:numId="27">
    <w:abstractNumId w:val="5"/>
  </w:num>
  <w:num w:numId="28">
    <w:abstractNumId w:val="26"/>
  </w:num>
  <w:num w:numId="29">
    <w:abstractNumId w:val="21"/>
  </w:num>
  <w:num w:numId="3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337"/>
    <w:rsid w:val="00003C73"/>
    <w:rsid w:val="00005176"/>
    <w:rsid w:val="00006561"/>
    <w:rsid w:val="00011DF8"/>
    <w:rsid w:val="0001299E"/>
    <w:rsid w:val="00017223"/>
    <w:rsid w:val="00020393"/>
    <w:rsid w:val="00020CED"/>
    <w:rsid w:val="0002292C"/>
    <w:rsid w:val="00022A92"/>
    <w:rsid w:val="00023228"/>
    <w:rsid w:val="0002333F"/>
    <w:rsid w:val="000234B1"/>
    <w:rsid w:val="000240DC"/>
    <w:rsid w:val="00024CFB"/>
    <w:rsid w:val="00025210"/>
    <w:rsid w:val="00026095"/>
    <w:rsid w:val="000262E6"/>
    <w:rsid w:val="0002700E"/>
    <w:rsid w:val="0003050E"/>
    <w:rsid w:val="00031DFF"/>
    <w:rsid w:val="0003223E"/>
    <w:rsid w:val="0003259F"/>
    <w:rsid w:val="00033FA2"/>
    <w:rsid w:val="00037162"/>
    <w:rsid w:val="00037D4B"/>
    <w:rsid w:val="000407DC"/>
    <w:rsid w:val="00040A8E"/>
    <w:rsid w:val="00042C01"/>
    <w:rsid w:val="00043369"/>
    <w:rsid w:val="00044AD8"/>
    <w:rsid w:val="00046854"/>
    <w:rsid w:val="000473BF"/>
    <w:rsid w:val="000509BF"/>
    <w:rsid w:val="00050A44"/>
    <w:rsid w:val="0005105D"/>
    <w:rsid w:val="000513CD"/>
    <w:rsid w:val="00051D16"/>
    <w:rsid w:val="00052C25"/>
    <w:rsid w:val="00052DD1"/>
    <w:rsid w:val="00053906"/>
    <w:rsid w:val="000542A7"/>
    <w:rsid w:val="000554FB"/>
    <w:rsid w:val="0005585B"/>
    <w:rsid w:val="00055CED"/>
    <w:rsid w:val="00056998"/>
    <w:rsid w:val="00057148"/>
    <w:rsid w:val="0006190B"/>
    <w:rsid w:val="00061D67"/>
    <w:rsid w:val="0006279A"/>
    <w:rsid w:val="00067504"/>
    <w:rsid w:val="000703D1"/>
    <w:rsid w:val="00071458"/>
    <w:rsid w:val="0007180C"/>
    <w:rsid w:val="00075C39"/>
    <w:rsid w:val="00076125"/>
    <w:rsid w:val="00076156"/>
    <w:rsid w:val="00080EE8"/>
    <w:rsid w:val="000810F0"/>
    <w:rsid w:val="00081412"/>
    <w:rsid w:val="0008346C"/>
    <w:rsid w:val="00083EF1"/>
    <w:rsid w:val="00084D44"/>
    <w:rsid w:val="0008514B"/>
    <w:rsid w:val="000857EB"/>
    <w:rsid w:val="0008650E"/>
    <w:rsid w:val="000874D4"/>
    <w:rsid w:val="00090AC8"/>
    <w:rsid w:val="0009290A"/>
    <w:rsid w:val="00092CB6"/>
    <w:rsid w:val="000941D3"/>
    <w:rsid w:val="00095DBE"/>
    <w:rsid w:val="000A0B82"/>
    <w:rsid w:val="000A1C27"/>
    <w:rsid w:val="000A2670"/>
    <w:rsid w:val="000A62F6"/>
    <w:rsid w:val="000A6543"/>
    <w:rsid w:val="000A6E7E"/>
    <w:rsid w:val="000B09F7"/>
    <w:rsid w:val="000B20B8"/>
    <w:rsid w:val="000B3DD1"/>
    <w:rsid w:val="000B4DE5"/>
    <w:rsid w:val="000B65E9"/>
    <w:rsid w:val="000B6B8F"/>
    <w:rsid w:val="000B747D"/>
    <w:rsid w:val="000B7B86"/>
    <w:rsid w:val="000C14B1"/>
    <w:rsid w:val="000C1B8A"/>
    <w:rsid w:val="000C20E5"/>
    <w:rsid w:val="000C2B6F"/>
    <w:rsid w:val="000C33FF"/>
    <w:rsid w:val="000C3676"/>
    <w:rsid w:val="000C5243"/>
    <w:rsid w:val="000D0EF3"/>
    <w:rsid w:val="000D1494"/>
    <w:rsid w:val="000D41B5"/>
    <w:rsid w:val="000D734B"/>
    <w:rsid w:val="000E17CA"/>
    <w:rsid w:val="000E20B7"/>
    <w:rsid w:val="000E309C"/>
    <w:rsid w:val="000E365F"/>
    <w:rsid w:val="000E4F22"/>
    <w:rsid w:val="000E571D"/>
    <w:rsid w:val="000E7CAB"/>
    <w:rsid w:val="000E7DBF"/>
    <w:rsid w:val="000F0C68"/>
    <w:rsid w:val="000F1A75"/>
    <w:rsid w:val="000F3288"/>
    <w:rsid w:val="000F34E4"/>
    <w:rsid w:val="000F4338"/>
    <w:rsid w:val="000F67C0"/>
    <w:rsid w:val="000F6927"/>
    <w:rsid w:val="000F6AF8"/>
    <w:rsid w:val="000F7BEB"/>
    <w:rsid w:val="00100EF3"/>
    <w:rsid w:val="00101155"/>
    <w:rsid w:val="001014C9"/>
    <w:rsid w:val="001027DC"/>
    <w:rsid w:val="001043D6"/>
    <w:rsid w:val="00105882"/>
    <w:rsid w:val="00106663"/>
    <w:rsid w:val="00110C25"/>
    <w:rsid w:val="00111CC7"/>
    <w:rsid w:val="00112329"/>
    <w:rsid w:val="0011242B"/>
    <w:rsid w:val="00113367"/>
    <w:rsid w:val="00115621"/>
    <w:rsid w:val="0011581F"/>
    <w:rsid w:val="00115F79"/>
    <w:rsid w:val="00117472"/>
    <w:rsid w:val="001208E0"/>
    <w:rsid w:val="00121528"/>
    <w:rsid w:val="00121EC1"/>
    <w:rsid w:val="00124CA2"/>
    <w:rsid w:val="00125812"/>
    <w:rsid w:val="00126EA7"/>
    <w:rsid w:val="00126EBC"/>
    <w:rsid w:val="00130373"/>
    <w:rsid w:val="001313B3"/>
    <w:rsid w:val="001315C2"/>
    <w:rsid w:val="00131CB3"/>
    <w:rsid w:val="00134C66"/>
    <w:rsid w:val="0013531B"/>
    <w:rsid w:val="00135A8B"/>
    <w:rsid w:val="00135FB1"/>
    <w:rsid w:val="00137850"/>
    <w:rsid w:val="0014057E"/>
    <w:rsid w:val="0014170A"/>
    <w:rsid w:val="0014309E"/>
    <w:rsid w:val="001440B5"/>
    <w:rsid w:val="00144C3A"/>
    <w:rsid w:val="0014598D"/>
    <w:rsid w:val="00146F0C"/>
    <w:rsid w:val="00147296"/>
    <w:rsid w:val="00147611"/>
    <w:rsid w:val="001504B3"/>
    <w:rsid w:val="001506B6"/>
    <w:rsid w:val="0015204D"/>
    <w:rsid w:val="00152418"/>
    <w:rsid w:val="00152CF9"/>
    <w:rsid w:val="0015318F"/>
    <w:rsid w:val="00154AF7"/>
    <w:rsid w:val="001558CF"/>
    <w:rsid w:val="00157D28"/>
    <w:rsid w:val="00160469"/>
    <w:rsid w:val="00161E6D"/>
    <w:rsid w:val="001648BC"/>
    <w:rsid w:val="0016712A"/>
    <w:rsid w:val="0017168A"/>
    <w:rsid w:val="00172D08"/>
    <w:rsid w:val="00172F78"/>
    <w:rsid w:val="00175458"/>
    <w:rsid w:val="00175891"/>
    <w:rsid w:val="00175A2B"/>
    <w:rsid w:val="00175AD0"/>
    <w:rsid w:val="0017606D"/>
    <w:rsid w:val="0017646D"/>
    <w:rsid w:val="001811DC"/>
    <w:rsid w:val="0018201A"/>
    <w:rsid w:val="00182797"/>
    <w:rsid w:val="00182B5D"/>
    <w:rsid w:val="00184A8D"/>
    <w:rsid w:val="00187966"/>
    <w:rsid w:val="00190073"/>
    <w:rsid w:val="001926EF"/>
    <w:rsid w:val="00195487"/>
    <w:rsid w:val="00195773"/>
    <w:rsid w:val="0019797C"/>
    <w:rsid w:val="001979BD"/>
    <w:rsid w:val="00197EC8"/>
    <w:rsid w:val="001A26F5"/>
    <w:rsid w:val="001A4B7C"/>
    <w:rsid w:val="001A4B9A"/>
    <w:rsid w:val="001A56C8"/>
    <w:rsid w:val="001A6C48"/>
    <w:rsid w:val="001A7041"/>
    <w:rsid w:val="001B0F7E"/>
    <w:rsid w:val="001B6815"/>
    <w:rsid w:val="001C04BA"/>
    <w:rsid w:val="001C133B"/>
    <w:rsid w:val="001C1E4F"/>
    <w:rsid w:val="001C200F"/>
    <w:rsid w:val="001C25C9"/>
    <w:rsid w:val="001C6772"/>
    <w:rsid w:val="001C7D5F"/>
    <w:rsid w:val="001D00D8"/>
    <w:rsid w:val="001D1705"/>
    <w:rsid w:val="001D1AE9"/>
    <w:rsid w:val="001D1F91"/>
    <w:rsid w:val="001D24D0"/>
    <w:rsid w:val="001D2B95"/>
    <w:rsid w:val="001D4DE7"/>
    <w:rsid w:val="001D521D"/>
    <w:rsid w:val="001D5E43"/>
    <w:rsid w:val="001E15D7"/>
    <w:rsid w:val="001E1693"/>
    <w:rsid w:val="001E1883"/>
    <w:rsid w:val="001E1971"/>
    <w:rsid w:val="001E1B3C"/>
    <w:rsid w:val="001E4469"/>
    <w:rsid w:val="001E780F"/>
    <w:rsid w:val="001F1208"/>
    <w:rsid w:val="001F3EA9"/>
    <w:rsid w:val="001F46BD"/>
    <w:rsid w:val="001F475D"/>
    <w:rsid w:val="001F531E"/>
    <w:rsid w:val="001F5C47"/>
    <w:rsid w:val="001F758B"/>
    <w:rsid w:val="002012D6"/>
    <w:rsid w:val="00207304"/>
    <w:rsid w:val="00207DE7"/>
    <w:rsid w:val="002102FA"/>
    <w:rsid w:val="0021114E"/>
    <w:rsid w:val="0021153F"/>
    <w:rsid w:val="00212FEA"/>
    <w:rsid w:val="00214A10"/>
    <w:rsid w:val="00214AF1"/>
    <w:rsid w:val="0021598F"/>
    <w:rsid w:val="00216BCF"/>
    <w:rsid w:val="002174CA"/>
    <w:rsid w:val="002200B7"/>
    <w:rsid w:val="0022110A"/>
    <w:rsid w:val="0022271E"/>
    <w:rsid w:val="00222956"/>
    <w:rsid w:val="002230C2"/>
    <w:rsid w:val="00224A4C"/>
    <w:rsid w:val="00226CF2"/>
    <w:rsid w:val="0022739C"/>
    <w:rsid w:val="002275C8"/>
    <w:rsid w:val="0023005E"/>
    <w:rsid w:val="002306C4"/>
    <w:rsid w:val="00231982"/>
    <w:rsid w:val="002319DE"/>
    <w:rsid w:val="00231BAA"/>
    <w:rsid w:val="00232694"/>
    <w:rsid w:val="00233D37"/>
    <w:rsid w:val="00233DDD"/>
    <w:rsid w:val="00235455"/>
    <w:rsid w:val="00235A76"/>
    <w:rsid w:val="00235FA3"/>
    <w:rsid w:val="00240021"/>
    <w:rsid w:val="0024049B"/>
    <w:rsid w:val="00240B59"/>
    <w:rsid w:val="00240F2F"/>
    <w:rsid w:val="002416E8"/>
    <w:rsid w:val="00243578"/>
    <w:rsid w:val="00243CF2"/>
    <w:rsid w:val="002451EE"/>
    <w:rsid w:val="0024557C"/>
    <w:rsid w:val="0025128A"/>
    <w:rsid w:val="002520B9"/>
    <w:rsid w:val="0025440F"/>
    <w:rsid w:val="00256378"/>
    <w:rsid w:val="00260507"/>
    <w:rsid w:val="00261A1E"/>
    <w:rsid w:val="00262130"/>
    <w:rsid w:val="00262E92"/>
    <w:rsid w:val="0026359E"/>
    <w:rsid w:val="002644B3"/>
    <w:rsid w:val="0026482A"/>
    <w:rsid w:val="002660AC"/>
    <w:rsid w:val="002665D5"/>
    <w:rsid w:val="00267EAB"/>
    <w:rsid w:val="0027027B"/>
    <w:rsid w:val="00270769"/>
    <w:rsid w:val="0027179D"/>
    <w:rsid w:val="00271FEC"/>
    <w:rsid w:val="00273F0A"/>
    <w:rsid w:val="002740AA"/>
    <w:rsid w:val="00276259"/>
    <w:rsid w:val="00277691"/>
    <w:rsid w:val="00277A53"/>
    <w:rsid w:val="0028054C"/>
    <w:rsid w:val="00280A60"/>
    <w:rsid w:val="0028123C"/>
    <w:rsid w:val="00282AEB"/>
    <w:rsid w:val="00285F4A"/>
    <w:rsid w:val="002925D0"/>
    <w:rsid w:val="00292F64"/>
    <w:rsid w:val="002936A7"/>
    <w:rsid w:val="00293B04"/>
    <w:rsid w:val="002941D9"/>
    <w:rsid w:val="0029585F"/>
    <w:rsid w:val="00295EF7"/>
    <w:rsid w:val="002964E3"/>
    <w:rsid w:val="00297F37"/>
    <w:rsid w:val="002A1C23"/>
    <w:rsid w:val="002A20E6"/>
    <w:rsid w:val="002A2807"/>
    <w:rsid w:val="002A38DF"/>
    <w:rsid w:val="002A3BA2"/>
    <w:rsid w:val="002A3D99"/>
    <w:rsid w:val="002A6C4A"/>
    <w:rsid w:val="002A7130"/>
    <w:rsid w:val="002A7B2A"/>
    <w:rsid w:val="002B0860"/>
    <w:rsid w:val="002B0D12"/>
    <w:rsid w:val="002B1548"/>
    <w:rsid w:val="002B19AF"/>
    <w:rsid w:val="002B30AE"/>
    <w:rsid w:val="002B34E8"/>
    <w:rsid w:val="002B60C3"/>
    <w:rsid w:val="002B664F"/>
    <w:rsid w:val="002B789A"/>
    <w:rsid w:val="002B7FBC"/>
    <w:rsid w:val="002C098A"/>
    <w:rsid w:val="002C1249"/>
    <w:rsid w:val="002C1DB1"/>
    <w:rsid w:val="002C1EA6"/>
    <w:rsid w:val="002C2B44"/>
    <w:rsid w:val="002C509C"/>
    <w:rsid w:val="002C655D"/>
    <w:rsid w:val="002C7140"/>
    <w:rsid w:val="002C76F0"/>
    <w:rsid w:val="002D06EA"/>
    <w:rsid w:val="002D1E6A"/>
    <w:rsid w:val="002D2AC0"/>
    <w:rsid w:val="002D2B88"/>
    <w:rsid w:val="002D3673"/>
    <w:rsid w:val="002D406B"/>
    <w:rsid w:val="002D4678"/>
    <w:rsid w:val="002D5256"/>
    <w:rsid w:val="002D5803"/>
    <w:rsid w:val="002D5BEB"/>
    <w:rsid w:val="002D6685"/>
    <w:rsid w:val="002D7DF8"/>
    <w:rsid w:val="002E0869"/>
    <w:rsid w:val="002E0E69"/>
    <w:rsid w:val="002E2145"/>
    <w:rsid w:val="002E3270"/>
    <w:rsid w:val="002E48A8"/>
    <w:rsid w:val="002E5AB5"/>
    <w:rsid w:val="002E67E5"/>
    <w:rsid w:val="002E711F"/>
    <w:rsid w:val="002E7E47"/>
    <w:rsid w:val="002F0C90"/>
    <w:rsid w:val="002F19CB"/>
    <w:rsid w:val="002F1DAB"/>
    <w:rsid w:val="002F7312"/>
    <w:rsid w:val="002F7859"/>
    <w:rsid w:val="002F7B88"/>
    <w:rsid w:val="00300BF7"/>
    <w:rsid w:val="0030234A"/>
    <w:rsid w:val="00302FDC"/>
    <w:rsid w:val="00305E0B"/>
    <w:rsid w:val="00306865"/>
    <w:rsid w:val="00306D17"/>
    <w:rsid w:val="00310511"/>
    <w:rsid w:val="00310A20"/>
    <w:rsid w:val="00311CE1"/>
    <w:rsid w:val="00312254"/>
    <w:rsid w:val="00314A46"/>
    <w:rsid w:val="0031505E"/>
    <w:rsid w:val="003205C0"/>
    <w:rsid w:val="00321851"/>
    <w:rsid w:val="00321A8A"/>
    <w:rsid w:val="003226AE"/>
    <w:rsid w:val="003243B7"/>
    <w:rsid w:val="003274EA"/>
    <w:rsid w:val="00333535"/>
    <w:rsid w:val="00333C58"/>
    <w:rsid w:val="00334E6D"/>
    <w:rsid w:val="0033675D"/>
    <w:rsid w:val="0033732B"/>
    <w:rsid w:val="003405A7"/>
    <w:rsid w:val="00351C8D"/>
    <w:rsid w:val="00351E0A"/>
    <w:rsid w:val="003522E0"/>
    <w:rsid w:val="00352350"/>
    <w:rsid w:val="00353645"/>
    <w:rsid w:val="00353C6C"/>
    <w:rsid w:val="00355E1E"/>
    <w:rsid w:val="00357F69"/>
    <w:rsid w:val="003601E7"/>
    <w:rsid w:val="00360665"/>
    <w:rsid w:val="00360AF0"/>
    <w:rsid w:val="00360E74"/>
    <w:rsid w:val="00361580"/>
    <w:rsid w:val="00361852"/>
    <w:rsid w:val="00362330"/>
    <w:rsid w:val="00363344"/>
    <w:rsid w:val="003634C2"/>
    <w:rsid w:val="003641F8"/>
    <w:rsid w:val="00365556"/>
    <w:rsid w:val="003660E1"/>
    <w:rsid w:val="0036641C"/>
    <w:rsid w:val="0036646C"/>
    <w:rsid w:val="0037040D"/>
    <w:rsid w:val="00372D4F"/>
    <w:rsid w:val="00372E2F"/>
    <w:rsid w:val="003730F4"/>
    <w:rsid w:val="003737E3"/>
    <w:rsid w:val="003764B6"/>
    <w:rsid w:val="003775E4"/>
    <w:rsid w:val="00380AF5"/>
    <w:rsid w:val="00380D18"/>
    <w:rsid w:val="0038113D"/>
    <w:rsid w:val="00382714"/>
    <w:rsid w:val="00383D36"/>
    <w:rsid w:val="00384E36"/>
    <w:rsid w:val="003866B4"/>
    <w:rsid w:val="00387085"/>
    <w:rsid w:val="0039106D"/>
    <w:rsid w:val="003920C6"/>
    <w:rsid w:val="00392240"/>
    <w:rsid w:val="003928FF"/>
    <w:rsid w:val="00395256"/>
    <w:rsid w:val="003960A4"/>
    <w:rsid w:val="00396421"/>
    <w:rsid w:val="00396524"/>
    <w:rsid w:val="00396852"/>
    <w:rsid w:val="00396E63"/>
    <w:rsid w:val="00397631"/>
    <w:rsid w:val="003A0209"/>
    <w:rsid w:val="003A0653"/>
    <w:rsid w:val="003A0E77"/>
    <w:rsid w:val="003A0FDB"/>
    <w:rsid w:val="003A1B39"/>
    <w:rsid w:val="003A1DBF"/>
    <w:rsid w:val="003A3BCE"/>
    <w:rsid w:val="003A3CCA"/>
    <w:rsid w:val="003A4738"/>
    <w:rsid w:val="003A4908"/>
    <w:rsid w:val="003A58C3"/>
    <w:rsid w:val="003A71D5"/>
    <w:rsid w:val="003A7318"/>
    <w:rsid w:val="003A7523"/>
    <w:rsid w:val="003A7DD5"/>
    <w:rsid w:val="003B0CAA"/>
    <w:rsid w:val="003B10C8"/>
    <w:rsid w:val="003B14C4"/>
    <w:rsid w:val="003B225D"/>
    <w:rsid w:val="003B2413"/>
    <w:rsid w:val="003B2A66"/>
    <w:rsid w:val="003B2A6A"/>
    <w:rsid w:val="003B45D2"/>
    <w:rsid w:val="003B4915"/>
    <w:rsid w:val="003B5E64"/>
    <w:rsid w:val="003B7335"/>
    <w:rsid w:val="003C3FB7"/>
    <w:rsid w:val="003C4964"/>
    <w:rsid w:val="003C5264"/>
    <w:rsid w:val="003C527E"/>
    <w:rsid w:val="003C653B"/>
    <w:rsid w:val="003C6BD7"/>
    <w:rsid w:val="003D07CC"/>
    <w:rsid w:val="003D09B5"/>
    <w:rsid w:val="003D15A9"/>
    <w:rsid w:val="003D207F"/>
    <w:rsid w:val="003D3090"/>
    <w:rsid w:val="003E03B0"/>
    <w:rsid w:val="003E1034"/>
    <w:rsid w:val="003E17AC"/>
    <w:rsid w:val="003F0239"/>
    <w:rsid w:val="003F0288"/>
    <w:rsid w:val="003F0F8D"/>
    <w:rsid w:val="003F3205"/>
    <w:rsid w:val="003F4EFA"/>
    <w:rsid w:val="003F546A"/>
    <w:rsid w:val="003F7AAD"/>
    <w:rsid w:val="00400710"/>
    <w:rsid w:val="0040128F"/>
    <w:rsid w:val="00403333"/>
    <w:rsid w:val="00404563"/>
    <w:rsid w:val="00404FB6"/>
    <w:rsid w:val="00405FAA"/>
    <w:rsid w:val="00406D7E"/>
    <w:rsid w:val="00410000"/>
    <w:rsid w:val="00410070"/>
    <w:rsid w:val="004129AE"/>
    <w:rsid w:val="00415772"/>
    <w:rsid w:val="004165FB"/>
    <w:rsid w:val="00416828"/>
    <w:rsid w:val="00416884"/>
    <w:rsid w:val="00416C47"/>
    <w:rsid w:val="0042080F"/>
    <w:rsid w:val="0042181A"/>
    <w:rsid w:val="00422A39"/>
    <w:rsid w:val="00423279"/>
    <w:rsid w:val="00423A4C"/>
    <w:rsid w:val="00423B65"/>
    <w:rsid w:val="0042674D"/>
    <w:rsid w:val="00426D90"/>
    <w:rsid w:val="00427286"/>
    <w:rsid w:val="004306A9"/>
    <w:rsid w:val="00434081"/>
    <w:rsid w:val="004342F0"/>
    <w:rsid w:val="00434D79"/>
    <w:rsid w:val="004365CC"/>
    <w:rsid w:val="00436C55"/>
    <w:rsid w:val="00440BC4"/>
    <w:rsid w:val="00441D70"/>
    <w:rsid w:val="004423EE"/>
    <w:rsid w:val="004437CD"/>
    <w:rsid w:val="00444FA9"/>
    <w:rsid w:val="00445D92"/>
    <w:rsid w:val="00445ED9"/>
    <w:rsid w:val="004475E8"/>
    <w:rsid w:val="00450499"/>
    <w:rsid w:val="00451D14"/>
    <w:rsid w:val="00451D8E"/>
    <w:rsid w:val="004528CA"/>
    <w:rsid w:val="00452A0E"/>
    <w:rsid w:val="00452AEA"/>
    <w:rsid w:val="004533A5"/>
    <w:rsid w:val="00453673"/>
    <w:rsid w:val="0045483A"/>
    <w:rsid w:val="00455175"/>
    <w:rsid w:val="00455EF9"/>
    <w:rsid w:val="004603A9"/>
    <w:rsid w:val="0046477A"/>
    <w:rsid w:val="00465E98"/>
    <w:rsid w:val="0046697C"/>
    <w:rsid w:val="00466B6A"/>
    <w:rsid w:val="004670A6"/>
    <w:rsid w:val="0047048F"/>
    <w:rsid w:val="004705F8"/>
    <w:rsid w:val="00470AA0"/>
    <w:rsid w:val="00471453"/>
    <w:rsid w:val="00471AD3"/>
    <w:rsid w:val="00471D66"/>
    <w:rsid w:val="0047239B"/>
    <w:rsid w:val="00472AF0"/>
    <w:rsid w:val="00473649"/>
    <w:rsid w:val="00474462"/>
    <w:rsid w:val="00475154"/>
    <w:rsid w:val="00476500"/>
    <w:rsid w:val="00476503"/>
    <w:rsid w:val="00476A37"/>
    <w:rsid w:val="0048091E"/>
    <w:rsid w:val="0048102A"/>
    <w:rsid w:val="004823E6"/>
    <w:rsid w:val="00484072"/>
    <w:rsid w:val="00484E8E"/>
    <w:rsid w:val="004856BA"/>
    <w:rsid w:val="00485BC3"/>
    <w:rsid w:val="00485C00"/>
    <w:rsid w:val="00486C9E"/>
    <w:rsid w:val="00487BAD"/>
    <w:rsid w:val="00490E70"/>
    <w:rsid w:val="00491E34"/>
    <w:rsid w:val="004936A4"/>
    <w:rsid w:val="00493CF0"/>
    <w:rsid w:val="004947E7"/>
    <w:rsid w:val="0049508D"/>
    <w:rsid w:val="00495CD3"/>
    <w:rsid w:val="0049676B"/>
    <w:rsid w:val="004973EC"/>
    <w:rsid w:val="004A0C3E"/>
    <w:rsid w:val="004A1248"/>
    <w:rsid w:val="004A1AA8"/>
    <w:rsid w:val="004A2E9B"/>
    <w:rsid w:val="004A5AD8"/>
    <w:rsid w:val="004A5BB0"/>
    <w:rsid w:val="004A708D"/>
    <w:rsid w:val="004A7EC3"/>
    <w:rsid w:val="004B1984"/>
    <w:rsid w:val="004B2756"/>
    <w:rsid w:val="004B2842"/>
    <w:rsid w:val="004B2B68"/>
    <w:rsid w:val="004B2CCB"/>
    <w:rsid w:val="004B4064"/>
    <w:rsid w:val="004B5FA8"/>
    <w:rsid w:val="004B6773"/>
    <w:rsid w:val="004B6A6C"/>
    <w:rsid w:val="004B777F"/>
    <w:rsid w:val="004C0418"/>
    <w:rsid w:val="004C248E"/>
    <w:rsid w:val="004C525E"/>
    <w:rsid w:val="004C52EE"/>
    <w:rsid w:val="004C796F"/>
    <w:rsid w:val="004C7E86"/>
    <w:rsid w:val="004D2628"/>
    <w:rsid w:val="004D743C"/>
    <w:rsid w:val="004E0A56"/>
    <w:rsid w:val="004E1240"/>
    <w:rsid w:val="004E16D5"/>
    <w:rsid w:val="004E336C"/>
    <w:rsid w:val="004E4358"/>
    <w:rsid w:val="004E49CE"/>
    <w:rsid w:val="004E7741"/>
    <w:rsid w:val="004F023E"/>
    <w:rsid w:val="004F238B"/>
    <w:rsid w:val="004F322E"/>
    <w:rsid w:val="004F3AEA"/>
    <w:rsid w:val="004F526D"/>
    <w:rsid w:val="004F72F7"/>
    <w:rsid w:val="00500548"/>
    <w:rsid w:val="00500B05"/>
    <w:rsid w:val="005013E2"/>
    <w:rsid w:val="005018BA"/>
    <w:rsid w:val="00511EE6"/>
    <w:rsid w:val="005133EE"/>
    <w:rsid w:val="0051655B"/>
    <w:rsid w:val="005179CF"/>
    <w:rsid w:val="005206E8"/>
    <w:rsid w:val="00521088"/>
    <w:rsid w:val="0052167D"/>
    <w:rsid w:val="005220C5"/>
    <w:rsid w:val="005236D9"/>
    <w:rsid w:val="00523F7F"/>
    <w:rsid w:val="00524AB6"/>
    <w:rsid w:val="00525360"/>
    <w:rsid w:val="005265A4"/>
    <w:rsid w:val="00531000"/>
    <w:rsid w:val="005310FD"/>
    <w:rsid w:val="0053180E"/>
    <w:rsid w:val="00533458"/>
    <w:rsid w:val="00533B12"/>
    <w:rsid w:val="00533CFC"/>
    <w:rsid w:val="0053605B"/>
    <w:rsid w:val="00536219"/>
    <w:rsid w:val="00540722"/>
    <w:rsid w:val="005409CD"/>
    <w:rsid w:val="00542586"/>
    <w:rsid w:val="005442FE"/>
    <w:rsid w:val="005447E5"/>
    <w:rsid w:val="00544B2E"/>
    <w:rsid w:val="00544BB3"/>
    <w:rsid w:val="0054625F"/>
    <w:rsid w:val="00546544"/>
    <w:rsid w:val="005466AE"/>
    <w:rsid w:val="005469A3"/>
    <w:rsid w:val="00546A96"/>
    <w:rsid w:val="00546B2B"/>
    <w:rsid w:val="00547FA5"/>
    <w:rsid w:val="00551867"/>
    <w:rsid w:val="00551EE3"/>
    <w:rsid w:val="005521CF"/>
    <w:rsid w:val="00552B60"/>
    <w:rsid w:val="005543F2"/>
    <w:rsid w:val="005544CD"/>
    <w:rsid w:val="005557A4"/>
    <w:rsid w:val="0055615F"/>
    <w:rsid w:val="00556B89"/>
    <w:rsid w:val="00557030"/>
    <w:rsid w:val="0056077B"/>
    <w:rsid w:val="0056133F"/>
    <w:rsid w:val="005618A8"/>
    <w:rsid w:val="005647C6"/>
    <w:rsid w:val="00567E02"/>
    <w:rsid w:val="005707CA"/>
    <w:rsid w:val="005722C7"/>
    <w:rsid w:val="005725CA"/>
    <w:rsid w:val="005730A7"/>
    <w:rsid w:val="00574376"/>
    <w:rsid w:val="005744D4"/>
    <w:rsid w:val="00574755"/>
    <w:rsid w:val="00574CCD"/>
    <w:rsid w:val="00575137"/>
    <w:rsid w:val="00577991"/>
    <w:rsid w:val="00577E64"/>
    <w:rsid w:val="00581ACC"/>
    <w:rsid w:val="00582CCA"/>
    <w:rsid w:val="00583F56"/>
    <w:rsid w:val="00584519"/>
    <w:rsid w:val="00586CEA"/>
    <w:rsid w:val="00587FA3"/>
    <w:rsid w:val="0059245A"/>
    <w:rsid w:val="00594FFE"/>
    <w:rsid w:val="00596324"/>
    <w:rsid w:val="005A0B15"/>
    <w:rsid w:val="005A1B81"/>
    <w:rsid w:val="005A3E66"/>
    <w:rsid w:val="005A3F37"/>
    <w:rsid w:val="005A62B9"/>
    <w:rsid w:val="005B109D"/>
    <w:rsid w:val="005B2A8B"/>
    <w:rsid w:val="005B2C33"/>
    <w:rsid w:val="005B3100"/>
    <w:rsid w:val="005B4686"/>
    <w:rsid w:val="005B4A5C"/>
    <w:rsid w:val="005B6D4A"/>
    <w:rsid w:val="005B7A3E"/>
    <w:rsid w:val="005C1025"/>
    <w:rsid w:val="005C14EB"/>
    <w:rsid w:val="005C210F"/>
    <w:rsid w:val="005C4D3C"/>
    <w:rsid w:val="005C60EA"/>
    <w:rsid w:val="005C7A7E"/>
    <w:rsid w:val="005D0787"/>
    <w:rsid w:val="005D0B23"/>
    <w:rsid w:val="005D19A6"/>
    <w:rsid w:val="005D1EDD"/>
    <w:rsid w:val="005D29A4"/>
    <w:rsid w:val="005D31A0"/>
    <w:rsid w:val="005D3AC5"/>
    <w:rsid w:val="005D4B3F"/>
    <w:rsid w:val="005D59C8"/>
    <w:rsid w:val="005D6D6E"/>
    <w:rsid w:val="005D7488"/>
    <w:rsid w:val="005E0EBB"/>
    <w:rsid w:val="005E105F"/>
    <w:rsid w:val="005E12CD"/>
    <w:rsid w:val="005E36C3"/>
    <w:rsid w:val="005E4B59"/>
    <w:rsid w:val="005E5A60"/>
    <w:rsid w:val="005F06F2"/>
    <w:rsid w:val="005F0A31"/>
    <w:rsid w:val="005F4675"/>
    <w:rsid w:val="005F6537"/>
    <w:rsid w:val="005F683B"/>
    <w:rsid w:val="00600214"/>
    <w:rsid w:val="00600258"/>
    <w:rsid w:val="00601495"/>
    <w:rsid w:val="00601C4D"/>
    <w:rsid w:val="00602760"/>
    <w:rsid w:val="006053D8"/>
    <w:rsid w:val="0060663F"/>
    <w:rsid w:val="00610C73"/>
    <w:rsid w:val="00611C2C"/>
    <w:rsid w:val="006133B9"/>
    <w:rsid w:val="00616226"/>
    <w:rsid w:val="00616DDB"/>
    <w:rsid w:val="00617307"/>
    <w:rsid w:val="006173D7"/>
    <w:rsid w:val="00621C89"/>
    <w:rsid w:val="00623590"/>
    <w:rsid w:val="006242A6"/>
    <w:rsid w:val="006253AD"/>
    <w:rsid w:val="00625FBB"/>
    <w:rsid w:val="006269D4"/>
    <w:rsid w:val="00631B7B"/>
    <w:rsid w:val="00633382"/>
    <w:rsid w:val="00633673"/>
    <w:rsid w:val="00634283"/>
    <w:rsid w:val="00635019"/>
    <w:rsid w:val="0063508F"/>
    <w:rsid w:val="00635B3D"/>
    <w:rsid w:val="00635CB8"/>
    <w:rsid w:val="00636482"/>
    <w:rsid w:val="006367A6"/>
    <w:rsid w:val="00641125"/>
    <w:rsid w:val="006419CD"/>
    <w:rsid w:val="00641A3E"/>
    <w:rsid w:val="006421A6"/>
    <w:rsid w:val="00643107"/>
    <w:rsid w:val="00643691"/>
    <w:rsid w:val="00644A7A"/>
    <w:rsid w:val="00645926"/>
    <w:rsid w:val="00645DAF"/>
    <w:rsid w:val="00645F96"/>
    <w:rsid w:val="0064717E"/>
    <w:rsid w:val="0064791B"/>
    <w:rsid w:val="006514E7"/>
    <w:rsid w:val="006519BD"/>
    <w:rsid w:val="00652CE4"/>
    <w:rsid w:val="00654D39"/>
    <w:rsid w:val="00654E7A"/>
    <w:rsid w:val="0065606E"/>
    <w:rsid w:val="006562F9"/>
    <w:rsid w:val="006570AD"/>
    <w:rsid w:val="006571C3"/>
    <w:rsid w:val="006619A0"/>
    <w:rsid w:val="006621C4"/>
    <w:rsid w:val="00662C5E"/>
    <w:rsid w:val="006643D7"/>
    <w:rsid w:val="00664718"/>
    <w:rsid w:val="00664E6E"/>
    <w:rsid w:val="006676E7"/>
    <w:rsid w:val="00667A89"/>
    <w:rsid w:val="00671CF3"/>
    <w:rsid w:val="006721A4"/>
    <w:rsid w:val="00672646"/>
    <w:rsid w:val="00672E67"/>
    <w:rsid w:val="00672F98"/>
    <w:rsid w:val="006739CC"/>
    <w:rsid w:val="006744D7"/>
    <w:rsid w:val="0067452E"/>
    <w:rsid w:val="00676546"/>
    <w:rsid w:val="00677A1E"/>
    <w:rsid w:val="00677B63"/>
    <w:rsid w:val="00681382"/>
    <w:rsid w:val="006814BE"/>
    <w:rsid w:val="00681CA0"/>
    <w:rsid w:val="00683784"/>
    <w:rsid w:val="006841B1"/>
    <w:rsid w:val="00684375"/>
    <w:rsid w:val="00684B24"/>
    <w:rsid w:val="00685315"/>
    <w:rsid w:val="00685F5D"/>
    <w:rsid w:val="006863EB"/>
    <w:rsid w:val="00687B18"/>
    <w:rsid w:val="00687F9F"/>
    <w:rsid w:val="006937F3"/>
    <w:rsid w:val="006960B3"/>
    <w:rsid w:val="00696CAB"/>
    <w:rsid w:val="00697C99"/>
    <w:rsid w:val="006A0502"/>
    <w:rsid w:val="006A0F17"/>
    <w:rsid w:val="006A2517"/>
    <w:rsid w:val="006A3761"/>
    <w:rsid w:val="006A3B0E"/>
    <w:rsid w:val="006A3F83"/>
    <w:rsid w:val="006A5158"/>
    <w:rsid w:val="006A6E47"/>
    <w:rsid w:val="006A7822"/>
    <w:rsid w:val="006A7AC0"/>
    <w:rsid w:val="006A7CC9"/>
    <w:rsid w:val="006A7E87"/>
    <w:rsid w:val="006B2D4E"/>
    <w:rsid w:val="006B4475"/>
    <w:rsid w:val="006B4E9F"/>
    <w:rsid w:val="006B6F63"/>
    <w:rsid w:val="006C0CDB"/>
    <w:rsid w:val="006C20E2"/>
    <w:rsid w:val="006C24C7"/>
    <w:rsid w:val="006C2831"/>
    <w:rsid w:val="006C2CE0"/>
    <w:rsid w:val="006C3542"/>
    <w:rsid w:val="006C3CC3"/>
    <w:rsid w:val="006C7A51"/>
    <w:rsid w:val="006C7DA4"/>
    <w:rsid w:val="006D1243"/>
    <w:rsid w:val="006D1D64"/>
    <w:rsid w:val="006D2DC0"/>
    <w:rsid w:val="006D46F2"/>
    <w:rsid w:val="006D476D"/>
    <w:rsid w:val="006E0755"/>
    <w:rsid w:val="006E177E"/>
    <w:rsid w:val="006E1862"/>
    <w:rsid w:val="006E2A2B"/>
    <w:rsid w:val="006E2EEC"/>
    <w:rsid w:val="006E363B"/>
    <w:rsid w:val="006E6087"/>
    <w:rsid w:val="006E688D"/>
    <w:rsid w:val="006E7241"/>
    <w:rsid w:val="006E765E"/>
    <w:rsid w:val="006E79BF"/>
    <w:rsid w:val="006F0E4A"/>
    <w:rsid w:val="006F2576"/>
    <w:rsid w:val="006F33C1"/>
    <w:rsid w:val="006F453A"/>
    <w:rsid w:val="006F512B"/>
    <w:rsid w:val="00702373"/>
    <w:rsid w:val="00702C1B"/>
    <w:rsid w:val="0070375F"/>
    <w:rsid w:val="00704A70"/>
    <w:rsid w:val="00705478"/>
    <w:rsid w:val="00706DEA"/>
    <w:rsid w:val="0070705A"/>
    <w:rsid w:val="0070772A"/>
    <w:rsid w:val="00707B55"/>
    <w:rsid w:val="00711AD1"/>
    <w:rsid w:val="00712E95"/>
    <w:rsid w:val="00712E96"/>
    <w:rsid w:val="007131CE"/>
    <w:rsid w:val="0071654A"/>
    <w:rsid w:val="00716646"/>
    <w:rsid w:val="007167E0"/>
    <w:rsid w:val="00716C1A"/>
    <w:rsid w:val="00717BAB"/>
    <w:rsid w:val="00720211"/>
    <w:rsid w:val="00720C71"/>
    <w:rsid w:val="007239BF"/>
    <w:rsid w:val="00723A8F"/>
    <w:rsid w:val="00724FE8"/>
    <w:rsid w:val="0072545C"/>
    <w:rsid w:val="00726E41"/>
    <w:rsid w:val="00727616"/>
    <w:rsid w:val="00732369"/>
    <w:rsid w:val="007327CC"/>
    <w:rsid w:val="00732850"/>
    <w:rsid w:val="00733245"/>
    <w:rsid w:val="00733B4C"/>
    <w:rsid w:val="00733D06"/>
    <w:rsid w:val="00735BD9"/>
    <w:rsid w:val="007407EB"/>
    <w:rsid w:val="00740F9B"/>
    <w:rsid w:val="00741098"/>
    <w:rsid w:val="00743138"/>
    <w:rsid w:val="00743C7B"/>
    <w:rsid w:val="00744BD8"/>
    <w:rsid w:val="00745413"/>
    <w:rsid w:val="00745F6A"/>
    <w:rsid w:val="0074685A"/>
    <w:rsid w:val="00747E58"/>
    <w:rsid w:val="0075096E"/>
    <w:rsid w:val="00750FB7"/>
    <w:rsid w:val="007517B9"/>
    <w:rsid w:val="00752898"/>
    <w:rsid w:val="00753BB2"/>
    <w:rsid w:val="007543C3"/>
    <w:rsid w:val="00755B1C"/>
    <w:rsid w:val="007578CF"/>
    <w:rsid w:val="00761374"/>
    <w:rsid w:val="00761488"/>
    <w:rsid w:val="007635F6"/>
    <w:rsid w:val="0076382D"/>
    <w:rsid w:val="00763DC8"/>
    <w:rsid w:val="0076436C"/>
    <w:rsid w:val="00765868"/>
    <w:rsid w:val="0076586E"/>
    <w:rsid w:val="00766ECC"/>
    <w:rsid w:val="00767E40"/>
    <w:rsid w:val="007701C6"/>
    <w:rsid w:val="00770326"/>
    <w:rsid w:val="0077071C"/>
    <w:rsid w:val="007708D8"/>
    <w:rsid w:val="007708E8"/>
    <w:rsid w:val="007712C4"/>
    <w:rsid w:val="00771AE6"/>
    <w:rsid w:val="0077358A"/>
    <w:rsid w:val="00775579"/>
    <w:rsid w:val="00781129"/>
    <w:rsid w:val="00781389"/>
    <w:rsid w:val="0078402E"/>
    <w:rsid w:val="0078485F"/>
    <w:rsid w:val="00785A85"/>
    <w:rsid w:val="00786082"/>
    <w:rsid w:val="00786982"/>
    <w:rsid w:val="00787528"/>
    <w:rsid w:val="007904ED"/>
    <w:rsid w:val="00791DE0"/>
    <w:rsid w:val="00792751"/>
    <w:rsid w:val="007945E7"/>
    <w:rsid w:val="0079522A"/>
    <w:rsid w:val="00796840"/>
    <w:rsid w:val="00797D8F"/>
    <w:rsid w:val="007A0F47"/>
    <w:rsid w:val="007A1E76"/>
    <w:rsid w:val="007A2B91"/>
    <w:rsid w:val="007A2F5D"/>
    <w:rsid w:val="007A3499"/>
    <w:rsid w:val="007A36FE"/>
    <w:rsid w:val="007A3C01"/>
    <w:rsid w:val="007A3EF7"/>
    <w:rsid w:val="007A4405"/>
    <w:rsid w:val="007A59AC"/>
    <w:rsid w:val="007A6C4C"/>
    <w:rsid w:val="007A7E8B"/>
    <w:rsid w:val="007B1A50"/>
    <w:rsid w:val="007B1D8D"/>
    <w:rsid w:val="007B2AC6"/>
    <w:rsid w:val="007B559F"/>
    <w:rsid w:val="007B5958"/>
    <w:rsid w:val="007B7578"/>
    <w:rsid w:val="007C0CC5"/>
    <w:rsid w:val="007C2417"/>
    <w:rsid w:val="007C2530"/>
    <w:rsid w:val="007C28C5"/>
    <w:rsid w:val="007C28CB"/>
    <w:rsid w:val="007C3A37"/>
    <w:rsid w:val="007C4EE1"/>
    <w:rsid w:val="007C551F"/>
    <w:rsid w:val="007C7C8D"/>
    <w:rsid w:val="007C7CBE"/>
    <w:rsid w:val="007D06E5"/>
    <w:rsid w:val="007D099B"/>
    <w:rsid w:val="007D356C"/>
    <w:rsid w:val="007D56CB"/>
    <w:rsid w:val="007D5D81"/>
    <w:rsid w:val="007D72FB"/>
    <w:rsid w:val="007D792C"/>
    <w:rsid w:val="007E16DA"/>
    <w:rsid w:val="007E27BD"/>
    <w:rsid w:val="007E4729"/>
    <w:rsid w:val="007E5BE8"/>
    <w:rsid w:val="007F0F9D"/>
    <w:rsid w:val="007F1410"/>
    <w:rsid w:val="007F1D8F"/>
    <w:rsid w:val="007F2815"/>
    <w:rsid w:val="007F336D"/>
    <w:rsid w:val="007F3A6C"/>
    <w:rsid w:val="007F5487"/>
    <w:rsid w:val="007F6465"/>
    <w:rsid w:val="007F6F02"/>
    <w:rsid w:val="0080017A"/>
    <w:rsid w:val="00802D83"/>
    <w:rsid w:val="00802F92"/>
    <w:rsid w:val="00804385"/>
    <w:rsid w:val="0080451A"/>
    <w:rsid w:val="008045F2"/>
    <w:rsid w:val="0080562F"/>
    <w:rsid w:val="008069D5"/>
    <w:rsid w:val="00806C37"/>
    <w:rsid w:val="00810808"/>
    <w:rsid w:val="00810D93"/>
    <w:rsid w:val="0081342C"/>
    <w:rsid w:val="00813C16"/>
    <w:rsid w:val="00814F36"/>
    <w:rsid w:val="00816F7F"/>
    <w:rsid w:val="0082043C"/>
    <w:rsid w:val="00821D2A"/>
    <w:rsid w:val="00822762"/>
    <w:rsid w:val="00822D22"/>
    <w:rsid w:val="00826F97"/>
    <w:rsid w:val="008308B4"/>
    <w:rsid w:val="008333F2"/>
    <w:rsid w:val="0083579F"/>
    <w:rsid w:val="00836432"/>
    <w:rsid w:val="00836F56"/>
    <w:rsid w:val="008376C5"/>
    <w:rsid w:val="00837B3C"/>
    <w:rsid w:val="00837E72"/>
    <w:rsid w:val="00840962"/>
    <w:rsid w:val="008442F3"/>
    <w:rsid w:val="008467FE"/>
    <w:rsid w:val="00847791"/>
    <w:rsid w:val="00847E21"/>
    <w:rsid w:val="00850990"/>
    <w:rsid w:val="008527E0"/>
    <w:rsid w:val="00852893"/>
    <w:rsid w:val="008531FE"/>
    <w:rsid w:val="0085348D"/>
    <w:rsid w:val="008536B7"/>
    <w:rsid w:val="008540C1"/>
    <w:rsid w:val="00854C44"/>
    <w:rsid w:val="00857EF0"/>
    <w:rsid w:val="00861C6C"/>
    <w:rsid w:val="00864B4A"/>
    <w:rsid w:val="00864CCA"/>
    <w:rsid w:val="00865460"/>
    <w:rsid w:val="008654D0"/>
    <w:rsid w:val="0087085F"/>
    <w:rsid w:val="00871214"/>
    <w:rsid w:val="008732B5"/>
    <w:rsid w:val="008743E2"/>
    <w:rsid w:val="008744CE"/>
    <w:rsid w:val="008760A2"/>
    <w:rsid w:val="008762AB"/>
    <w:rsid w:val="008768A2"/>
    <w:rsid w:val="00876EF3"/>
    <w:rsid w:val="00880A5C"/>
    <w:rsid w:val="008811A8"/>
    <w:rsid w:val="0088226B"/>
    <w:rsid w:val="008834A2"/>
    <w:rsid w:val="00883C3D"/>
    <w:rsid w:val="00883CD0"/>
    <w:rsid w:val="008842B5"/>
    <w:rsid w:val="00886880"/>
    <w:rsid w:val="00886A44"/>
    <w:rsid w:val="00886F54"/>
    <w:rsid w:val="00887E17"/>
    <w:rsid w:val="00894C01"/>
    <w:rsid w:val="00896C7D"/>
    <w:rsid w:val="008972A5"/>
    <w:rsid w:val="00897B4A"/>
    <w:rsid w:val="008A07CB"/>
    <w:rsid w:val="008A1CC1"/>
    <w:rsid w:val="008A22CF"/>
    <w:rsid w:val="008A3BFA"/>
    <w:rsid w:val="008A44FF"/>
    <w:rsid w:val="008A49B6"/>
    <w:rsid w:val="008B2999"/>
    <w:rsid w:val="008B48EC"/>
    <w:rsid w:val="008B4EE3"/>
    <w:rsid w:val="008B5844"/>
    <w:rsid w:val="008B738E"/>
    <w:rsid w:val="008C0280"/>
    <w:rsid w:val="008C1AC2"/>
    <w:rsid w:val="008C29FC"/>
    <w:rsid w:val="008C7358"/>
    <w:rsid w:val="008D2F9C"/>
    <w:rsid w:val="008D420E"/>
    <w:rsid w:val="008D44C8"/>
    <w:rsid w:val="008D45CB"/>
    <w:rsid w:val="008D657D"/>
    <w:rsid w:val="008D660F"/>
    <w:rsid w:val="008D72BB"/>
    <w:rsid w:val="008E003D"/>
    <w:rsid w:val="008E25F5"/>
    <w:rsid w:val="008E5593"/>
    <w:rsid w:val="008E6481"/>
    <w:rsid w:val="008E666C"/>
    <w:rsid w:val="008E7C1F"/>
    <w:rsid w:val="008F0A15"/>
    <w:rsid w:val="008F0AE0"/>
    <w:rsid w:val="008F4323"/>
    <w:rsid w:val="008F4E8A"/>
    <w:rsid w:val="008F60B4"/>
    <w:rsid w:val="008F6EF9"/>
    <w:rsid w:val="00904DC6"/>
    <w:rsid w:val="00907CA8"/>
    <w:rsid w:val="00910A51"/>
    <w:rsid w:val="00910B68"/>
    <w:rsid w:val="0091267F"/>
    <w:rsid w:val="0091280A"/>
    <w:rsid w:val="00913D8A"/>
    <w:rsid w:val="00914AA1"/>
    <w:rsid w:val="00914E71"/>
    <w:rsid w:val="00915C29"/>
    <w:rsid w:val="0091667B"/>
    <w:rsid w:val="009171D9"/>
    <w:rsid w:val="00920F64"/>
    <w:rsid w:val="009240BB"/>
    <w:rsid w:val="009242CE"/>
    <w:rsid w:val="00924392"/>
    <w:rsid w:val="00924872"/>
    <w:rsid w:val="0092496B"/>
    <w:rsid w:val="00925234"/>
    <w:rsid w:val="00927729"/>
    <w:rsid w:val="009305B4"/>
    <w:rsid w:val="00931A5D"/>
    <w:rsid w:val="00932D70"/>
    <w:rsid w:val="009337E4"/>
    <w:rsid w:val="0093400E"/>
    <w:rsid w:val="009343B3"/>
    <w:rsid w:val="00934938"/>
    <w:rsid w:val="00934F76"/>
    <w:rsid w:val="00935576"/>
    <w:rsid w:val="0093728F"/>
    <w:rsid w:val="00937C45"/>
    <w:rsid w:val="00940569"/>
    <w:rsid w:val="009421A3"/>
    <w:rsid w:val="00943F68"/>
    <w:rsid w:val="00944FEE"/>
    <w:rsid w:val="00945F4A"/>
    <w:rsid w:val="00947D97"/>
    <w:rsid w:val="0095103B"/>
    <w:rsid w:val="0095340F"/>
    <w:rsid w:val="00954440"/>
    <w:rsid w:val="00954BF8"/>
    <w:rsid w:val="009551F2"/>
    <w:rsid w:val="00961330"/>
    <w:rsid w:val="009614C0"/>
    <w:rsid w:val="00962B52"/>
    <w:rsid w:val="0096443E"/>
    <w:rsid w:val="00970382"/>
    <w:rsid w:val="00970742"/>
    <w:rsid w:val="009719C1"/>
    <w:rsid w:val="00972DD5"/>
    <w:rsid w:val="009751DA"/>
    <w:rsid w:val="0097532C"/>
    <w:rsid w:val="00980326"/>
    <w:rsid w:val="00980A9A"/>
    <w:rsid w:val="00981977"/>
    <w:rsid w:val="00981C81"/>
    <w:rsid w:val="0098390C"/>
    <w:rsid w:val="00984752"/>
    <w:rsid w:val="00984B4F"/>
    <w:rsid w:val="0098648F"/>
    <w:rsid w:val="009864E4"/>
    <w:rsid w:val="00987883"/>
    <w:rsid w:val="00990D26"/>
    <w:rsid w:val="00992612"/>
    <w:rsid w:val="00993770"/>
    <w:rsid w:val="009944EE"/>
    <w:rsid w:val="00994A80"/>
    <w:rsid w:val="00996856"/>
    <w:rsid w:val="009A2079"/>
    <w:rsid w:val="009A385C"/>
    <w:rsid w:val="009A398E"/>
    <w:rsid w:val="009A400F"/>
    <w:rsid w:val="009A4831"/>
    <w:rsid w:val="009B00CC"/>
    <w:rsid w:val="009B0508"/>
    <w:rsid w:val="009B0F28"/>
    <w:rsid w:val="009B3371"/>
    <w:rsid w:val="009B6A7F"/>
    <w:rsid w:val="009B71A4"/>
    <w:rsid w:val="009B765E"/>
    <w:rsid w:val="009C08BB"/>
    <w:rsid w:val="009C0FF7"/>
    <w:rsid w:val="009C167F"/>
    <w:rsid w:val="009C204D"/>
    <w:rsid w:val="009C3981"/>
    <w:rsid w:val="009C4205"/>
    <w:rsid w:val="009C7777"/>
    <w:rsid w:val="009D0EEC"/>
    <w:rsid w:val="009D28BF"/>
    <w:rsid w:val="009D3773"/>
    <w:rsid w:val="009D4773"/>
    <w:rsid w:val="009D5A07"/>
    <w:rsid w:val="009D60FD"/>
    <w:rsid w:val="009D75CF"/>
    <w:rsid w:val="009E210C"/>
    <w:rsid w:val="009E2BB8"/>
    <w:rsid w:val="009E3A71"/>
    <w:rsid w:val="009E3B50"/>
    <w:rsid w:val="009E4984"/>
    <w:rsid w:val="009E499F"/>
    <w:rsid w:val="009E58FF"/>
    <w:rsid w:val="009E6081"/>
    <w:rsid w:val="009E6A44"/>
    <w:rsid w:val="009F093E"/>
    <w:rsid w:val="009F1392"/>
    <w:rsid w:val="009F1741"/>
    <w:rsid w:val="009F33DF"/>
    <w:rsid w:val="009F3F08"/>
    <w:rsid w:val="009F64C9"/>
    <w:rsid w:val="00A013AA"/>
    <w:rsid w:val="00A013B3"/>
    <w:rsid w:val="00A01D27"/>
    <w:rsid w:val="00A028CF"/>
    <w:rsid w:val="00A02AF7"/>
    <w:rsid w:val="00A02E74"/>
    <w:rsid w:val="00A0394A"/>
    <w:rsid w:val="00A048CE"/>
    <w:rsid w:val="00A057A3"/>
    <w:rsid w:val="00A05F09"/>
    <w:rsid w:val="00A06AE9"/>
    <w:rsid w:val="00A06DA9"/>
    <w:rsid w:val="00A0758F"/>
    <w:rsid w:val="00A079A4"/>
    <w:rsid w:val="00A10A98"/>
    <w:rsid w:val="00A1204D"/>
    <w:rsid w:val="00A125AD"/>
    <w:rsid w:val="00A15405"/>
    <w:rsid w:val="00A16E3F"/>
    <w:rsid w:val="00A16FCF"/>
    <w:rsid w:val="00A201F9"/>
    <w:rsid w:val="00A21BE5"/>
    <w:rsid w:val="00A21D6B"/>
    <w:rsid w:val="00A243A2"/>
    <w:rsid w:val="00A249F1"/>
    <w:rsid w:val="00A251B2"/>
    <w:rsid w:val="00A2554E"/>
    <w:rsid w:val="00A2585E"/>
    <w:rsid w:val="00A25A08"/>
    <w:rsid w:val="00A26D7E"/>
    <w:rsid w:val="00A320E7"/>
    <w:rsid w:val="00A322FF"/>
    <w:rsid w:val="00A335FE"/>
    <w:rsid w:val="00A33A45"/>
    <w:rsid w:val="00A35516"/>
    <w:rsid w:val="00A36A07"/>
    <w:rsid w:val="00A36BEC"/>
    <w:rsid w:val="00A37347"/>
    <w:rsid w:val="00A37AD9"/>
    <w:rsid w:val="00A404B5"/>
    <w:rsid w:val="00A433BF"/>
    <w:rsid w:val="00A43C65"/>
    <w:rsid w:val="00A43DAD"/>
    <w:rsid w:val="00A44227"/>
    <w:rsid w:val="00A4502D"/>
    <w:rsid w:val="00A45EC2"/>
    <w:rsid w:val="00A461C5"/>
    <w:rsid w:val="00A46C64"/>
    <w:rsid w:val="00A478EF"/>
    <w:rsid w:val="00A47C99"/>
    <w:rsid w:val="00A505EA"/>
    <w:rsid w:val="00A50F64"/>
    <w:rsid w:val="00A5114E"/>
    <w:rsid w:val="00A51BB2"/>
    <w:rsid w:val="00A53998"/>
    <w:rsid w:val="00A55746"/>
    <w:rsid w:val="00A56721"/>
    <w:rsid w:val="00A6420E"/>
    <w:rsid w:val="00A642C6"/>
    <w:rsid w:val="00A649E3"/>
    <w:rsid w:val="00A67856"/>
    <w:rsid w:val="00A7071D"/>
    <w:rsid w:val="00A708F3"/>
    <w:rsid w:val="00A7194D"/>
    <w:rsid w:val="00A71A05"/>
    <w:rsid w:val="00A7455E"/>
    <w:rsid w:val="00A75781"/>
    <w:rsid w:val="00A76459"/>
    <w:rsid w:val="00A77058"/>
    <w:rsid w:val="00A804CD"/>
    <w:rsid w:val="00A8064A"/>
    <w:rsid w:val="00A80713"/>
    <w:rsid w:val="00A80F79"/>
    <w:rsid w:val="00A826C2"/>
    <w:rsid w:val="00A832CA"/>
    <w:rsid w:val="00A842A8"/>
    <w:rsid w:val="00A84329"/>
    <w:rsid w:val="00A845E7"/>
    <w:rsid w:val="00A865F5"/>
    <w:rsid w:val="00A869D7"/>
    <w:rsid w:val="00A87345"/>
    <w:rsid w:val="00A876FE"/>
    <w:rsid w:val="00A911C4"/>
    <w:rsid w:val="00A9379E"/>
    <w:rsid w:val="00A96AD2"/>
    <w:rsid w:val="00A97BD3"/>
    <w:rsid w:val="00AA13E6"/>
    <w:rsid w:val="00AA1C7F"/>
    <w:rsid w:val="00AA2E6A"/>
    <w:rsid w:val="00AA37BD"/>
    <w:rsid w:val="00AA4A24"/>
    <w:rsid w:val="00AA4FDD"/>
    <w:rsid w:val="00AA69F5"/>
    <w:rsid w:val="00AA7003"/>
    <w:rsid w:val="00AA77FC"/>
    <w:rsid w:val="00AA7AED"/>
    <w:rsid w:val="00AA7EF8"/>
    <w:rsid w:val="00AA7F27"/>
    <w:rsid w:val="00AB27C7"/>
    <w:rsid w:val="00AB41AD"/>
    <w:rsid w:val="00AB4623"/>
    <w:rsid w:val="00AB49C1"/>
    <w:rsid w:val="00AB61F4"/>
    <w:rsid w:val="00AB6FA4"/>
    <w:rsid w:val="00AC16CF"/>
    <w:rsid w:val="00AC5EA3"/>
    <w:rsid w:val="00AC6512"/>
    <w:rsid w:val="00AC7C7F"/>
    <w:rsid w:val="00AC7D5B"/>
    <w:rsid w:val="00AD0DD1"/>
    <w:rsid w:val="00AD209B"/>
    <w:rsid w:val="00AD248D"/>
    <w:rsid w:val="00AD2B44"/>
    <w:rsid w:val="00AD3B4C"/>
    <w:rsid w:val="00AD63C6"/>
    <w:rsid w:val="00AD767E"/>
    <w:rsid w:val="00AD7976"/>
    <w:rsid w:val="00AE05D0"/>
    <w:rsid w:val="00AE09B2"/>
    <w:rsid w:val="00AE14A4"/>
    <w:rsid w:val="00AE247F"/>
    <w:rsid w:val="00AE2E71"/>
    <w:rsid w:val="00AE388D"/>
    <w:rsid w:val="00AE3A61"/>
    <w:rsid w:val="00AE430B"/>
    <w:rsid w:val="00AE48A3"/>
    <w:rsid w:val="00AE4C34"/>
    <w:rsid w:val="00AE52A9"/>
    <w:rsid w:val="00AE6488"/>
    <w:rsid w:val="00AE69CE"/>
    <w:rsid w:val="00AE7AAF"/>
    <w:rsid w:val="00AF0323"/>
    <w:rsid w:val="00AF0810"/>
    <w:rsid w:val="00AF1DDE"/>
    <w:rsid w:val="00AF28D8"/>
    <w:rsid w:val="00AF3757"/>
    <w:rsid w:val="00AF5FBE"/>
    <w:rsid w:val="00AF7CF4"/>
    <w:rsid w:val="00B0064D"/>
    <w:rsid w:val="00B03A75"/>
    <w:rsid w:val="00B04275"/>
    <w:rsid w:val="00B05A8B"/>
    <w:rsid w:val="00B05C0E"/>
    <w:rsid w:val="00B077AC"/>
    <w:rsid w:val="00B10D8C"/>
    <w:rsid w:val="00B10F4B"/>
    <w:rsid w:val="00B12420"/>
    <w:rsid w:val="00B130DD"/>
    <w:rsid w:val="00B13421"/>
    <w:rsid w:val="00B163AA"/>
    <w:rsid w:val="00B1741C"/>
    <w:rsid w:val="00B17B5E"/>
    <w:rsid w:val="00B20212"/>
    <w:rsid w:val="00B20378"/>
    <w:rsid w:val="00B21681"/>
    <w:rsid w:val="00B23E1B"/>
    <w:rsid w:val="00B25673"/>
    <w:rsid w:val="00B3291A"/>
    <w:rsid w:val="00B32F57"/>
    <w:rsid w:val="00B34FEB"/>
    <w:rsid w:val="00B359EC"/>
    <w:rsid w:val="00B363FA"/>
    <w:rsid w:val="00B3670E"/>
    <w:rsid w:val="00B3693E"/>
    <w:rsid w:val="00B370E9"/>
    <w:rsid w:val="00B37135"/>
    <w:rsid w:val="00B37F80"/>
    <w:rsid w:val="00B4016F"/>
    <w:rsid w:val="00B40B20"/>
    <w:rsid w:val="00B41AEF"/>
    <w:rsid w:val="00B423B5"/>
    <w:rsid w:val="00B425F1"/>
    <w:rsid w:val="00B42A2F"/>
    <w:rsid w:val="00B445DD"/>
    <w:rsid w:val="00B462B2"/>
    <w:rsid w:val="00B467A5"/>
    <w:rsid w:val="00B47CF9"/>
    <w:rsid w:val="00B516D3"/>
    <w:rsid w:val="00B523B9"/>
    <w:rsid w:val="00B539A1"/>
    <w:rsid w:val="00B556CF"/>
    <w:rsid w:val="00B57131"/>
    <w:rsid w:val="00B607AF"/>
    <w:rsid w:val="00B61F31"/>
    <w:rsid w:val="00B6582D"/>
    <w:rsid w:val="00B67511"/>
    <w:rsid w:val="00B71D6A"/>
    <w:rsid w:val="00B71FCA"/>
    <w:rsid w:val="00B723DF"/>
    <w:rsid w:val="00B7371C"/>
    <w:rsid w:val="00B73A1E"/>
    <w:rsid w:val="00B73D0C"/>
    <w:rsid w:val="00B80F9B"/>
    <w:rsid w:val="00B81F77"/>
    <w:rsid w:val="00B82B1A"/>
    <w:rsid w:val="00B846F9"/>
    <w:rsid w:val="00B8474D"/>
    <w:rsid w:val="00B84DCA"/>
    <w:rsid w:val="00B86FEB"/>
    <w:rsid w:val="00B91501"/>
    <w:rsid w:val="00B92012"/>
    <w:rsid w:val="00B92175"/>
    <w:rsid w:val="00B9374B"/>
    <w:rsid w:val="00B93B81"/>
    <w:rsid w:val="00B961B8"/>
    <w:rsid w:val="00B963F4"/>
    <w:rsid w:val="00B9692F"/>
    <w:rsid w:val="00B9771D"/>
    <w:rsid w:val="00B978FD"/>
    <w:rsid w:val="00BA0666"/>
    <w:rsid w:val="00BA0B05"/>
    <w:rsid w:val="00BA17EA"/>
    <w:rsid w:val="00BA2857"/>
    <w:rsid w:val="00BA2FC4"/>
    <w:rsid w:val="00BA31E0"/>
    <w:rsid w:val="00BA3545"/>
    <w:rsid w:val="00BA4C24"/>
    <w:rsid w:val="00BB063A"/>
    <w:rsid w:val="00BB133A"/>
    <w:rsid w:val="00BB1DB4"/>
    <w:rsid w:val="00BB2044"/>
    <w:rsid w:val="00BB431D"/>
    <w:rsid w:val="00BB4F81"/>
    <w:rsid w:val="00BB5CB1"/>
    <w:rsid w:val="00BB788F"/>
    <w:rsid w:val="00BC025C"/>
    <w:rsid w:val="00BC2122"/>
    <w:rsid w:val="00BC2650"/>
    <w:rsid w:val="00BC34EF"/>
    <w:rsid w:val="00BC575C"/>
    <w:rsid w:val="00BC63C9"/>
    <w:rsid w:val="00BC7BC1"/>
    <w:rsid w:val="00BC7BDE"/>
    <w:rsid w:val="00BD00EC"/>
    <w:rsid w:val="00BD08E4"/>
    <w:rsid w:val="00BD0967"/>
    <w:rsid w:val="00BD212D"/>
    <w:rsid w:val="00BD2758"/>
    <w:rsid w:val="00BD2E9C"/>
    <w:rsid w:val="00BD46F0"/>
    <w:rsid w:val="00BD5AF7"/>
    <w:rsid w:val="00BD5C43"/>
    <w:rsid w:val="00BD5E89"/>
    <w:rsid w:val="00BE0688"/>
    <w:rsid w:val="00BE1940"/>
    <w:rsid w:val="00BE1F9A"/>
    <w:rsid w:val="00BE27A5"/>
    <w:rsid w:val="00BE2B11"/>
    <w:rsid w:val="00BE38C2"/>
    <w:rsid w:val="00BE4124"/>
    <w:rsid w:val="00BE6EED"/>
    <w:rsid w:val="00BE79C1"/>
    <w:rsid w:val="00BF0944"/>
    <w:rsid w:val="00BF194A"/>
    <w:rsid w:val="00BF1EB0"/>
    <w:rsid w:val="00BF23C3"/>
    <w:rsid w:val="00BF3C4E"/>
    <w:rsid w:val="00BF5BBD"/>
    <w:rsid w:val="00BF7292"/>
    <w:rsid w:val="00C0011D"/>
    <w:rsid w:val="00C01DB8"/>
    <w:rsid w:val="00C02862"/>
    <w:rsid w:val="00C029B5"/>
    <w:rsid w:val="00C02C7C"/>
    <w:rsid w:val="00C039D3"/>
    <w:rsid w:val="00C060EF"/>
    <w:rsid w:val="00C06B68"/>
    <w:rsid w:val="00C077B9"/>
    <w:rsid w:val="00C11258"/>
    <w:rsid w:val="00C1232B"/>
    <w:rsid w:val="00C1536F"/>
    <w:rsid w:val="00C203EE"/>
    <w:rsid w:val="00C2151B"/>
    <w:rsid w:val="00C21A9E"/>
    <w:rsid w:val="00C221A5"/>
    <w:rsid w:val="00C2317D"/>
    <w:rsid w:val="00C26E43"/>
    <w:rsid w:val="00C273FF"/>
    <w:rsid w:val="00C2767F"/>
    <w:rsid w:val="00C3087C"/>
    <w:rsid w:val="00C3088E"/>
    <w:rsid w:val="00C3145E"/>
    <w:rsid w:val="00C31C76"/>
    <w:rsid w:val="00C31FDB"/>
    <w:rsid w:val="00C323AF"/>
    <w:rsid w:val="00C32BED"/>
    <w:rsid w:val="00C37B6D"/>
    <w:rsid w:val="00C40F58"/>
    <w:rsid w:val="00C41308"/>
    <w:rsid w:val="00C4189E"/>
    <w:rsid w:val="00C4210A"/>
    <w:rsid w:val="00C440DA"/>
    <w:rsid w:val="00C44F87"/>
    <w:rsid w:val="00C45DC2"/>
    <w:rsid w:val="00C46864"/>
    <w:rsid w:val="00C46C93"/>
    <w:rsid w:val="00C47787"/>
    <w:rsid w:val="00C50080"/>
    <w:rsid w:val="00C5036C"/>
    <w:rsid w:val="00C53F13"/>
    <w:rsid w:val="00C54D62"/>
    <w:rsid w:val="00C55863"/>
    <w:rsid w:val="00C634D8"/>
    <w:rsid w:val="00C649AE"/>
    <w:rsid w:val="00C65A88"/>
    <w:rsid w:val="00C703D5"/>
    <w:rsid w:val="00C705E0"/>
    <w:rsid w:val="00C72A96"/>
    <w:rsid w:val="00C73801"/>
    <w:rsid w:val="00C73E76"/>
    <w:rsid w:val="00C74E4D"/>
    <w:rsid w:val="00C7676A"/>
    <w:rsid w:val="00C767A6"/>
    <w:rsid w:val="00C77DAF"/>
    <w:rsid w:val="00C80575"/>
    <w:rsid w:val="00C80EDE"/>
    <w:rsid w:val="00C81128"/>
    <w:rsid w:val="00C811DC"/>
    <w:rsid w:val="00C814FD"/>
    <w:rsid w:val="00C8228C"/>
    <w:rsid w:val="00C82C32"/>
    <w:rsid w:val="00C82F3E"/>
    <w:rsid w:val="00C840E7"/>
    <w:rsid w:val="00C842AA"/>
    <w:rsid w:val="00C86F4C"/>
    <w:rsid w:val="00C876C0"/>
    <w:rsid w:val="00C9075B"/>
    <w:rsid w:val="00C90FAB"/>
    <w:rsid w:val="00C91565"/>
    <w:rsid w:val="00C928E5"/>
    <w:rsid w:val="00C9433D"/>
    <w:rsid w:val="00C94A23"/>
    <w:rsid w:val="00C96195"/>
    <w:rsid w:val="00C969F1"/>
    <w:rsid w:val="00C977DD"/>
    <w:rsid w:val="00CA0EBA"/>
    <w:rsid w:val="00CA34F4"/>
    <w:rsid w:val="00CA4D37"/>
    <w:rsid w:val="00CA5CF2"/>
    <w:rsid w:val="00CA5E68"/>
    <w:rsid w:val="00CA6CE8"/>
    <w:rsid w:val="00CA7553"/>
    <w:rsid w:val="00CA759B"/>
    <w:rsid w:val="00CB04BC"/>
    <w:rsid w:val="00CB19F5"/>
    <w:rsid w:val="00CB1DF9"/>
    <w:rsid w:val="00CB2543"/>
    <w:rsid w:val="00CB25B5"/>
    <w:rsid w:val="00CB47BA"/>
    <w:rsid w:val="00CB48E8"/>
    <w:rsid w:val="00CB6AD2"/>
    <w:rsid w:val="00CB6F24"/>
    <w:rsid w:val="00CB70EE"/>
    <w:rsid w:val="00CB75BC"/>
    <w:rsid w:val="00CC0431"/>
    <w:rsid w:val="00CC08B4"/>
    <w:rsid w:val="00CC1C41"/>
    <w:rsid w:val="00CC21DF"/>
    <w:rsid w:val="00CC21F1"/>
    <w:rsid w:val="00CC361A"/>
    <w:rsid w:val="00CC3646"/>
    <w:rsid w:val="00CC75E6"/>
    <w:rsid w:val="00CC7641"/>
    <w:rsid w:val="00CC7F7B"/>
    <w:rsid w:val="00CD0478"/>
    <w:rsid w:val="00CD1E67"/>
    <w:rsid w:val="00CD3ECA"/>
    <w:rsid w:val="00CD3EFA"/>
    <w:rsid w:val="00CD4DD8"/>
    <w:rsid w:val="00CD4DF0"/>
    <w:rsid w:val="00CD4E1D"/>
    <w:rsid w:val="00CD58BB"/>
    <w:rsid w:val="00CD63A2"/>
    <w:rsid w:val="00CD7BB6"/>
    <w:rsid w:val="00CE10FB"/>
    <w:rsid w:val="00CE126F"/>
    <w:rsid w:val="00CE349C"/>
    <w:rsid w:val="00CF19AB"/>
    <w:rsid w:val="00CF45F5"/>
    <w:rsid w:val="00CF481E"/>
    <w:rsid w:val="00CF53E6"/>
    <w:rsid w:val="00CF5767"/>
    <w:rsid w:val="00CF5B7D"/>
    <w:rsid w:val="00CF5E8C"/>
    <w:rsid w:val="00CF708C"/>
    <w:rsid w:val="00D01DE3"/>
    <w:rsid w:val="00D038C7"/>
    <w:rsid w:val="00D03EF4"/>
    <w:rsid w:val="00D047C6"/>
    <w:rsid w:val="00D05D0F"/>
    <w:rsid w:val="00D06772"/>
    <w:rsid w:val="00D06850"/>
    <w:rsid w:val="00D06AE0"/>
    <w:rsid w:val="00D06BDA"/>
    <w:rsid w:val="00D129C2"/>
    <w:rsid w:val="00D14388"/>
    <w:rsid w:val="00D1601D"/>
    <w:rsid w:val="00D17337"/>
    <w:rsid w:val="00D17750"/>
    <w:rsid w:val="00D20F53"/>
    <w:rsid w:val="00D2440A"/>
    <w:rsid w:val="00D258C6"/>
    <w:rsid w:val="00D26E7F"/>
    <w:rsid w:val="00D26E82"/>
    <w:rsid w:val="00D33E60"/>
    <w:rsid w:val="00D34F68"/>
    <w:rsid w:val="00D40085"/>
    <w:rsid w:val="00D40175"/>
    <w:rsid w:val="00D4075B"/>
    <w:rsid w:val="00D40F5E"/>
    <w:rsid w:val="00D41627"/>
    <w:rsid w:val="00D42A39"/>
    <w:rsid w:val="00D476AB"/>
    <w:rsid w:val="00D47A2F"/>
    <w:rsid w:val="00D47DBB"/>
    <w:rsid w:val="00D51D71"/>
    <w:rsid w:val="00D52147"/>
    <w:rsid w:val="00D5297D"/>
    <w:rsid w:val="00D5335A"/>
    <w:rsid w:val="00D545CA"/>
    <w:rsid w:val="00D546F7"/>
    <w:rsid w:val="00D55FED"/>
    <w:rsid w:val="00D5706C"/>
    <w:rsid w:val="00D578C4"/>
    <w:rsid w:val="00D579B6"/>
    <w:rsid w:val="00D618AE"/>
    <w:rsid w:val="00D63E01"/>
    <w:rsid w:val="00D649A5"/>
    <w:rsid w:val="00D65171"/>
    <w:rsid w:val="00D6692E"/>
    <w:rsid w:val="00D6776D"/>
    <w:rsid w:val="00D712C5"/>
    <w:rsid w:val="00D73784"/>
    <w:rsid w:val="00D747A7"/>
    <w:rsid w:val="00D76F20"/>
    <w:rsid w:val="00D80DC2"/>
    <w:rsid w:val="00D82548"/>
    <w:rsid w:val="00D82633"/>
    <w:rsid w:val="00D83193"/>
    <w:rsid w:val="00D8376C"/>
    <w:rsid w:val="00D85E4C"/>
    <w:rsid w:val="00D85F67"/>
    <w:rsid w:val="00D8603E"/>
    <w:rsid w:val="00D8610D"/>
    <w:rsid w:val="00D8662E"/>
    <w:rsid w:val="00D90650"/>
    <w:rsid w:val="00D90E29"/>
    <w:rsid w:val="00D9183A"/>
    <w:rsid w:val="00D9239C"/>
    <w:rsid w:val="00D924B9"/>
    <w:rsid w:val="00D9284E"/>
    <w:rsid w:val="00D9295F"/>
    <w:rsid w:val="00D929EF"/>
    <w:rsid w:val="00D92B9B"/>
    <w:rsid w:val="00D92D9E"/>
    <w:rsid w:val="00D93C03"/>
    <w:rsid w:val="00D94123"/>
    <w:rsid w:val="00D94E68"/>
    <w:rsid w:val="00D956B8"/>
    <w:rsid w:val="00D95C93"/>
    <w:rsid w:val="00D968FD"/>
    <w:rsid w:val="00D96AF8"/>
    <w:rsid w:val="00DA0E7C"/>
    <w:rsid w:val="00DA0FC7"/>
    <w:rsid w:val="00DA17A1"/>
    <w:rsid w:val="00DA3485"/>
    <w:rsid w:val="00DA5142"/>
    <w:rsid w:val="00DA67BC"/>
    <w:rsid w:val="00DA6CD5"/>
    <w:rsid w:val="00DA74E1"/>
    <w:rsid w:val="00DB17D6"/>
    <w:rsid w:val="00DB2D64"/>
    <w:rsid w:val="00DB33A3"/>
    <w:rsid w:val="00DB3A2C"/>
    <w:rsid w:val="00DB3C22"/>
    <w:rsid w:val="00DB47EF"/>
    <w:rsid w:val="00DB4A3F"/>
    <w:rsid w:val="00DB4E0D"/>
    <w:rsid w:val="00DB58A5"/>
    <w:rsid w:val="00DB6A25"/>
    <w:rsid w:val="00DB75B5"/>
    <w:rsid w:val="00DC33DD"/>
    <w:rsid w:val="00DC3693"/>
    <w:rsid w:val="00DC3F39"/>
    <w:rsid w:val="00DC4452"/>
    <w:rsid w:val="00DC44E5"/>
    <w:rsid w:val="00DC5F4E"/>
    <w:rsid w:val="00DC667A"/>
    <w:rsid w:val="00DC7F29"/>
    <w:rsid w:val="00DD00BD"/>
    <w:rsid w:val="00DD04C4"/>
    <w:rsid w:val="00DD2AB2"/>
    <w:rsid w:val="00DD2B9A"/>
    <w:rsid w:val="00DD2E50"/>
    <w:rsid w:val="00DD3126"/>
    <w:rsid w:val="00DD559E"/>
    <w:rsid w:val="00DD7E6D"/>
    <w:rsid w:val="00DE04EB"/>
    <w:rsid w:val="00DE187F"/>
    <w:rsid w:val="00DE218A"/>
    <w:rsid w:val="00DE327E"/>
    <w:rsid w:val="00DE3609"/>
    <w:rsid w:val="00DE3C3F"/>
    <w:rsid w:val="00DE4153"/>
    <w:rsid w:val="00DE4857"/>
    <w:rsid w:val="00DE6CAF"/>
    <w:rsid w:val="00DE7608"/>
    <w:rsid w:val="00DE7646"/>
    <w:rsid w:val="00DE79D8"/>
    <w:rsid w:val="00DE7F4B"/>
    <w:rsid w:val="00DF0197"/>
    <w:rsid w:val="00DF022B"/>
    <w:rsid w:val="00DF0230"/>
    <w:rsid w:val="00DF0FC8"/>
    <w:rsid w:val="00DF22E5"/>
    <w:rsid w:val="00DF4A37"/>
    <w:rsid w:val="00DF4C4B"/>
    <w:rsid w:val="00DF5039"/>
    <w:rsid w:val="00DF65B9"/>
    <w:rsid w:val="00E00DEA"/>
    <w:rsid w:val="00E01AC5"/>
    <w:rsid w:val="00E01E13"/>
    <w:rsid w:val="00E02944"/>
    <w:rsid w:val="00E03E21"/>
    <w:rsid w:val="00E05C4D"/>
    <w:rsid w:val="00E05ED0"/>
    <w:rsid w:val="00E06FE5"/>
    <w:rsid w:val="00E0726F"/>
    <w:rsid w:val="00E102E5"/>
    <w:rsid w:val="00E10531"/>
    <w:rsid w:val="00E108A1"/>
    <w:rsid w:val="00E10B18"/>
    <w:rsid w:val="00E10F96"/>
    <w:rsid w:val="00E11B55"/>
    <w:rsid w:val="00E11C5C"/>
    <w:rsid w:val="00E11C8E"/>
    <w:rsid w:val="00E12815"/>
    <w:rsid w:val="00E1371B"/>
    <w:rsid w:val="00E14164"/>
    <w:rsid w:val="00E146A9"/>
    <w:rsid w:val="00E14A02"/>
    <w:rsid w:val="00E14A28"/>
    <w:rsid w:val="00E14AC3"/>
    <w:rsid w:val="00E15890"/>
    <w:rsid w:val="00E158B2"/>
    <w:rsid w:val="00E164A2"/>
    <w:rsid w:val="00E20131"/>
    <w:rsid w:val="00E20346"/>
    <w:rsid w:val="00E212AE"/>
    <w:rsid w:val="00E2144D"/>
    <w:rsid w:val="00E219ED"/>
    <w:rsid w:val="00E26441"/>
    <w:rsid w:val="00E27CF6"/>
    <w:rsid w:val="00E3086F"/>
    <w:rsid w:val="00E30BA4"/>
    <w:rsid w:val="00E30E1B"/>
    <w:rsid w:val="00E31DFE"/>
    <w:rsid w:val="00E321CA"/>
    <w:rsid w:val="00E32302"/>
    <w:rsid w:val="00E335D0"/>
    <w:rsid w:val="00E33AD4"/>
    <w:rsid w:val="00E33F7A"/>
    <w:rsid w:val="00E3541E"/>
    <w:rsid w:val="00E36747"/>
    <w:rsid w:val="00E4040D"/>
    <w:rsid w:val="00E420EB"/>
    <w:rsid w:val="00E421CC"/>
    <w:rsid w:val="00E42D38"/>
    <w:rsid w:val="00E45CB1"/>
    <w:rsid w:val="00E5291C"/>
    <w:rsid w:val="00E53D67"/>
    <w:rsid w:val="00E55731"/>
    <w:rsid w:val="00E55755"/>
    <w:rsid w:val="00E5579E"/>
    <w:rsid w:val="00E558C7"/>
    <w:rsid w:val="00E56A44"/>
    <w:rsid w:val="00E6083D"/>
    <w:rsid w:val="00E60AE4"/>
    <w:rsid w:val="00E6147A"/>
    <w:rsid w:val="00E61777"/>
    <w:rsid w:val="00E61B99"/>
    <w:rsid w:val="00E62AA0"/>
    <w:rsid w:val="00E65EA0"/>
    <w:rsid w:val="00E6768C"/>
    <w:rsid w:val="00E67A94"/>
    <w:rsid w:val="00E70AEB"/>
    <w:rsid w:val="00E70FB9"/>
    <w:rsid w:val="00E719D0"/>
    <w:rsid w:val="00E72372"/>
    <w:rsid w:val="00E740C5"/>
    <w:rsid w:val="00E826CF"/>
    <w:rsid w:val="00E829E0"/>
    <w:rsid w:val="00E83890"/>
    <w:rsid w:val="00E84B42"/>
    <w:rsid w:val="00E859B7"/>
    <w:rsid w:val="00E85B27"/>
    <w:rsid w:val="00E90358"/>
    <w:rsid w:val="00E908F8"/>
    <w:rsid w:val="00E91C5C"/>
    <w:rsid w:val="00E91C67"/>
    <w:rsid w:val="00E91F16"/>
    <w:rsid w:val="00E92772"/>
    <w:rsid w:val="00E9307F"/>
    <w:rsid w:val="00E931C0"/>
    <w:rsid w:val="00E932BD"/>
    <w:rsid w:val="00E936B1"/>
    <w:rsid w:val="00E9526F"/>
    <w:rsid w:val="00E955BC"/>
    <w:rsid w:val="00E97014"/>
    <w:rsid w:val="00E976C7"/>
    <w:rsid w:val="00E97AF4"/>
    <w:rsid w:val="00EA07B5"/>
    <w:rsid w:val="00EA0BD5"/>
    <w:rsid w:val="00EA1511"/>
    <w:rsid w:val="00EA2D34"/>
    <w:rsid w:val="00EA32C3"/>
    <w:rsid w:val="00EA3F45"/>
    <w:rsid w:val="00EA4BBC"/>
    <w:rsid w:val="00EA5012"/>
    <w:rsid w:val="00EA616A"/>
    <w:rsid w:val="00EB0E91"/>
    <w:rsid w:val="00EB11F4"/>
    <w:rsid w:val="00EB1955"/>
    <w:rsid w:val="00EB5FE7"/>
    <w:rsid w:val="00EB61B5"/>
    <w:rsid w:val="00EB6F29"/>
    <w:rsid w:val="00EB7D13"/>
    <w:rsid w:val="00EC09B3"/>
    <w:rsid w:val="00EC30BD"/>
    <w:rsid w:val="00EC5C50"/>
    <w:rsid w:val="00EC7086"/>
    <w:rsid w:val="00EC7C09"/>
    <w:rsid w:val="00ED019A"/>
    <w:rsid w:val="00ED0E9F"/>
    <w:rsid w:val="00ED2B15"/>
    <w:rsid w:val="00ED3351"/>
    <w:rsid w:val="00ED6FF9"/>
    <w:rsid w:val="00ED7E90"/>
    <w:rsid w:val="00EE037B"/>
    <w:rsid w:val="00EE1CA9"/>
    <w:rsid w:val="00EE414A"/>
    <w:rsid w:val="00EE4464"/>
    <w:rsid w:val="00EE44CA"/>
    <w:rsid w:val="00EE4F8D"/>
    <w:rsid w:val="00EE68B0"/>
    <w:rsid w:val="00EE7669"/>
    <w:rsid w:val="00EE79C6"/>
    <w:rsid w:val="00EE7C11"/>
    <w:rsid w:val="00EF20F4"/>
    <w:rsid w:val="00EF3A29"/>
    <w:rsid w:val="00EF41AC"/>
    <w:rsid w:val="00EF5146"/>
    <w:rsid w:val="00EF7931"/>
    <w:rsid w:val="00EF7A40"/>
    <w:rsid w:val="00F002A4"/>
    <w:rsid w:val="00F00BB4"/>
    <w:rsid w:val="00F00EB7"/>
    <w:rsid w:val="00F01DF1"/>
    <w:rsid w:val="00F04A8F"/>
    <w:rsid w:val="00F055ED"/>
    <w:rsid w:val="00F05E09"/>
    <w:rsid w:val="00F06DBE"/>
    <w:rsid w:val="00F104AE"/>
    <w:rsid w:val="00F12D49"/>
    <w:rsid w:val="00F1409D"/>
    <w:rsid w:val="00F155A3"/>
    <w:rsid w:val="00F1584D"/>
    <w:rsid w:val="00F16087"/>
    <w:rsid w:val="00F1665D"/>
    <w:rsid w:val="00F17FC3"/>
    <w:rsid w:val="00F200E8"/>
    <w:rsid w:val="00F205B2"/>
    <w:rsid w:val="00F22643"/>
    <w:rsid w:val="00F22A51"/>
    <w:rsid w:val="00F23969"/>
    <w:rsid w:val="00F31602"/>
    <w:rsid w:val="00F32CFA"/>
    <w:rsid w:val="00F337CE"/>
    <w:rsid w:val="00F34E04"/>
    <w:rsid w:val="00F35A70"/>
    <w:rsid w:val="00F36B79"/>
    <w:rsid w:val="00F36C3B"/>
    <w:rsid w:val="00F37250"/>
    <w:rsid w:val="00F3795E"/>
    <w:rsid w:val="00F419C7"/>
    <w:rsid w:val="00F431CD"/>
    <w:rsid w:val="00F432C8"/>
    <w:rsid w:val="00F43601"/>
    <w:rsid w:val="00F436AF"/>
    <w:rsid w:val="00F438F3"/>
    <w:rsid w:val="00F43D8D"/>
    <w:rsid w:val="00F44BA0"/>
    <w:rsid w:val="00F46120"/>
    <w:rsid w:val="00F5086A"/>
    <w:rsid w:val="00F519C2"/>
    <w:rsid w:val="00F52386"/>
    <w:rsid w:val="00F53193"/>
    <w:rsid w:val="00F5363F"/>
    <w:rsid w:val="00F56417"/>
    <w:rsid w:val="00F56585"/>
    <w:rsid w:val="00F56D3E"/>
    <w:rsid w:val="00F577C2"/>
    <w:rsid w:val="00F57CEA"/>
    <w:rsid w:val="00F602F8"/>
    <w:rsid w:val="00F609EB"/>
    <w:rsid w:val="00F62107"/>
    <w:rsid w:val="00F64FBF"/>
    <w:rsid w:val="00F65752"/>
    <w:rsid w:val="00F72D42"/>
    <w:rsid w:val="00F75905"/>
    <w:rsid w:val="00F77465"/>
    <w:rsid w:val="00F77718"/>
    <w:rsid w:val="00F80575"/>
    <w:rsid w:val="00F811A8"/>
    <w:rsid w:val="00F8352D"/>
    <w:rsid w:val="00F87C2F"/>
    <w:rsid w:val="00F87F8D"/>
    <w:rsid w:val="00F90D19"/>
    <w:rsid w:val="00F9104C"/>
    <w:rsid w:val="00F919C5"/>
    <w:rsid w:val="00F92073"/>
    <w:rsid w:val="00F92A91"/>
    <w:rsid w:val="00F94D27"/>
    <w:rsid w:val="00F97263"/>
    <w:rsid w:val="00FA026D"/>
    <w:rsid w:val="00FA0360"/>
    <w:rsid w:val="00FA5740"/>
    <w:rsid w:val="00FA64D0"/>
    <w:rsid w:val="00FA6BE3"/>
    <w:rsid w:val="00FA7C2E"/>
    <w:rsid w:val="00FB0C12"/>
    <w:rsid w:val="00FB22A7"/>
    <w:rsid w:val="00FB3C4A"/>
    <w:rsid w:val="00FB48A2"/>
    <w:rsid w:val="00FB519F"/>
    <w:rsid w:val="00FB62C8"/>
    <w:rsid w:val="00FB7572"/>
    <w:rsid w:val="00FB793F"/>
    <w:rsid w:val="00FB7D85"/>
    <w:rsid w:val="00FC2DA7"/>
    <w:rsid w:val="00FC2F92"/>
    <w:rsid w:val="00FC4B5E"/>
    <w:rsid w:val="00FC5616"/>
    <w:rsid w:val="00FC6F79"/>
    <w:rsid w:val="00FD02CF"/>
    <w:rsid w:val="00FD038B"/>
    <w:rsid w:val="00FD0932"/>
    <w:rsid w:val="00FD0B34"/>
    <w:rsid w:val="00FD45C0"/>
    <w:rsid w:val="00FD648B"/>
    <w:rsid w:val="00FE014D"/>
    <w:rsid w:val="00FE197F"/>
    <w:rsid w:val="00FE1C31"/>
    <w:rsid w:val="00FE1FF9"/>
    <w:rsid w:val="00FE3203"/>
    <w:rsid w:val="00FE32D6"/>
    <w:rsid w:val="00FE3998"/>
    <w:rsid w:val="00FE3C1A"/>
    <w:rsid w:val="00FE3FC6"/>
    <w:rsid w:val="00FE5F9A"/>
    <w:rsid w:val="00FE6265"/>
    <w:rsid w:val="00FE6363"/>
    <w:rsid w:val="00FE73B1"/>
    <w:rsid w:val="00FE74F2"/>
    <w:rsid w:val="00FF04DF"/>
    <w:rsid w:val="00FF38B7"/>
    <w:rsid w:val="00FF3D1D"/>
    <w:rsid w:val="00FF5789"/>
    <w:rsid w:val="00FF5D25"/>
    <w:rsid w:val="00FF6A87"/>
    <w:rsid w:val="00FF6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906"/>
  </w:style>
  <w:style w:type="paragraph" w:styleId="1">
    <w:name w:val="heading 1"/>
    <w:basedOn w:val="a"/>
    <w:next w:val="a"/>
    <w:link w:val="10"/>
    <w:uiPriority w:val="9"/>
    <w:qFormat/>
    <w:rsid w:val="00C273F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57C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58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012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0128F"/>
  </w:style>
  <w:style w:type="paragraph" w:styleId="a6">
    <w:name w:val="footer"/>
    <w:basedOn w:val="a"/>
    <w:link w:val="a7"/>
    <w:uiPriority w:val="99"/>
    <w:unhideWhenUsed/>
    <w:rsid w:val="004012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0128F"/>
  </w:style>
  <w:style w:type="character" w:customStyle="1" w:styleId="20">
    <w:name w:val="Заголовок 2 Знак"/>
    <w:basedOn w:val="a0"/>
    <w:link w:val="2"/>
    <w:uiPriority w:val="9"/>
    <w:rsid w:val="00F57C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8">
    <w:name w:val="List Paragraph"/>
    <w:basedOn w:val="a"/>
    <w:uiPriority w:val="34"/>
    <w:qFormat/>
    <w:rsid w:val="001C677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1C6772"/>
    <w:rPr>
      <w:color w:val="0000FF" w:themeColor="hyperlink"/>
      <w:u w:val="single"/>
    </w:rPr>
  </w:style>
  <w:style w:type="paragraph" w:styleId="aa">
    <w:name w:val="No Spacing"/>
    <w:uiPriority w:val="1"/>
    <w:qFormat/>
    <w:rsid w:val="002D7DF8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6A0F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A0F17"/>
    <w:rPr>
      <w:rFonts w:ascii="Tahoma" w:hAnsi="Tahoma" w:cs="Tahoma"/>
      <w:sz w:val="16"/>
      <w:szCs w:val="16"/>
    </w:rPr>
  </w:style>
  <w:style w:type="character" w:customStyle="1" w:styleId="s2">
    <w:name w:val="s2"/>
    <w:basedOn w:val="a0"/>
    <w:rsid w:val="001208E0"/>
    <w:rPr>
      <w:color w:val="000080"/>
    </w:rPr>
  </w:style>
  <w:style w:type="paragraph" w:styleId="ad">
    <w:name w:val="Normal (Web)"/>
    <w:basedOn w:val="a"/>
    <w:uiPriority w:val="99"/>
    <w:unhideWhenUsed/>
    <w:rsid w:val="003274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0">
    <w:name w:val="s20"/>
    <w:basedOn w:val="a0"/>
    <w:rsid w:val="00FD02CF"/>
  </w:style>
  <w:style w:type="character" w:customStyle="1" w:styleId="s0">
    <w:name w:val="s0"/>
    <w:rsid w:val="006133B9"/>
    <w:rPr>
      <w:color w:val="000000"/>
    </w:rPr>
  </w:style>
  <w:style w:type="character" w:customStyle="1" w:styleId="s1">
    <w:name w:val="s1"/>
    <w:basedOn w:val="a0"/>
    <w:rsid w:val="000B747D"/>
    <w:rPr>
      <w:color w:val="000000"/>
    </w:rPr>
  </w:style>
  <w:style w:type="paragraph" w:customStyle="1" w:styleId="j18">
    <w:name w:val="j18"/>
    <w:basedOn w:val="a"/>
    <w:rsid w:val="006745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7">
    <w:name w:val="j17"/>
    <w:basedOn w:val="a"/>
    <w:rsid w:val="006745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273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e">
    <w:name w:val="Placeholder Text"/>
    <w:basedOn w:val="a0"/>
    <w:uiPriority w:val="99"/>
    <w:semiHidden/>
    <w:rsid w:val="0003050E"/>
    <w:rPr>
      <w:color w:val="808080"/>
    </w:rPr>
  </w:style>
  <w:style w:type="paragraph" w:customStyle="1" w:styleId="pj">
    <w:name w:val="pj"/>
    <w:basedOn w:val="a"/>
    <w:rsid w:val="007E5B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906"/>
  </w:style>
  <w:style w:type="paragraph" w:styleId="1">
    <w:name w:val="heading 1"/>
    <w:basedOn w:val="a"/>
    <w:next w:val="a"/>
    <w:link w:val="10"/>
    <w:uiPriority w:val="9"/>
    <w:qFormat/>
    <w:rsid w:val="00C273F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57C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58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012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0128F"/>
  </w:style>
  <w:style w:type="paragraph" w:styleId="a6">
    <w:name w:val="footer"/>
    <w:basedOn w:val="a"/>
    <w:link w:val="a7"/>
    <w:uiPriority w:val="99"/>
    <w:unhideWhenUsed/>
    <w:rsid w:val="004012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0128F"/>
  </w:style>
  <w:style w:type="character" w:customStyle="1" w:styleId="20">
    <w:name w:val="Заголовок 2 Знак"/>
    <w:basedOn w:val="a0"/>
    <w:link w:val="2"/>
    <w:uiPriority w:val="9"/>
    <w:rsid w:val="00F57C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8">
    <w:name w:val="List Paragraph"/>
    <w:basedOn w:val="a"/>
    <w:uiPriority w:val="34"/>
    <w:qFormat/>
    <w:rsid w:val="001C677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1C6772"/>
    <w:rPr>
      <w:color w:val="0000FF" w:themeColor="hyperlink"/>
      <w:u w:val="single"/>
    </w:rPr>
  </w:style>
  <w:style w:type="paragraph" w:styleId="aa">
    <w:name w:val="No Spacing"/>
    <w:uiPriority w:val="1"/>
    <w:qFormat/>
    <w:rsid w:val="002D7DF8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6A0F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A0F17"/>
    <w:rPr>
      <w:rFonts w:ascii="Tahoma" w:hAnsi="Tahoma" w:cs="Tahoma"/>
      <w:sz w:val="16"/>
      <w:szCs w:val="16"/>
    </w:rPr>
  </w:style>
  <w:style w:type="character" w:customStyle="1" w:styleId="s2">
    <w:name w:val="s2"/>
    <w:basedOn w:val="a0"/>
    <w:rsid w:val="001208E0"/>
    <w:rPr>
      <w:color w:val="000080"/>
    </w:rPr>
  </w:style>
  <w:style w:type="paragraph" w:styleId="ad">
    <w:name w:val="Normal (Web)"/>
    <w:basedOn w:val="a"/>
    <w:uiPriority w:val="99"/>
    <w:unhideWhenUsed/>
    <w:rsid w:val="003274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0">
    <w:name w:val="s20"/>
    <w:basedOn w:val="a0"/>
    <w:rsid w:val="00FD02CF"/>
  </w:style>
  <w:style w:type="character" w:customStyle="1" w:styleId="s0">
    <w:name w:val="s0"/>
    <w:rsid w:val="006133B9"/>
    <w:rPr>
      <w:color w:val="000000"/>
    </w:rPr>
  </w:style>
  <w:style w:type="character" w:customStyle="1" w:styleId="s1">
    <w:name w:val="s1"/>
    <w:basedOn w:val="a0"/>
    <w:rsid w:val="000B747D"/>
    <w:rPr>
      <w:color w:val="000000"/>
    </w:rPr>
  </w:style>
  <w:style w:type="paragraph" w:customStyle="1" w:styleId="j18">
    <w:name w:val="j18"/>
    <w:basedOn w:val="a"/>
    <w:rsid w:val="006745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7">
    <w:name w:val="j17"/>
    <w:basedOn w:val="a"/>
    <w:rsid w:val="006745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273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e">
    <w:name w:val="Placeholder Text"/>
    <w:basedOn w:val="a0"/>
    <w:uiPriority w:val="99"/>
    <w:semiHidden/>
    <w:rsid w:val="0003050E"/>
    <w:rPr>
      <w:color w:val="808080"/>
    </w:rPr>
  </w:style>
  <w:style w:type="paragraph" w:customStyle="1" w:styleId="pj">
    <w:name w:val="pj"/>
    <w:basedOn w:val="a"/>
    <w:rsid w:val="007E5B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4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54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8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4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3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8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4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1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6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5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7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3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6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9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2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3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5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06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8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3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2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5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9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6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9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0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32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3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6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88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50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1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49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0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37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5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4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10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0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7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2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9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2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42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6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0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9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9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7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9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2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4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5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adilet.zan.kz/rus/docs/Z920002600_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adilet.zan.kz/rus/docs/Z920002600_" TargetMode="External"/><Relationship Id="rId17" Type="http://schemas.openxmlformats.org/officeDocument/2006/relationships/hyperlink" Target="https://adilet.zan.kz/rus/docs/Z920002600_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adilet.zan.kz/rus/docs/Z920002600_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adilet.zan.kz/rus/docs/Z920003600_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adilet.zan.kz/rus/docs/Z920003600_" TargetMode="External"/><Relationship Id="rId10" Type="http://schemas.openxmlformats.org/officeDocument/2006/relationships/hyperlink" Target="https://adilet.zan.kz/rus/docs/Z920002600_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adilet.zan.kz/rus/docs/Z2200000163" TargetMode="External"/><Relationship Id="rId14" Type="http://schemas.openxmlformats.org/officeDocument/2006/relationships/hyperlink" Target="https://adilet.zan.kz/rus/docs/Z920002600_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82CC90-F5BF-454B-A5A2-0D2CBB3A30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3171</Words>
  <Characters>18078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Жибек Советбеккызы Батырова</dc:creator>
  <cp:lastModifiedBy>Я</cp:lastModifiedBy>
  <cp:revision>2</cp:revision>
  <cp:lastPrinted>2024-02-16T03:13:00Z</cp:lastPrinted>
  <dcterms:created xsi:type="dcterms:W3CDTF">2024-02-23T01:36:00Z</dcterms:created>
  <dcterms:modified xsi:type="dcterms:W3CDTF">2024-02-23T01:36:00Z</dcterms:modified>
</cp:coreProperties>
</file>