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5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</w:tblGrid>
      <w:tr w:rsidR="002B0FB8" w:rsidTr="00380A66"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</w:tcPr>
          <w:p w:rsidR="001C1E03" w:rsidRPr="001C1E03" w:rsidRDefault="001C1E03" w:rsidP="001C1E03">
            <w:pPr>
              <w:rPr>
                <w:sz w:val="28"/>
                <w:szCs w:val="28"/>
              </w:rPr>
            </w:pPr>
            <w:r w:rsidRPr="001C1E03">
              <w:rPr>
                <w:sz w:val="28"/>
                <w:szCs w:val="28"/>
              </w:rPr>
              <w:t>Утверждены приказом</w:t>
            </w:r>
          </w:p>
          <w:p w:rsidR="001C1E03" w:rsidRPr="001C1E03" w:rsidRDefault="001C1E03" w:rsidP="001C1E03">
            <w:pPr>
              <w:rPr>
                <w:sz w:val="28"/>
                <w:szCs w:val="28"/>
              </w:rPr>
            </w:pPr>
            <w:r w:rsidRPr="001C1E03">
              <w:rPr>
                <w:sz w:val="28"/>
                <w:szCs w:val="28"/>
              </w:rPr>
              <w:t>Заместителя Премьер-Министра - Министра труда и социальной защиты населения Республики Казахстан</w:t>
            </w:r>
          </w:p>
          <w:p w:rsidR="001C1E03" w:rsidRPr="001C1E03" w:rsidRDefault="001C1E03" w:rsidP="001C1E03">
            <w:pPr>
              <w:rPr>
                <w:sz w:val="28"/>
                <w:szCs w:val="28"/>
              </w:rPr>
            </w:pPr>
            <w:r w:rsidRPr="001C1E03">
              <w:rPr>
                <w:sz w:val="28"/>
                <w:szCs w:val="28"/>
              </w:rPr>
              <w:t>от ___ ноября 2023 года</w:t>
            </w:r>
          </w:p>
          <w:p w:rsidR="002B0FB8" w:rsidRDefault="001C1E03" w:rsidP="001C1E03">
            <w:pPr>
              <w:rPr>
                <w:i/>
                <w:sz w:val="28"/>
                <w:szCs w:val="28"/>
                <w:lang w:val="kk-KZ"/>
              </w:rPr>
            </w:pPr>
            <w:r w:rsidRPr="001C1E03">
              <w:rPr>
                <w:sz w:val="28"/>
                <w:szCs w:val="28"/>
              </w:rPr>
              <w:t>№ ___</w:t>
            </w:r>
          </w:p>
        </w:tc>
      </w:tr>
    </w:tbl>
    <w:p w:rsidR="0099366C" w:rsidRDefault="0099366C" w:rsidP="00B5779B">
      <w:pPr>
        <w:jc w:val="center"/>
        <w:rPr>
          <w:b/>
          <w:sz w:val="28"/>
          <w:szCs w:val="28"/>
        </w:rPr>
      </w:pPr>
    </w:p>
    <w:p w:rsidR="001C1E03" w:rsidRDefault="001C1E03" w:rsidP="001C1E03">
      <w:pPr>
        <w:jc w:val="center"/>
        <w:rPr>
          <w:b/>
          <w:color w:val="000000"/>
          <w:sz w:val="28"/>
        </w:rPr>
      </w:pPr>
      <w:bookmarkStart w:id="0" w:name="_GoBack"/>
      <w:r>
        <w:rPr>
          <w:b/>
          <w:color w:val="000000"/>
          <w:sz w:val="28"/>
        </w:rPr>
        <w:t xml:space="preserve">Типовое положение комиссии по приему </w:t>
      </w:r>
      <w:proofErr w:type="spellStart"/>
      <w:r>
        <w:rPr>
          <w:b/>
          <w:color w:val="000000"/>
          <w:sz w:val="28"/>
        </w:rPr>
        <w:t>кандасов</w:t>
      </w:r>
      <w:proofErr w:type="spellEnd"/>
    </w:p>
    <w:bookmarkEnd w:id="0"/>
    <w:p w:rsidR="001C1E03" w:rsidRDefault="001C1E03" w:rsidP="001C1E03">
      <w:pPr>
        <w:jc w:val="center"/>
        <w:rPr>
          <w:b/>
          <w:sz w:val="28"/>
          <w:szCs w:val="28"/>
        </w:rPr>
      </w:pPr>
    </w:p>
    <w:p w:rsidR="001C1E03" w:rsidRDefault="001C1E03" w:rsidP="001C1E0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Глава 1. Общие положения</w:t>
      </w:r>
    </w:p>
    <w:p w:rsidR="001C1E03" w:rsidRDefault="001C1E03" w:rsidP="001C1E03">
      <w:pPr>
        <w:jc w:val="center"/>
        <w:rPr>
          <w:b/>
          <w:sz w:val="28"/>
          <w:szCs w:val="28"/>
        </w:rPr>
      </w:pPr>
    </w:p>
    <w:p w:rsidR="001C1E03" w:rsidRDefault="001C1E03" w:rsidP="001C1E03">
      <w:pPr>
        <w:ind w:firstLine="708"/>
        <w:jc w:val="both"/>
      </w:pPr>
      <w:bookmarkStart w:id="1" w:name="z9"/>
      <w:r>
        <w:rPr>
          <w:color w:val="000000"/>
          <w:sz w:val="28"/>
        </w:rPr>
        <w:t xml:space="preserve">1. Настоящее Типовое положение комиссии по приему </w:t>
      </w:r>
      <w:proofErr w:type="spellStart"/>
      <w:r>
        <w:rPr>
          <w:color w:val="000000"/>
          <w:sz w:val="28"/>
        </w:rPr>
        <w:t>кандасов</w:t>
      </w:r>
      <w:proofErr w:type="spellEnd"/>
      <w:r>
        <w:rPr>
          <w:color w:val="000000"/>
          <w:sz w:val="28"/>
        </w:rPr>
        <w:t xml:space="preserve"> разработано в соответствии со статьей 19-2 Закона Республики Казахстан от 22 июля 2011 года «О миграции населения» и определяет задачи и функции комиссии по приему </w:t>
      </w:r>
      <w:proofErr w:type="spellStart"/>
      <w:r>
        <w:rPr>
          <w:color w:val="000000"/>
          <w:sz w:val="28"/>
        </w:rPr>
        <w:t>кандасов</w:t>
      </w:r>
      <w:proofErr w:type="spellEnd"/>
      <w:r>
        <w:rPr>
          <w:color w:val="000000"/>
          <w:sz w:val="28"/>
        </w:rPr>
        <w:t xml:space="preserve"> (далее – Комиссия).</w:t>
      </w:r>
    </w:p>
    <w:bookmarkEnd w:id="1"/>
    <w:p w:rsidR="001C1E03" w:rsidRDefault="001C1E03" w:rsidP="001C1E03">
      <w:pPr>
        <w:ind w:firstLine="709"/>
        <w:jc w:val="both"/>
      </w:pPr>
      <w:r>
        <w:rPr>
          <w:color w:val="000000"/>
          <w:sz w:val="28"/>
        </w:rPr>
        <w:t>2.</w:t>
      </w:r>
      <w:bookmarkStart w:id="2" w:name="z10"/>
      <w:r>
        <w:rPr>
          <w:color w:val="000000"/>
          <w:sz w:val="28"/>
        </w:rPr>
        <w:t> Комиссия является постоянно действующим коллегиальным органом на территории соответствующих административно-территориальных единиц.</w:t>
      </w:r>
    </w:p>
    <w:bookmarkEnd w:id="2"/>
    <w:p w:rsidR="001C1E03" w:rsidRDefault="001C1E03" w:rsidP="001C1E03">
      <w:pPr>
        <w:pStyle w:val="ac"/>
        <w:ind w:left="0"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3. Комиссия в своей деятельности руководствуется Конституцией, законами Республики Казахстан, иными нормативными правовыми актами Республики Казахстан, а также настоящим Положением.</w:t>
      </w:r>
    </w:p>
    <w:p w:rsidR="001C1E03" w:rsidRDefault="001C1E03" w:rsidP="001C1E03"/>
    <w:p w:rsidR="001C1E03" w:rsidRDefault="001C1E03" w:rsidP="001C1E03">
      <w:pPr>
        <w:ind w:left="284" w:hanging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Глава 2 Организация деятельности Комиссии</w:t>
      </w:r>
    </w:p>
    <w:p w:rsidR="001C1E03" w:rsidRDefault="001C1E03" w:rsidP="001C1E03">
      <w:pPr>
        <w:jc w:val="center"/>
        <w:rPr>
          <w:b/>
          <w:sz w:val="28"/>
          <w:szCs w:val="28"/>
        </w:rPr>
      </w:pPr>
    </w:p>
    <w:p w:rsidR="001C1E03" w:rsidRDefault="001C1E03" w:rsidP="001C1E03">
      <w:pPr>
        <w:ind w:firstLine="709"/>
        <w:jc w:val="both"/>
      </w:pPr>
      <w:bookmarkStart w:id="3" w:name="z12"/>
      <w:r>
        <w:rPr>
          <w:color w:val="000000"/>
          <w:sz w:val="28"/>
        </w:rPr>
        <w:t>1. Состав утверждается местным исполнительным органом области, города республиканского значения, столицы.</w:t>
      </w:r>
    </w:p>
    <w:p w:rsidR="001C1E03" w:rsidRDefault="001C1E03" w:rsidP="001C1E03">
      <w:pPr>
        <w:ind w:firstLine="708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2. Комиссия состоит из Председателя, заместителя Председателя </w:t>
      </w:r>
      <w:r>
        <w:rPr>
          <w:color w:val="000000"/>
          <w:sz w:val="28"/>
        </w:rPr>
        <w:br/>
        <w:t>и членов Комиссии. Общий состав которой составляет не менее 5 человек. Секретарь не является членом Комиссии.</w:t>
      </w:r>
    </w:p>
    <w:p w:rsidR="001C1E03" w:rsidRDefault="001C1E03" w:rsidP="001C1E0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Состав Комиссии формируется из числа представителей заинтересованных государственных органов местного исполнительного органа на территории соответствующей административно-территориальной единицы, органов внутренних дел, депутатов маслихатов и общественных организаций.</w:t>
      </w:r>
    </w:p>
    <w:p w:rsidR="001C1E03" w:rsidRDefault="001C1E03" w:rsidP="001C1E03">
      <w:pPr>
        <w:ind w:firstLine="708"/>
        <w:jc w:val="both"/>
      </w:pPr>
      <w:bookmarkStart w:id="4" w:name="z14"/>
      <w:bookmarkEnd w:id="3"/>
      <w:r>
        <w:rPr>
          <w:color w:val="000000"/>
          <w:sz w:val="28"/>
        </w:rPr>
        <w:t>3. Председатель Комиссии руководит ее деятельностью, председательствует на заседаниях комиссии, планирует ее работу, осуществляет общий контроль над реализацией ее решений и несет в соответствии с действующим законодательством Республики Казахстан персональную ответственность за деятельность, осуществляемую Комиссией и за решения, вырабатываемые Комиссией.</w:t>
      </w:r>
    </w:p>
    <w:bookmarkEnd w:id="4"/>
    <w:p w:rsidR="001C1E03" w:rsidRDefault="001C1E03" w:rsidP="001C1E03">
      <w:pPr>
        <w:ind w:firstLine="708"/>
        <w:jc w:val="both"/>
        <w:rPr>
          <w:color w:val="000000"/>
          <w:sz w:val="28"/>
        </w:rPr>
      </w:pPr>
      <w:r>
        <w:rPr>
          <w:color w:val="000000"/>
          <w:sz w:val="28"/>
        </w:rPr>
        <w:t>Во время отсутствия председателя его функции выполняет заместитель Председателя.</w:t>
      </w:r>
    </w:p>
    <w:p w:rsidR="001C1E03" w:rsidRDefault="001C1E03" w:rsidP="001C1E03">
      <w:pPr>
        <w:ind w:firstLine="708"/>
        <w:jc w:val="both"/>
      </w:pPr>
      <w:r>
        <w:rPr>
          <w:color w:val="000000"/>
          <w:sz w:val="28"/>
        </w:rPr>
        <w:t xml:space="preserve">4. Подготовку заседаний Комиссии и протоколов осуществляет секретарь Комиссии. </w:t>
      </w:r>
    </w:p>
    <w:p w:rsidR="001C1E03" w:rsidRDefault="001C1E03" w:rsidP="001C1E03">
      <w:pPr>
        <w:ind w:firstLine="708"/>
        <w:jc w:val="both"/>
      </w:pPr>
      <w:bookmarkStart w:id="5" w:name="z16"/>
      <w:r>
        <w:rPr>
          <w:color w:val="000000"/>
          <w:sz w:val="28"/>
        </w:rPr>
        <w:lastRenderedPageBreak/>
        <w:t xml:space="preserve">5. Члены Комиссии обладают равными голосами при принятии решения. В случае равенства голосов, принятым считается решение, за которое проголосовал председатель Комиссии. </w:t>
      </w:r>
    </w:p>
    <w:p w:rsidR="001C1E03" w:rsidRDefault="001C1E03" w:rsidP="001C1E03">
      <w:pPr>
        <w:ind w:firstLine="708"/>
        <w:jc w:val="both"/>
      </w:pPr>
      <w:bookmarkStart w:id="6" w:name="z17"/>
      <w:bookmarkEnd w:id="5"/>
      <w:r>
        <w:rPr>
          <w:color w:val="000000"/>
          <w:sz w:val="28"/>
        </w:rPr>
        <w:t>6. В случае несогласия, члены Комиссии излагают свое особое мнение в письменном виде и прилагают его к протоколу заседания Комиссии.</w:t>
      </w:r>
    </w:p>
    <w:bookmarkEnd w:id="6"/>
    <w:p w:rsidR="001C1E03" w:rsidRDefault="001C1E03" w:rsidP="001C1E03"/>
    <w:p w:rsidR="001C1E03" w:rsidRDefault="001C1E03" w:rsidP="001C1E03">
      <w:pPr>
        <w:jc w:val="center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Глава 3 </w:t>
      </w:r>
      <w:r>
        <w:rPr>
          <w:b/>
          <w:color w:val="000000"/>
          <w:sz w:val="28"/>
          <w:szCs w:val="28"/>
        </w:rPr>
        <w:t>Задача и функции комиссии</w:t>
      </w:r>
    </w:p>
    <w:p w:rsidR="001C1E03" w:rsidRDefault="001C1E03" w:rsidP="001C1E03">
      <w:pPr>
        <w:jc w:val="center"/>
        <w:rPr>
          <w:b/>
          <w:sz w:val="28"/>
          <w:szCs w:val="28"/>
        </w:rPr>
      </w:pPr>
    </w:p>
    <w:p w:rsidR="001C1E03" w:rsidRDefault="001C1E03" w:rsidP="001C1E03">
      <w:pPr>
        <w:ind w:firstLine="708"/>
        <w:jc w:val="both"/>
      </w:pPr>
      <w:bookmarkStart w:id="7" w:name="z19"/>
      <w:r>
        <w:rPr>
          <w:color w:val="000000"/>
          <w:sz w:val="28"/>
        </w:rPr>
        <w:t xml:space="preserve">1. Задачей Комиссии является обеспечение своевременного и качественного рассмотрения заявлений этнических казахов и членов их семей, на получение статуса </w:t>
      </w:r>
      <w:proofErr w:type="spellStart"/>
      <w:r>
        <w:rPr>
          <w:color w:val="000000"/>
          <w:sz w:val="28"/>
        </w:rPr>
        <w:t>кандаса</w:t>
      </w:r>
      <w:proofErr w:type="spellEnd"/>
      <w:r>
        <w:rPr>
          <w:color w:val="000000"/>
          <w:sz w:val="28"/>
        </w:rPr>
        <w:t xml:space="preserve"> и включении в региональную квоту приема </w:t>
      </w:r>
      <w:proofErr w:type="spellStart"/>
      <w:r>
        <w:rPr>
          <w:color w:val="000000"/>
          <w:sz w:val="28"/>
        </w:rPr>
        <w:t>кандасов</w:t>
      </w:r>
      <w:proofErr w:type="spellEnd"/>
      <w:r>
        <w:rPr>
          <w:color w:val="000000"/>
          <w:sz w:val="28"/>
        </w:rPr>
        <w:t>.</w:t>
      </w:r>
    </w:p>
    <w:p w:rsidR="001C1E03" w:rsidRDefault="001C1E03" w:rsidP="001C1E03">
      <w:pPr>
        <w:ind w:firstLine="709"/>
        <w:jc w:val="both"/>
        <w:rPr>
          <w:color w:val="000000"/>
          <w:sz w:val="28"/>
          <w:szCs w:val="28"/>
        </w:rPr>
      </w:pPr>
      <w:bookmarkStart w:id="8" w:name="z20"/>
      <w:bookmarkEnd w:id="7"/>
      <w:r>
        <w:rPr>
          <w:color w:val="000000"/>
          <w:sz w:val="28"/>
          <w:szCs w:val="28"/>
        </w:rPr>
        <w:t xml:space="preserve">2. Комиссия в соответствии с возложенной на нее задачей выполняет следующие функции: </w:t>
      </w:r>
    </w:p>
    <w:p w:rsidR="001C1E03" w:rsidRDefault="001C1E03" w:rsidP="001C1E03">
      <w:pPr>
        <w:pStyle w:val="ab"/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рассматривает заявления на присвоение и продление статуса </w:t>
      </w:r>
      <w:proofErr w:type="spellStart"/>
      <w:r>
        <w:rPr>
          <w:sz w:val="28"/>
          <w:szCs w:val="28"/>
        </w:rPr>
        <w:t>кандаса</w:t>
      </w:r>
      <w:proofErr w:type="spellEnd"/>
      <w:r>
        <w:rPr>
          <w:sz w:val="28"/>
          <w:szCs w:val="28"/>
        </w:rPr>
        <w:t>;</w:t>
      </w:r>
    </w:p>
    <w:p w:rsidR="001C1E03" w:rsidRDefault="001C1E03" w:rsidP="001C1E03">
      <w:pPr>
        <w:pStyle w:val="ab"/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выносит рекомендацию об отказе в присвоении заявителю статуса </w:t>
      </w:r>
      <w:proofErr w:type="spellStart"/>
      <w:r>
        <w:rPr>
          <w:sz w:val="28"/>
          <w:szCs w:val="28"/>
        </w:rPr>
        <w:t>кандаса</w:t>
      </w:r>
      <w:proofErr w:type="spellEnd"/>
      <w:r>
        <w:rPr>
          <w:sz w:val="28"/>
          <w:szCs w:val="28"/>
        </w:rPr>
        <w:t xml:space="preserve"> или о присвоении статуса </w:t>
      </w:r>
      <w:proofErr w:type="spellStart"/>
      <w:r>
        <w:rPr>
          <w:sz w:val="28"/>
          <w:szCs w:val="28"/>
        </w:rPr>
        <w:t>кандаса</w:t>
      </w:r>
      <w:proofErr w:type="spellEnd"/>
      <w:r>
        <w:rPr>
          <w:sz w:val="28"/>
          <w:szCs w:val="28"/>
        </w:rPr>
        <w:t xml:space="preserve"> с учетом следующих условий:</w:t>
      </w:r>
    </w:p>
    <w:p w:rsidR="001C1E03" w:rsidRDefault="001C1E03" w:rsidP="001C1E03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для расселения в регионы, определенные в соответствии с подпунктом 2) пункта 3 статьи 112 Социального кодекса Республики Казахстан;</w:t>
      </w:r>
    </w:p>
    <w:p w:rsidR="001C1E03" w:rsidRDefault="001C1E03" w:rsidP="001C1E03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для расселения в территориях агломерации и сельских населенных пунктах, малых и моногородов, городов районного и областного значения с потенциалом развития, имеющих потребность в демографическом развитии;</w:t>
      </w:r>
    </w:p>
    <w:p w:rsidR="001C1E03" w:rsidRDefault="001C1E03" w:rsidP="001C1E03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для воссоединения с семьей и/или близкими родственниками заявителя, постоянно проживающих на территории Республики Казахстан и являющихся гражданами Республики Казахстан с возможностью самостоятельного решения жилищных вопросов;</w:t>
      </w:r>
    </w:p>
    <w:p w:rsidR="001C1E03" w:rsidRDefault="001C1E03" w:rsidP="001C1E03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для трудоустройства на вакантное рабочее место по приглашению работодателей, с возможностью самостоятельного решения жилищных вопросов.</w:t>
      </w:r>
    </w:p>
    <w:p w:rsidR="001C1E03" w:rsidRDefault="001C1E03" w:rsidP="001C1E03">
      <w:pPr>
        <w:tabs>
          <w:tab w:val="left" w:pos="993"/>
        </w:tabs>
        <w:ind w:firstLine="709"/>
        <w:jc w:val="both"/>
      </w:pPr>
      <w:bookmarkStart w:id="9" w:name="z280"/>
      <w:bookmarkEnd w:id="8"/>
      <w:r>
        <w:rPr>
          <w:color w:val="000000"/>
          <w:sz w:val="28"/>
        </w:rPr>
        <w:t xml:space="preserve">3) рассматривает заявления </w:t>
      </w:r>
      <w:proofErr w:type="spellStart"/>
      <w:r>
        <w:rPr>
          <w:color w:val="000000"/>
          <w:sz w:val="28"/>
        </w:rPr>
        <w:t>кандасов</w:t>
      </w:r>
      <w:proofErr w:type="spellEnd"/>
      <w:r>
        <w:rPr>
          <w:color w:val="000000"/>
          <w:sz w:val="28"/>
        </w:rPr>
        <w:t xml:space="preserve">, ходатайствующих о включении их в региональную квоту приема </w:t>
      </w:r>
      <w:proofErr w:type="spellStart"/>
      <w:r>
        <w:rPr>
          <w:color w:val="000000"/>
          <w:sz w:val="28"/>
        </w:rPr>
        <w:t>кандасов</w:t>
      </w:r>
      <w:proofErr w:type="spellEnd"/>
      <w:r>
        <w:rPr>
          <w:color w:val="000000"/>
          <w:sz w:val="28"/>
        </w:rPr>
        <w:t>;</w:t>
      </w:r>
    </w:p>
    <w:p w:rsidR="001C1E03" w:rsidRDefault="001C1E03" w:rsidP="001C1E03">
      <w:pPr>
        <w:tabs>
          <w:tab w:val="left" w:pos="993"/>
        </w:tabs>
        <w:ind w:firstLine="709"/>
        <w:jc w:val="both"/>
      </w:pPr>
      <w:bookmarkStart w:id="10" w:name="z281"/>
      <w:bookmarkEnd w:id="9"/>
      <w:r>
        <w:rPr>
          <w:color w:val="000000"/>
          <w:sz w:val="28"/>
        </w:rPr>
        <w:t>4) выносит рекомендацию:</w:t>
      </w:r>
    </w:p>
    <w:p w:rsidR="001C1E03" w:rsidRDefault="001C1E03" w:rsidP="001C1E03">
      <w:pPr>
        <w:ind w:firstLine="709"/>
        <w:jc w:val="both"/>
      </w:pPr>
      <w:bookmarkStart w:id="11" w:name="z283"/>
      <w:bookmarkEnd w:id="10"/>
      <w:r>
        <w:rPr>
          <w:color w:val="000000"/>
          <w:sz w:val="28"/>
        </w:rPr>
        <w:t xml:space="preserve">о включении в региональную квоту приема </w:t>
      </w:r>
      <w:proofErr w:type="spellStart"/>
      <w:r>
        <w:rPr>
          <w:color w:val="000000"/>
          <w:sz w:val="28"/>
        </w:rPr>
        <w:t>кандасов</w:t>
      </w:r>
      <w:proofErr w:type="spellEnd"/>
      <w:r>
        <w:rPr>
          <w:color w:val="000000"/>
          <w:sz w:val="28"/>
        </w:rPr>
        <w:t xml:space="preserve">, этнических казахов и членов их семей, получивших статус </w:t>
      </w:r>
      <w:proofErr w:type="spellStart"/>
      <w:r>
        <w:rPr>
          <w:color w:val="000000"/>
          <w:sz w:val="28"/>
        </w:rPr>
        <w:t>кандаса</w:t>
      </w:r>
      <w:proofErr w:type="spellEnd"/>
      <w:r>
        <w:rPr>
          <w:color w:val="000000"/>
          <w:sz w:val="28"/>
        </w:rPr>
        <w:t>;</w:t>
      </w:r>
    </w:p>
    <w:p w:rsidR="001C1E03" w:rsidRDefault="001C1E03" w:rsidP="001C1E03">
      <w:pPr>
        <w:ind w:firstLine="709"/>
        <w:jc w:val="both"/>
      </w:pPr>
      <w:bookmarkStart w:id="12" w:name="z284"/>
      <w:bookmarkEnd w:id="11"/>
      <w:r>
        <w:rPr>
          <w:color w:val="000000"/>
          <w:sz w:val="28"/>
        </w:rPr>
        <w:t xml:space="preserve">об отказе во включении в региональную квоту приема </w:t>
      </w:r>
      <w:proofErr w:type="spellStart"/>
      <w:r>
        <w:rPr>
          <w:color w:val="000000"/>
          <w:sz w:val="28"/>
        </w:rPr>
        <w:t>кандасов</w:t>
      </w:r>
      <w:proofErr w:type="spellEnd"/>
      <w:r>
        <w:rPr>
          <w:color w:val="000000"/>
          <w:sz w:val="28"/>
        </w:rPr>
        <w:t xml:space="preserve"> с мотивированным обоснованием причин отказа;</w:t>
      </w:r>
    </w:p>
    <w:p w:rsidR="001C1E03" w:rsidRDefault="001C1E03" w:rsidP="001C1E03">
      <w:pPr>
        <w:ind w:firstLine="709"/>
        <w:jc w:val="both"/>
      </w:pPr>
      <w:bookmarkStart w:id="13" w:name="z285"/>
      <w:bookmarkEnd w:id="12"/>
      <w:r>
        <w:rPr>
          <w:color w:val="000000"/>
          <w:sz w:val="28"/>
          <w:lang w:val="kk-KZ"/>
        </w:rPr>
        <w:t>5</w:t>
      </w:r>
      <w:r>
        <w:rPr>
          <w:color w:val="000000"/>
          <w:sz w:val="28"/>
        </w:rPr>
        <w:t>) взаимодействует с государственными органами и иными организациями.</w:t>
      </w:r>
    </w:p>
    <w:p w:rsidR="001C1E03" w:rsidRDefault="001C1E03" w:rsidP="001C1E03">
      <w:pPr>
        <w:ind w:firstLine="709"/>
        <w:jc w:val="both"/>
      </w:pPr>
      <w:bookmarkStart w:id="14" w:name="z21"/>
      <w:bookmarkEnd w:id="13"/>
      <w:r>
        <w:rPr>
          <w:color w:val="000000"/>
          <w:sz w:val="28"/>
        </w:rPr>
        <w:t xml:space="preserve">3. Заседание Комиссии созывается ее председателем, в течение трех рабочих дней со дня получения списков </w:t>
      </w:r>
      <w:proofErr w:type="spellStart"/>
      <w:r>
        <w:rPr>
          <w:color w:val="000000"/>
          <w:sz w:val="28"/>
        </w:rPr>
        <w:t>кандасов</w:t>
      </w:r>
      <w:proofErr w:type="spellEnd"/>
      <w:r>
        <w:rPr>
          <w:color w:val="000000"/>
          <w:sz w:val="28"/>
        </w:rPr>
        <w:t>, предоставляемых местными исполнительными органами областей, городов республиканского значения и столицы.</w:t>
      </w:r>
    </w:p>
    <w:p w:rsidR="001C1E03" w:rsidRDefault="001C1E03" w:rsidP="001C1E03">
      <w:pPr>
        <w:ind w:firstLine="708"/>
        <w:jc w:val="both"/>
      </w:pPr>
      <w:bookmarkStart w:id="15" w:name="z22"/>
      <w:bookmarkEnd w:id="14"/>
      <w:r>
        <w:rPr>
          <w:color w:val="000000"/>
          <w:sz w:val="28"/>
        </w:rPr>
        <w:t>4. Решения Комиссии принимаются открытым голосованием большинством голосов от общего числа членов Комиссии, присутствующих на ее заседании.</w:t>
      </w:r>
    </w:p>
    <w:bookmarkEnd w:id="15"/>
    <w:p w:rsidR="001C1E03" w:rsidRDefault="001C1E03" w:rsidP="001C1E03">
      <w:pPr>
        <w:ind w:firstLine="708"/>
        <w:jc w:val="both"/>
      </w:pPr>
      <w:r>
        <w:rPr>
          <w:color w:val="000000"/>
          <w:sz w:val="28"/>
        </w:rPr>
        <w:lastRenderedPageBreak/>
        <w:t>Решения Комиссии правомочны при наличии двух третей от общего числа ее состава.</w:t>
      </w:r>
    </w:p>
    <w:p w:rsidR="001C1E03" w:rsidRDefault="001C1E03" w:rsidP="001C1E03">
      <w:pPr>
        <w:ind w:firstLine="708"/>
        <w:jc w:val="both"/>
        <w:rPr>
          <w:b/>
          <w:sz w:val="28"/>
          <w:szCs w:val="28"/>
        </w:rPr>
      </w:pPr>
      <w:bookmarkStart w:id="16" w:name="z23"/>
      <w:r>
        <w:rPr>
          <w:color w:val="000000"/>
          <w:sz w:val="28"/>
        </w:rPr>
        <w:t>5. Решения комиссии оформляются в виде рекомендации и подписываются председателем, секретарем, присутствующими членами Комиссии.</w:t>
      </w:r>
      <w:bookmarkEnd w:id="16"/>
    </w:p>
    <w:sectPr w:rsidR="001C1E03" w:rsidSect="00196968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B198E"/>
    <w:multiLevelType w:val="hybridMultilevel"/>
    <w:tmpl w:val="BCACA53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66C"/>
    <w:rsid w:val="000D68F9"/>
    <w:rsid w:val="001416AD"/>
    <w:rsid w:val="00196968"/>
    <w:rsid w:val="001C1E03"/>
    <w:rsid w:val="002B0FB8"/>
    <w:rsid w:val="002E524A"/>
    <w:rsid w:val="00380A66"/>
    <w:rsid w:val="00664407"/>
    <w:rsid w:val="0099366C"/>
    <w:rsid w:val="00B5779B"/>
    <w:rsid w:val="00FC7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6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366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99366C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99366C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9936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99366C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9936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9366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9366C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Normal (Web)"/>
    <w:basedOn w:val="a"/>
    <w:uiPriority w:val="99"/>
    <w:semiHidden/>
    <w:unhideWhenUsed/>
    <w:qFormat/>
    <w:rsid w:val="001C1E03"/>
    <w:pPr>
      <w:spacing w:before="100" w:beforeAutospacing="1" w:after="100" w:afterAutospacing="1"/>
    </w:pPr>
  </w:style>
  <w:style w:type="paragraph" w:styleId="ac">
    <w:name w:val="List Paragraph"/>
    <w:basedOn w:val="a"/>
    <w:uiPriority w:val="34"/>
    <w:qFormat/>
    <w:rsid w:val="001C1E0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6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366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99366C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99366C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9936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99366C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9936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9366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9366C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Normal (Web)"/>
    <w:basedOn w:val="a"/>
    <w:uiPriority w:val="99"/>
    <w:semiHidden/>
    <w:unhideWhenUsed/>
    <w:qFormat/>
    <w:rsid w:val="001C1E03"/>
    <w:pPr>
      <w:spacing w:before="100" w:beforeAutospacing="1" w:after="100" w:afterAutospacing="1"/>
    </w:pPr>
  </w:style>
  <w:style w:type="paragraph" w:styleId="ac">
    <w:name w:val="List Paragraph"/>
    <w:basedOn w:val="a"/>
    <w:uiPriority w:val="34"/>
    <w:qFormat/>
    <w:rsid w:val="001C1E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836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662</Words>
  <Characters>3775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Дәулетберді Гаухар</dc:creator>
  <cp:lastModifiedBy>Я</cp:lastModifiedBy>
  <cp:revision>2</cp:revision>
  <dcterms:created xsi:type="dcterms:W3CDTF">2023-11-22T02:18:00Z</dcterms:created>
  <dcterms:modified xsi:type="dcterms:W3CDTF">2023-11-22T02:18:00Z</dcterms:modified>
</cp:coreProperties>
</file>