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3396" w:type="dxa"/>
        <w:tblInd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B564BF" w:rsidRPr="00246D8D" w:rsidTr="00B564BF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B564BF" w:rsidRPr="00246D8D" w:rsidRDefault="00B564BF" w:rsidP="00EE336D">
            <w:pPr>
              <w:rPr>
                <w:rFonts w:asciiTheme="minorHAnsi" w:hAnsiTheme="minorHAnsi" w:cstheme="minorHAnsi"/>
                <w:i/>
                <w:lang w:val="kk-KZ"/>
              </w:rPr>
            </w:pPr>
            <w:r w:rsidRPr="00246D8D">
              <w:rPr>
                <w:rFonts w:asciiTheme="minorHAnsi" w:hAnsiTheme="minorHAnsi" w:cstheme="minorHAnsi"/>
              </w:rPr>
              <w:t xml:space="preserve">Приложение </w:t>
            </w:r>
            <w:r w:rsidR="00EE336D" w:rsidRPr="00246D8D">
              <w:rPr>
                <w:rFonts w:asciiTheme="minorHAnsi" w:hAnsiTheme="minorHAnsi" w:cstheme="minorHAnsi"/>
              </w:rPr>
              <w:t>3</w:t>
            </w:r>
            <w:r w:rsidRPr="00246D8D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0D3097" w:rsidRPr="00246D8D" w:rsidRDefault="000D3097" w:rsidP="00412E5A">
      <w:pPr>
        <w:pStyle w:val="a3"/>
        <w:rPr>
          <w:rFonts w:cstheme="minorHAnsi"/>
          <w:lang w:eastAsia="ru-RU"/>
        </w:rPr>
      </w:pPr>
    </w:p>
    <w:p w:rsidR="00B564BF" w:rsidRPr="00246D8D" w:rsidRDefault="00B564BF" w:rsidP="00412E5A">
      <w:pPr>
        <w:jc w:val="center"/>
        <w:rPr>
          <w:rFonts w:eastAsia="Times New Roman" w:cstheme="minorHAnsi"/>
          <w:bCs/>
          <w:color w:val="000000"/>
          <w:lang w:eastAsia="ru-RU"/>
        </w:rPr>
      </w:pPr>
    </w:p>
    <w:p w:rsidR="00B564BF" w:rsidRPr="00246D8D" w:rsidRDefault="00B564BF" w:rsidP="00095BFC">
      <w:pPr>
        <w:pStyle w:val="a3"/>
        <w:jc w:val="center"/>
        <w:rPr>
          <w:rFonts w:cstheme="minorHAnsi"/>
          <w:b/>
        </w:rPr>
      </w:pPr>
      <w:r w:rsidRPr="00246D8D">
        <w:rPr>
          <w:rFonts w:cstheme="minorHAnsi"/>
          <w:b/>
        </w:rPr>
        <w:t>Таблица перехода кодов Единой бюджетной классификации, бухгалтерского учета</w:t>
      </w:r>
      <w:r w:rsidR="009970A5" w:rsidRPr="00246D8D">
        <w:rPr>
          <w:rFonts w:cstheme="minorHAnsi"/>
          <w:b/>
        </w:rPr>
        <w:t xml:space="preserve"> </w:t>
      </w:r>
      <w:r w:rsidRPr="00246D8D">
        <w:rPr>
          <w:rFonts w:cstheme="minorHAnsi"/>
          <w:b/>
        </w:rPr>
        <w:t>в коды Единого плана счетов</w:t>
      </w:r>
    </w:p>
    <w:p w:rsidR="00095BFC" w:rsidRPr="00246D8D" w:rsidRDefault="00095BFC" w:rsidP="00095BFC">
      <w:pPr>
        <w:pStyle w:val="a3"/>
        <w:jc w:val="center"/>
        <w:rPr>
          <w:rFonts w:eastAsia="Times New Roman" w:cstheme="minorHAnsi"/>
          <w:bCs/>
          <w:color w:val="000000"/>
          <w:lang w:eastAsia="ru-RU"/>
        </w:rPr>
      </w:pPr>
    </w:p>
    <w:p w:rsidR="000D3097" w:rsidRPr="00246D8D" w:rsidRDefault="000D3097" w:rsidP="00246D8D">
      <w:pPr>
        <w:pStyle w:val="a3"/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246D8D">
        <w:rPr>
          <w:rFonts w:eastAsia="Times New Roman" w:cstheme="minorHAnsi"/>
          <w:b/>
          <w:bCs/>
          <w:color w:val="000000"/>
          <w:lang w:eastAsia="ru-RU"/>
        </w:rPr>
        <w:t>6 раздел «Доходы»</w:t>
      </w:r>
    </w:p>
    <w:tbl>
      <w:tblPr>
        <w:tblW w:w="14312" w:type="dxa"/>
        <w:tblLayout w:type="fixed"/>
        <w:tblLook w:val="04A0" w:firstRow="1" w:lastRow="0" w:firstColumn="1" w:lastColumn="0" w:noHBand="0" w:noVBand="1"/>
      </w:tblPr>
      <w:tblGrid>
        <w:gridCol w:w="401"/>
        <w:gridCol w:w="336"/>
        <w:gridCol w:w="336"/>
        <w:gridCol w:w="520"/>
        <w:gridCol w:w="500"/>
        <w:gridCol w:w="460"/>
        <w:gridCol w:w="440"/>
        <w:gridCol w:w="460"/>
        <w:gridCol w:w="8166"/>
        <w:gridCol w:w="1276"/>
        <w:gridCol w:w="1417"/>
      </w:tblGrid>
      <w:tr w:rsidR="00EB4BA8" w:rsidRPr="00246D8D" w:rsidTr="00515AD0">
        <w:trPr>
          <w:trHeight w:val="1701"/>
        </w:trPr>
        <w:tc>
          <w:tcPr>
            <w:tcW w:w="3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46D8D">
              <w:rPr>
                <w:rFonts w:eastAsia="Times New Roman" w:cstheme="minorHAnsi"/>
                <w:bCs/>
                <w:color w:val="000000"/>
                <w:lang w:eastAsia="ru-RU"/>
              </w:rPr>
              <w:t>Коды счетов</w:t>
            </w:r>
          </w:p>
        </w:tc>
        <w:tc>
          <w:tcPr>
            <w:tcW w:w="8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46D8D">
              <w:rPr>
                <w:rFonts w:eastAsia="Times New Roman" w:cstheme="minorHAns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BA8" w:rsidRPr="00246D8D" w:rsidRDefault="00EB4BA8" w:rsidP="00095BF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46D8D">
              <w:rPr>
                <w:rFonts w:eastAsia="Times New Roman" w:cstheme="minorHAnsi"/>
                <w:bCs/>
                <w:color w:val="000000"/>
                <w:lang w:eastAsia="ru-RU"/>
              </w:rPr>
              <w:t>ЕБК (приказ МФ РК от 18.09.2014г.</w:t>
            </w:r>
            <w:r w:rsidR="00095BFC" w:rsidRPr="00246D8D">
              <w:rPr>
                <w:rFonts w:eastAsia="Times New Roman" w:cstheme="minorHAnsi"/>
                <w:bCs/>
                <w:color w:val="000000"/>
                <w:lang w:eastAsia="ru-RU"/>
              </w:rPr>
              <w:br/>
            </w:r>
            <w:r w:rsidRPr="00246D8D">
              <w:rPr>
                <w:rFonts w:eastAsia="Times New Roman" w:cstheme="minorHAnsi"/>
                <w:bCs/>
                <w:color w:val="000000"/>
                <w:lang w:eastAsia="ru-RU"/>
              </w:rPr>
              <w:t>№ 403)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246D8D">
              <w:rPr>
                <w:rFonts w:eastAsia="Times New Roman" w:cstheme="minorHAnsi"/>
                <w:bCs/>
                <w:color w:val="000000"/>
                <w:lang w:eastAsia="ru-RU"/>
              </w:rPr>
              <w:t>План счетов бухгалтерского учета государственных учреждений</w:t>
            </w:r>
            <w:r w:rsidR="00941C78" w:rsidRPr="00246D8D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</w:t>
            </w:r>
            <w:r w:rsidRPr="00246D8D">
              <w:rPr>
                <w:rFonts w:eastAsia="Times New Roman" w:cstheme="minorHAnsi"/>
                <w:bCs/>
                <w:color w:val="000000"/>
                <w:lang w:eastAsia="ru-RU"/>
              </w:rPr>
              <w:t>(приказ МФ РК от 15.06.2010 г.№281)</w:t>
            </w:r>
          </w:p>
        </w:tc>
      </w:tr>
      <w:tr w:rsidR="00EB4BA8" w:rsidRPr="00246D8D" w:rsidTr="00515AD0">
        <w:trPr>
          <w:trHeight w:val="241"/>
        </w:trPr>
        <w:tc>
          <w:tcPr>
            <w:tcW w:w="116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BA8" w:rsidRPr="00246D8D" w:rsidRDefault="00EB4BA8" w:rsidP="006667B7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4BA8" w:rsidRPr="00246D8D" w:rsidRDefault="00EB4BA8" w:rsidP="006667B7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F21CE1" w:rsidRPr="00246D8D" w:rsidTr="00515AD0">
        <w:trPr>
          <w:trHeight w:val="195"/>
        </w:trPr>
        <w:tc>
          <w:tcPr>
            <w:tcW w:w="40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12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1CE1" w:rsidRPr="00246D8D" w:rsidRDefault="00F21CE1" w:rsidP="006667B7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1CE1" w:rsidRPr="00246D8D" w:rsidRDefault="00F21CE1" w:rsidP="006667B7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F21CE1" w:rsidRPr="00246D8D" w:rsidTr="00515AD0">
        <w:trPr>
          <w:trHeight w:val="321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05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1CE1" w:rsidRPr="00246D8D" w:rsidRDefault="00F21CE1" w:rsidP="006667B7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1CE1" w:rsidRPr="00246D8D" w:rsidRDefault="00F21CE1" w:rsidP="006667B7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F21CE1" w:rsidRPr="00246D8D" w:rsidTr="00515AD0">
        <w:trPr>
          <w:trHeight w:val="27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1CE1" w:rsidRPr="00246D8D" w:rsidRDefault="00F21CE1" w:rsidP="00B564BF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6.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60. Доходы от необменных операций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финансирования текущей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6010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финансирования капитальных вложений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6020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трансфертам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6030</w:t>
            </w:r>
          </w:p>
        </w:tc>
      </w:tr>
      <w:tr w:rsidR="00EB4BA8" w:rsidRPr="00246D8D" w:rsidTr="00515AD0">
        <w:trPr>
          <w:trHeight w:val="51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Бюджетное изъятие из областного бюджета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Атырауской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Бюджетное изъятие из областного бюджета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Мангистауской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Бюджетное изъятие из бюджета города Алматы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Бюджетное изъятие из бюджета города Астана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5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трансфертов из областных бюджетов, бюджетов городов республиканского значения, столицы на компенсацию потерь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1510FB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по решению Правительства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трансфертам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6031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целевым текущим трансфертам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6032</w:t>
            </w:r>
          </w:p>
        </w:tc>
      </w:tr>
      <w:tr w:rsidR="00EB4BA8" w:rsidRPr="00246D8D" w:rsidTr="00515AD0">
        <w:trPr>
          <w:trHeight w:val="10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Целевые текущие трансферты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6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Целевые текущие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Целевые текущие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целевым трансфертам на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6033</w:t>
            </w:r>
          </w:p>
        </w:tc>
      </w:tr>
      <w:tr w:rsidR="00EB4BA8" w:rsidRPr="00246D8D" w:rsidTr="00515AD0">
        <w:trPr>
          <w:trHeight w:val="25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6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Целевые трансферты на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Целевые трансферты на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Целевые трансферты на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0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8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трансфертам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6034</w:t>
            </w:r>
          </w:p>
        </w:tc>
      </w:tr>
      <w:tr w:rsidR="00EB4BA8" w:rsidRPr="00246D8D" w:rsidTr="00515AD0">
        <w:trPr>
          <w:trHeight w:val="12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трансфертам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6035</w:t>
            </w:r>
          </w:p>
        </w:tc>
      </w:tr>
      <w:tr w:rsidR="00EB4BA8" w:rsidRPr="00246D8D" w:rsidTr="00515AD0">
        <w:trPr>
          <w:trHeight w:val="21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районных (городов областного значения)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Бюджетные изъятия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по решению Правительства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по решению местных исполнительных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401217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бюджетов городов районного значения, сел, поселков, сельских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F80F0D" w:rsidRPr="00246D8D" w:rsidTr="00515AD0">
        <w:trPr>
          <w:trHeight w:val="19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Бюджетные изъятия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EB4BA8" w:rsidRPr="00246D8D" w:rsidTr="00515AD0">
        <w:trPr>
          <w:trHeight w:val="13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9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8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по решению Правительства Республики Казахстан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доиспользовать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по решению местных исполнительных органов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7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F80F0D" w:rsidRPr="00246D8D" w:rsidTr="00515AD0">
        <w:trPr>
          <w:trHeight w:val="73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F0D" w:rsidRPr="00246D8D" w:rsidRDefault="00F80F0D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EB4BA8" w:rsidRPr="00246D8D" w:rsidTr="00515AD0">
        <w:trPr>
          <w:trHeight w:val="73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Возврат, использованных не по целевому назначению целевых трансфертов, выделенных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401310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5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8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1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402304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в областные бюджеты, бюджеты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8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Трансферты областным бюджетам, бюджетам городов республиканского значения, столицы в случаях возникновения чрезвычайных ситуаций социального, </w:t>
            </w:r>
            <w:r w:rsidRPr="00246D8D">
              <w:rPr>
                <w:rFonts w:eastAsia="Times New Roman" w:cstheme="minorHAnsi"/>
                <w:lang w:eastAsia="ru-RU"/>
              </w:rPr>
              <w:lastRenderedPageBreak/>
              <w:t>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lastRenderedPageBreak/>
              <w:t>403101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B3222A" w:rsidRPr="00246D8D" w:rsidTr="00515AD0">
        <w:trPr>
          <w:trHeight w:val="18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403102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222A" w:rsidRPr="00246D8D" w:rsidRDefault="00B3222A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82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403103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7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Трансферты из Национального фонда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6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Трансферты из Национального фонда в 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3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Гарантированный трансферт в республиканский бюджет из Национального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404101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spellStart"/>
            <w:r w:rsidRPr="00246D8D">
              <w:rPr>
                <w:rFonts w:eastAsia="Times New Roman" w:cstheme="minorHAnsi"/>
                <w:lang w:eastAsia="ru-RU"/>
              </w:rPr>
              <w:t>Неперечисленная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за прошедший год сумма гарантированного трансферта из Национального фонда Республики Казахстан в республиканский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404102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4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Целевой трансферт в республиканский бюджет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404103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6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3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за счет сре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>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Погашение бюджетных кредитов, выданных из республиканского бюджета за счет внутренних источников специализированным организациям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за счет сре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 xml:space="preserve">авительственных внешних займов специализированным организациям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0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6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до 2005 года за счет сре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>авительственных внешних займов юридическим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6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республиканского бюджета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1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иностранным государствам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1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2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Погашение бюджетных кредитов, выданных из районного (города областного значения) бюджета аппаратам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3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сумм бюджетных кредитов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6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6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B839DE">
        <w:trPr>
          <w:trHeight w:val="43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1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0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B839DE">
        <w:trPr>
          <w:trHeight w:val="32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8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B839DE">
        <w:trPr>
          <w:trHeight w:val="88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из бюджетов города районного значения, села, поселка, сельского округа использованных не по целевому назначению бюджетных кредитов, выданных из районного (города областного значения)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501214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5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2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4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средств, направленных на исполнение обязательств по государственным гарантиям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502101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502102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прочим трансфертам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6036</w:t>
            </w:r>
          </w:p>
        </w:tc>
      </w:tr>
      <w:tr w:rsidR="00EB4BA8" w:rsidRPr="00246D8D" w:rsidTr="00515AD0">
        <w:trPr>
          <w:trHeight w:val="9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финансирования по выплате субсидий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6040</w:t>
            </w:r>
          </w:p>
        </w:tc>
      </w:tr>
      <w:tr w:rsidR="00EB4BA8" w:rsidRPr="00246D8D" w:rsidTr="00515AD0">
        <w:trPr>
          <w:trHeight w:val="19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благотворительной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6050</w:t>
            </w:r>
          </w:p>
        </w:tc>
      </w:tr>
      <w:tr w:rsidR="00EB4BA8" w:rsidRPr="00246D8D" w:rsidTr="00515AD0">
        <w:trPr>
          <w:trHeight w:val="7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грантам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6060</w:t>
            </w:r>
          </w:p>
        </w:tc>
      </w:tr>
      <w:tr w:rsidR="00EB4BA8" w:rsidRPr="00246D8D" w:rsidTr="00515AD0">
        <w:trPr>
          <w:trHeight w:val="20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Гранты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1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Техническая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1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Гранты, привлекаемые центральными государственными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205101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0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Гранты, привлекаемые местными исполнительными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205102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Финансовая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Гранты, привлекаемые центральными государственными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205201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Гранты, привлекаемые местными исполнительными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205202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поступления займов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6070</w:t>
            </w:r>
          </w:p>
        </w:tc>
      </w:tr>
      <w:tr w:rsidR="00EB4BA8" w:rsidRPr="00246D8D" w:rsidTr="00515AD0">
        <w:trPr>
          <w:trHeight w:val="17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Договоры займа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Займы, получаемые Правительством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0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2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Займы, получаемые аппаратом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акима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поступления внешнего займа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6071</w:t>
            </w:r>
          </w:p>
        </w:tc>
      </w:tr>
      <w:tr w:rsidR="00EB4BA8" w:rsidRPr="00246D8D" w:rsidTr="00515AD0">
        <w:trPr>
          <w:trHeight w:val="9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Внешние государственные займы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1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Договоры займа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1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Кредиты от международных финансовых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702101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Кредиты от иностранных государств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702102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Кредиты от иностранных коммерческих банков и фирм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702103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1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Государственные эмиссионные 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9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Государственные долговые обязательства, размещенные на внешних рынках капиталов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702201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государственные эмиссионные 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702202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поступления внутреннего займа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6072</w:t>
            </w:r>
          </w:p>
        </w:tc>
      </w:tr>
      <w:tr w:rsidR="00EB4BA8" w:rsidRPr="00246D8D" w:rsidTr="00515AD0">
        <w:trPr>
          <w:trHeight w:val="1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Внутренние государственные займы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Государственные эмиссионные 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Государственные долгосрочные казначейские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Государственные среднесрочные казначейские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1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Государственные краткосрочные казначейские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продажи государственных эмиссионных ценных бумаг на организованном рынке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государственные эмиссионные 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55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98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701112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доходы от необменных операций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6080</w:t>
            </w:r>
          </w:p>
        </w:tc>
      </w:tr>
      <w:tr w:rsidR="00EB4BA8" w:rsidRPr="00246D8D" w:rsidTr="00515AD0">
        <w:trPr>
          <w:trHeight w:val="17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налоговых поступлений в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6081</w:t>
            </w:r>
          </w:p>
        </w:tc>
      </w:tr>
      <w:tr w:rsidR="00EB4BA8" w:rsidRPr="00246D8D" w:rsidTr="00515AD0">
        <w:trPr>
          <w:trHeight w:val="11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Подоходный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Корпоративный подоходный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Корпоративный подоходный налог с юридических лиц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Корпоративный подоходный налог с юридических лиц – субъектов крупного предпринимательства,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Индивидуальный подоходный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2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0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8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101205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Социальный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7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Социальный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Социальный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103101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Налоги на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2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3512FF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</w:t>
            </w:r>
            <w:r w:rsidR="00EB4BA8" w:rsidRPr="00246D8D">
              <w:rPr>
                <w:rFonts w:eastAsia="Times New Roman" w:cstheme="minorHAnsi"/>
                <w:lang w:eastAsia="ru-RU"/>
              </w:rPr>
              <w:t xml:space="preserve">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транспортные средства с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транспортные средства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1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Единый 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Единый 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104501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Внутренние налоги на товары, работы и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добавленную стоимость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44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Налог на добавленную стоимость на произведенные товары, выполненные работы </w:t>
            </w:r>
            <w:r w:rsidRPr="00246D8D">
              <w:rPr>
                <w:rFonts w:eastAsia="Times New Roman" w:cstheme="minorHAnsi"/>
                <w:lang w:eastAsia="ru-RU"/>
              </w:rPr>
              <w:lastRenderedPageBreak/>
              <w:t>и оказанные услуги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lastRenderedPageBreak/>
              <w:t>105101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7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Налог на добавленную стоимость за нерезидента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4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добавленную стоимость на товары, импортированные с территории государств-членов ЕАЭС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6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добавленную стоимость с иностранных интернет компаний при осуществлении электронной торговли товарами, оказании услуг в электронной форме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5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Акцизы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5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Сырая нефть, газовый конденсат, произведенные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3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Табачные изделия, ввозимые на территорию Республики Казахстан с территории государств-членов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8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Все виды спирта и (или) виноматериала, алкогольной продукции, ввозимых на территорию Республики Казахстан с территории государств-членов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45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виды подакцизной продукции, ввозимой на территорию Республики Казахстан с территории государств-членов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2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Бензин (за исключением авиационного) и дизельное топливо, ввозимых на территорию Республики Казахстан с территории государств-членов Таможенного </w:t>
            </w:r>
            <w:r w:rsidRPr="00246D8D">
              <w:rPr>
                <w:rFonts w:eastAsia="Times New Roman" w:cstheme="minorHAnsi"/>
                <w:lang w:eastAsia="ru-RU"/>
              </w:rPr>
              <w:lastRenderedPageBreak/>
              <w:t>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lastRenderedPageBreak/>
              <w:t>105279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6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34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Табачные изделия, импортируемые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виды подакцизных продукций, импортируемые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8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за использование природных и других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предоставление междугородной и (или) международной телефонной связи, а также сотовой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Налог на сверхприбыль, за исключением поступлений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1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8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лесные 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11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Бонусы, за исключением поступлений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добычу полезных ископаемых,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Рентный налог на экспорт,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43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Доля Республики Казахстан по разделу продукции по заключенным контрактам, за исключением поступлений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использование радиочастотного спектра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пользование животным миром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Плата за использование особо охраняемых природных территорий республиканского значения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8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использование особо охраняемых природных территорий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пользование земельными участками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Плата за цифровой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майнинг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Платеж по возмещению исторических затрат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сверхприбыль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Бонусы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1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добычу полезных ископаемых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8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Рентный налог на экспорт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Доля Республики Казахстан по разделу продукции по заключенным контрактам от организаций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Дополнительный платеж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недропользователя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>, осуществляющего деятельность по контракту о разделе продукции, и альтернативный налог на недропользование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2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Сбор за проезд автотранспортных средств по территории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170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46D8D">
              <w:rPr>
                <w:rFonts w:eastAsia="Times New Roman" w:cstheme="minorHAnsi"/>
                <w:lang w:eastAsia="ru-RU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7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46D8D">
              <w:rPr>
                <w:rFonts w:eastAsia="Times New Roman" w:cstheme="minorHAnsi"/>
                <w:lang w:eastAsia="ru-RU"/>
              </w:rPr>
              <w:t xml:space="preserve"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</w:t>
            </w:r>
            <w:r w:rsidRPr="00246D8D">
              <w:rPr>
                <w:rFonts w:eastAsia="Times New Roman" w:cstheme="minorHAnsi"/>
                <w:lang w:eastAsia="ru-RU"/>
              </w:rPr>
              <w:lastRenderedPageBreak/>
              <w:t>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lastRenderedPageBreak/>
              <w:t>105420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размещение наружной (визуальной) рекламы на открытом пространстве за пределами помещений в городе республиканского значения, столице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Регистрационный сбор, зачисляемый в 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Регистрационный сбор, зачисляемый в 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53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2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Сбор за прохождение учетной регистрации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микрофинансовых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организаций и включение их в реестр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микрофинансовых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Сбор за выдачу разрешительных документов, согласия для участников банковского и страхового рынков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Сбор за выдачу или продление разрешения на привлечение иностранной рабочей силы в Республику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пользование лицензиями на занятие отдельными видами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Сбор за выдачу сертификатов, выдаваемых уполномоченной организацией в сфере гражданской авиации, на соответствие сертификационным требованиям, установленным законодательством Республики Казахстан и деятельность авиации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Сбор за выдачу документа, подтверждающего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резидентство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иностранца или лица без гражданства, являющегося инвестиционным резидентом Международ</w:t>
            </w:r>
            <w:r w:rsidR="00E87EBF" w:rsidRPr="00246D8D">
              <w:rPr>
                <w:rFonts w:eastAsia="Times New Roman" w:cstheme="minorHAnsi"/>
                <w:lang w:eastAsia="ru-RU"/>
              </w:rPr>
              <w:t xml:space="preserve">ного </w:t>
            </w:r>
            <w:r w:rsidR="00E87EBF" w:rsidRPr="00246D8D">
              <w:rPr>
                <w:rFonts w:eastAsia="Times New Roman" w:cstheme="minorHAnsi"/>
                <w:lang w:eastAsia="ru-RU"/>
              </w:rPr>
              <w:lastRenderedPageBreak/>
              <w:t>финансового центра «Астана»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lastRenderedPageBreak/>
              <w:t>105436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игорный бизнес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 на игорный бизнес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105501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3512FF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Налоги</w:t>
            </w:r>
            <w:r w:rsidR="00EB4BA8" w:rsidRPr="00246D8D">
              <w:rPr>
                <w:rFonts w:eastAsia="Times New Roman" w:cstheme="minorHAnsi"/>
                <w:lang w:eastAsia="ru-RU"/>
              </w:rPr>
              <w:t xml:space="preserve"> на международную торговлю и внешние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9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Таможенные платежи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5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Ввозные таможенные пошлины (иные пошлины, налоги и сборы, имеющие эквивалентное действие), уплаченные в соответствии с Договором о Евразийском экономическом союзе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8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Таможенные пошлины на вывозимые товары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Совокупный таможенный платеж на ввозимые товары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Таможенные пошлины, распределенные Российской Федерацией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5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Таможенные пошлины, распределенные Республикой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Суммы распределенных ввозных таможенных пошлин, перечисление которых приостановлено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2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1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Вывозные таможенные пошлины на сырую нефть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Вывозные таможенные пошлины на товары, выработанные из нефти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 а также таможенные 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пошлины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 xml:space="preserve"> на товары ввозимые в рамках контрактов в сфере недропользования, в том числе по соглашениям о разделе продукции, заключенных Республикой Казахстан до 1 июля 2010 года, 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которыми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 xml:space="preserve"> предусмотрено освобождение и (или) возмещение ввозных таможенных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8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Таможенные пошлины, распределенные Республикой Армения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5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Взысканные суммы обеспечения уплаты таможенных пошлин, налогов, поступающие из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Взысканные суммы обеспечения уплаты таможенных пошлин, налогов, поступающие из Республики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7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Взысканные суммы обеспечения уплаты таможенных пошлин, налогов, поступающие из Республики Армения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Таможенные пошлины, распределенные Кыргызской Республикой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2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Взысканные суммы обеспечения уплаты таможенных пошлин, налогов, поступающие от Кыргызской 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Авансовые платежи, вносимые в соответствии с таможенным законодательством Евразийского экономического союза и Республики Казахстан, в счет уплаты предстоящих таможенных платежей, налогов, специальных, антидемпинговых, компенсационных пошлин, а также в качестве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налоги на международную торговлю и операции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Таможенные сборы, уплачиваемые в соответствии с таможенным законодательством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4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уплаченные в соответствии с Договором о Евразийском экономическом союзе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0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поступившие от Республики Беларусь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поступившие от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7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специальных, антидемпинговых, компенсационных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не подлежащие распределению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8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поступившие от Республики Армения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Суммы распределенных специальных, антидемпинговых, компенсационных пошлин, перечисление которых приостановлено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1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Специальные, антидемпинговые, компенсационные пошлины, поступившие от Кыргызской Республики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106211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налоги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налоги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налоговые поступления в 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107109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налоговые поступления в 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107110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12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13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Консульский сбор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108101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Государственная пошлина, зачисляемая в 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108125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Государственная пошлина, зачисляемая в 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108126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11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Доходы от неналоговых поступлений в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6082</w:t>
            </w:r>
          </w:p>
        </w:tc>
      </w:tr>
      <w:tr w:rsidR="00EB4BA8" w:rsidRPr="00246D8D" w:rsidTr="00515AD0">
        <w:trPr>
          <w:trHeight w:val="32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202101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41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202102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6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203101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45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203102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1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6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8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Исполнительская санкция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42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7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Средства, полученные по искам о возмещении вреда,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удержаний из заработной платы осужденных к исправительным работам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50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3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Штрафы, пени, санкции, взыскания по бюджетным кредитам (займам)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0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1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86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здравоохранения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88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 просвещения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9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обороны Республики Казахстан, его территориальные органы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FF2BE6">
        <w:trPr>
          <w:trHeight w:val="10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сельского хозяйства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D56D22">
        <w:trPr>
          <w:trHeight w:val="99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внутренних дел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D56D22">
        <w:trPr>
          <w:trHeight w:val="10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7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юстиции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0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D56D22">
        <w:trPr>
          <w:trHeight w:val="79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Санкции, взыскания, подлежащие уплате по поручению и/или 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во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 xml:space="preserve">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B41561">
        <w:trPr>
          <w:trHeight w:val="111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1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7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46D8D">
              <w:rPr>
                <w:rFonts w:eastAsia="Times New Roman" w:cstheme="minorHAnsi"/>
                <w:lang w:eastAsia="ru-RU"/>
              </w:rPr>
              <w:t xml:space="preserve">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акимами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городов районного значения, сел, поселков, сельских округов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B41561">
        <w:trPr>
          <w:trHeight w:val="10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B41561">
        <w:trPr>
          <w:trHeight w:val="107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культуры и спорта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индустрии и инфраструктурного развития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B41561">
        <w:trPr>
          <w:trHeight w:val="10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энергетики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8C732D">
        <w:trPr>
          <w:trHeight w:val="113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6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2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Штрафы, назначенные за совершение уголовных правонарушений по приговорам судов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0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информации и общественного развития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цифрового развития, инноваций и аэрокосмической промышленности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46D8D">
              <w:rPr>
                <w:rFonts w:eastAsia="Times New Roman" w:cstheme="minorHAnsi"/>
                <w:lang w:eastAsia="ru-RU"/>
              </w:rPr>
              <w:t xml:space="preserve">Административные штрафы, пени, санкции, взыскания, налагаемые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акимами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proofErr w:type="gramStart"/>
            <w:r w:rsidRPr="00246D8D">
              <w:rPr>
                <w:rFonts w:eastAsia="Times New Roman" w:cstheme="minorHAnsi"/>
                <w:lang w:eastAsia="ru-RU"/>
              </w:rPr>
              <w:t xml:space="preserve">Штрафы, пени, санкции, взыскания по бюджетным кредитам (займам), выданным из районного (города областного значения) бюджета аппаратам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207171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8C732D">
        <w:trPr>
          <w:trHeight w:val="97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торговли и интеграции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8C732D">
        <w:trPr>
          <w:trHeight w:val="8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0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8C732D">
        <w:trPr>
          <w:trHeight w:val="93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Генеральной прокуратурой Республики Казахстан, его территориальными органами</w:t>
            </w:r>
            <w:r w:rsidR="00E87EBF" w:rsidRPr="00246D8D">
              <w:rPr>
                <w:rFonts w:eastAsia="Times New Roman" w:cstheme="minorHAnsi"/>
                <w:lang w:eastAsia="ru-RU"/>
              </w:rPr>
              <w:t>,</w:t>
            </w:r>
            <w:r w:rsidRPr="00246D8D">
              <w:rPr>
                <w:rFonts w:eastAsia="Times New Roman" w:cstheme="minorHAnsi"/>
                <w:lang w:eastAsia="ru-RU"/>
              </w:rPr>
              <w:t xml:space="preserve">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2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Денежные взыскания, наложенные судом в рамках административного судопроизводства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5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8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Средства, полученные от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природопользователей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по искам о возмещении вреда организациями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1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1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Принудительные платежи, взыскиваемые судом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204303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неналоговые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неналоговые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8C732D">
        <w:trPr>
          <w:trHeight w:val="48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неиспользованных средств, ранее полученных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8C732D">
        <w:trPr>
          <w:trHeight w:val="21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Другие неналоговые поступления в республиканский бюджет,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4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Сбор за легализацию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Другие неналоговые поступления от организаций нефтяного сектора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1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5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2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Отчисления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недропользователей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на социально-экономическое развитие региона и развитие его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8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Добровольные сборы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2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неиспользованных (недоиспользованных) средств ранее полученных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3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остатков сре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дств с к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>онтрольного счета наличности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6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денег, взысканных в порядке регрессных требований,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Другие неналоговые поступления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2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Туристские взносы для иностранцев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неналоговые поступления в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2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Деньги, безвозмездно передаваемые в государственную собственность от физических и (или) юридических лиц на цели Фонда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Деньги, поступившие в государственную собственность в результате их конфискации на основании судебного акта, вынесенного по коррупционному правонарушению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Деньги, поступившие в государственную собственность от реализации конфискованного имущества на основании судебного акта, вынесенного по коррупционному правонарушению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4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Деньги, безвозмездно переданные в государственную собственность от физических и (или) юридических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6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Деньги, в том числе от реализации имущества, поступающие в доход государства в результате возмещения ущерба, причиненного государству по коррупционному правонарушению или совокупности уголовных правонарушений, если хотя бы одно из них является коррупционным, а также уголовным правонарушениям, расследуемым уполномоченным органом по противодействию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206205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1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6083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доходы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6084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Поступление трансфертов в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6085</w:t>
            </w:r>
          </w:p>
        </w:tc>
      </w:tr>
      <w:tr w:rsidR="00EB4BA8" w:rsidRPr="00246D8D" w:rsidTr="002A6A8C">
        <w:trPr>
          <w:trHeight w:val="15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финансирования проектов государственно-частного партнерства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6086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Возврат остатков бюджетных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6090</w:t>
            </w:r>
          </w:p>
        </w:tc>
      </w:tr>
      <w:tr w:rsidR="00EB4BA8" w:rsidRPr="00246D8D" w:rsidTr="002A6A8C">
        <w:trPr>
          <w:trHeight w:val="14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61. Доходы от обменных операций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0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реализации товаров,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6110</w:t>
            </w:r>
          </w:p>
        </w:tc>
      </w:tr>
      <w:tr w:rsidR="00EB4BA8" w:rsidRPr="00246D8D" w:rsidTr="00515AD0">
        <w:trPr>
          <w:trHeight w:val="15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62. Доходы от управления активами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по вознаграждениям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6210</w:t>
            </w:r>
          </w:p>
        </w:tc>
      </w:tr>
      <w:tr w:rsidR="00EB4BA8" w:rsidRPr="00246D8D" w:rsidTr="00515AD0">
        <w:trPr>
          <w:trHeight w:val="1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доходы от управления активами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6220</w:t>
            </w:r>
          </w:p>
        </w:tc>
      </w:tr>
      <w:tr w:rsidR="00EB4BA8" w:rsidRPr="00246D8D" w:rsidTr="00515AD0">
        <w:trPr>
          <w:trHeight w:val="1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1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части чистого дохода государственных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6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4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071A43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8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Дивиденды на государственные пакеты акций, находящиеся в республиканской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8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на доли участия в юридических лицах, находящиеся в республиканской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1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3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аренды имущества, находящегося в республиканской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арендной платы за пользование военными полигонами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арендной платы за п</w:t>
            </w:r>
            <w:r w:rsidR="009D7EC7" w:rsidRPr="00246D8D">
              <w:rPr>
                <w:rFonts w:eastAsia="Times New Roman" w:cstheme="minorHAnsi"/>
                <w:lang w:eastAsia="ru-RU"/>
              </w:rPr>
              <w:t>ользование комплексом «Байконур»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6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2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2A6A8C">
        <w:trPr>
          <w:trHeight w:val="44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201508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города районного значения, села, поселка, сельского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A535D6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</w:t>
            </w:r>
            <w:r w:rsidR="00EB4BA8" w:rsidRPr="00246D8D">
              <w:rPr>
                <w:rFonts w:eastAsia="Times New Roman" w:cstheme="minorHAnsi"/>
                <w:lang w:eastAsia="ru-RU"/>
              </w:rPr>
              <w:t>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6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A535D6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</w:t>
            </w:r>
            <w:r w:rsidR="00A535D6" w:rsidRPr="00246D8D">
              <w:rPr>
                <w:rFonts w:eastAsia="Times New Roman" w:cstheme="minorHAnsi"/>
                <w:lang w:val="kk-KZ" w:eastAsia="ru-RU"/>
              </w:rPr>
              <w:t>1</w:t>
            </w:r>
            <w:r w:rsidRPr="00246D8D">
              <w:rPr>
                <w:rFonts w:eastAsia="Times New Roman" w:cstheme="minorHAnsi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2A6A8C">
        <w:trPr>
          <w:trHeight w:val="1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2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A535D6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</w:t>
            </w:r>
            <w:r w:rsidR="00EB4BA8" w:rsidRPr="00246D8D">
              <w:rPr>
                <w:rFonts w:eastAsia="Times New Roman" w:cstheme="minorHAnsi"/>
                <w:lang w:eastAsia="ru-RU"/>
              </w:rPr>
              <w:t>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Вознаграждения, полученные от размещения в депозиты временно свободных бюджетных денег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A535D6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</w:t>
            </w:r>
            <w:r w:rsidR="00EB4BA8" w:rsidRPr="00246D8D">
              <w:rPr>
                <w:rFonts w:eastAsia="Times New Roman" w:cstheme="minorHAnsi"/>
                <w:lang w:eastAsia="ru-RU"/>
              </w:rPr>
              <w:t>602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3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за размещение средств государственных внешних займов на счетах в банках второго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5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2A6A8C">
        <w:trPr>
          <w:trHeight w:val="72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за счет сре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>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2A6A8C">
        <w:trPr>
          <w:trHeight w:val="45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2A6A8C">
        <w:trPr>
          <w:trHeight w:val="4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86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за счет сре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>авительственных внешних займов специализированным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4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6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до 2005 года за счет сре</w:t>
            </w:r>
            <w:proofErr w:type="gramStart"/>
            <w:r w:rsidRPr="00246D8D">
              <w:rPr>
                <w:rFonts w:eastAsia="Times New Roman" w:cstheme="minorHAnsi"/>
                <w:lang w:eastAsia="ru-RU"/>
              </w:rPr>
              <w:t>дств пр</w:t>
            </w:r>
            <w:proofErr w:type="gramEnd"/>
            <w:r w:rsidRPr="00246D8D">
              <w:rPr>
                <w:rFonts w:eastAsia="Times New Roman" w:cstheme="minorHAnsi"/>
                <w:lang w:eastAsia="ru-RU"/>
              </w:rPr>
              <w:t>авительственных внешних займов юридическим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8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республиканского бюджета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1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иностранным государствам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0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оплаченным Правительством Республики Казахстан требованиям по государственным гарантиям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Вознаграждения по бюджетным кредитам, выданным из местного бюджета за счет внутренних источников финансовым агентствам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2A6A8C">
        <w:trPr>
          <w:trHeight w:val="43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55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Вознаграждения по кредитам, выданным из районного (города областного значения) бюджета аппаратам </w:t>
            </w:r>
            <w:proofErr w:type="spellStart"/>
            <w:r w:rsidRPr="00246D8D">
              <w:rPr>
                <w:rFonts w:eastAsia="Times New Roman" w:cstheme="minorHAnsi"/>
                <w:lang w:eastAsia="ru-RU"/>
              </w:rPr>
              <w:t>акимов</w:t>
            </w:r>
            <w:proofErr w:type="spellEnd"/>
            <w:r w:rsidRPr="00246D8D">
              <w:rPr>
                <w:rFonts w:eastAsia="Times New Roman" w:cstheme="minorHAnsi"/>
                <w:lang w:eastAsia="ru-RU"/>
              </w:rPr>
              <w:t xml:space="preserve"> городов районного значения, сел, поселков, сельских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201719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доходы от государственной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6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предоставление в пользование информации о недрах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6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продажи вооружения и военной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45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государства, за исключением поступлений в Фонд поддержки инфраструктуры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6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реализации бесхозяйного имущества, конфискованные объекты недвижимого имущества, вещественные доказательства, выморочное имущество,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34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Вознаграждения от государственных эмиссионных ценных бумаг, приобретенных на организованном рынке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9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сервитут по земельным участкам, находящихся в республиканской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41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201910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3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63. Прочие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9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изменения справедливой стоимости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6310</w:t>
            </w:r>
          </w:p>
        </w:tc>
      </w:tr>
      <w:tr w:rsidR="00EB4BA8" w:rsidRPr="00246D8D" w:rsidTr="00515AD0">
        <w:trPr>
          <w:trHeight w:val="19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Земля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9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Нежилые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Жилые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8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Животные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Многолетние насаждения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Ценные бумаги, кроме 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Акции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6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выбытия долгосрочных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6320</w:t>
            </w:r>
          </w:p>
        </w:tc>
      </w:tr>
      <w:tr w:rsidR="00EB4BA8" w:rsidRPr="00246D8D" w:rsidTr="00515AD0">
        <w:trPr>
          <w:trHeight w:val="16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Земля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Жилые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Передаточные устройства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Машины и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Инструменты, производственный и хозяйственный инвентарь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Нежилые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Нематериальные основные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машины и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12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Библиотечный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основные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2A6A8C">
        <w:trPr>
          <w:trHeight w:val="55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301101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2A6A8C">
        <w:trPr>
          <w:trHeight w:val="40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301102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продажи гражданам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301103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продажи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303101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2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303102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3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Продажа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303201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7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 xml:space="preserve">Плата за продажу права аренды земельных участков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303202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B4BA8" w:rsidRPr="00246D8D" w:rsidTr="00515AD0">
        <w:trPr>
          <w:trHeight w:val="12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безвозмездного получения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6330</w:t>
            </w:r>
          </w:p>
        </w:tc>
      </w:tr>
      <w:tr w:rsidR="00EB4BA8" w:rsidRPr="00246D8D" w:rsidTr="00515AD0">
        <w:trPr>
          <w:trHeight w:val="12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lastRenderedPageBreak/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курсовой разницы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6340</w:t>
            </w:r>
          </w:p>
        </w:tc>
      </w:tr>
      <w:tr w:rsidR="00EB4BA8" w:rsidRPr="00246D8D" w:rsidTr="00515AD0">
        <w:trPr>
          <w:trHeight w:val="126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компенсации убытков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6350</w:t>
            </w:r>
          </w:p>
        </w:tc>
      </w:tr>
      <w:tr w:rsidR="00EB4BA8" w:rsidRPr="00246D8D" w:rsidTr="00515AD0">
        <w:trPr>
          <w:trHeight w:val="8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Прочие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6360</w:t>
            </w:r>
          </w:p>
        </w:tc>
      </w:tr>
      <w:tr w:rsidR="00EB4BA8" w:rsidRPr="00246D8D" w:rsidTr="00515AD0">
        <w:trPr>
          <w:trHeight w:val="9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поступлений в Фонд компенсации потерпевшим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6370</w:t>
            </w:r>
          </w:p>
        </w:tc>
      </w:tr>
      <w:tr w:rsidR="00EB4BA8" w:rsidRPr="00246D8D" w:rsidTr="00515AD0">
        <w:trPr>
          <w:trHeight w:val="35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поступлений в Фонд поддержки инфраструктуры образования (РБ)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6371</w:t>
            </w:r>
          </w:p>
        </w:tc>
      </w:tr>
      <w:tr w:rsidR="00EB4BA8" w:rsidRPr="00246D8D" w:rsidTr="00515AD0">
        <w:trPr>
          <w:trHeight w:val="3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поступлений в Фонд поддержки инфраструктуры образования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6372</w:t>
            </w:r>
          </w:p>
        </w:tc>
      </w:tr>
      <w:tr w:rsidR="00EB4BA8" w:rsidRPr="00246D8D" w:rsidTr="00515AD0">
        <w:trPr>
          <w:trHeight w:val="241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поступлений Специального государственного фонда на счет центрального уполномоченного органа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6373</w:t>
            </w:r>
          </w:p>
        </w:tc>
      </w:tr>
      <w:tr w:rsidR="00EB4BA8" w:rsidRPr="00246D8D" w:rsidTr="002A6A8C">
        <w:trPr>
          <w:trHeight w:val="475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поступлений Специального государственного фонда на счет местного уполномоченного органа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6374</w:t>
            </w:r>
          </w:p>
        </w:tc>
      </w:tr>
      <w:tr w:rsidR="00EB4BA8" w:rsidRPr="00246D8D" w:rsidTr="00515AD0">
        <w:trPr>
          <w:trHeight w:val="13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246D8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A56F83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val="kk-KZ" w:eastAsia="ru-RU"/>
              </w:rPr>
            </w:pPr>
            <w:r w:rsidRPr="00246D8D">
              <w:rPr>
                <w:rFonts w:eastAsia="Times New Roman" w:cstheme="minorHAnsi"/>
                <w:lang w:val="kk-KZ"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3512FF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Доходы от размещения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EB4BA8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4BA8" w:rsidRPr="00246D8D" w:rsidRDefault="00A56F83" w:rsidP="00B564BF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46D8D">
              <w:rPr>
                <w:rFonts w:eastAsia="Times New Roman" w:cstheme="minorHAnsi"/>
                <w:lang w:eastAsia="ru-RU"/>
              </w:rPr>
              <w:t>63</w:t>
            </w:r>
            <w:r w:rsidRPr="00246D8D">
              <w:rPr>
                <w:rFonts w:eastAsia="Times New Roman" w:cstheme="minorHAnsi"/>
                <w:lang w:val="kk-KZ" w:eastAsia="ru-RU"/>
              </w:rPr>
              <w:t>8</w:t>
            </w:r>
            <w:r w:rsidR="00EB4BA8" w:rsidRPr="00246D8D">
              <w:rPr>
                <w:rFonts w:eastAsia="Times New Roman" w:cstheme="minorHAnsi"/>
                <w:lang w:eastAsia="ru-RU"/>
              </w:rPr>
              <w:t>0</w:t>
            </w:r>
          </w:p>
        </w:tc>
      </w:tr>
    </w:tbl>
    <w:p w:rsidR="007B781E" w:rsidRPr="00246D8D" w:rsidRDefault="007B781E" w:rsidP="00B564BF">
      <w:pPr>
        <w:shd w:val="clear" w:color="auto" w:fill="FFFFFF" w:themeFill="background1"/>
        <w:rPr>
          <w:rFonts w:cstheme="minorHAnsi"/>
        </w:rPr>
      </w:pPr>
    </w:p>
    <w:sectPr w:rsidR="007B781E" w:rsidRPr="00246D8D" w:rsidSect="00515AD0">
      <w:headerReference w:type="default" r:id="rId8"/>
      <w:pgSz w:w="16838" w:h="11906" w:orient="landscape"/>
      <w:pgMar w:top="1418" w:right="851" w:bottom="1418" w:left="1418" w:header="709" w:footer="709" w:gutter="0"/>
      <w:pgNumType w:start="1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4B8" w:rsidRDefault="002F14B8" w:rsidP="00971754">
      <w:pPr>
        <w:spacing w:after="0" w:line="240" w:lineRule="auto"/>
      </w:pPr>
      <w:r>
        <w:separator/>
      </w:r>
    </w:p>
  </w:endnote>
  <w:endnote w:type="continuationSeparator" w:id="0">
    <w:p w:rsidR="002F14B8" w:rsidRDefault="002F14B8" w:rsidP="0097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4B8" w:rsidRDefault="002F14B8" w:rsidP="00971754">
      <w:pPr>
        <w:spacing w:after="0" w:line="240" w:lineRule="auto"/>
      </w:pPr>
      <w:r>
        <w:separator/>
      </w:r>
    </w:p>
  </w:footnote>
  <w:footnote w:type="continuationSeparator" w:id="0">
    <w:p w:rsidR="002F14B8" w:rsidRDefault="002F14B8" w:rsidP="00971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0F" w:rsidRPr="001510FB" w:rsidRDefault="00E1490F">
    <w:pPr>
      <w:pStyle w:val="a4"/>
      <w:jc w:val="center"/>
      <w:rPr>
        <w:rFonts w:ascii="Times New Roman" w:hAnsi="Times New Roman" w:cs="Times New Roman"/>
        <w:sz w:val="28"/>
        <w:szCs w:val="28"/>
      </w:rPr>
    </w:pPr>
  </w:p>
  <w:p w:rsidR="00E1490F" w:rsidRDefault="00E149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97"/>
    <w:rsid w:val="00071A43"/>
    <w:rsid w:val="00095BFC"/>
    <w:rsid w:val="000D3097"/>
    <w:rsid w:val="0013450E"/>
    <w:rsid w:val="001510FB"/>
    <w:rsid w:val="001A64EE"/>
    <w:rsid w:val="00246D8D"/>
    <w:rsid w:val="002A6A8C"/>
    <w:rsid w:val="002D3C0E"/>
    <w:rsid w:val="002F14B8"/>
    <w:rsid w:val="003512FF"/>
    <w:rsid w:val="003A7878"/>
    <w:rsid w:val="00412E5A"/>
    <w:rsid w:val="0044452E"/>
    <w:rsid w:val="00450F86"/>
    <w:rsid w:val="004729BE"/>
    <w:rsid w:val="00482FD1"/>
    <w:rsid w:val="00515AD0"/>
    <w:rsid w:val="005373A7"/>
    <w:rsid w:val="00603202"/>
    <w:rsid w:val="006667B7"/>
    <w:rsid w:val="00713C2C"/>
    <w:rsid w:val="007261C6"/>
    <w:rsid w:val="007B781E"/>
    <w:rsid w:val="00895692"/>
    <w:rsid w:val="008C732D"/>
    <w:rsid w:val="00941C78"/>
    <w:rsid w:val="00971754"/>
    <w:rsid w:val="009970A5"/>
    <w:rsid w:val="009B4FFE"/>
    <w:rsid w:val="009D11F1"/>
    <w:rsid w:val="009D7EC7"/>
    <w:rsid w:val="00A17C99"/>
    <w:rsid w:val="00A535D6"/>
    <w:rsid w:val="00A56F83"/>
    <w:rsid w:val="00A95BE5"/>
    <w:rsid w:val="00AE5761"/>
    <w:rsid w:val="00B3222A"/>
    <w:rsid w:val="00B41561"/>
    <w:rsid w:val="00B564BF"/>
    <w:rsid w:val="00B839DE"/>
    <w:rsid w:val="00BB5364"/>
    <w:rsid w:val="00C80B19"/>
    <w:rsid w:val="00D56D22"/>
    <w:rsid w:val="00E1490F"/>
    <w:rsid w:val="00E1709E"/>
    <w:rsid w:val="00E87EBF"/>
    <w:rsid w:val="00EB4BA8"/>
    <w:rsid w:val="00EE336D"/>
    <w:rsid w:val="00F21CE1"/>
    <w:rsid w:val="00F80F0D"/>
    <w:rsid w:val="00FF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0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71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754"/>
  </w:style>
  <w:style w:type="paragraph" w:styleId="a6">
    <w:name w:val="footer"/>
    <w:basedOn w:val="a"/>
    <w:link w:val="a7"/>
    <w:uiPriority w:val="99"/>
    <w:unhideWhenUsed/>
    <w:rsid w:val="00971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754"/>
  </w:style>
  <w:style w:type="table" w:styleId="a8">
    <w:name w:val="Table Grid"/>
    <w:basedOn w:val="a1"/>
    <w:uiPriority w:val="59"/>
    <w:rsid w:val="00B564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0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71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754"/>
  </w:style>
  <w:style w:type="paragraph" w:styleId="a6">
    <w:name w:val="footer"/>
    <w:basedOn w:val="a"/>
    <w:link w:val="a7"/>
    <w:uiPriority w:val="99"/>
    <w:unhideWhenUsed/>
    <w:rsid w:val="00971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754"/>
  </w:style>
  <w:style w:type="table" w:styleId="a8">
    <w:name w:val="Table Grid"/>
    <w:basedOn w:val="a1"/>
    <w:uiPriority w:val="59"/>
    <w:rsid w:val="00B564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4A67D-3DEA-45C3-BF32-60AEAC53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9267</Words>
  <Characters>52825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2023-10-02T02:40:00Z</dcterms:created>
  <dcterms:modified xsi:type="dcterms:W3CDTF">2023-10-02T02:40:00Z</dcterms:modified>
</cp:coreProperties>
</file>