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9CD" w:rsidRPr="00D678F3" w:rsidRDefault="001F09CD" w:rsidP="001F09CD">
      <w:pPr>
        <w:spacing w:after="0"/>
        <w:jc w:val="center"/>
        <w:rPr>
          <w:rFonts w:cstheme="minorHAnsi"/>
          <w:b/>
          <w:sz w:val="24"/>
          <w:szCs w:val="24"/>
        </w:rPr>
      </w:pPr>
      <w:bookmarkStart w:id="0" w:name="_Hlk104909266"/>
      <w:bookmarkStart w:id="1" w:name="_Hlk104909495"/>
      <w:bookmarkEnd w:id="0"/>
      <w:bookmarkEnd w:id="1"/>
      <w:r w:rsidRPr="00D678F3">
        <w:rPr>
          <w:rFonts w:cstheme="minorHAnsi"/>
          <w:b/>
          <w:sz w:val="24"/>
          <w:szCs w:val="24"/>
        </w:rPr>
        <w:t>Сравнительная таблица</w:t>
      </w:r>
    </w:p>
    <w:p w:rsidR="00EF7A8B" w:rsidRPr="00225CA1" w:rsidRDefault="00FE305D" w:rsidP="00EF7A8B">
      <w:pPr>
        <w:pStyle w:val="a3"/>
        <w:jc w:val="center"/>
        <w:rPr>
          <w:b/>
          <w:sz w:val="24"/>
          <w:szCs w:val="24"/>
        </w:rPr>
      </w:pPr>
      <w:r w:rsidRPr="00EF7A8B">
        <w:rPr>
          <w:b/>
        </w:rPr>
        <w:t xml:space="preserve">к </w:t>
      </w:r>
      <w:r w:rsidR="00225CA1" w:rsidRPr="00225CA1">
        <w:rPr>
          <w:b/>
        </w:rPr>
        <w:t>Приказ</w:t>
      </w:r>
      <w:r w:rsidR="00225CA1" w:rsidRPr="00225CA1">
        <w:rPr>
          <w:b/>
        </w:rPr>
        <w:t>у</w:t>
      </w:r>
      <w:r w:rsidR="00225CA1" w:rsidRPr="00225CA1">
        <w:rPr>
          <w:b/>
        </w:rPr>
        <w:t xml:space="preserve"> Заместителя Премьер</w:t>
      </w:r>
      <w:r w:rsidR="00225CA1" w:rsidRPr="00225CA1">
        <w:rPr>
          <w:b/>
        </w:rPr>
        <w:t xml:space="preserve"> - </w:t>
      </w:r>
      <w:r w:rsidR="00225CA1" w:rsidRPr="00225CA1">
        <w:rPr>
          <w:b/>
        </w:rPr>
        <w:t>Министра - Министра финансов Республики Казахстан от 4 октября 2023 года № 1049</w:t>
      </w:r>
      <w:r w:rsidR="00225CA1" w:rsidRPr="00225CA1">
        <w:rPr>
          <w:b/>
        </w:rPr>
        <w:t xml:space="preserve"> «</w:t>
      </w:r>
      <w:r w:rsidR="00225CA1" w:rsidRPr="00225CA1">
        <w:rPr>
          <w:b/>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r w:rsidR="00225CA1" w:rsidRPr="00225CA1">
        <w:rPr>
          <w:b/>
        </w:rPr>
        <w:t>»</w:t>
      </w:r>
    </w:p>
    <w:tbl>
      <w:tblPr>
        <w:tblStyle w:val="ab"/>
        <w:tblpPr w:leftFromText="180" w:rightFromText="180" w:vertAnchor="text" w:tblpXSpec="right" w:tblpY="1"/>
        <w:tblOverlap w:val="never"/>
        <w:tblW w:w="15168" w:type="dxa"/>
        <w:tblLayout w:type="fixed"/>
        <w:tblLook w:val="04A0" w:firstRow="1" w:lastRow="0" w:firstColumn="1" w:lastColumn="0" w:noHBand="0" w:noVBand="1"/>
      </w:tblPr>
      <w:tblGrid>
        <w:gridCol w:w="993"/>
        <w:gridCol w:w="7088"/>
        <w:gridCol w:w="7087"/>
      </w:tblGrid>
      <w:tr w:rsidR="001F09CD" w:rsidRPr="00D678F3" w:rsidTr="00B26E21">
        <w:tc>
          <w:tcPr>
            <w:tcW w:w="993" w:type="dxa"/>
            <w:shd w:val="clear" w:color="auto" w:fill="auto"/>
          </w:tcPr>
          <w:p w:rsidR="001F09CD" w:rsidRPr="00D678F3" w:rsidRDefault="001F09CD" w:rsidP="001719F1">
            <w:pPr>
              <w:jc w:val="center"/>
              <w:rPr>
                <w:rFonts w:cstheme="minorHAnsi"/>
                <w:b/>
              </w:rPr>
            </w:pPr>
            <w:r w:rsidRPr="00D678F3">
              <w:rPr>
                <w:rFonts w:cstheme="minorHAnsi"/>
                <w:b/>
              </w:rPr>
              <w:t>Пункт НПА</w:t>
            </w:r>
          </w:p>
        </w:tc>
        <w:tc>
          <w:tcPr>
            <w:tcW w:w="7088" w:type="dxa"/>
            <w:shd w:val="clear" w:color="auto" w:fill="auto"/>
          </w:tcPr>
          <w:p w:rsidR="001F09CD" w:rsidRPr="00D678F3" w:rsidRDefault="00745A04" w:rsidP="001719F1">
            <w:pPr>
              <w:jc w:val="center"/>
              <w:rPr>
                <w:rFonts w:cstheme="minorHAnsi"/>
                <w:b/>
              </w:rPr>
            </w:pPr>
            <w:r>
              <w:rPr>
                <w:rFonts w:cstheme="minorHAnsi"/>
                <w:b/>
              </w:rPr>
              <w:t>Действующая</w:t>
            </w:r>
            <w:r w:rsidR="007079CC" w:rsidRPr="00D678F3">
              <w:rPr>
                <w:rFonts w:cstheme="minorHAnsi"/>
                <w:b/>
              </w:rPr>
              <w:t xml:space="preserve"> редакция</w:t>
            </w:r>
          </w:p>
        </w:tc>
        <w:tc>
          <w:tcPr>
            <w:tcW w:w="7087" w:type="dxa"/>
            <w:shd w:val="clear" w:color="auto" w:fill="auto"/>
          </w:tcPr>
          <w:p w:rsidR="006736A6" w:rsidRPr="00D678F3" w:rsidRDefault="000D5CAC" w:rsidP="00225CA1">
            <w:pPr>
              <w:jc w:val="center"/>
              <w:rPr>
                <w:rFonts w:cstheme="minorHAnsi"/>
                <w:b/>
              </w:rPr>
            </w:pPr>
            <w:r>
              <w:rPr>
                <w:rFonts w:cstheme="minorHAnsi"/>
                <w:b/>
              </w:rPr>
              <w:t>Р</w:t>
            </w:r>
            <w:r w:rsidR="005B5816" w:rsidRPr="00D678F3">
              <w:rPr>
                <w:rFonts w:cstheme="minorHAnsi"/>
                <w:b/>
              </w:rPr>
              <w:t>едакция</w:t>
            </w:r>
            <w:r>
              <w:rPr>
                <w:rFonts w:cstheme="minorHAnsi"/>
                <w:b/>
              </w:rPr>
              <w:t xml:space="preserve"> с </w:t>
            </w:r>
            <w:r w:rsidR="000106FE">
              <w:rPr>
                <w:rFonts w:cstheme="minorHAnsi"/>
                <w:b/>
              </w:rPr>
              <w:t>2</w:t>
            </w:r>
            <w:r w:rsidR="00225CA1">
              <w:rPr>
                <w:rFonts w:cstheme="minorHAnsi"/>
                <w:b/>
              </w:rPr>
              <w:t>0</w:t>
            </w:r>
            <w:r>
              <w:rPr>
                <w:rFonts w:cstheme="minorHAnsi"/>
                <w:b/>
              </w:rPr>
              <w:t>.</w:t>
            </w:r>
            <w:r w:rsidR="00225CA1">
              <w:rPr>
                <w:rFonts w:cstheme="minorHAnsi"/>
                <w:b/>
              </w:rPr>
              <w:t>10</w:t>
            </w:r>
            <w:r>
              <w:rPr>
                <w:rFonts w:cstheme="minorHAnsi"/>
                <w:b/>
              </w:rPr>
              <w:t>.2023 года</w:t>
            </w:r>
            <w:r w:rsidR="005B5816" w:rsidRPr="00D678F3">
              <w:rPr>
                <w:rFonts w:cstheme="minorHAnsi"/>
                <w:b/>
              </w:rPr>
              <w:t xml:space="preserve"> </w:t>
            </w:r>
            <w:r w:rsidR="006736A6" w:rsidRPr="00D678F3">
              <w:rPr>
                <w:rFonts w:cstheme="minorHAnsi"/>
                <w:b/>
              </w:rPr>
              <w:t xml:space="preserve"> </w:t>
            </w:r>
          </w:p>
        </w:tc>
      </w:tr>
      <w:tr w:rsidR="000D4AC8" w:rsidRPr="00D678F3" w:rsidTr="000D4AC8">
        <w:tc>
          <w:tcPr>
            <w:tcW w:w="15168" w:type="dxa"/>
            <w:gridSpan w:val="3"/>
            <w:shd w:val="clear" w:color="auto" w:fill="FFFFFF" w:themeFill="background1"/>
          </w:tcPr>
          <w:p w:rsidR="000D4AC8" w:rsidRPr="00225CA1" w:rsidRDefault="00225CA1" w:rsidP="00225CA1">
            <w:pPr>
              <w:jc w:val="center"/>
              <w:rPr>
                <w:b/>
              </w:rPr>
            </w:pPr>
            <w:r w:rsidRPr="00225CA1">
              <w:rPr>
                <w:b/>
              </w:rPr>
              <w:t>Правила осуществления государственных закупок</w:t>
            </w:r>
          </w:p>
        </w:tc>
      </w:tr>
      <w:tr w:rsidR="00804C19" w:rsidRPr="00D678F3" w:rsidTr="00B26E21">
        <w:tc>
          <w:tcPr>
            <w:tcW w:w="993" w:type="dxa"/>
            <w:shd w:val="clear" w:color="auto" w:fill="auto"/>
          </w:tcPr>
          <w:p w:rsidR="00804C19" w:rsidRDefault="00225CA1" w:rsidP="005B2C54">
            <w:pPr>
              <w:jc w:val="both"/>
              <w:rPr>
                <w:rFonts w:cstheme="minorHAnsi"/>
                <w:b/>
              </w:rPr>
            </w:pPr>
            <w:r>
              <w:rPr>
                <w:rFonts w:cstheme="minorHAnsi"/>
                <w:b/>
              </w:rPr>
              <w:t>пп.1 п.3</w:t>
            </w:r>
          </w:p>
        </w:tc>
        <w:tc>
          <w:tcPr>
            <w:tcW w:w="7088" w:type="dxa"/>
            <w:shd w:val="clear" w:color="auto" w:fill="auto"/>
          </w:tcPr>
          <w:p w:rsidR="00804C19" w:rsidRPr="00225CA1" w:rsidRDefault="00225CA1" w:rsidP="00225CA1">
            <w:pPr>
              <w:pStyle w:val="a3"/>
              <w:spacing w:line="276" w:lineRule="auto"/>
              <w:jc w:val="both"/>
            </w:pPr>
            <w:r w:rsidRPr="00225CA1">
              <w:t>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применяемый в порядке, определенном пунктом 293 настоящих Правил;</w:t>
            </w:r>
          </w:p>
        </w:tc>
        <w:tc>
          <w:tcPr>
            <w:tcW w:w="7087" w:type="dxa"/>
            <w:shd w:val="clear" w:color="auto" w:fill="auto"/>
          </w:tcPr>
          <w:p w:rsidR="00521EC1" w:rsidRPr="00AD1C8B" w:rsidRDefault="00225CA1" w:rsidP="00804C19">
            <w:pPr>
              <w:pStyle w:val="a3"/>
              <w:spacing w:line="276" w:lineRule="auto"/>
              <w:jc w:val="both"/>
            </w:pPr>
            <w:proofErr w:type="gramStart"/>
            <w:r>
              <w:t xml:space="preserve">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w:t>
            </w:r>
            <w:r w:rsidRPr="00225CA1">
              <w:rPr>
                <w:b/>
              </w:rPr>
              <w:t>или соответствующего уполномоченного органа потенциального поставщика</w:t>
            </w:r>
            <w:r w:rsidRPr="00225CA1">
              <w:rPr>
                <w:b/>
              </w:rPr>
              <w:t xml:space="preserve"> - </w:t>
            </w:r>
            <w:r w:rsidRPr="00225CA1">
              <w:rPr>
                <w:b/>
              </w:rPr>
              <w:t>нерезидента Республики Казахстан, полученных путем интеграции в соответствии с законодательством Республики Казахстан в области информатизации (далее – органы государственных доходов),</w:t>
            </w:r>
            <w:r>
              <w:t xml:space="preserve"> применяемый в порядке, определенном пунктом 293 настоящих</w:t>
            </w:r>
            <w:proofErr w:type="gramEnd"/>
            <w:r>
              <w:t xml:space="preserve"> Правил;</w:t>
            </w:r>
          </w:p>
        </w:tc>
      </w:tr>
      <w:tr w:rsidR="00DA66A7" w:rsidRPr="00D678F3" w:rsidTr="00B26E21">
        <w:tc>
          <w:tcPr>
            <w:tcW w:w="993" w:type="dxa"/>
            <w:shd w:val="clear" w:color="auto" w:fill="auto"/>
          </w:tcPr>
          <w:p w:rsidR="00DA66A7" w:rsidRDefault="00225CA1" w:rsidP="000E15D0">
            <w:pPr>
              <w:jc w:val="both"/>
              <w:rPr>
                <w:rFonts w:cstheme="minorHAnsi"/>
                <w:b/>
              </w:rPr>
            </w:pPr>
            <w:r>
              <w:rPr>
                <w:rFonts w:cstheme="minorHAnsi"/>
                <w:b/>
              </w:rPr>
              <w:t>п.42</w:t>
            </w:r>
          </w:p>
        </w:tc>
        <w:tc>
          <w:tcPr>
            <w:tcW w:w="7088" w:type="dxa"/>
            <w:shd w:val="clear" w:color="auto" w:fill="auto"/>
          </w:tcPr>
          <w:p w:rsidR="00DA66A7" w:rsidRPr="00D44163" w:rsidRDefault="00D44163" w:rsidP="00D44163">
            <w:pPr>
              <w:pStyle w:val="a3"/>
              <w:spacing w:line="276" w:lineRule="auto"/>
              <w:jc w:val="both"/>
            </w:pPr>
            <w:proofErr w:type="gramStart"/>
            <w:r w:rsidRPr="00D44163">
              <w:t xml:space="preserve">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статьей 51 Закона, а также на потенциальных поставщиков при приобретении у них товаров и услуг для обеспечения лиц с инвалидностью в соответствии с индивидуальной программой </w:t>
            </w:r>
            <w:proofErr w:type="spellStart"/>
            <w:r w:rsidRPr="00D44163">
              <w:t>абилитации</w:t>
            </w:r>
            <w:proofErr w:type="spellEnd"/>
            <w:r w:rsidRPr="00D44163">
              <w:t xml:space="preserve"> и реабилитации лиц с инвалидностью протезно-ортопедической помощью, техническими вспомогательными (компенсаторными) средствами, специальными средствами передвижения</w:t>
            </w:r>
            <w:proofErr w:type="gramEnd"/>
            <w:r w:rsidRPr="00D44163">
              <w:t xml:space="preserve"> </w:t>
            </w:r>
            <w:proofErr w:type="gramStart"/>
            <w:r w:rsidRPr="00D44163">
              <w:t xml:space="preserve">и услугами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утвержденному приказом Министра труда и социальной защиты </w:t>
            </w:r>
            <w:r w:rsidRPr="00D44163">
              <w:lastRenderedPageBreak/>
              <w:t>населения Республики Казахстан от 27 декабря 2021 года № 502 "Об утверждении классификатора технических вспомогательных (компенсаторных) средств, специальных средств передвижения и услуг, предоставляемых инвалидам" (зарегистрирован в Реестре государственной регистрации нормативных правовых актов под № 26087).</w:t>
            </w:r>
            <w:proofErr w:type="gramEnd"/>
          </w:p>
        </w:tc>
        <w:tc>
          <w:tcPr>
            <w:tcW w:w="7087" w:type="dxa"/>
            <w:shd w:val="clear" w:color="auto" w:fill="auto"/>
          </w:tcPr>
          <w:p w:rsidR="00DA66A7" w:rsidRPr="000E15D0" w:rsidRDefault="00D44163" w:rsidP="00804C19">
            <w:pPr>
              <w:pStyle w:val="a3"/>
              <w:spacing w:line="276" w:lineRule="auto"/>
              <w:jc w:val="both"/>
              <w:rPr>
                <w:b/>
              </w:rPr>
            </w:pPr>
            <w:proofErr w:type="gramStart"/>
            <w:r>
              <w:lastRenderedPageBreak/>
              <w:t xml:space="preserve">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статьей 51 Закона, а также на потенциальных поставщиков при приобретении у них товаров и услуг для обеспечения лиц с инвалидностью в соответствии с индивидуальной программой </w:t>
            </w:r>
            <w:proofErr w:type="spellStart"/>
            <w:r>
              <w:t>абилитации</w:t>
            </w:r>
            <w:proofErr w:type="spellEnd"/>
            <w:r>
              <w:t xml:space="preserve"> и реабилитации лиц с инвалидностью протезно</w:t>
            </w:r>
            <w:r>
              <w:t>-</w:t>
            </w:r>
            <w:r>
              <w:t>ортопедической помощью, техническими вспомогательными (компенсаторными) средствами, специальными средствами передвижения</w:t>
            </w:r>
            <w:proofErr w:type="gramEnd"/>
            <w:r>
              <w:t xml:space="preserve"> </w:t>
            </w:r>
            <w:proofErr w:type="gramStart"/>
            <w:r>
              <w:t xml:space="preserve">и услугами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утвержденному </w:t>
            </w:r>
            <w:r w:rsidRPr="00D44163">
              <w:rPr>
                <w:b/>
              </w:rPr>
              <w:t xml:space="preserve">приказом Заместителя Премьер-Министра – Министра </w:t>
            </w:r>
            <w:r w:rsidRPr="00D44163">
              <w:rPr>
                <w:b/>
              </w:rPr>
              <w:lastRenderedPageBreak/>
              <w:t>труда и социальной защиты населения Республики Казахстан от 30 июня 2023 года № 284 «Об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 (зарегистрирован в Реестре государственной регистрации нормативных правовых актов под</w:t>
            </w:r>
            <w:proofErr w:type="gramEnd"/>
            <w:r w:rsidRPr="00D44163">
              <w:rPr>
                <w:b/>
              </w:rPr>
              <w:t xml:space="preserve"> № 32984).</w:t>
            </w:r>
          </w:p>
        </w:tc>
      </w:tr>
      <w:tr w:rsidR="00521EC1" w:rsidRPr="00D678F3" w:rsidTr="00B26E21">
        <w:tc>
          <w:tcPr>
            <w:tcW w:w="993" w:type="dxa"/>
            <w:shd w:val="clear" w:color="auto" w:fill="auto"/>
          </w:tcPr>
          <w:p w:rsidR="00521EC1" w:rsidRDefault="00FE3A87" w:rsidP="00521EC1">
            <w:pPr>
              <w:jc w:val="both"/>
              <w:rPr>
                <w:rFonts w:cstheme="minorHAnsi"/>
                <w:b/>
              </w:rPr>
            </w:pPr>
            <w:r>
              <w:rPr>
                <w:rFonts w:cstheme="minorHAnsi"/>
                <w:b/>
              </w:rPr>
              <w:lastRenderedPageBreak/>
              <w:t>п.73</w:t>
            </w:r>
          </w:p>
        </w:tc>
        <w:tc>
          <w:tcPr>
            <w:tcW w:w="7088" w:type="dxa"/>
            <w:shd w:val="clear" w:color="auto" w:fill="auto"/>
          </w:tcPr>
          <w:p w:rsidR="00521EC1" w:rsidRPr="00FE3A87" w:rsidRDefault="00FE3A87" w:rsidP="00FE3A87">
            <w:pPr>
              <w:pStyle w:val="a3"/>
              <w:spacing w:line="276" w:lineRule="auto"/>
              <w:jc w:val="both"/>
            </w:pPr>
            <w:proofErr w:type="gramStart"/>
            <w:r w:rsidRPr="00FE3A87">
              <w:t>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существующих автомобильных дорог общего пользования), более чем на пять процентов.</w:t>
            </w:r>
            <w:proofErr w:type="gramEnd"/>
          </w:p>
        </w:tc>
        <w:tc>
          <w:tcPr>
            <w:tcW w:w="7087" w:type="dxa"/>
            <w:shd w:val="clear" w:color="auto" w:fill="auto"/>
          </w:tcPr>
          <w:p w:rsidR="00521EC1" w:rsidRDefault="00FE3A87" w:rsidP="00317D70">
            <w:pPr>
              <w:pStyle w:val="a3"/>
              <w:spacing w:line="276" w:lineRule="auto"/>
              <w:jc w:val="both"/>
            </w:pPr>
            <w:r>
              <w:t>Цена заявки на участие в конкурсе потенциального поставщика на работы признается демпинговой, если она ниже цены, указанной в технико</w:t>
            </w:r>
            <w:r>
              <w:t>-</w:t>
            </w:r>
            <w:r>
              <w:t xml:space="preserve">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автомобильных дорог), </w:t>
            </w:r>
            <w:r w:rsidRPr="00FE3A87">
              <w:rPr>
                <w:b/>
              </w:rPr>
              <w:t>более чем на два процента.</w:t>
            </w:r>
          </w:p>
        </w:tc>
      </w:tr>
      <w:tr w:rsidR="00013587" w:rsidRPr="00D678F3" w:rsidTr="00B26E21">
        <w:tc>
          <w:tcPr>
            <w:tcW w:w="993" w:type="dxa"/>
            <w:shd w:val="clear" w:color="auto" w:fill="auto"/>
          </w:tcPr>
          <w:p w:rsidR="00013587" w:rsidRDefault="00654556" w:rsidP="00013587">
            <w:pPr>
              <w:jc w:val="both"/>
              <w:rPr>
                <w:rFonts w:cstheme="minorHAnsi"/>
                <w:b/>
              </w:rPr>
            </w:pPr>
            <w:r>
              <w:rPr>
                <w:rFonts w:cstheme="minorHAnsi"/>
                <w:b/>
              </w:rPr>
              <w:t>п.73-1</w:t>
            </w:r>
          </w:p>
        </w:tc>
        <w:tc>
          <w:tcPr>
            <w:tcW w:w="7088" w:type="dxa"/>
            <w:shd w:val="clear" w:color="auto" w:fill="auto"/>
          </w:tcPr>
          <w:p w:rsidR="00013587" w:rsidRPr="00654556" w:rsidRDefault="00654556" w:rsidP="00013587">
            <w:pPr>
              <w:pStyle w:val="a3"/>
              <w:spacing w:line="276" w:lineRule="auto"/>
              <w:jc w:val="both"/>
              <w:rPr>
                <w:b/>
              </w:rPr>
            </w:pPr>
            <w:r w:rsidRPr="00654556">
              <w:rPr>
                <w:b/>
              </w:rPr>
              <w:t>Отсутствует</w:t>
            </w:r>
          </w:p>
        </w:tc>
        <w:tc>
          <w:tcPr>
            <w:tcW w:w="7087" w:type="dxa"/>
            <w:shd w:val="clear" w:color="auto" w:fill="auto"/>
          </w:tcPr>
          <w:p w:rsidR="00013587" w:rsidRPr="002A796F" w:rsidRDefault="00654556" w:rsidP="00013587">
            <w:pPr>
              <w:pStyle w:val="a3"/>
              <w:spacing w:line="276" w:lineRule="auto"/>
              <w:jc w:val="both"/>
            </w:pPr>
            <w:r w:rsidRPr="002A796F">
              <w:t>Цена заявки на участие в конкурсе потенциального поставщика на работы по среднему ремонту автомобильных дорог признается демпинговой, если она ниже цены, указанной технической документации, более чем на пять процентов.</w:t>
            </w:r>
          </w:p>
        </w:tc>
      </w:tr>
      <w:tr w:rsidR="00CE203B" w:rsidRPr="00D678F3" w:rsidTr="00B26E21">
        <w:tc>
          <w:tcPr>
            <w:tcW w:w="993" w:type="dxa"/>
            <w:shd w:val="clear" w:color="auto" w:fill="auto"/>
          </w:tcPr>
          <w:p w:rsidR="00CE203B" w:rsidRDefault="00654556" w:rsidP="00CE203B">
            <w:pPr>
              <w:jc w:val="both"/>
              <w:rPr>
                <w:rFonts w:cstheme="minorHAnsi"/>
                <w:b/>
              </w:rPr>
            </w:pPr>
            <w:r>
              <w:rPr>
                <w:rFonts w:cstheme="minorHAnsi"/>
                <w:b/>
              </w:rPr>
              <w:t>п.74</w:t>
            </w:r>
          </w:p>
        </w:tc>
        <w:tc>
          <w:tcPr>
            <w:tcW w:w="7088" w:type="dxa"/>
            <w:shd w:val="clear" w:color="auto" w:fill="auto"/>
          </w:tcPr>
          <w:p w:rsidR="00CE203B" w:rsidRPr="006B3240" w:rsidRDefault="006B3240" w:rsidP="006B3240">
            <w:pPr>
              <w:pStyle w:val="a3"/>
              <w:spacing w:line="276" w:lineRule="auto"/>
              <w:jc w:val="both"/>
            </w:pPr>
            <w:proofErr w:type="gramStart"/>
            <w:r w:rsidRPr="006B3240">
              <w:t xml:space="preserve">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w:t>
            </w:r>
            <w:r w:rsidRPr="006B3240">
              <w:rPr>
                <w:strike/>
              </w:rPr>
              <w:t>в случае,</w:t>
            </w:r>
            <w:r w:rsidRPr="006B3240">
              <w:t xml:space="preserve"> если она ниже цены, рассчитанной заказчиком в соответствии с нормативными документами по ценообразованию в строительстве, утвержденными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w:t>
            </w:r>
            <w:proofErr w:type="gramEnd"/>
            <w:r w:rsidRPr="006B3240">
              <w:t xml:space="preserve"> 2017 года № 249-нқ "Об утверждении нормативных документов по ценообразованию в строительстве" (</w:t>
            </w:r>
            <w:proofErr w:type="gramStart"/>
            <w:r w:rsidRPr="006B3240">
              <w:t>зарегистрирован</w:t>
            </w:r>
            <w:proofErr w:type="gramEnd"/>
            <w:r w:rsidRPr="006B3240">
              <w:t xml:space="preserve"> в Реестре государственной регистрации нормативных правовых актов под № </w:t>
            </w:r>
            <w:r w:rsidRPr="006B3240">
              <w:lastRenderedPageBreak/>
              <w:t>16073), более чем на десять процентов.</w:t>
            </w:r>
          </w:p>
        </w:tc>
        <w:tc>
          <w:tcPr>
            <w:tcW w:w="7087" w:type="dxa"/>
            <w:shd w:val="clear" w:color="auto" w:fill="auto"/>
          </w:tcPr>
          <w:p w:rsidR="002428B9" w:rsidRDefault="006B3240" w:rsidP="00804C19">
            <w:pPr>
              <w:pStyle w:val="a3"/>
              <w:spacing w:line="276" w:lineRule="auto"/>
              <w:jc w:val="both"/>
            </w:pPr>
            <w:proofErr w:type="gramStart"/>
            <w:r>
              <w:lastRenderedPageBreak/>
              <w:t>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w:t>
            </w:r>
            <w:r>
              <w:t xml:space="preserve">  </w:t>
            </w:r>
            <w:r>
              <w:t xml:space="preserve">признается демпинговой, если она ниже цены, рассчитанной заказчиком в соответствии с нормативным документом по ценообразованию в строительстве, утвержденным </w:t>
            </w:r>
            <w:r w:rsidRPr="006B3240">
              <w:rPr>
                <w:b/>
              </w:rPr>
              <w:t>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r>
              <w:t xml:space="preserve"> </w:t>
            </w:r>
            <w:r w:rsidRPr="006B3240">
              <w:rPr>
                <w:b/>
              </w:rPr>
              <w:t>от 1 декабря 2022 года</w:t>
            </w:r>
            <w:proofErr w:type="gramEnd"/>
            <w:r w:rsidRPr="006B3240">
              <w:rPr>
                <w:b/>
              </w:rPr>
              <w:t xml:space="preserve"> № 223- </w:t>
            </w:r>
            <w:proofErr w:type="spellStart"/>
            <w:r w:rsidRPr="006B3240">
              <w:rPr>
                <w:b/>
              </w:rPr>
              <w:t>нқ</w:t>
            </w:r>
            <w:proofErr w:type="spellEnd"/>
            <w:r w:rsidRPr="006B3240">
              <w:rPr>
                <w:b/>
              </w:rPr>
              <w:t xml:space="preserve"> «Порядок определения сметной стоимости строительства в Республики Казахстан»,</w:t>
            </w:r>
            <w:r>
              <w:t xml:space="preserve"> более чем на десять процентов.</w:t>
            </w:r>
          </w:p>
        </w:tc>
      </w:tr>
      <w:tr w:rsidR="000174D9" w:rsidRPr="00D678F3" w:rsidTr="00B26E21">
        <w:tc>
          <w:tcPr>
            <w:tcW w:w="993" w:type="dxa"/>
            <w:shd w:val="clear" w:color="auto" w:fill="auto"/>
          </w:tcPr>
          <w:p w:rsidR="000174D9" w:rsidRDefault="004B1D0F" w:rsidP="000174D9">
            <w:pPr>
              <w:jc w:val="both"/>
              <w:rPr>
                <w:rFonts w:cstheme="minorHAnsi"/>
                <w:b/>
              </w:rPr>
            </w:pPr>
            <w:r>
              <w:rPr>
                <w:rFonts w:cstheme="minorHAnsi"/>
                <w:b/>
              </w:rPr>
              <w:lastRenderedPageBreak/>
              <w:t>п.77</w:t>
            </w:r>
          </w:p>
        </w:tc>
        <w:tc>
          <w:tcPr>
            <w:tcW w:w="7088" w:type="dxa"/>
            <w:shd w:val="clear" w:color="auto" w:fill="auto"/>
          </w:tcPr>
          <w:p w:rsidR="000174D9" w:rsidRPr="004B1D0F" w:rsidRDefault="004B1D0F" w:rsidP="004B1D0F">
            <w:pPr>
              <w:pStyle w:val="a3"/>
              <w:spacing w:line="276" w:lineRule="auto"/>
              <w:jc w:val="both"/>
            </w:pPr>
            <w:r w:rsidRPr="004B1D0F">
              <w:t>Цена заявки на участие в конкурсе потенциального поставщика на товары, работы (за исключением работ, предусмотренных в пунктах 73, 74, 75 настоящих Правил), услуги (за исключением услуг, предусмотренных пунктами 76 и 76-1 настоящих Правил), признается демпинговой в случае, если она ниже цены, выделенной на конкурс более чем на двадцать процентов.</w:t>
            </w:r>
          </w:p>
        </w:tc>
        <w:tc>
          <w:tcPr>
            <w:tcW w:w="7087" w:type="dxa"/>
            <w:shd w:val="clear" w:color="auto" w:fill="auto"/>
          </w:tcPr>
          <w:p w:rsidR="000174D9" w:rsidRDefault="004B1D0F" w:rsidP="00B9325C">
            <w:pPr>
              <w:pStyle w:val="a3"/>
              <w:spacing w:line="276" w:lineRule="auto"/>
              <w:jc w:val="both"/>
            </w:pPr>
            <w:r>
              <w:t xml:space="preserve">Цена заявки на участие в конкурсе потенциального поставщика на товары, работы (за исключением работ, предусмотренных в пунктах 73, </w:t>
            </w:r>
            <w:r w:rsidRPr="004B1D0F">
              <w:rPr>
                <w:b/>
              </w:rPr>
              <w:t>73-1,</w:t>
            </w:r>
            <w:r>
              <w:t xml:space="preserve"> 74 и 75 настоящих Правил), услуги (за исключением услуг, предусмотренных пунктами 76 и 76-1 настоящих Правил), признается демпинговой, если она ниже цены, выделенной на конкурс более чем на двадцать процентов.</w:t>
            </w:r>
          </w:p>
        </w:tc>
      </w:tr>
      <w:tr w:rsidR="00A6722D" w:rsidRPr="00D678F3" w:rsidTr="00B26E21">
        <w:tc>
          <w:tcPr>
            <w:tcW w:w="993" w:type="dxa"/>
            <w:shd w:val="clear" w:color="auto" w:fill="auto"/>
          </w:tcPr>
          <w:p w:rsidR="00A6722D" w:rsidRDefault="004B1D0F" w:rsidP="00A6722D">
            <w:pPr>
              <w:jc w:val="both"/>
              <w:rPr>
                <w:rFonts w:cstheme="minorHAnsi"/>
                <w:b/>
              </w:rPr>
            </w:pPr>
            <w:r>
              <w:rPr>
                <w:rFonts w:cstheme="minorHAnsi"/>
                <w:b/>
              </w:rPr>
              <w:t>п.94</w:t>
            </w:r>
          </w:p>
        </w:tc>
        <w:tc>
          <w:tcPr>
            <w:tcW w:w="7088" w:type="dxa"/>
            <w:shd w:val="clear" w:color="auto" w:fill="auto"/>
          </w:tcPr>
          <w:p w:rsidR="00A6722D" w:rsidRPr="004B1D0F" w:rsidRDefault="004B1D0F" w:rsidP="004B1D0F">
            <w:pPr>
              <w:pStyle w:val="a3"/>
              <w:spacing w:line="276" w:lineRule="auto"/>
              <w:jc w:val="both"/>
            </w:pPr>
            <w:r w:rsidRPr="004B1D0F">
              <w:t>В случае</w:t>
            </w:r>
            <w:proofErr w:type="gramStart"/>
            <w:r w:rsidRPr="004B1D0F">
              <w:t>,</w:t>
            </w:r>
            <w:proofErr w:type="gramEnd"/>
            <w:r w:rsidRPr="004B1D0F">
              <w:t xml:space="preserve">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w:t>
            </w:r>
          </w:p>
        </w:tc>
        <w:tc>
          <w:tcPr>
            <w:tcW w:w="7087" w:type="dxa"/>
            <w:shd w:val="clear" w:color="auto" w:fill="auto"/>
          </w:tcPr>
          <w:p w:rsidR="004B1D0F" w:rsidRDefault="004B1D0F" w:rsidP="00A6722D">
            <w:pPr>
              <w:pStyle w:val="a3"/>
              <w:spacing w:line="276" w:lineRule="auto"/>
              <w:jc w:val="both"/>
            </w:pPr>
            <w:r>
              <w:t>В случае</w:t>
            </w:r>
            <w:proofErr w:type="gramStart"/>
            <w:r>
              <w:t>,</w:t>
            </w:r>
            <w:proofErr w:type="gramEnd"/>
            <w:r>
              <w:t xml:space="preserve">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 </w:t>
            </w:r>
          </w:p>
          <w:p w:rsidR="004B1D0F" w:rsidRDefault="004B1D0F" w:rsidP="00A6722D">
            <w:pPr>
              <w:pStyle w:val="a3"/>
              <w:spacing w:line="276" w:lineRule="auto"/>
              <w:jc w:val="both"/>
            </w:pPr>
          </w:p>
          <w:p w:rsidR="00A6722D" w:rsidRPr="004B1D0F" w:rsidRDefault="004B1D0F" w:rsidP="00A6722D">
            <w:pPr>
              <w:pStyle w:val="a3"/>
              <w:spacing w:line="276" w:lineRule="auto"/>
              <w:jc w:val="both"/>
              <w:rPr>
                <w:b/>
              </w:rPr>
            </w:pPr>
            <w:r w:rsidRPr="004B1D0F">
              <w:rPr>
                <w:b/>
              </w:rPr>
              <w:t>Опыт работы потенциального поставщика по проектированию вносится в электронный депозитарий отдельно по каждому виду функционального назначения в случае, если наименование объекта, указанного в положительном заключении комплексной вневедомственной экспертизы, предусматривает несколько видов функционального назначения.</w:t>
            </w:r>
          </w:p>
        </w:tc>
      </w:tr>
      <w:tr w:rsidR="00911D6A" w:rsidRPr="00D678F3" w:rsidTr="00B26E21">
        <w:tc>
          <w:tcPr>
            <w:tcW w:w="993" w:type="dxa"/>
            <w:shd w:val="clear" w:color="auto" w:fill="auto"/>
          </w:tcPr>
          <w:p w:rsidR="00911D6A" w:rsidRDefault="005F7847" w:rsidP="00A6722D">
            <w:pPr>
              <w:jc w:val="both"/>
              <w:rPr>
                <w:rFonts w:cstheme="minorHAnsi"/>
                <w:b/>
              </w:rPr>
            </w:pPr>
            <w:r>
              <w:rPr>
                <w:rFonts w:cstheme="minorHAnsi"/>
                <w:b/>
              </w:rPr>
              <w:t>п.245-1</w:t>
            </w:r>
          </w:p>
        </w:tc>
        <w:tc>
          <w:tcPr>
            <w:tcW w:w="7088" w:type="dxa"/>
            <w:shd w:val="clear" w:color="auto" w:fill="auto"/>
          </w:tcPr>
          <w:p w:rsidR="00911D6A" w:rsidRPr="005F7847" w:rsidRDefault="005F7847" w:rsidP="005F7847">
            <w:pPr>
              <w:pStyle w:val="a3"/>
              <w:spacing w:line="276" w:lineRule="auto"/>
              <w:jc w:val="both"/>
            </w:pPr>
            <w:r w:rsidRPr="005F7847">
              <w:t>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потенциальным поставщиком посредством веб-портала на основе сведений о реорганизации таких лиц, полученных с информационной системы уполномоченного государственного органа по регистрации юридических лиц.</w:t>
            </w:r>
          </w:p>
        </w:tc>
        <w:tc>
          <w:tcPr>
            <w:tcW w:w="7087" w:type="dxa"/>
            <w:shd w:val="clear" w:color="auto" w:fill="auto"/>
          </w:tcPr>
          <w:p w:rsidR="00911D6A" w:rsidRDefault="005F7847" w:rsidP="00A6722D">
            <w:pPr>
              <w:pStyle w:val="a3"/>
              <w:spacing w:line="276" w:lineRule="auto"/>
              <w:jc w:val="both"/>
            </w:pPr>
            <w:r>
              <w:t>Опыт работы потенциального поставщика, полученный в результате реорганизации путем слияния, присоединения и преобразования, помимо документов, указанных в настоящих Правилах, подтверждается потенциальным поставщиком посредством веб-портала на основе сведений о реорганизации таких лиц, полученных с информационной системы уполномоченного государственного органа по регистрации юридических лиц.</w:t>
            </w:r>
          </w:p>
          <w:p w:rsidR="005F7847" w:rsidRDefault="005F7847" w:rsidP="00A6722D">
            <w:pPr>
              <w:pStyle w:val="a3"/>
              <w:spacing w:line="276" w:lineRule="auto"/>
              <w:jc w:val="both"/>
            </w:pPr>
          </w:p>
          <w:p w:rsidR="005F7847" w:rsidRPr="005F7847" w:rsidRDefault="005F7847" w:rsidP="00A6722D">
            <w:pPr>
              <w:pStyle w:val="a3"/>
              <w:spacing w:line="276" w:lineRule="auto"/>
              <w:jc w:val="both"/>
              <w:rPr>
                <w:b/>
              </w:rPr>
            </w:pPr>
            <w:r w:rsidRPr="005F7847">
              <w:rPr>
                <w:b/>
              </w:rPr>
              <w:t xml:space="preserve">При осуществлении государственных закупок без использования электронного депозитария, опыт работы, полученный в результате реорганизации путем слияния, присоединения и преобразования </w:t>
            </w:r>
            <w:r w:rsidRPr="005F7847">
              <w:rPr>
                <w:b/>
              </w:rPr>
              <w:lastRenderedPageBreak/>
              <w:t>потенциального поставщика рассматривается конкурсной комиссией после обновления (объединения) на веб</w:t>
            </w:r>
            <w:r>
              <w:rPr>
                <w:b/>
              </w:rPr>
              <w:t>-</w:t>
            </w:r>
            <w:r w:rsidRPr="005F7847">
              <w:rPr>
                <w:b/>
              </w:rPr>
              <w:t>портале показателей финансовой устойчивости реорганизуемых юридических лиц.</w:t>
            </w:r>
          </w:p>
        </w:tc>
      </w:tr>
      <w:tr w:rsidR="00911D6A" w:rsidRPr="00D678F3" w:rsidTr="00B26E21">
        <w:tc>
          <w:tcPr>
            <w:tcW w:w="993" w:type="dxa"/>
            <w:shd w:val="clear" w:color="auto" w:fill="auto"/>
          </w:tcPr>
          <w:p w:rsidR="00911D6A" w:rsidRDefault="002A796F" w:rsidP="00A6722D">
            <w:pPr>
              <w:jc w:val="both"/>
              <w:rPr>
                <w:rFonts w:cstheme="minorHAnsi"/>
                <w:b/>
              </w:rPr>
            </w:pPr>
            <w:r>
              <w:rPr>
                <w:rFonts w:cstheme="minorHAnsi"/>
                <w:b/>
              </w:rPr>
              <w:lastRenderedPageBreak/>
              <w:t>п.251-1</w:t>
            </w:r>
          </w:p>
        </w:tc>
        <w:tc>
          <w:tcPr>
            <w:tcW w:w="7088" w:type="dxa"/>
            <w:shd w:val="clear" w:color="auto" w:fill="auto"/>
          </w:tcPr>
          <w:p w:rsidR="00911D6A" w:rsidRPr="002A796F" w:rsidRDefault="002A796F" w:rsidP="00A6722D">
            <w:pPr>
              <w:pStyle w:val="a3"/>
              <w:spacing w:line="276" w:lineRule="auto"/>
              <w:jc w:val="both"/>
              <w:rPr>
                <w:b/>
              </w:rPr>
            </w:pPr>
            <w:r w:rsidRPr="002A796F">
              <w:rPr>
                <w:b/>
              </w:rPr>
              <w:t>Отсутствует</w:t>
            </w:r>
          </w:p>
        </w:tc>
        <w:tc>
          <w:tcPr>
            <w:tcW w:w="7087" w:type="dxa"/>
            <w:shd w:val="clear" w:color="auto" w:fill="auto"/>
          </w:tcPr>
          <w:p w:rsidR="00911D6A" w:rsidRDefault="002A796F" w:rsidP="00A6722D">
            <w:pPr>
              <w:pStyle w:val="a3"/>
              <w:spacing w:line="276" w:lineRule="auto"/>
              <w:jc w:val="both"/>
            </w:pPr>
            <w:r>
              <w:t>В случае</w:t>
            </w:r>
            <w:proofErr w:type="gramStart"/>
            <w:r>
              <w:t>,</w:t>
            </w:r>
            <w:proofErr w:type="gramEnd"/>
            <w:r>
              <w:t xml:space="preserve"> если выделенная сумма на осуществление государственных закупок способом конкурса (лота) по работам по разработке технико-экономического обоснования, проектно-сметной (типовой проектно</w:t>
            </w:r>
            <w:r>
              <w:t>-</w:t>
            </w:r>
            <w:r>
              <w:t xml:space="preserve">сметной) документации и градостроительных проектов не превышает </w:t>
            </w:r>
            <w:proofErr w:type="spellStart"/>
            <w:r>
              <w:t>двадцатитысячекратный</w:t>
            </w:r>
            <w:proofErr w:type="spellEnd"/>
            <w: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tc>
      </w:tr>
      <w:tr w:rsidR="00911D6A" w:rsidRPr="00D678F3" w:rsidTr="00B26E21">
        <w:tc>
          <w:tcPr>
            <w:tcW w:w="993" w:type="dxa"/>
            <w:shd w:val="clear" w:color="auto" w:fill="auto"/>
          </w:tcPr>
          <w:p w:rsidR="00911D6A" w:rsidRDefault="002A796F" w:rsidP="002A796F">
            <w:pPr>
              <w:jc w:val="both"/>
              <w:rPr>
                <w:rFonts w:cstheme="minorHAnsi"/>
                <w:b/>
              </w:rPr>
            </w:pPr>
            <w:r>
              <w:rPr>
                <w:rFonts w:cstheme="minorHAnsi"/>
                <w:b/>
              </w:rPr>
              <w:t>п.252-1</w:t>
            </w:r>
          </w:p>
        </w:tc>
        <w:tc>
          <w:tcPr>
            <w:tcW w:w="7088" w:type="dxa"/>
            <w:shd w:val="clear" w:color="auto" w:fill="auto"/>
          </w:tcPr>
          <w:p w:rsidR="00911D6A" w:rsidRPr="002A796F" w:rsidRDefault="002A796F" w:rsidP="00A6722D">
            <w:pPr>
              <w:pStyle w:val="a3"/>
              <w:spacing w:line="276" w:lineRule="auto"/>
              <w:jc w:val="both"/>
              <w:rPr>
                <w:b/>
              </w:rPr>
            </w:pPr>
            <w:r w:rsidRPr="002A796F">
              <w:rPr>
                <w:b/>
              </w:rPr>
              <w:t>Отсутствует</w:t>
            </w:r>
          </w:p>
        </w:tc>
        <w:tc>
          <w:tcPr>
            <w:tcW w:w="7087" w:type="dxa"/>
            <w:shd w:val="clear" w:color="auto" w:fill="auto"/>
          </w:tcPr>
          <w:p w:rsidR="00911D6A" w:rsidRDefault="002A796F" w:rsidP="00A6722D">
            <w:pPr>
              <w:pStyle w:val="a3"/>
              <w:spacing w:line="276" w:lineRule="auto"/>
              <w:jc w:val="both"/>
            </w:pPr>
            <w:r>
              <w:t>В случае</w:t>
            </w:r>
            <w:proofErr w:type="gramStart"/>
            <w:r>
              <w:t>,</w:t>
            </w:r>
            <w:proofErr w:type="gramEnd"/>
            <w:r>
              <w:t xml:space="preserve"> если выделенная сумма на осуществление государственных закупок способом конкурса (лота) по работам по разработке технико-экономического обоснования, проектно-сметной (типовой проектно</w:t>
            </w:r>
            <w:r>
              <w:t>-</w:t>
            </w:r>
            <w:r>
              <w:t xml:space="preserve">сметной) документации и градостроительных проектов превышает </w:t>
            </w:r>
            <w:proofErr w:type="spellStart"/>
            <w:r>
              <w:t>двадцатитысячекратный</w:t>
            </w:r>
            <w:proofErr w:type="spellEnd"/>
            <w: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tc>
      </w:tr>
      <w:tr w:rsidR="00911D6A" w:rsidRPr="00D678F3" w:rsidTr="00B26E21">
        <w:tc>
          <w:tcPr>
            <w:tcW w:w="993" w:type="dxa"/>
            <w:shd w:val="clear" w:color="auto" w:fill="auto"/>
          </w:tcPr>
          <w:p w:rsidR="00911D6A" w:rsidRDefault="00570A5D" w:rsidP="00A6722D">
            <w:pPr>
              <w:jc w:val="both"/>
              <w:rPr>
                <w:rFonts w:cstheme="minorHAnsi"/>
                <w:b/>
              </w:rPr>
            </w:pPr>
            <w:r>
              <w:rPr>
                <w:rFonts w:cstheme="minorHAnsi"/>
                <w:b/>
              </w:rPr>
              <w:t>п.265</w:t>
            </w:r>
          </w:p>
        </w:tc>
        <w:tc>
          <w:tcPr>
            <w:tcW w:w="7088" w:type="dxa"/>
            <w:shd w:val="clear" w:color="auto" w:fill="auto"/>
          </w:tcPr>
          <w:p w:rsidR="00911D6A" w:rsidRPr="00570A5D" w:rsidRDefault="00570A5D" w:rsidP="00570A5D">
            <w:pPr>
              <w:pStyle w:val="a3"/>
              <w:spacing w:line="276" w:lineRule="auto"/>
              <w:jc w:val="both"/>
            </w:pPr>
            <w:r w:rsidRPr="00570A5D">
              <w:t>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tc>
        <w:tc>
          <w:tcPr>
            <w:tcW w:w="7087" w:type="dxa"/>
            <w:shd w:val="clear" w:color="auto" w:fill="auto"/>
          </w:tcPr>
          <w:p w:rsidR="00911D6A" w:rsidRDefault="00570A5D" w:rsidP="00A6722D">
            <w:pPr>
              <w:pStyle w:val="a3"/>
              <w:spacing w:line="276" w:lineRule="auto"/>
              <w:jc w:val="both"/>
            </w:pPr>
            <w:proofErr w:type="gramStart"/>
            <w:r>
              <w:t xml:space="preserve">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w:t>
            </w:r>
            <w:r w:rsidRPr="00570A5D">
              <w:rPr>
                <w:b/>
              </w:rPr>
              <w:t>Правилами определения общего порядка отнесения зданий и сооружений к технически и (или) технологически сложным объектам, утвержденными приказом</w:t>
            </w:r>
            <w:r w:rsidRPr="00570A5D">
              <w:rPr>
                <w:b/>
              </w:rPr>
              <w:t xml:space="preserve">  </w:t>
            </w:r>
            <w:r w:rsidRPr="00570A5D">
              <w:rPr>
                <w:b/>
              </w:rPr>
              <w:t>Министра национальной экономики Республики Казахстан от 28 февраля 2015 года № 165</w:t>
            </w:r>
            <w:proofErr w:type="gramEnd"/>
            <w:r w:rsidRPr="00570A5D">
              <w:rPr>
                <w:b/>
              </w:rPr>
              <w:t xml:space="preserve"> (</w:t>
            </w:r>
            <w:proofErr w:type="gramStart"/>
            <w:r w:rsidRPr="00570A5D">
              <w:rPr>
                <w:b/>
              </w:rPr>
              <w:t>зарегистрирован</w:t>
            </w:r>
            <w:proofErr w:type="gramEnd"/>
            <w:r w:rsidRPr="00570A5D">
              <w:rPr>
                <w:b/>
              </w:rPr>
              <w:t xml:space="preserve"> в Реестре государственной регистрации нормативных правовых актов под № 10666).</w:t>
            </w:r>
          </w:p>
        </w:tc>
      </w:tr>
      <w:tr w:rsidR="00911D6A" w:rsidRPr="00D678F3" w:rsidTr="00B26E21">
        <w:tc>
          <w:tcPr>
            <w:tcW w:w="993" w:type="dxa"/>
            <w:shd w:val="clear" w:color="auto" w:fill="auto"/>
          </w:tcPr>
          <w:p w:rsidR="00911D6A" w:rsidRDefault="00570A5D" w:rsidP="00A6722D">
            <w:pPr>
              <w:jc w:val="both"/>
              <w:rPr>
                <w:rFonts w:cstheme="minorHAnsi"/>
                <w:b/>
              </w:rPr>
            </w:pPr>
            <w:r>
              <w:rPr>
                <w:rFonts w:cstheme="minorHAnsi"/>
                <w:b/>
              </w:rPr>
              <w:t>п.266</w:t>
            </w:r>
          </w:p>
        </w:tc>
        <w:tc>
          <w:tcPr>
            <w:tcW w:w="7088" w:type="dxa"/>
            <w:shd w:val="clear" w:color="auto" w:fill="auto"/>
          </w:tcPr>
          <w:p w:rsidR="002B2A1A" w:rsidRDefault="002B2A1A" w:rsidP="00AB01FF">
            <w:pPr>
              <w:pStyle w:val="a3"/>
              <w:spacing w:line="276" w:lineRule="auto"/>
              <w:jc w:val="both"/>
            </w:pPr>
            <w:r>
              <w:t> При расчете опыта работы в сфере строительства (строительно-</w:t>
            </w:r>
            <w:r>
              <w:lastRenderedPageBreak/>
              <w:t>монтажные работы и проектирование) потенциального поставщика в совокупности учитывается:</w:t>
            </w:r>
          </w:p>
          <w:p w:rsidR="00AB01FF" w:rsidRDefault="002B2A1A" w:rsidP="00AB01FF">
            <w:pPr>
              <w:pStyle w:val="a3"/>
              <w:spacing w:line="276" w:lineRule="auto"/>
              <w:jc w:val="both"/>
            </w:pPr>
            <w:r>
              <w:t xml:space="preserve">      </w:t>
            </w:r>
          </w:p>
          <w:p w:rsidR="00AB01FF" w:rsidRDefault="00AB01FF" w:rsidP="00AB01FF">
            <w:pPr>
              <w:pStyle w:val="a3"/>
              <w:spacing w:line="276" w:lineRule="auto"/>
              <w:jc w:val="both"/>
            </w:pPr>
          </w:p>
          <w:p w:rsidR="00AB01FF" w:rsidRDefault="00AB01FF" w:rsidP="00AB01FF">
            <w:pPr>
              <w:pStyle w:val="a3"/>
              <w:spacing w:line="276" w:lineRule="auto"/>
              <w:jc w:val="both"/>
            </w:pPr>
          </w:p>
          <w:p w:rsidR="00AB01FF" w:rsidRDefault="00AB01FF" w:rsidP="00AB01FF">
            <w:pPr>
              <w:pStyle w:val="a3"/>
              <w:spacing w:line="276" w:lineRule="auto"/>
              <w:jc w:val="both"/>
            </w:pPr>
          </w:p>
          <w:p w:rsidR="002B2A1A" w:rsidRDefault="002B2A1A" w:rsidP="00AB01FF">
            <w:pPr>
              <w:pStyle w:val="a3"/>
              <w:spacing w:line="276" w:lineRule="auto"/>
              <w:jc w:val="both"/>
            </w:pPr>
            <w:r>
              <w:t>1) уровень ответственности зданий и сооружений (первый – повышенный, второй – нормальный, третий – пониженный).</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В случае</w:t>
            </w:r>
            <w:proofErr w:type="gramStart"/>
            <w:r>
              <w:t>,</w:t>
            </w:r>
            <w:proofErr w:type="gramEnd"/>
            <w:r>
              <w:t xml:space="preserve">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В случае</w:t>
            </w:r>
            <w:proofErr w:type="gramStart"/>
            <w:r>
              <w:t>,</w:t>
            </w:r>
            <w:proofErr w:type="gramEnd"/>
            <w:r>
              <w:t xml:space="preserve">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В случае</w:t>
            </w:r>
            <w:proofErr w:type="gramStart"/>
            <w:r>
              <w:t>,</w:t>
            </w:r>
            <w:proofErr w:type="gramEnd"/>
            <w:r>
              <w:t xml:space="preserve">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В случае</w:t>
            </w:r>
            <w:proofErr w:type="gramStart"/>
            <w:r>
              <w:t>,</w:t>
            </w:r>
            <w:proofErr w:type="gramEnd"/>
            <w:r>
              <w:t xml:space="preserve"> если предметом конкурса являются технически сложные объекты (комплексы), учитывается опыт работы только технически </w:t>
            </w:r>
            <w:r>
              <w:lastRenderedPageBreak/>
              <w:t>сложных объектов (комплексов).</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В случае</w:t>
            </w:r>
            <w:proofErr w:type="gramStart"/>
            <w:r>
              <w:t>,</w:t>
            </w:r>
            <w:proofErr w:type="gramEnd"/>
            <w:r>
              <w:t xml:space="preserve">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rsidR="00AB01FF" w:rsidRDefault="002B2A1A" w:rsidP="00AB01FF">
            <w:pPr>
              <w:pStyle w:val="a3"/>
              <w:spacing w:line="276" w:lineRule="auto"/>
              <w:jc w:val="both"/>
            </w:pPr>
            <w:r>
              <w:t xml:space="preserve">      </w:t>
            </w:r>
          </w:p>
          <w:p w:rsidR="002B2A1A" w:rsidRDefault="002B2A1A" w:rsidP="00AB01FF">
            <w:pPr>
              <w:pStyle w:val="a3"/>
              <w:spacing w:line="276" w:lineRule="auto"/>
              <w:jc w:val="both"/>
            </w:pPr>
            <w:r>
              <w:t>3) функциональное назначение (промышленные объекты, производственные здания, сооружения, объекты жилищно-гражданского назначения, прочие сооружения);</w:t>
            </w:r>
          </w:p>
          <w:p w:rsidR="00AB01FF" w:rsidRDefault="002B2A1A" w:rsidP="00AB01FF">
            <w:pPr>
              <w:pStyle w:val="a3"/>
              <w:spacing w:line="276" w:lineRule="auto"/>
              <w:jc w:val="both"/>
            </w:pPr>
            <w:r>
              <w:t xml:space="preserve">      </w:t>
            </w:r>
          </w:p>
          <w:p w:rsidR="00AB01FF" w:rsidRDefault="002B2A1A" w:rsidP="00AB01FF">
            <w:pPr>
              <w:pStyle w:val="a3"/>
              <w:spacing w:line="276" w:lineRule="auto"/>
              <w:jc w:val="both"/>
            </w:pPr>
            <w:proofErr w:type="gramStart"/>
            <w:r>
              <w:t>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w:t>
            </w:r>
            <w:r w:rsidRPr="00AB01FF">
              <w:t>Перечня</w:t>
            </w:r>
            <w:r>
              <w:t> разрешений первой категории (лицензий) </w:t>
            </w:r>
            <w:r w:rsidRPr="00AB01FF">
              <w:t>Закона</w:t>
            </w:r>
            <w:r>
              <w:t xml:space="preserve">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    </w:t>
            </w:r>
            <w:proofErr w:type="gramEnd"/>
          </w:p>
          <w:p w:rsidR="002B2A1A" w:rsidRDefault="002B2A1A" w:rsidP="00AB01FF">
            <w:pPr>
              <w:pStyle w:val="a3"/>
              <w:spacing w:line="276" w:lineRule="auto"/>
              <w:jc w:val="both"/>
            </w:pPr>
            <w:r>
              <w:t xml:space="preserve">Аналогичность или схожесть ранее выполненных работ, связанных с электроснабжением, электроосвещением и </w:t>
            </w:r>
            <w:proofErr w:type="spellStart"/>
            <w:r>
              <w:t>электроотоплением</w:t>
            </w:r>
            <w:proofErr w:type="spellEnd"/>
            <w:r>
              <w:t xml:space="preserve">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w:t>
            </w:r>
            <w:r w:rsidRPr="00AB01FF">
              <w:t>Перечня</w:t>
            </w:r>
            <w:r>
              <w:t> разрешений первой категории (лицензий) </w:t>
            </w:r>
            <w:r w:rsidRPr="00AB01FF">
              <w:t>Закона</w:t>
            </w:r>
            <w:r>
              <w:t> "О разрешениях и уведомлениях" с предметом конкурса.</w:t>
            </w:r>
          </w:p>
          <w:p w:rsidR="00E5096C" w:rsidRDefault="002B2A1A" w:rsidP="00AB01FF">
            <w:pPr>
              <w:pStyle w:val="a3"/>
              <w:spacing w:line="276" w:lineRule="auto"/>
              <w:jc w:val="both"/>
            </w:pPr>
            <w:r>
              <w:t xml:space="preserve">      </w:t>
            </w:r>
          </w:p>
          <w:p w:rsidR="00911D6A" w:rsidRDefault="002B2A1A" w:rsidP="00E5096C">
            <w:pPr>
              <w:pStyle w:val="a3"/>
              <w:spacing w:line="276" w:lineRule="auto"/>
              <w:jc w:val="both"/>
            </w:pPr>
            <w:r>
              <w:t xml:space="preserve">Аналогичность или схожесть ранее выполненных работ связанных со строительством автомобильных дорог учитываются вне зависимости от </w:t>
            </w:r>
            <w:r>
              <w:lastRenderedPageBreak/>
              <w:t>их нахождения в разных подпунктах соответствующего подвида лицензируемого вида деятельности, предусмотренного разделами 5 и 6 </w:t>
            </w:r>
            <w:r w:rsidRPr="00AB01FF">
              <w:t>Перечня</w:t>
            </w:r>
            <w:r>
              <w:t> разрешений первой категории (лицензий) </w:t>
            </w:r>
            <w:r w:rsidRPr="00AB01FF">
              <w:t>Закона</w:t>
            </w:r>
            <w:r>
              <w:t> "О разрешениях и уведомлениях" с предметом конкурса.</w:t>
            </w:r>
          </w:p>
        </w:tc>
        <w:tc>
          <w:tcPr>
            <w:tcW w:w="7087" w:type="dxa"/>
            <w:shd w:val="clear" w:color="auto" w:fill="auto"/>
          </w:tcPr>
          <w:p w:rsidR="00AB01FF" w:rsidRDefault="00570A5D" w:rsidP="00A6722D">
            <w:pPr>
              <w:pStyle w:val="a3"/>
              <w:spacing w:line="276" w:lineRule="auto"/>
              <w:jc w:val="both"/>
            </w:pPr>
            <w:r>
              <w:lastRenderedPageBreak/>
              <w:t>При расчете опыта работы в сфере строительства (строительно</w:t>
            </w:r>
            <w:r w:rsidR="00AB01FF">
              <w:t>-</w:t>
            </w:r>
            <w:r>
              <w:lastRenderedPageBreak/>
              <w:t xml:space="preserve">монтажные работы и проектирование, </w:t>
            </w:r>
            <w:r w:rsidRPr="00AB01FF">
              <w:rPr>
                <w:b/>
              </w:rPr>
              <w:t>а также работы с требованием проектно</w:t>
            </w:r>
            <w:r w:rsidR="00AB01FF" w:rsidRPr="00AB01FF">
              <w:rPr>
                <w:b/>
              </w:rPr>
              <w:t>-</w:t>
            </w:r>
            <w:r w:rsidRPr="00AB01FF">
              <w:rPr>
                <w:b/>
              </w:rPr>
              <w:t>сметной (типовой проектно-сметной) документации (благоустройство территорий, капитальный ремонт дворовых территорий в которых предусмотрены выполнение лицензируемых видов))</w:t>
            </w:r>
            <w:r>
              <w:t xml:space="preserve"> потенциального поставщика в совокупности учитывается: </w:t>
            </w:r>
          </w:p>
          <w:p w:rsidR="00AB01FF" w:rsidRDefault="00AB01FF" w:rsidP="00A6722D">
            <w:pPr>
              <w:pStyle w:val="a3"/>
              <w:spacing w:line="276" w:lineRule="auto"/>
              <w:jc w:val="both"/>
            </w:pPr>
          </w:p>
          <w:p w:rsidR="00AB01FF" w:rsidRDefault="00570A5D" w:rsidP="00A6722D">
            <w:pPr>
              <w:pStyle w:val="a3"/>
              <w:spacing w:line="276" w:lineRule="auto"/>
              <w:jc w:val="both"/>
            </w:pPr>
            <w:r>
              <w:t xml:space="preserve">1) уровень ответственности зданий и сооружений (первый – повышенный, второй – нормальный, третий – пониженный). </w:t>
            </w:r>
          </w:p>
          <w:p w:rsidR="00AB01FF" w:rsidRDefault="00AB01FF" w:rsidP="00A6722D">
            <w:pPr>
              <w:pStyle w:val="a3"/>
              <w:spacing w:line="276" w:lineRule="auto"/>
              <w:jc w:val="both"/>
            </w:pPr>
          </w:p>
          <w:p w:rsidR="00AB01FF" w:rsidRDefault="00570A5D" w:rsidP="00A6722D">
            <w:pPr>
              <w:pStyle w:val="a3"/>
              <w:spacing w:line="276" w:lineRule="auto"/>
              <w:jc w:val="both"/>
            </w:pPr>
            <w:r>
              <w:t>В случае</w:t>
            </w:r>
            <w:proofErr w:type="gramStart"/>
            <w:r>
              <w:t>,</w:t>
            </w:r>
            <w:proofErr w:type="gramEnd"/>
            <w:r>
              <w:t xml:space="preserve">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 </w:t>
            </w:r>
          </w:p>
          <w:p w:rsidR="00AB01FF" w:rsidRDefault="00AB01FF" w:rsidP="00A6722D">
            <w:pPr>
              <w:pStyle w:val="a3"/>
              <w:spacing w:line="276" w:lineRule="auto"/>
              <w:jc w:val="both"/>
            </w:pPr>
          </w:p>
          <w:p w:rsidR="00AB01FF" w:rsidRDefault="00570A5D" w:rsidP="00A6722D">
            <w:pPr>
              <w:pStyle w:val="a3"/>
              <w:spacing w:line="276" w:lineRule="auto"/>
              <w:jc w:val="both"/>
            </w:pPr>
            <w:r>
              <w:t>В случае</w:t>
            </w:r>
            <w:proofErr w:type="gramStart"/>
            <w:r>
              <w:t>,</w:t>
            </w:r>
            <w:proofErr w:type="gramEnd"/>
            <w:r>
              <w:t xml:space="preserve">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 </w:t>
            </w:r>
          </w:p>
          <w:p w:rsidR="00AB01FF" w:rsidRDefault="00AB01FF" w:rsidP="00A6722D">
            <w:pPr>
              <w:pStyle w:val="a3"/>
              <w:spacing w:line="276" w:lineRule="auto"/>
              <w:jc w:val="both"/>
            </w:pPr>
          </w:p>
          <w:p w:rsidR="00AB01FF" w:rsidRDefault="00570A5D" w:rsidP="00A6722D">
            <w:pPr>
              <w:pStyle w:val="a3"/>
              <w:spacing w:line="276" w:lineRule="auto"/>
              <w:jc w:val="both"/>
            </w:pPr>
            <w:r>
              <w:t>В случае</w:t>
            </w:r>
            <w:proofErr w:type="gramStart"/>
            <w:r>
              <w:t>,</w:t>
            </w:r>
            <w:proofErr w:type="gramEnd"/>
            <w:r>
              <w:t xml:space="preserve">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 </w:t>
            </w:r>
          </w:p>
          <w:p w:rsidR="00AB01FF" w:rsidRDefault="00AB01FF" w:rsidP="00A6722D">
            <w:pPr>
              <w:pStyle w:val="a3"/>
              <w:spacing w:line="276" w:lineRule="auto"/>
              <w:jc w:val="both"/>
            </w:pPr>
          </w:p>
          <w:p w:rsidR="00AB01FF" w:rsidRDefault="00570A5D" w:rsidP="00A6722D">
            <w:pPr>
              <w:pStyle w:val="a3"/>
              <w:spacing w:line="276" w:lineRule="auto"/>
              <w:jc w:val="both"/>
            </w:pPr>
            <w:r>
              <w:t xml:space="preserve">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 </w:t>
            </w:r>
          </w:p>
          <w:p w:rsidR="00AB01FF" w:rsidRDefault="00AB01FF" w:rsidP="00A6722D">
            <w:pPr>
              <w:pStyle w:val="a3"/>
              <w:spacing w:line="276" w:lineRule="auto"/>
              <w:jc w:val="both"/>
            </w:pPr>
          </w:p>
          <w:p w:rsidR="00AB01FF" w:rsidRDefault="00570A5D" w:rsidP="00A6722D">
            <w:pPr>
              <w:pStyle w:val="a3"/>
              <w:spacing w:line="276" w:lineRule="auto"/>
              <w:jc w:val="both"/>
            </w:pPr>
            <w:r>
              <w:t>В случае</w:t>
            </w:r>
            <w:proofErr w:type="gramStart"/>
            <w:r>
              <w:t>,</w:t>
            </w:r>
            <w:proofErr w:type="gramEnd"/>
            <w:r>
              <w:t xml:space="preserve"> если предметом конкурса являются технически сложные объекты (комплексы), учитывается опыт работы только технически </w:t>
            </w:r>
            <w:r>
              <w:lastRenderedPageBreak/>
              <w:t xml:space="preserve">сложных объектов (комплексов). </w:t>
            </w:r>
          </w:p>
          <w:p w:rsidR="00AB01FF" w:rsidRDefault="00AB01FF" w:rsidP="00A6722D">
            <w:pPr>
              <w:pStyle w:val="a3"/>
              <w:spacing w:line="276" w:lineRule="auto"/>
              <w:jc w:val="both"/>
            </w:pPr>
          </w:p>
          <w:p w:rsidR="00911D6A" w:rsidRDefault="00570A5D" w:rsidP="00A6722D">
            <w:pPr>
              <w:pStyle w:val="a3"/>
              <w:spacing w:line="276" w:lineRule="auto"/>
              <w:jc w:val="both"/>
            </w:pPr>
            <w:r>
              <w:t>В случае</w:t>
            </w:r>
            <w:proofErr w:type="gramStart"/>
            <w:r>
              <w:t>,</w:t>
            </w:r>
            <w:proofErr w:type="gramEnd"/>
            <w:r>
              <w:t xml:space="preserve">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rsidR="00AB01FF" w:rsidRDefault="00AB01FF" w:rsidP="00A6722D">
            <w:pPr>
              <w:pStyle w:val="a3"/>
              <w:spacing w:line="276" w:lineRule="auto"/>
              <w:jc w:val="both"/>
            </w:pPr>
          </w:p>
          <w:p w:rsidR="00AB01FF" w:rsidRDefault="00570A5D" w:rsidP="00A6722D">
            <w:pPr>
              <w:pStyle w:val="a3"/>
              <w:spacing w:line="276" w:lineRule="auto"/>
              <w:jc w:val="both"/>
            </w:pPr>
            <w:r>
              <w:t xml:space="preserve">3) функциональное назначение (промышленные объекты, производственные здания, сооружения, объекты жилищно-гражданского назначения, прочие сооружения); </w:t>
            </w:r>
          </w:p>
          <w:p w:rsidR="00AB01FF" w:rsidRDefault="00AB01FF" w:rsidP="00A6722D">
            <w:pPr>
              <w:pStyle w:val="a3"/>
              <w:spacing w:line="276" w:lineRule="auto"/>
              <w:jc w:val="both"/>
            </w:pPr>
          </w:p>
          <w:p w:rsidR="00AB01FF" w:rsidRDefault="00570A5D" w:rsidP="00A6722D">
            <w:pPr>
              <w:pStyle w:val="a3"/>
              <w:spacing w:line="276" w:lineRule="auto"/>
              <w:jc w:val="both"/>
            </w:pPr>
            <w:proofErr w:type="gramStart"/>
            <w:r>
              <w:t xml:space="preserve">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 </w:t>
            </w:r>
            <w:proofErr w:type="gramEnd"/>
          </w:p>
          <w:p w:rsidR="00AB01FF" w:rsidRDefault="00AB01FF" w:rsidP="00A6722D">
            <w:pPr>
              <w:pStyle w:val="a3"/>
              <w:spacing w:line="276" w:lineRule="auto"/>
              <w:jc w:val="both"/>
            </w:pPr>
          </w:p>
          <w:p w:rsidR="00E5096C" w:rsidRDefault="00570A5D" w:rsidP="00A6722D">
            <w:pPr>
              <w:pStyle w:val="a3"/>
              <w:spacing w:line="276" w:lineRule="auto"/>
              <w:jc w:val="both"/>
            </w:pPr>
            <w:r>
              <w:t xml:space="preserve">Аналогичность или схожесть ранее выполненных работ, связанных с электроснабжением, электроосвещением и </w:t>
            </w:r>
            <w:proofErr w:type="spellStart"/>
            <w:r>
              <w:t>электроотоплением</w:t>
            </w:r>
            <w:proofErr w:type="spellEnd"/>
            <w:r>
              <w:t xml:space="preserve">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 </w:t>
            </w:r>
          </w:p>
          <w:p w:rsidR="00E5096C" w:rsidRDefault="00E5096C" w:rsidP="00A6722D">
            <w:pPr>
              <w:pStyle w:val="a3"/>
              <w:spacing w:line="276" w:lineRule="auto"/>
              <w:jc w:val="both"/>
            </w:pPr>
          </w:p>
          <w:p w:rsidR="00570A5D" w:rsidRDefault="00570A5D" w:rsidP="00A6722D">
            <w:pPr>
              <w:pStyle w:val="a3"/>
              <w:spacing w:line="276" w:lineRule="auto"/>
              <w:jc w:val="both"/>
            </w:pPr>
            <w:r>
              <w:t xml:space="preserve">Аналогичность или схожесть ранее выполненных работ связанных со строительством автомобильных дорог учитываются вне зависимости от </w:t>
            </w:r>
            <w:r>
              <w:lastRenderedPageBreak/>
              <w:t>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w:t>
            </w:r>
          </w:p>
        </w:tc>
      </w:tr>
      <w:tr w:rsidR="00911D6A" w:rsidRPr="00D678F3" w:rsidTr="00B26E21">
        <w:tc>
          <w:tcPr>
            <w:tcW w:w="993" w:type="dxa"/>
            <w:shd w:val="clear" w:color="auto" w:fill="auto"/>
          </w:tcPr>
          <w:p w:rsidR="00911D6A" w:rsidRDefault="00570A5D" w:rsidP="00A6722D">
            <w:pPr>
              <w:jc w:val="both"/>
              <w:rPr>
                <w:rFonts w:cstheme="minorHAnsi"/>
                <w:b/>
              </w:rPr>
            </w:pPr>
            <w:r>
              <w:rPr>
                <w:rFonts w:cstheme="minorHAnsi"/>
                <w:b/>
              </w:rPr>
              <w:lastRenderedPageBreak/>
              <w:t>п.270</w:t>
            </w:r>
          </w:p>
        </w:tc>
        <w:tc>
          <w:tcPr>
            <w:tcW w:w="7088" w:type="dxa"/>
            <w:shd w:val="clear" w:color="auto" w:fill="auto"/>
          </w:tcPr>
          <w:p w:rsidR="00911D6A" w:rsidRPr="002B2A1A" w:rsidRDefault="002B2A1A" w:rsidP="002B2A1A">
            <w:pPr>
              <w:pStyle w:val="a3"/>
              <w:spacing w:line="276" w:lineRule="auto"/>
              <w:jc w:val="both"/>
            </w:pPr>
            <w:r w:rsidRPr="002B2A1A">
              <w:t>В случае</w:t>
            </w:r>
            <w:proofErr w:type="gramStart"/>
            <w:r w:rsidRPr="002B2A1A">
              <w:t>,</w:t>
            </w:r>
            <w:proofErr w:type="gramEnd"/>
            <w:r w:rsidRPr="002B2A1A">
              <w:t xml:space="preserve">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tc>
        <w:tc>
          <w:tcPr>
            <w:tcW w:w="7087" w:type="dxa"/>
            <w:shd w:val="clear" w:color="auto" w:fill="auto"/>
          </w:tcPr>
          <w:p w:rsidR="00911D6A" w:rsidRPr="00570A5D" w:rsidRDefault="00570A5D" w:rsidP="00A6722D">
            <w:pPr>
              <w:pStyle w:val="a3"/>
              <w:spacing w:line="276" w:lineRule="auto"/>
              <w:jc w:val="both"/>
              <w:rPr>
                <w:b/>
              </w:rPr>
            </w:pPr>
            <w:r w:rsidRPr="00570A5D">
              <w:rPr>
                <w:b/>
              </w:rPr>
              <w:t>Исключен</w:t>
            </w:r>
          </w:p>
        </w:tc>
      </w:tr>
      <w:tr w:rsidR="00BC0542" w:rsidRPr="00D678F3" w:rsidTr="00B26E21">
        <w:tc>
          <w:tcPr>
            <w:tcW w:w="993" w:type="dxa"/>
            <w:shd w:val="clear" w:color="auto" w:fill="auto"/>
          </w:tcPr>
          <w:p w:rsidR="00BC0542" w:rsidRPr="000547BF" w:rsidRDefault="000547BF" w:rsidP="00A6722D">
            <w:pPr>
              <w:jc w:val="both"/>
              <w:rPr>
                <w:rFonts w:cstheme="minorHAnsi"/>
                <w:b/>
              </w:rPr>
            </w:pPr>
            <w:r>
              <w:rPr>
                <w:rFonts w:cstheme="minorHAnsi"/>
                <w:b/>
              </w:rPr>
              <w:t>п.277</w:t>
            </w:r>
          </w:p>
        </w:tc>
        <w:tc>
          <w:tcPr>
            <w:tcW w:w="7088" w:type="dxa"/>
            <w:shd w:val="clear" w:color="auto" w:fill="auto"/>
          </w:tcPr>
          <w:p w:rsidR="00BC0542" w:rsidRPr="000547BF" w:rsidRDefault="000547BF" w:rsidP="000547BF">
            <w:pPr>
              <w:pStyle w:val="a3"/>
              <w:spacing w:line="276" w:lineRule="auto"/>
              <w:jc w:val="both"/>
            </w:pPr>
            <w:r w:rsidRPr="000547BF">
              <w:t>В случае</w:t>
            </w:r>
            <w:proofErr w:type="gramStart"/>
            <w:r w:rsidRPr="000547BF">
              <w:t>,</w:t>
            </w:r>
            <w:proofErr w:type="gramEnd"/>
            <w:r w:rsidRPr="000547BF">
              <w:t xml:space="preserve">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приемки выполненных работ.</w:t>
            </w:r>
          </w:p>
        </w:tc>
        <w:tc>
          <w:tcPr>
            <w:tcW w:w="7087" w:type="dxa"/>
            <w:shd w:val="clear" w:color="auto" w:fill="auto"/>
          </w:tcPr>
          <w:p w:rsidR="00BC0542" w:rsidRDefault="000547BF" w:rsidP="00A6722D">
            <w:pPr>
              <w:pStyle w:val="a3"/>
              <w:spacing w:line="276" w:lineRule="auto"/>
              <w:jc w:val="both"/>
            </w:pPr>
            <w:r>
              <w:t>В случае</w:t>
            </w:r>
            <w:proofErr w:type="gramStart"/>
            <w:r>
              <w:t>,</w:t>
            </w:r>
            <w:proofErr w:type="gramEnd"/>
            <w:r>
              <w:t xml:space="preserve">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выполненных работ, </w:t>
            </w:r>
            <w:r w:rsidRPr="000547BF">
              <w:rPr>
                <w:b/>
              </w:rPr>
              <w:t>по объектам, где заказчиками являются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tc>
      </w:tr>
      <w:tr w:rsidR="000547BF" w:rsidRPr="00D678F3" w:rsidTr="00B26E21">
        <w:tc>
          <w:tcPr>
            <w:tcW w:w="993" w:type="dxa"/>
            <w:shd w:val="clear" w:color="auto" w:fill="auto"/>
          </w:tcPr>
          <w:p w:rsidR="000547BF" w:rsidRDefault="0042382A" w:rsidP="00A6722D">
            <w:pPr>
              <w:jc w:val="both"/>
              <w:rPr>
                <w:rFonts w:cstheme="minorHAnsi"/>
                <w:b/>
              </w:rPr>
            </w:pPr>
            <w:r>
              <w:rPr>
                <w:rFonts w:cstheme="minorHAnsi"/>
                <w:b/>
              </w:rPr>
              <w:t>п.293</w:t>
            </w:r>
          </w:p>
        </w:tc>
        <w:tc>
          <w:tcPr>
            <w:tcW w:w="7088" w:type="dxa"/>
            <w:shd w:val="clear" w:color="auto" w:fill="auto"/>
          </w:tcPr>
          <w:p w:rsidR="0042382A" w:rsidRDefault="0042382A" w:rsidP="0042382A">
            <w:pPr>
              <w:pStyle w:val="a3"/>
              <w:spacing w:line="276" w:lineRule="auto"/>
              <w:jc w:val="both"/>
            </w:pPr>
            <w:r>
              <w:t>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rsidR="0042382A" w:rsidRDefault="0042382A" w:rsidP="0042382A">
            <w:pPr>
              <w:pStyle w:val="a3"/>
              <w:spacing w:line="276" w:lineRule="auto"/>
              <w:jc w:val="both"/>
            </w:pPr>
            <w:r>
              <w:t xml:space="preserve">      </w:t>
            </w:r>
          </w:p>
          <w:p w:rsidR="0042382A" w:rsidRDefault="0042382A" w:rsidP="0042382A">
            <w:pPr>
              <w:pStyle w:val="a3"/>
              <w:spacing w:line="276" w:lineRule="auto"/>
              <w:jc w:val="both"/>
            </w:pPr>
            <w:r>
              <w:t>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w:t>
            </w:r>
            <w:r w:rsidRPr="0042382A">
              <w:t>приложениям 11</w:t>
            </w:r>
            <w:r>
              <w:t xml:space="preserve">, 11-1, 11-2 и 11-3 </w:t>
            </w:r>
            <w:proofErr w:type="gramStart"/>
            <w:r>
              <w:t>к</w:t>
            </w:r>
            <w:proofErr w:type="gramEnd"/>
            <w:r>
              <w:t xml:space="preserve"> </w:t>
            </w:r>
            <w:proofErr w:type="gramStart"/>
            <w:r>
              <w:t>настоящим</w:t>
            </w:r>
            <w:proofErr w:type="gramEnd"/>
            <w:r>
              <w:t xml:space="preserve"> </w:t>
            </w:r>
            <w:r>
              <w:lastRenderedPageBreak/>
              <w:t>Правилам.</w:t>
            </w:r>
          </w:p>
          <w:p w:rsidR="0042382A" w:rsidRDefault="0042382A" w:rsidP="0042382A">
            <w:pPr>
              <w:pStyle w:val="a3"/>
              <w:spacing w:line="276" w:lineRule="auto"/>
              <w:jc w:val="both"/>
            </w:pPr>
            <w:r>
              <w:t xml:space="preserve">      </w:t>
            </w:r>
          </w:p>
          <w:p w:rsidR="0042382A" w:rsidRDefault="0042382A" w:rsidP="0042382A">
            <w:pPr>
              <w:pStyle w:val="a3"/>
              <w:spacing w:line="276" w:lineRule="auto"/>
              <w:jc w:val="both"/>
            </w:pPr>
            <w: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0547BF" w:rsidRPr="000547BF" w:rsidRDefault="000547BF" w:rsidP="0042382A">
            <w:pPr>
              <w:pStyle w:val="a3"/>
              <w:spacing w:line="276" w:lineRule="auto"/>
              <w:jc w:val="both"/>
            </w:pPr>
          </w:p>
        </w:tc>
        <w:tc>
          <w:tcPr>
            <w:tcW w:w="7087" w:type="dxa"/>
            <w:shd w:val="clear" w:color="auto" w:fill="auto"/>
          </w:tcPr>
          <w:p w:rsidR="0042382A" w:rsidRDefault="0042382A" w:rsidP="00A6722D">
            <w:pPr>
              <w:pStyle w:val="a3"/>
              <w:spacing w:line="276" w:lineRule="auto"/>
              <w:jc w:val="both"/>
            </w:pPr>
            <w:r>
              <w:lastRenderedPageBreak/>
              <w:t>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w:t>
            </w:r>
            <w:r>
              <w:t>-</w:t>
            </w:r>
            <w:r>
              <w:t xml:space="preserve">порталом автоматически согласно данным информационных систем органов государственных доходов. </w:t>
            </w:r>
          </w:p>
          <w:p w:rsidR="0042382A" w:rsidRDefault="0042382A" w:rsidP="00A6722D">
            <w:pPr>
              <w:pStyle w:val="a3"/>
              <w:spacing w:line="276" w:lineRule="auto"/>
              <w:jc w:val="both"/>
            </w:pPr>
          </w:p>
          <w:p w:rsidR="0042382A" w:rsidRDefault="0042382A" w:rsidP="00A6722D">
            <w:pPr>
              <w:pStyle w:val="a3"/>
              <w:spacing w:line="276" w:lineRule="auto"/>
              <w:jc w:val="both"/>
            </w:pPr>
            <w:r>
              <w:t xml:space="preserve">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приложениям 11, 11-1, 11- 2 и 11-3 </w:t>
            </w:r>
            <w:proofErr w:type="gramStart"/>
            <w:r>
              <w:t>к</w:t>
            </w:r>
            <w:proofErr w:type="gramEnd"/>
            <w:r>
              <w:t xml:space="preserve"> </w:t>
            </w:r>
            <w:proofErr w:type="gramStart"/>
            <w:r>
              <w:t>настоящим</w:t>
            </w:r>
            <w:proofErr w:type="gramEnd"/>
            <w:r>
              <w:t xml:space="preserve"> </w:t>
            </w:r>
            <w:r>
              <w:lastRenderedPageBreak/>
              <w:t xml:space="preserve">Правилам. </w:t>
            </w:r>
          </w:p>
          <w:p w:rsidR="0042382A" w:rsidRDefault="0042382A" w:rsidP="00A6722D">
            <w:pPr>
              <w:pStyle w:val="a3"/>
              <w:spacing w:line="276" w:lineRule="auto"/>
              <w:jc w:val="both"/>
            </w:pPr>
          </w:p>
          <w:p w:rsidR="0042382A" w:rsidRDefault="0042382A" w:rsidP="00A6722D">
            <w:pPr>
              <w:pStyle w:val="a3"/>
              <w:spacing w:line="276" w:lineRule="auto"/>
              <w:jc w:val="both"/>
              <w:rPr>
                <w:b/>
              </w:rPr>
            </w:pPr>
            <w:r>
              <w:t xml:space="preserve">При равенстве показателей финансовой устойчивости победителем признается участник конкурса </w:t>
            </w:r>
            <w:r w:rsidRPr="0042382A">
              <w:rPr>
                <w:b/>
              </w:rPr>
              <w:t xml:space="preserve">с минимальной общей суммой договоров о государственных закупках, соответствующих предмету проводимых государственных закупок, заключенных в текущем финансовом году. </w:t>
            </w:r>
          </w:p>
          <w:p w:rsidR="0042382A" w:rsidRDefault="0042382A" w:rsidP="00A6722D">
            <w:pPr>
              <w:pStyle w:val="a3"/>
              <w:spacing w:line="276" w:lineRule="auto"/>
              <w:jc w:val="both"/>
              <w:rPr>
                <w:b/>
              </w:rPr>
            </w:pPr>
          </w:p>
          <w:p w:rsidR="000547BF" w:rsidRDefault="0042382A" w:rsidP="00A6722D">
            <w:pPr>
              <w:pStyle w:val="a3"/>
              <w:spacing w:line="276" w:lineRule="auto"/>
              <w:jc w:val="both"/>
            </w:pPr>
            <w:r w:rsidRPr="0042382A">
              <w:rPr>
                <w:b/>
              </w:rPr>
              <w:t>При равенстве общей суммы действующих договоров о государственных закупках, заключенных в текущем финансовом году,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tc>
      </w:tr>
      <w:tr w:rsidR="000547BF" w:rsidRPr="00D678F3" w:rsidTr="00B26E21">
        <w:tc>
          <w:tcPr>
            <w:tcW w:w="993" w:type="dxa"/>
            <w:shd w:val="clear" w:color="auto" w:fill="auto"/>
          </w:tcPr>
          <w:p w:rsidR="000547BF" w:rsidRDefault="00AD6CAB" w:rsidP="00A6722D">
            <w:pPr>
              <w:jc w:val="both"/>
              <w:rPr>
                <w:rFonts w:cstheme="minorHAnsi"/>
                <w:b/>
              </w:rPr>
            </w:pPr>
            <w:r>
              <w:rPr>
                <w:rFonts w:cstheme="minorHAnsi"/>
                <w:b/>
              </w:rPr>
              <w:lastRenderedPageBreak/>
              <w:t>п.323</w:t>
            </w:r>
          </w:p>
        </w:tc>
        <w:tc>
          <w:tcPr>
            <w:tcW w:w="7088" w:type="dxa"/>
            <w:shd w:val="clear" w:color="auto" w:fill="auto"/>
          </w:tcPr>
          <w:p w:rsidR="000547BF" w:rsidRPr="00AD6CAB" w:rsidRDefault="00AD6CAB" w:rsidP="00AD6CAB">
            <w:pPr>
              <w:pStyle w:val="a3"/>
              <w:spacing w:line="276" w:lineRule="auto"/>
              <w:jc w:val="both"/>
            </w:pPr>
            <w:proofErr w:type="gramStart"/>
            <w:r w:rsidRPr="00AD6CAB">
              <w:t>При уменьшении количества участников рамочного соглашения, в том числе по причине наличия ограничений, связанных с участием в государственных закупках, предусмотренных подпунктами 3), 4), 5), 6), 7), 8), 9) и 10) пункта 1 статьи 6 Закона, единый организатор по мере возникновения необходимости, проводит первый этап конкурса с использованием рамочного соглашения по наполнению (укомплектованию) участников рамочного соглашения.</w:t>
            </w:r>
            <w:proofErr w:type="gramEnd"/>
          </w:p>
        </w:tc>
        <w:tc>
          <w:tcPr>
            <w:tcW w:w="7087" w:type="dxa"/>
            <w:shd w:val="clear" w:color="auto" w:fill="auto"/>
          </w:tcPr>
          <w:p w:rsidR="000547BF" w:rsidRPr="00AD6CAB" w:rsidRDefault="00AD6CAB" w:rsidP="00A6722D">
            <w:pPr>
              <w:pStyle w:val="a3"/>
              <w:spacing w:line="276" w:lineRule="auto"/>
              <w:jc w:val="both"/>
              <w:rPr>
                <w:b/>
              </w:rPr>
            </w:pPr>
            <w:r w:rsidRPr="00AD6CAB">
              <w:rPr>
                <w:b/>
              </w:rPr>
              <w:t>При наличии ограничений, связанных с участием в государственных закупках, предусмотренных подпунктами 3), 4), 5), 6) и 8) пункта 1 статьи 6 Закона, данные потенциальные поставщики не допускаются к участию второго этапа конкурса с использованием рамочного соглашения.</w:t>
            </w:r>
          </w:p>
        </w:tc>
      </w:tr>
      <w:tr w:rsidR="000547BF" w:rsidRPr="00D678F3" w:rsidTr="00B26E21">
        <w:tc>
          <w:tcPr>
            <w:tcW w:w="993" w:type="dxa"/>
            <w:shd w:val="clear" w:color="auto" w:fill="auto"/>
          </w:tcPr>
          <w:p w:rsidR="000547BF" w:rsidRDefault="002B5A3F" w:rsidP="00A6722D">
            <w:pPr>
              <w:jc w:val="both"/>
              <w:rPr>
                <w:rFonts w:cstheme="minorHAnsi"/>
                <w:b/>
              </w:rPr>
            </w:pPr>
            <w:r>
              <w:rPr>
                <w:rFonts w:cstheme="minorHAnsi"/>
                <w:b/>
              </w:rPr>
              <w:t>п.477</w:t>
            </w:r>
          </w:p>
        </w:tc>
        <w:tc>
          <w:tcPr>
            <w:tcW w:w="7088" w:type="dxa"/>
            <w:shd w:val="clear" w:color="auto" w:fill="auto"/>
          </w:tcPr>
          <w:p w:rsidR="002B5A3F" w:rsidRDefault="002B5A3F" w:rsidP="002B5A3F">
            <w:pPr>
              <w:pStyle w:val="a3"/>
              <w:spacing w:line="276" w:lineRule="auto"/>
              <w:jc w:val="both"/>
            </w:pPr>
            <w:r>
              <w:t>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w:t>
            </w:r>
            <w:r w:rsidRPr="002B5A3F">
              <w:t>приложениям 33</w:t>
            </w:r>
            <w:r>
              <w:t>, </w:t>
            </w:r>
            <w:r w:rsidRPr="002B5A3F">
              <w:t>34</w:t>
            </w:r>
            <w:r>
              <w:t>, </w:t>
            </w:r>
            <w:r w:rsidRPr="002B5A3F">
              <w:t>35</w:t>
            </w:r>
            <w:r>
              <w:t>, </w:t>
            </w:r>
            <w:r w:rsidRPr="002B5A3F">
              <w:t>36</w:t>
            </w:r>
            <w:r>
              <w:t> и </w:t>
            </w:r>
            <w:r w:rsidRPr="002B5A3F">
              <w:t>37</w:t>
            </w:r>
            <w:r>
              <w:t> к настоящим Правилам, за исключением лица, имеющего ограничения, связанные с участием в государственных закупках, предусмотренные в статье 6 Закона:</w:t>
            </w:r>
          </w:p>
          <w:p w:rsidR="002B5A3F" w:rsidRDefault="002B5A3F" w:rsidP="002B5A3F">
            <w:pPr>
              <w:pStyle w:val="a3"/>
              <w:spacing w:line="276" w:lineRule="auto"/>
              <w:jc w:val="both"/>
            </w:pPr>
            <w:r>
              <w:t>1) в течение пяти рабочих дней со дня истечения срока на обжалование протокола об итогах государственных закупок способом конкурса (аукциона);</w:t>
            </w:r>
          </w:p>
          <w:p w:rsidR="002B5A3F" w:rsidRDefault="002B5A3F" w:rsidP="002B5A3F">
            <w:pPr>
              <w:pStyle w:val="a3"/>
              <w:spacing w:line="276" w:lineRule="auto"/>
              <w:jc w:val="both"/>
            </w:pPr>
          </w:p>
          <w:p w:rsidR="002B5A3F" w:rsidRDefault="002B5A3F" w:rsidP="002B5A3F">
            <w:pPr>
              <w:pStyle w:val="a3"/>
              <w:spacing w:line="276" w:lineRule="auto"/>
              <w:jc w:val="both"/>
            </w:pPr>
          </w:p>
          <w:p w:rsidR="002B5A3F" w:rsidRDefault="002B5A3F" w:rsidP="002B5A3F">
            <w:pPr>
              <w:pStyle w:val="a3"/>
              <w:spacing w:line="276" w:lineRule="auto"/>
              <w:jc w:val="both"/>
            </w:pPr>
          </w:p>
          <w:p w:rsidR="000547BF" w:rsidRPr="000547BF" w:rsidRDefault="002B5A3F" w:rsidP="00F115D6">
            <w:pPr>
              <w:pStyle w:val="a3"/>
              <w:spacing w:line="276" w:lineRule="auto"/>
              <w:jc w:val="both"/>
            </w:pPr>
            <w:r>
              <w:t>2) в течение пяти рабочих дней со дня определения победителя государственных закупок способом запроса ценовых предложений.</w:t>
            </w:r>
          </w:p>
        </w:tc>
        <w:tc>
          <w:tcPr>
            <w:tcW w:w="7087" w:type="dxa"/>
            <w:shd w:val="clear" w:color="auto" w:fill="auto"/>
          </w:tcPr>
          <w:p w:rsidR="002B5A3F" w:rsidRDefault="002B5A3F" w:rsidP="00A6722D">
            <w:pPr>
              <w:pStyle w:val="a3"/>
              <w:spacing w:line="276" w:lineRule="auto"/>
              <w:jc w:val="both"/>
            </w:pPr>
            <w:r>
              <w:lastRenderedPageBreak/>
              <w:t xml:space="preserve">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33, 34, 35, 36 и 37 к настоящим Правилам, за исключением лица, имеющего ограничения, связанные с участием в государственных закупках, предусмотренные в статье 6 Закона: </w:t>
            </w:r>
          </w:p>
          <w:p w:rsidR="000547BF" w:rsidRDefault="002B5A3F" w:rsidP="00A6722D">
            <w:pPr>
              <w:pStyle w:val="a3"/>
              <w:spacing w:line="276" w:lineRule="auto"/>
              <w:jc w:val="both"/>
            </w:pPr>
            <w:r>
              <w:t>1) в течение 5 (пяти) рабочих дней со дня истечения срока на обжалование протокола об итогах государственных закупок способом конкурса (аукциона);</w:t>
            </w:r>
          </w:p>
          <w:p w:rsidR="002B5A3F" w:rsidRPr="002B5A3F" w:rsidRDefault="002B5A3F" w:rsidP="00A6722D">
            <w:pPr>
              <w:pStyle w:val="a3"/>
              <w:spacing w:line="276" w:lineRule="auto"/>
              <w:jc w:val="both"/>
              <w:rPr>
                <w:b/>
              </w:rPr>
            </w:pPr>
            <w:r w:rsidRPr="002B5A3F">
              <w:rPr>
                <w:b/>
              </w:rPr>
              <w:lastRenderedPageBreak/>
              <w:t xml:space="preserve">2) в течение 5 (пяти) рабочих дней со дня подведения протокола об итогах государственных закупок способом конкурса с использованием </w:t>
            </w:r>
            <w:proofErr w:type="spellStart"/>
            <w:r w:rsidRPr="002B5A3F">
              <w:rPr>
                <w:b/>
              </w:rPr>
              <w:t>рейтингово</w:t>
            </w:r>
            <w:proofErr w:type="spellEnd"/>
            <w:r w:rsidRPr="002B5A3F">
              <w:rPr>
                <w:b/>
              </w:rPr>
              <w:t>-</w:t>
            </w:r>
            <w:r w:rsidRPr="002B5A3F">
              <w:rPr>
                <w:b/>
              </w:rPr>
              <w:t xml:space="preserve">бальной системы; </w:t>
            </w:r>
          </w:p>
          <w:p w:rsidR="002B5A3F" w:rsidRDefault="002B5A3F" w:rsidP="00A6722D">
            <w:pPr>
              <w:pStyle w:val="a3"/>
              <w:spacing w:line="276" w:lineRule="auto"/>
              <w:jc w:val="both"/>
            </w:pPr>
            <w:r>
              <w:t>3) в течение 5 (пяти) рабочих дней со дня определения победителя государственных закупок способом запроса ценовых предложений.</w:t>
            </w:r>
          </w:p>
        </w:tc>
      </w:tr>
      <w:tr w:rsidR="000C316B" w:rsidRPr="00D678F3" w:rsidTr="0037214D">
        <w:tc>
          <w:tcPr>
            <w:tcW w:w="15168" w:type="dxa"/>
            <w:gridSpan w:val="3"/>
            <w:shd w:val="clear" w:color="auto" w:fill="auto"/>
          </w:tcPr>
          <w:p w:rsidR="000C316B" w:rsidRPr="000C316B" w:rsidRDefault="000C316B" w:rsidP="000C316B">
            <w:pPr>
              <w:pStyle w:val="a3"/>
              <w:spacing w:line="276" w:lineRule="auto"/>
              <w:jc w:val="both"/>
              <w:rPr>
                <w:i/>
              </w:rPr>
            </w:pPr>
            <w:r w:rsidRPr="000C316B">
              <w:rPr>
                <w:b/>
                <w:i/>
              </w:rPr>
              <w:lastRenderedPageBreak/>
              <w:t>П</w:t>
            </w:r>
            <w:r w:rsidRPr="000C316B">
              <w:rPr>
                <w:b/>
                <w:i/>
              </w:rPr>
              <w:t>риложение 11-5</w:t>
            </w:r>
            <w:r w:rsidRPr="000C316B">
              <w:rPr>
                <w:i/>
              </w:rPr>
              <w:t xml:space="preserve">  «</w:t>
            </w:r>
            <w:r w:rsidRPr="000C316B">
              <w:rPr>
                <w:i/>
              </w:rPr>
              <w:t>Перечень 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r w:rsidRPr="000C316B">
              <w:rPr>
                <w:i/>
              </w:rPr>
              <w:t xml:space="preserve">» </w:t>
            </w:r>
            <w:r w:rsidRPr="000C316B">
              <w:rPr>
                <w:b/>
                <w:i/>
              </w:rPr>
              <w:t>излож</w:t>
            </w:r>
            <w:r w:rsidRPr="000C316B">
              <w:rPr>
                <w:b/>
                <w:i/>
              </w:rPr>
              <w:t>ено</w:t>
            </w:r>
            <w:r w:rsidRPr="000C316B">
              <w:rPr>
                <w:b/>
                <w:i/>
              </w:rPr>
              <w:t xml:space="preserve"> в новой редакции </w:t>
            </w:r>
          </w:p>
        </w:tc>
      </w:tr>
      <w:tr w:rsidR="004E2A6F" w:rsidRPr="00D678F3" w:rsidTr="00BB2F9F">
        <w:tc>
          <w:tcPr>
            <w:tcW w:w="15168" w:type="dxa"/>
            <w:gridSpan w:val="3"/>
            <w:shd w:val="clear" w:color="auto" w:fill="auto"/>
          </w:tcPr>
          <w:p w:rsidR="004E2A6F" w:rsidRPr="004E2A6F" w:rsidRDefault="004E2A6F" w:rsidP="004E2A6F">
            <w:pPr>
              <w:pStyle w:val="a3"/>
              <w:spacing w:line="276" w:lineRule="auto"/>
              <w:jc w:val="center"/>
              <w:rPr>
                <w:b/>
              </w:rPr>
            </w:pPr>
            <w:r w:rsidRPr="004E2A6F">
              <w:rPr>
                <w:b/>
              </w:rPr>
              <w:t>Приложение 34 «</w:t>
            </w:r>
            <w:r w:rsidRPr="004E2A6F">
              <w:rPr>
                <w:b/>
              </w:rPr>
              <w:t>Типовой договор о государственных закупках работ в сфере строительства (строительно-монтажные работы)</w:t>
            </w:r>
            <w:r w:rsidRPr="004E2A6F">
              <w:rPr>
                <w:b/>
              </w:rPr>
              <w:t>»</w:t>
            </w:r>
          </w:p>
          <w:p w:rsidR="004E2A6F" w:rsidRPr="004E2A6F" w:rsidRDefault="004E2A6F" w:rsidP="004E2A6F">
            <w:pPr>
              <w:pStyle w:val="a3"/>
              <w:spacing w:line="276" w:lineRule="auto"/>
              <w:jc w:val="center"/>
              <w:rPr>
                <w:b/>
              </w:rPr>
            </w:pPr>
          </w:p>
        </w:tc>
      </w:tr>
      <w:tr w:rsidR="000C316B" w:rsidRPr="00D678F3" w:rsidTr="00B26E21">
        <w:tc>
          <w:tcPr>
            <w:tcW w:w="993" w:type="dxa"/>
            <w:shd w:val="clear" w:color="auto" w:fill="auto"/>
          </w:tcPr>
          <w:p w:rsidR="000C316B" w:rsidRDefault="004E2A6F" w:rsidP="00A6722D">
            <w:pPr>
              <w:jc w:val="both"/>
              <w:rPr>
                <w:rFonts w:cstheme="minorHAnsi"/>
                <w:b/>
              </w:rPr>
            </w:pPr>
            <w:r>
              <w:rPr>
                <w:rFonts w:cstheme="minorHAnsi"/>
                <w:b/>
              </w:rPr>
              <w:t>п.3.3</w:t>
            </w:r>
          </w:p>
        </w:tc>
        <w:tc>
          <w:tcPr>
            <w:tcW w:w="7088" w:type="dxa"/>
            <w:shd w:val="clear" w:color="auto" w:fill="auto"/>
          </w:tcPr>
          <w:p w:rsidR="00345B86" w:rsidRPr="00345B86" w:rsidRDefault="00345B86" w:rsidP="00345B86">
            <w:pPr>
              <w:pStyle w:val="a3"/>
              <w:spacing w:line="276" w:lineRule="auto"/>
              <w:jc w:val="both"/>
              <w:rPr>
                <w:lang w:eastAsia="ru-RU"/>
              </w:rPr>
            </w:pPr>
            <w:r w:rsidRPr="00345B86">
              <w:rPr>
                <w:lang w:eastAsia="ru-RU"/>
              </w:rPr>
              <w:t>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r>
              <w:rPr>
                <w:lang w:eastAsia="ru-RU"/>
              </w:rPr>
              <w:t>3</w:t>
            </w:r>
            <w:r w:rsidRPr="00345B86">
              <w:rPr>
                <w:lang w:eastAsia="ru-RU"/>
              </w:rPr>
              <w:t>.</w:t>
            </w:r>
          </w:p>
          <w:p w:rsidR="00345B86" w:rsidRDefault="00345B86" w:rsidP="00345B86">
            <w:pPr>
              <w:pStyle w:val="a3"/>
              <w:spacing w:line="276" w:lineRule="auto"/>
              <w:jc w:val="both"/>
              <w:rPr>
                <w:lang w:eastAsia="ru-RU"/>
              </w:rPr>
            </w:pPr>
            <w:r w:rsidRPr="00345B86">
              <w:rPr>
                <w:lang w:eastAsia="ru-RU"/>
              </w:rPr>
              <w:t xml:space="preserve">      </w:t>
            </w:r>
          </w:p>
          <w:p w:rsidR="00345B86" w:rsidRPr="00345B86" w:rsidRDefault="00345B86" w:rsidP="00345B86">
            <w:pPr>
              <w:pStyle w:val="a3"/>
              <w:spacing w:line="276" w:lineRule="auto"/>
              <w:jc w:val="both"/>
              <w:rPr>
                <w:lang w:eastAsia="ru-RU"/>
              </w:rPr>
            </w:pPr>
            <w:proofErr w:type="gramStart"/>
            <w:r w:rsidRPr="00345B86">
              <w:rPr>
                <w:lang w:eastAsia="ru-RU"/>
              </w:rPr>
              <w:t>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 учетом пропорционального удержания ранее оплаченного аванса, а также удержания гарантийного взноса в размере 5 (пять) процентов от суммы Договора, в размере &lt;сумма&gt;2.</w:t>
            </w:r>
            <w:proofErr w:type="gramEnd"/>
          </w:p>
          <w:p w:rsidR="00345B86" w:rsidRDefault="00345B86" w:rsidP="00345B86">
            <w:pPr>
              <w:pStyle w:val="a3"/>
              <w:spacing w:line="276" w:lineRule="auto"/>
              <w:jc w:val="both"/>
              <w:rPr>
                <w:lang w:eastAsia="ru-RU"/>
              </w:rPr>
            </w:pPr>
            <w:r w:rsidRPr="00345B86">
              <w:rPr>
                <w:lang w:eastAsia="ru-RU"/>
              </w:rPr>
              <w:t xml:space="preserve">      </w:t>
            </w:r>
          </w:p>
          <w:p w:rsidR="00345B86" w:rsidRDefault="00345B86" w:rsidP="00345B86">
            <w:pPr>
              <w:pStyle w:val="a3"/>
              <w:spacing w:line="276" w:lineRule="auto"/>
              <w:jc w:val="both"/>
              <w:rPr>
                <w:lang w:eastAsia="ru-RU"/>
              </w:rPr>
            </w:pPr>
          </w:p>
          <w:p w:rsidR="00345B86" w:rsidRDefault="00345B86" w:rsidP="00345B86">
            <w:pPr>
              <w:pStyle w:val="a3"/>
              <w:spacing w:line="276" w:lineRule="auto"/>
              <w:jc w:val="both"/>
              <w:rPr>
                <w:lang w:eastAsia="ru-RU"/>
              </w:rPr>
            </w:pPr>
          </w:p>
          <w:p w:rsidR="00345B86" w:rsidRDefault="00345B86" w:rsidP="00345B86">
            <w:pPr>
              <w:pStyle w:val="a3"/>
              <w:spacing w:line="276" w:lineRule="auto"/>
              <w:jc w:val="both"/>
              <w:rPr>
                <w:lang w:eastAsia="ru-RU"/>
              </w:rPr>
            </w:pPr>
          </w:p>
          <w:p w:rsidR="00345B86" w:rsidRPr="00345B86" w:rsidRDefault="00345B86" w:rsidP="00345B86">
            <w:pPr>
              <w:pStyle w:val="a3"/>
              <w:spacing w:line="276" w:lineRule="auto"/>
              <w:jc w:val="both"/>
              <w:rPr>
                <w:lang w:eastAsia="ru-RU"/>
              </w:rPr>
            </w:pPr>
            <w:r w:rsidRPr="00345B86">
              <w:rPr>
                <w:lang w:eastAsia="ru-RU"/>
              </w:rPr>
              <w:t xml:space="preserve">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w:t>
            </w:r>
            <w:proofErr w:type="gramStart"/>
            <w:r w:rsidRPr="00345B86">
              <w:rPr>
                <w:lang w:eastAsia="ru-RU"/>
              </w:rPr>
              <w:t>с даты подписания</w:t>
            </w:r>
            <w:proofErr w:type="gramEnd"/>
            <w:r w:rsidRPr="00345B86">
              <w:rPr>
                <w:lang w:eastAsia="ru-RU"/>
              </w:rPr>
              <w:t xml:space="preserve"> Сторонами акта выполненных Работ3.</w:t>
            </w:r>
          </w:p>
          <w:p w:rsidR="008F2044" w:rsidRDefault="00345B86" w:rsidP="00345B86">
            <w:pPr>
              <w:pStyle w:val="a3"/>
              <w:spacing w:line="276" w:lineRule="auto"/>
              <w:jc w:val="both"/>
              <w:rPr>
                <w:lang w:eastAsia="ru-RU"/>
              </w:rPr>
            </w:pPr>
            <w:r w:rsidRPr="00345B86">
              <w:rPr>
                <w:lang w:eastAsia="ru-RU"/>
              </w:rPr>
              <w:t xml:space="preserve">      </w:t>
            </w:r>
          </w:p>
          <w:p w:rsidR="008F2044" w:rsidRDefault="008F2044" w:rsidP="00345B86">
            <w:pPr>
              <w:pStyle w:val="a3"/>
              <w:spacing w:line="276" w:lineRule="auto"/>
              <w:jc w:val="both"/>
              <w:rPr>
                <w:lang w:eastAsia="ru-RU"/>
              </w:rPr>
            </w:pPr>
          </w:p>
          <w:p w:rsidR="008F2044" w:rsidRDefault="008F2044" w:rsidP="00345B86">
            <w:pPr>
              <w:pStyle w:val="a3"/>
              <w:spacing w:line="276" w:lineRule="auto"/>
              <w:jc w:val="both"/>
              <w:rPr>
                <w:lang w:eastAsia="ru-RU"/>
              </w:rPr>
            </w:pPr>
          </w:p>
          <w:p w:rsidR="008F2044" w:rsidRDefault="008F2044" w:rsidP="00345B86">
            <w:pPr>
              <w:pStyle w:val="a3"/>
              <w:spacing w:line="276" w:lineRule="auto"/>
              <w:jc w:val="both"/>
              <w:rPr>
                <w:lang w:eastAsia="ru-RU"/>
              </w:rPr>
            </w:pPr>
          </w:p>
          <w:p w:rsidR="00345B86" w:rsidRPr="00345B86" w:rsidRDefault="00345B86" w:rsidP="00345B86">
            <w:pPr>
              <w:pStyle w:val="a3"/>
              <w:spacing w:line="276" w:lineRule="auto"/>
              <w:jc w:val="both"/>
              <w:rPr>
                <w:lang w:eastAsia="ru-RU"/>
              </w:rPr>
            </w:pPr>
            <w:r w:rsidRPr="00345B86">
              <w:rPr>
                <w:lang w:eastAsia="ru-RU"/>
              </w:rPr>
              <w:t>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p w:rsidR="000C316B" w:rsidRPr="000547BF" w:rsidRDefault="008F2044" w:rsidP="008F2044">
            <w:pPr>
              <w:pStyle w:val="a3"/>
              <w:spacing w:line="276" w:lineRule="auto"/>
              <w:jc w:val="both"/>
            </w:pPr>
            <w:r>
              <w:rPr>
                <w:lang w:eastAsia="ru-RU"/>
              </w:rPr>
              <w:t> </w:t>
            </w:r>
            <w:proofErr w:type="gramStart"/>
            <w:r w:rsidR="00345B86" w:rsidRPr="00345B86">
              <w:rPr>
                <w:lang w:eastAsia="ru-RU"/>
              </w:rPr>
              <w:t>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roofErr w:type="gramEnd"/>
          </w:p>
        </w:tc>
        <w:tc>
          <w:tcPr>
            <w:tcW w:w="7087" w:type="dxa"/>
            <w:shd w:val="clear" w:color="auto" w:fill="auto"/>
          </w:tcPr>
          <w:p w:rsidR="00345B86" w:rsidRDefault="004E2A6F" w:rsidP="00A6722D">
            <w:pPr>
              <w:pStyle w:val="a3"/>
              <w:spacing w:line="276" w:lineRule="auto"/>
              <w:jc w:val="both"/>
            </w:pPr>
            <w:r>
              <w:lastRenderedPageBreak/>
              <w:t xml:space="preserve">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w:t>
            </w:r>
          </w:p>
          <w:p w:rsidR="00345B86" w:rsidRDefault="00345B86" w:rsidP="00A6722D">
            <w:pPr>
              <w:pStyle w:val="a3"/>
              <w:spacing w:line="276" w:lineRule="auto"/>
              <w:jc w:val="both"/>
            </w:pPr>
          </w:p>
          <w:p w:rsidR="00345B86" w:rsidRDefault="004E2A6F" w:rsidP="00A6722D">
            <w:pPr>
              <w:pStyle w:val="a3"/>
              <w:spacing w:line="276" w:lineRule="auto"/>
              <w:jc w:val="both"/>
            </w:pPr>
            <w:proofErr w:type="gramStart"/>
            <w:r>
              <w:t xml:space="preserve">Промежуточные платежи оплачиваются Заказчиком путем перечисления денежных средств на расчетный счет Подрядчика </w:t>
            </w:r>
            <w:r w:rsidR="00345B86" w:rsidRPr="00345B86">
              <w:rPr>
                <w:lang w:eastAsia="ru-RU"/>
              </w:rPr>
              <w:t xml:space="preserve">&lt;условие оплаты&gt; </w:t>
            </w:r>
            <w:r>
              <w:t xml:space="preserve">не позднее 30 (тридцати) календарных дней с даты подписания Сторонами актов выполненных Работ, </w:t>
            </w:r>
            <w:r w:rsidRPr="00345B86">
              <w:rPr>
                <w:b/>
              </w:rPr>
              <w:t>сформированных и подписанных посредством электронно</w:t>
            </w:r>
            <w:r w:rsidR="00345B86" w:rsidRPr="00345B86">
              <w:rPr>
                <w:b/>
              </w:rPr>
              <w:t>-</w:t>
            </w:r>
            <w:r w:rsidRPr="00345B86">
              <w:rPr>
                <w:b/>
              </w:rPr>
              <w:t>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r>
              <w:t xml:space="preserve"> с учетом пропорционального удержания ранее оплаченного аванса, а также удержания гарантийного взноса в</w:t>
            </w:r>
            <w:proofErr w:type="gramEnd"/>
            <w:r>
              <w:t xml:space="preserve"> </w:t>
            </w:r>
            <w:proofErr w:type="gramStart"/>
            <w:r>
              <w:t>размере</w:t>
            </w:r>
            <w:proofErr w:type="gramEnd"/>
            <w:r>
              <w:t xml:space="preserve"> 5 (пяти) процентов от суммы Договора, в размере </w:t>
            </w:r>
            <w:r w:rsidR="00345B86" w:rsidRPr="00345B86">
              <w:rPr>
                <w:lang w:eastAsia="ru-RU"/>
              </w:rPr>
              <w:t>&lt;сумма&gt;</w:t>
            </w:r>
            <w:r>
              <w:t xml:space="preserve">. </w:t>
            </w:r>
          </w:p>
          <w:p w:rsidR="00345B86" w:rsidRDefault="00345B86" w:rsidP="00A6722D">
            <w:pPr>
              <w:pStyle w:val="a3"/>
              <w:spacing w:line="276" w:lineRule="auto"/>
              <w:jc w:val="both"/>
            </w:pPr>
          </w:p>
          <w:p w:rsidR="000C316B" w:rsidRPr="008F2044" w:rsidRDefault="004E2A6F" w:rsidP="00A6722D">
            <w:pPr>
              <w:pStyle w:val="a3"/>
              <w:spacing w:line="276" w:lineRule="auto"/>
              <w:jc w:val="both"/>
              <w:rPr>
                <w:b/>
              </w:rPr>
            </w:pPr>
            <w:r>
              <w:t xml:space="preserve">Оплата за выполненные Работы производится Заказчиком путем перечисления денежных средств на расчетный счет Подрядчика </w:t>
            </w:r>
            <w:r w:rsidR="008F2044" w:rsidRPr="00345B86">
              <w:rPr>
                <w:lang w:eastAsia="ru-RU"/>
              </w:rPr>
              <w:t xml:space="preserve">&lt;условие оплаты&gt; </w:t>
            </w:r>
            <w:r w:rsidR="008F2044">
              <w:rPr>
                <w:lang w:eastAsia="ru-RU"/>
              </w:rPr>
              <w:t xml:space="preserve"> </w:t>
            </w:r>
            <w:r>
              <w:t xml:space="preserve">не позднее 30 (тридцати) календарных дней </w:t>
            </w:r>
            <w:proofErr w:type="gramStart"/>
            <w:r>
              <w:t>с даты подписания</w:t>
            </w:r>
            <w:proofErr w:type="gramEnd"/>
            <w:r>
              <w:t xml:space="preserve"> Сторонами акта выполненных Работ, </w:t>
            </w:r>
            <w:r w:rsidRPr="008F2044">
              <w:rPr>
                <w:b/>
              </w:rPr>
              <w:t xml:space="preserve">сформированного и подписанного посредством электронно-цифровой подписи в </w:t>
            </w:r>
            <w:r w:rsidRPr="008F2044">
              <w:rPr>
                <w:b/>
              </w:rPr>
              <w:lastRenderedPageBreak/>
              <w:t>информационной системе уполномоченного органа по делам архитектурной, градостроительной и строительной деятельности Республики Казахстан.</w:t>
            </w:r>
          </w:p>
          <w:p w:rsidR="008F2044" w:rsidRDefault="004E2A6F" w:rsidP="008F2044">
            <w:pPr>
              <w:pStyle w:val="a3"/>
              <w:spacing w:line="276" w:lineRule="auto"/>
              <w:jc w:val="both"/>
            </w:pPr>
            <w:r>
              <w:t>В случае выполнения Работ в рамках одного финансового года Заказчик оплачивает Подрядчику оставшиеся 5 (пять) процента от суммы Договора в размере</w:t>
            </w:r>
            <w:r w:rsidR="008F2044">
              <w:t xml:space="preserve"> </w:t>
            </w:r>
            <w:r w:rsidR="008F2044" w:rsidRPr="00345B86">
              <w:rPr>
                <w:lang w:eastAsia="ru-RU"/>
              </w:rPr>
              <w:t>&lt;сумма&gt;</w:t>
            </w:r>
            <w:r>
              <w:t xml:space="preserve">,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w:t>
            </w:r>
          </w:p>
          <w:p w:rsidR="004E2A6F" w:rsidRDefault="004E2A6F" w:rsidP="008F2044">
            <w:pPr>
              <w:pStyle w:val="a3"/>
              <w:spacing w:line="276" w:lineRule="auto"/>
              <w:jc w:val="both"/>
            </w:pPr>
            <w:proofErr w:type="gramStart"/>
            <w:r>
              <w:t>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w:t>
            </w:r>
            <w:r w:rsidR="008F2044">
              <w:t xml:space="preserve"> </w:t>
            </w:r>
            <w:r w:rsidR="008F2044" w:rsidRPr="00345B86">
              <w:rPr>
                <w:lang w:eastAsia="ru-RU"/>
              </w:rPr>
              <w:t>&lt;сумма&gt;</w:t>
            </w:r>
            <w:r>
              <w: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roofErr w:type="gramEnd"/>
          </w:p>
        </w:tc>
      </w:tr>
      <w:tr w:rsidR="004E2A6F" w:rsidRPr="00D678F3" w:rsidTr="00B26E21">
        <w:tc>
          <w:tcPr>
            <w:tcW w:w="993" w:type="dxa"/>
            <w:shd w:val="clear" w:color="auto" w:fill="auto"/>
          </w:tcPr>
          <w:p w:rsidR="004E2A6F" w:rsidRDefault="004E2A6F" w:rsidP="00A6722D">
            <w:pPr>
              <w:jc w:val="both"/>
              <w:rPr>
                <w:rFonts w:cstheme="minorHAnsi"/>
                <w:b/>
              </w:rPr>
            </w:pPr>
            <w:r>
              <w:rPr>
                <w:rFonts w:cstheme="minorHAnsi"/>
                <w:b/>
              </w:rPr>
              <w:lastRenderedPageBreak/>
              <w:t>п.3.5</w:t>
            </w:r>
          </w:p>
        </w:tc>
        <w:tc>
          <w:tcPr>
            <w:tcW w:w="7088" w:type="dxa"/>
            <w:shd w:val="clear" w:color="auto" w:fill="auto"/>
          </w:tcPr>
          <w:p w:rsidR="008F2044" w:rsidRDefault="008F2044" w:rsidP="008F2044">
            <w:pPr>
              <w:pStyle w:val="a3"/>
              <w:spacing w:line="276" w:lineRule="auto"/>
              <w:jc w:val="both"/>
            </w:pPr>
            <w:r>
              <w:t>Необходимые документы, предшествующие оплате:</w:t>
            </w:r>
          </w:p>
          <w:p w:rsidR="008F2044" w:rsidRDefault="008F2044" w:rsidP="008F2044">
            <w:pPr>
              <w:pStyle w:val="a3"/>
              <w:spacing w:line="276" w:lineRule="auto"/>
              <w:jc w:val="both"/>
            </w:pPr>
            <w:r>
              <w:t>1) &lt;зарегистрированный в территориальном органе казначейства/подписанный&gt; Договор;</w:t>
            </w:r>
          </w:p>
          <w:p w:rsidR="008F2044" w:rsidRDefault="008F2044" w:rsidP="008F2044">
            <w:pPr>
              <w:pStyle w:val="a3"/>
              <w:spacing w:line="276" w:lineRule="auto"/>
              <w:jc w:val="both"/>
            </w:pPr>
            <w:r>
              <w:t>2) ак</w:t>
            </w:r>
            <w:proofErr w:type="gramStart"/>
            <w:r>
              <w:t>т(</w:t>
            </w:r>
            <w:proofErr w:type="gramEnd"/>
            <w:r>
              <w:t>ы) выполненных работ6;</w:t>
            </w:r>
          </w:p>
          <w:p w:rsidR="008F2044" w:rsidRDefault="008F2044" w:rsidP="008F2044">
            <w:pPr>
              <w:pStyle w:val="a3"/>
              <w:spacing w:line="276" w:lineRule="auto"/>
              <w:jc w:val="both"/>
            </w:pPr>
            <w:r>
              <w:t xml:space="preserve">      </w:t>
            </w:r>
          </w:p>
          <w:p w:rsidR="008F2044" w:rsidRDefault="008F2044" w:rsidP="008F2044">
            <w:pPr>
              <w:pStyle w:val="a3"/>
              <w:spacing w:line="276" w:lineRule="auto"/>
              <w:jc w:val="both"/>
            </w:pPr>
          </w:p>
          <w:p w:rsidR="008F2044" w:rsidRDefault="008F2044" w:rsidP="008F2044">
            <w:pPr>
              <w:pStyle w:val="a3"/>
              <w:spacing w:line="276" w:lineRule="auto"/>
              <w:jc w:val="both"/>
            </w:pPr>
          </w:p>
          <w:p w:rsidR="008F2044" w:rsidRDefault="008F2044" w:rsidP="008F2044">
            <w:pPr>
              <w:pStyle w:val="a3"/>
              <w:spacing w:line="276" w:lineRule="auto"/>
              <w:jc w:val="both"/>
            </w:pPr>
          </w:p>
          <w:p w:rsidR="008F2044" w:rsidRDefault="008F2044" w:rsidP="008F2044">
            <w:pPr>
              <w:pStyle w:val="a3"/>
              <w:spacing w:line="276" w:lineRule="auto"/>
              <w:jc w:val="both"/>
            </w:pPr>
          </w:p>
          <w:p w:rsidR="008F2044" w:rsidRDefault="008F2044" w:rsidP="008F2044">
            <w:pPr>
              <w:pStyle w:val="a3"/>
              <w:spacing w:line="276" w:lineRule="auto"/>
              <w:jc w:val="both"/>
            </w:pPr>
            <w:r>
              <w:t>3) отчет о местном содержании в работах и услугах, по форме согласно приложению 45 к правилам осуществления государственных закупок;</w:t>
            </w:r>
          </w:p>
          <w:p w:rsidR="008F2044" w:rsidRDefault="008F2044" w:rsidP="008F2044">
            <w:pPr>
              <w:pStyle w:val="a3"/>
              <w:spacing w:line="276" w:lineRule="auto"/>
              <w:jc w:val="both"/>
            </w:pPr>
            <w:r>
              <w:t xml:space="preserve">4) </w:t>
            </w:r>
            <w:proofErr w:type="gramStart"/>
            <w:r>
              <w:t>электронная</w:t>
            </w:r>
            <w:proofErr w:type="gramEnd"/>
            <w:r>
              <w:t xml:space="preserve"> счет-фактура с описанием, указанием общей суммы </w:t>
            </w:r>
            <w:r>
              <w:lastRenderedPageBreak/>
              <w:t>выполненных работ, представленная Подрядчиком Заказчику;</w:t>
            </w:r>
          </w:p>
          <w:p w:rsidR="008F2044" w:rsidRDefault="008F2044" w:rsidP="008F2044">
            <w:pPr>
              <w:pStyle w:val="a3"/>
              <w:spacing w:line="276" w:lineRule="auto"/>
              <w:jc w:val="both"/>
            </w:pPr>
            <w:proofErr w:type="gramStart"/>
            <w:r>
              <w:t>5) платежный сертификат, по форме согласно </w:t>
            </w:r>
            <w:r w:rsidRPr="008F2044">
              <w:t>приложению 115-3</w:t>
            </w:r>
            <w:r>
              <w:t> к Правилам исполнения бюджета и его кассового обслуживания, утвержденным приказом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roofErr w:type="gramEnd"/>
          </w:p>
          <w:p w:rsidR="002E4446" w:rsidRDefault="008F2044" w:rsidP="008F2044">
            <w:pPr>
              <w:pStyle w:val="a3"/>
              <w:spacing w:line="276" w:lineRule="auto"/>
              <w:jc w:val="both"/>
            </w:pPr>
            <w:bookmarkStart w:id="2" w:name="z6813"/>
            <w:bookmarkEnd w:id="2"/>
            <w:r>
              <w:t>      </w:t>
            </w:r>
          </w:p>
          <w:p w:rsidR="004E2A6F" w:rsidRPr="000547BF" w:rsidRDefault="008F2044" w:rsidP="002E4446">
            <w:pPr>
              <w:pStyle w:val="a3"/>
              <w:spacing w:line="276" w:lineRule="auto"/>
              <w:jc w:val="both"/>
            </w:pPr>
            <w:r w:rsidRPr="008F2044">
              <w:t>Подпункт 5)</w:t>
            </w:r>
            <w:r>
              <w:t>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c>
          <w:tcPr>
            <w:tcW w:w="7087" w:type="dxa"/>
            <w:shd w:val="clear" w:color="auto" w:fill="auto"/>
          </w:tcPr>
          <w:p w:rsidR="008F2044" w:rsidRDefault="00F3734E" w:rsidP="00A6722D">
            <w:pPr>
              <w:pStyle w:val="a3"/>
              <w:spacing w:line="276" w:lineRule="auto"/>
              <w:jc w:val="both"/>
            </w:pPr>
            <w:r>
              <w:lastRenderedPageBreak/>
              <w:t xml:space="preserve">Необходимые документы, предшествующие оплате: </w:t>
            </w:r>
          </w:p>
          <w:p w:rsidR="008F2044" w:rsidRDefault="00F3734E" w:rsidP="00A6722D">
            <w:pPr>
              <w:pStyle w:val="a3"/>
              <w:spacing w:line="276" w:lineRule="auto"/>
              <w:jc w:val="both"/>
            </w:pPr>
            <w:r>
              <w:t xml:space="preserve">1) </w:t>
            </w:r>
            <w:r w:rsidR="008F2044">
              <w:t xml:space="preserve">&lt;зарегистрированный в территориальном органе казначейства/подписанный&gt; </w:t>
            </w:r>
            <w:r>
              <w:t xml:space="preserve">Договор; </w:t>
            </w:r>
          </w:p>
          <w:p w:rsidR="008F2044" w:rsidRDefault="00F3734E" w:rsidP="00A6722D">
            <w:pPr>
              <w:pStyle w:val="a3"/>
              <w:spacing w:line="276" w:lineRule="auto"/>
              <w:jc w:val="both"/>
            </w:pPr>
            <w:r>
              <w:t>2) ак</w:t>
            </w:r>
            <w:proofErr w:type="gramStart"/>
            <w:r>
              <w:t>т(</w:t>
            </w:r>
            <w:proofErr w:type="gramEnd"/>
            <w:r>
              <w:t>ы) выполненных работ</w:t>
            </w:r>
            <w:r w:rsidR="008F2044">
              <w:t>6</w:t>
            </w:r>
            <w:r>
              <w:t xml:space="preserve">; </w:t>
            </w:r>
          </w:p>
          <w:p w:rsidR="008F2044" w:rsidRDefault="00F3734E" w:rsidP="00A6722D">
            <w:pPr>
              <w:pStyle w:val="a3"/>
              <w:spacing w:line="276" w:lineRule="auto"/>
              <w:jc w:val="both"/>
            </w:pPr>
            <w:r w:rsidRPr="008F2044">
              <w:rPr>
                <w:b/>
              </w:rPr>
              <w:t>3) ак</w:t>
            </w:r>
            <w:proofErr w:type="gramStart"/>
            <w:r w:rsidRPr="008F2044">
              <w:rPr>
                <w:b/>
              </w:rPr>
              <w:t>т(</w:t>
            </w:r>
            <w:proofErr w:type="gramEnd"/>
            <w:r w:rsidRPr="008F2044">
              <w:rPr>
                <w:b/>
              </w:rPr>
              <w:t>ы) выполненных работ, сформированные и подписанные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r>
              <w:t xml:space="preserve"> </w:t>
            </w:r>
          </w:p>
          <w:p w:rsidR="008F2044" w:rsidRDefault="00F3734E" w:rsidP="00A6722D">
            <w:pPr>
              <w:pStyle w:val="a3"/>
              <w:spacing w:line="276" w:lineRule="auto"/>
              <w:jc w:val="both"/>
            </w:pPr>
            <w:r>
              <w:t xml:space="preserve">4) отчет о местном содержании в работах и услугах, по форме согласно приложению 45 к правилам осуществления государственных закупок; </w:t>
            </w:r>
          </w:p>
          <w:p w:rsidR="002E4446" w:rsidRDefault="00F3734E" w:rsidP="00A6722D">
            <w:pPr>
              <w:pStyle w:val="a3"/>
              <w:spacing w:line="276" w:lineRule="auto"/>
              <w:jc w:val="both"/>
            </w:pPr>
            <w:r>
              <w:t xml:space="preserve">5) </w:t>
            </w:r>
            <w:proofErr w:type="gramStart"/>
            <w:r>
              <w:t>электронная</w:t>
            </w:r>
            <w:proofErr w:type="gramEnd"/>
            <w:r>
              <w:t xml:space="preserve"> счет-фактура с описанием, указанием общей суммы </w:t>
            </w:r>
            <w:r>
              <w:lastRenderedPageBreak/>
              <w:t xml:space="preserve">выполненных работ, представленная Подрядчиком Заказчику; </w:t>
            </w:r>
          </w:p>
          <w:p w:rsidR="004E2A6F" w:rsidRDefault="00F3734E" w:rsidP="00A6722D">
            <w:pPr>
              <w:pStyle w:val="a3"/>
              <w:spacing w:line="276" w:lineRule="auto"/>
              <w:jc w:val="both"/>
            </w:pPr>
            <w:r>
              <w:t>6) платежный сертификат, по форме согласно приложению 115-3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rsidR="002E4446" w:rsidRDefault="002E4446" w:rsidP="00A6722D">
            <w:pPr>
              <w:pStyle w:val="a3"/>
              <w:spacing w:line="276" w:lineRule="auto"/>
              <w:jc w:val="both"/>
            </w:pPr>
          </w:p>
          <w:p w:rsidR="002E4446" w:rsidRDefault="002E4446" w:rsidP="00A6722D">
            <w:pPr>
              <w:pStyle w:val="a3"/>
              <w:spacing w:line="276" w:lineRule="auto"/>
              <w:jc w:val="both"/>
            </w:pPr>
          </w:p>
          <w:p w:rsidR="002E4446" w:rsidRDefault="002E4446" w:rsidP="00A6722D">
            <w:pPr>
              <w:pStyle w:val="a3"/>
              <w:spacing w:line="276" w:lineRule="auto"/>
              <w:jc w:val="both"/>
            </w:pPr>
          </w:p>
          <w:p w:rsidR="00F3734E" w:rsidRDefault="00F3734E" w:rsidP="00A6722D">
            <w:pPr>
              <w:pStyle w:val="a3"/>
              <w:spacing w:line="276" w:lineRule="auto"/>
              <w:jc w:val="both"/>
            </w:pPr>
            <w:r>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r>
      <w:tr w:rsidR="004E2A6F" w:rsidRPr="00D678F3" w:rsidTr="00B26E21">
        <w:tc>
          <w:tcPr>
            <w:tcW w:w="993" w:type="dxa"/>
            <w:shd w:val="clear" w:color="auto" w:fill="auto"/>
          </w:tcPr>
          <w:p w:rsidR="004E2A6F" w:rsidRDefault="00160B90" w:rsidP="00A6722D">
            <w:pPr>
              <w:jc w:val="both"/>
              <w:rPr>
                <w:rFonts w:cstheme="minorHAnsi"/>
                <w:b/>
              </w:rPr>
            </w:pPr>
            <w:r>
              <w:rPr>
                <w:rFonts w:cstheme="minorHAnsi"/>
                <w:b/>
              </w:rPr>
              <w:lastRenderedPageBreak/>
              <w:t>пп.9, пп.10 п.4.1</w:t>
            </w:r>
          </w:p>
        </w:tc>
        <w:tc>
          <w:tcPr>
            <w:tcW w:w="7088" w:type="dxa"/>
            <w:shd w:val="clear" w:color="auto" w:fill="auto"/>
          </w:tcPr>
          <w:p w:rsidR="004E2A6F" w:rsidRDefault="00160B90" w:rsidP="00160B90">
            <w:pPr>
              <w:pStyle w:val="a3"/>
              <w:spacing w:line="276" w:lineRule="auto"/>
              <w:jc w:val="both"/>
              <w:rPr>
                <w:shd w:val="clear" w:color="auto" w:fill="FFFFFF"/>
              </w:rPr>
            </w:pPr>
            <w:r>
              <w:rPr>
                <w:shd w:val="clear" w:color="auto" w:fill="FFFFFF"/>
              </w:rPr>
              <w:t>4.1. Подрядчик обязуется:</w:t>
            </w:r>
          </w:p>
          <w:p w:rsidR="00160B90" w:rsidRDefault="00160B90" w:rsidP="00160B90">
            <w:pPr>
              <w:pStyle w:val="a3"/>
              <w:spacing w:line="276" w:lineRule="auto"/>
              <w:jc w:val="both"/>
              <w:rPr>
                <w:shd w:val="clear" w:color="auto" w:fill="FFFFFF"/>
              </w:rPr>
            </w:pPr>
            <w:r>
              <w:rPr>
                <w:shd w:val="clear" w:color="auto" w:fill="FFFFFF"/>
              </w:rPr>
              <w:t>…</w:t>
            </w:r>
          </w:p>
          <w:p w:rsidR="00160B90" w:rsidRDefault="00160B90" w:rsidP="00160B90">
            <w:pPr>
              <w:pStyle w:val="a3"/>
              <w:spacing w:line="276" w:lineRule="auto"/>
              <w:jc w:val="both"/>
            </w:pPr>
            <w:r>
              <w:t>9)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w:t>
            </w:r>
            <w:r w:rsidRPr="00160B90">
              <w:t>приложению 45</w:t>
            </w:r>
            <w:r>
              <w:t> к правилам осуществления государственных закупок;</w:t>
            </w:r>
          </w:p>
          <w:p w:rsidR="00160B90" w:rsidRDefault="00160B90" w:rsidP="00160B90">
            <w:pPr>
              <w:pStyle w:val="a3"/>
              <w:spacing w:line="276" w:lineRule="auto"/>
              <w:jc w:val="both"/>
            </w:pPr>
          </w:p>
          <w:p w:rsidR="00160B90" w:rsidRDefault="00160B90" w:rsidP="00160B90">
            <w:pPr>
              <w:pStyle w:val="a3"/>
              <w:spacing w:line="276" w:lineRule="auto"/>
              <w:jc w:val="both"/>
            </w:pPr>
          </w:p>
          <w:p w:rsidR="00160B90" w:rsidRDefault="00160B90" w:rsidP="00160B90">
            <w:pPr>
              <w:pStyle w:val="a3"/>
              <w:spacing w:line="276" w:lineRule="auto"/>
              <w:jc w:val="both"/>
            </w:pPr>
            <w:r>
              <w:t xml:space="preserve">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w:t>
            </w:r>
          </w:p>
          <w:p w:rsidR="00160B90" w:rsidRDefault="00160B90" w:rsidP="00160B90">
            <w:pPr>
              <w:pStyle w:val="a3"/>
              <w:spacing w:line="276" w:lineRule="auto"/>
              <w:jc w:val="both"/>
            </w:pPr>
            <w:r>
              <w:t>…</w:t>
            </w:r>
          </w:p>
          <w:p w:rsidR="00160B90" w:rsidRPr="000547BF" w:rsidRDefault="00160B90" w:rsidP="00160B90">
            <w:pPr>
              <w:pStyle w:val="a3"/>
              <w:spacing w:line="276" w:lineRule="auto"/>
              <w:jc w:val="both"/>
            </w:pPr>
          </w:p>
        </w:tc>
        <w:tc>
          <w:tcPr>
            <w:tcW w:w="7087" w:type="dxa"/>
            <w:shd w:val="clear" w:color="auto" w:fill="auto"/>
          </w:tcPr>
          <w:p w:rsidR="004E2A6F" w:rsidRPr="00160B90" w:rsidRDefault="00160B90" w:rsidP="00160B90">
            <w:pPr>
              <w:pStyle w:val="a3"/>
              <w:spacing w:line="276" w:lineRule="auto"/>
              <w:jc w:val="both"/>
            </w:pPr>
            <w:r w:rsidRPr="00160B90">
              <w:t>4.1. Подрядчик обязуется:</w:t>
            </w:r>
          </w:p>
          <w:p w:rsidR="00160B90" w:rsidRPr="00160B90" w:rsidRDefault="00160B90" w:rsidP="00160B90">
            <w:pPr>
              <w:pStyle w:val="a3"/>
              <w:spacing w:line="276" w:lineRule="auto"/>
              <w:jc w:val="both"/>
            </w:pPr>
            <w:r w:rsidRPr="00160B90">
              <w:t>…</w:t>
            </w:r>
          </w:p>
          <w:p w:rsidR="00160B90" w:rsidRPr="00160B90" w:rsidRDefault="00160B90" w:rsidP="00160B90">
            <w:pPr>
              <w:pStyle w:val="a3"/>
              <w:spacing w:line="276" w:lineRule="auto"/>
              <w:jc w:val="both"/>
            </w:pPr>
            <w:r w:rsidRPr="00160B90">
              <w:t xml:space="preserve">9) оформить и направить Заказчику посредством веб-портала утвержденный электронно-цифровой подписью акт выполненных работ, </w:t>
            </w:r>
            <w:r w:rsidRPr="00160B90">
              <w:rPr>
                <w:b/>
              </w:rPr>
              <w:t>сформированный в информационной системе уполномоченного органа по делам архитектурной, градостроительной и строительной деятельности Республики Казахстан,</w:t>
            </w:r>
            <w:r w:rsidRPr="00160B90">
              <w:t xml:space="preserve"> а также отчет о местном содержании в работах по форме согласно приложению 45 к правилам осуществления государственных закупок; </w:t>
            </w:r>
          </w:p>
          <w:p w:rsidR="00160B90" w:rsidRPr="00160B90" w:rsidRDefault="00160B90" w:rsidP="00160B90">
            <w:pPr>
              <w:pStyle w:val="a3"/>
              <w:spacing w:line="276" w:lineRule="auto"/>
              <w:jc w:val="both"/>
            </w:pPr>
            <w:proofErr w:type="gramStart"/>
            <w:r w:rsidRPr="00160B90">
              <w:t xml:space="preserve">10) после утверждения Заказчиком акта выполненных работ </w:t>
            </w:r>
            <w:r w:rsidRPr="00160B90">
              <w:rPr>
                <w:b/>
              </w:rPr>
              <w:t>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r w:rsidRPr="00160B90">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w:t>
            </w:r>
            <w:r w:rsidRPr="00160B90">
              <w:lastRenderedPageBreak/>
              <w:t>фактуры в электронной форме в информационной системе электронных счетов-фактур;</w:t>
            </w:r>
            <w:proofErr w:type="gramEnd"/>
          </w:p>
          <w:p w:rsidR="00160B90" w:rsidRPr="00160B90" w:rsidRDefault="00160B90" w:rsidP="00160B90">
            <w:pPr>
              <w:pStyle w:val="a3"/>
              <w:spacing w:line="276" w:lineRule="auto"/>
              <w:jc w:val="both"/>
            </w:pPr>
            <w:r w:rsidRPr="00160B90">
              <w:t>…</w:t>
            </w:r>
          </w:p>
        </w:tc>
      </w:tr>
      <w:tr w:rsidR="00160B90" w:rsidRPr="00D678F3" w:rsidTr="00B26E21">
        <w:tc>
          <w:tcPr>
            <w:tcW w:w="993" w:type="dxa"/>
            <w:shd w:val="clear" w:color="auto" w:fill="auto"/>
          </w:tcPr>
          <w:p w:rsidR="00160B90" w:rsidRDefault="00160B90" w:rsidP="00D4409B">
            <w:pPr>
              <w:jc w:val="both"/>
              <w:rPr>
                <w:rFonts w:cstheme="minorHAnsi"/>
                <w:b/>
              </w:rPr>
            </w:pPr>
            <w:r>
              <w:rPr>
                <w:rFonts w:cstheme="minorHAnsi"/>
                <w:b/>
              </w:rPr>
              <w:lastRenderedPageBreak/>
              <w:t>пп.</w:t>
            </w:r>
            <w:r w:rsidR="00D4409B">
              <w:rPr>
                <w:rFonts w:cstheme="minorHAnsi"/>
                <w:b/>
              </w:rPr>
              <w:t>4, пп.5</w:t>
            </w:r>
            <w:r>
              <w:rPr>
                <w:rFonts w:cstheme="minorHAnsi"/>
                <w:b/>
              </w:rPr>
              <w:t xml:space="preserve"> п.4.</w:t>
            </w:r>
            <w:r w:rsidR="00D4409B">
              <w:rPr>
                <w:rFonts w:cstheme="minorHAnsi"/>
                <w:b/>
              </w:rPr>
              <w:t>3</w:t>
            </w:r>
          </w:p>
        </w:tc>
        <w:tc>
          <w:tcPr>
            <w:tcW w:w="7088" w:type="dxa"/>
            <w:shd w:val="clear" w:color="auto" w:fill="auto"/>
          </w:tcPr>
          <w:p w:rsidR="00160B90" w:rsidRDefault="00D4409B" w:rsidP="00D4409B">
            <w:pPr>
              <w:pStyle w:val="a3"/>
              <w:spacing w:line="276" w:lineRule="auto"/>
              <w:jc w:val="both"/>
              <w:rPr>
                <w:shd w:val="clear" w:color="auto" w:fill="FFFFFF"/>
              </w:rPr>
            </w:pPr>
            <w:r>
              <w:rPr>
                <w:shd w:val="clear" w:color="auto" w:fill="FFFFFF"/>
              </w:rPr>
              <w:t>4.3. Заказчик обязуется:</w:t>
            </w:r>
          </w:p>
          <w:p w:rsidR="00D4409B" w:rsidRDefault="00D4409B" w:rsidP="00D4409B">
            <w:pPr>
              <w:pStyle w:val="a3"/>
              <w:spacing w:line="276" w:lineRule="auto"/>
              <w:jc w:val="both"/>
              <w:rPr>
                <w:shd w:val="clear" w:color="auto" w:fill="FFFFFF"/>
              </w:rPr>
            </w:pPr>
            <w:r>
              <w:rPr>
                <w:shd w:val="clear" w:color="auto" w:fill="FFFFFF"/>
              </w:rPr>
              <w:t>…</w:t>
            </w:r>
          </w:p>
          <w:p w:rsidR="00D4409B" w:rsidRPr="00D4409B" w:rsidRDefault="00D4409B" w:rsidP="00D4409B">
            <w:pPr>
              <w:pStyle w:val="a3"/>
              <w:spacing w:line="276" w:lineRule="auto"/>
              <w:jc w:val="both"/>
              <w:rPr>
                <w:rFonts w:eastAsia="Times New Roman"/>
                <w:lang w:eastAsia="ru-RU"/>
              </w:rPr>
            </w:pPr>
            <w:r w:rsidRPr="00D4409B">
              <w:rPr>
                <w:rFonts w:eastAsia="Times New Roman"/>
                <w:lang w:eastAsia="ru-RU"/>
              </w:rPr>
              <w:t>4)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546 Правил осуществления государственных закупок;</w:t>
            </w:r>
          </w:p>
          <w:p w:rsidR="00D4409B" w:rsidRDefault="00D4409B" w:rsidP="00D4409B">
            <w:pPr>
              <w:pStyle w:val="a3"/>
              <w:spacing w:line="276" w:lineRule="auto"/>
              <w:jc w:val="both"/>
              <w:rPr>
                <w:rFonts w:eastAsia="Times New Roman"/>
                <w:lang w:eastAsia="ru-RU"/>
              </w:rPr>
            </w:pPr>
            <w:r w:rsidRPr="00D4409B">
              <w:rPr>
                <w:rFonts w:eastAsia="Times New Roman"/>
                <w:lang w:eastAsia="ru-RU"/>
              </w:rPr>
              <w:t xml:space="preserve">      </w:t>
            </w:r>
          </w:p>
          <w:p w:rsidR="00D4409B" w:rsidRDefault="00D4409B" w:rsidP="00D4409B">
            <w:pPr>
              <w:pStyle w:val="a3"/>
              <w:spacing w:line="276" w:lineRule="auto"/>
              <w:jc w:val="both"/>
              <w:rPr>
                <w:rFonts w:eastAsia="Times New Roman"/>
                <w:lang w:eastAsia="ru-RU"/>
              </w:rPr>
            </w:pPr>
          </w:p>
          <w:p w:rsidR="00D4409B" w:rsidRDefault="00D4409B" w:rsidP="00D4409B">
            <w:pPr>
              <w:pStyle w:val="a3"/>
              <w:spacing w:line="276" w:lineRule="auto"/>
              <w:jc w:val="both"/>
              <w:rPr>
                <w:rFonts w:eastAsia="Times New Roman"/>
                <w:lang w:eastAsia="ru-RU"/>
              </w:rPr>
            </w:pPr>
          </w:p>
          <w:p w:rsidR="00D4409B" w:rsidRPr="00D4409B" w:rsidRDefault="00D4409B" w:rsidP="00D4409B">
            <w:pPr>
              <w:pStyle w:val="a3"/>
              <w:spacing w:line="276" w:lineRule="auto"/>
              <w:jc w:val="both"/>
              <w:rPr>
                <w:rFonts w:eastAsia="Times New Roman"/>
                <w:lang w:eastAsia="ru-RU"/>
              </w:rPr>
            </w:pPr>
            <w:r w:rsidRPr="00D4409B">
              <w:rPr>
                <w:rFonts w:eastAsia="Times New Roman"/>
                <w:lang w:eastAsia="ru-RU"/>
              </w:rPr>
              <w:t xml:space="preserve">5) после утверждения акта выполненных работ принять счет-фактуру, </w:t>
            </w:r>
            <w:proofErr w:type="gramStart"/>
            <w:r w:rsidRPr="00D4409B">
              <w:rPr>
                <w:rFonts w:eastAsia="Times New Roman"/>
                <w:lang w:eastAsia="ru-RU"/>
              </w:rPr>
              <w:t>выписанную</w:t>
            </w:r>
            <w:proofErr w:type="gramEnd"/>
            <w:r w:rsidRPr="00D4409B">
              <w:rPr>
                <w:rFonts w:eastAsia="Times New Roman"/>
                <w:lang w:eastAsia="ru-RU"/>
              </w:rPr>
              <w:t xml:space="preserve">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D4409B" w:rsidRPr="000547BF" w:rsidRDefault="00D4409B" w:rsidP="00D4409B">
            <w:pPr>
              <w:pStyle w:val="a3"/>
              <w:spacing w:line="276" w:lineRule="auto"/>
              <w:jc w:val="both"/>
            </w:pPr>
          </w:p>
        </w:tc>
        <w:tc>
          <w:tcPr>
            <w:tcW w:w="7087" w:type="dxa"/>
            <w:shd w:val="clear" w:color="auto" w:fill="auto"/>
          </w:tcPr>
          <w:p w:rsidR="00160B90" w:rsidRPr="00D4409B" w:rsidRDefault="00D4409B" w:rsidP="00D4409B">
            <w:pPr>
              <w:pStyle w:val="a3"/>
              <w:spacing w:line="276" w:lineRule="auto"/>
              <w:jc w:val="both"/>
            </w:pPr>
            <w:r w:rsidRPr="00D4409B">
              <w:t>4.3. Заказчик обязуется:</w:t>
            </w:r>
          </w:p>
          <w:p w:rsidR="00D4409B" w:rsidRDefault="00D4409B" w:rsidP="00D4409B">
            <w:pPr>
              <w:pStyle w:val="a3"/>
              <w:spacing w:line="276" w:lineRule="auto"/>
              <w:jc w:val="both"/>
            </w:pPr>
            <w:r w:rsidRPr="00D4409B">
              <w:t>…</w:t>
            </w:r>
          </w:p>
          <w:p w:rsidR="00D4409B" w:rsidRDefault="00D4409B" w:rsidP="00D4409B">
            <w:pPr>
              <w:pStyle w:val="a3"/>
              <w:spacing w:line="276" w:lineRule="auto"/>
              <w:jc w:val="both"/>
            </w:pPr>
            <w:r>
              <w:t xml:space="preserve">4) при приемке Работ утвердить акт выполненных работ, </w:t>
            </w:r>
            <w:r w:rsidRPr="00D4409B">
              <w:rPr>
                <w:b/>
              </w:rPr>
              <w:t>сформированный и подписанный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r>
              <w:t xml:space="preserve"> либо отказать в принятии работ с указанием аргументированных обоснований ее непринятия в сроки, установленные пунктом 546 Правил осуществления государственных закупок; </w:t>
            </w:r>
          </w:p>
          <w:p w:rsidR="00D4409B" w:rsidRDefault="00D4409B" w:rsidP="00D4409B">
            <w:pPr>
              <w:pStyle w:val="a3"/>
              <w:spacing w:line="276" w:lineRule="auto"/>
              <w:jc w:val="both"/>
            </w:pPr>
            <w:proofErr w:type="gramStart"/>
            <w:r>
              <w:t xml:space="preserve">5) после утверждения акта выполненных работ, </w:t>
            </w:r>
            <w:r w:rsidRPr="00D4409B">
              <w:rPr>
                <w:b/>
              </w:rPr>
              <w:t>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РК,</w:t>
            </w:r>
            <w:r>
              <w:t xml:space="preserve"> принять счет-фактуру, выписанную Подрядчиком в электронной форме посредством информационной системы электронных счетов</w:t>
            </w:r>
            <w:r>
              <w:t>-</w:t>
            </w:r>
            <w:r>
              <w:t>фактур в соответствии с Правилами выписки счет-фактуры в электронной форме в информационной системе электронных счетов-фактур;</w:t>
            </w:r>
            <w:proofErr w:type="gramEnd"/>
          </w:p>
          <w:p w:rsidR="00D4409B" w:rsidRPr="00D4409B" w:rsidRDefault="00D4409B" w:rsidP="00D4409B">
            <w:pPr>
              <w:pStyle w:val="a3"/>
              <w:spacing w:line="276" w:lineRule="auto"/>
              <w:jc w:val="both"/>
            </w:pPr>
            <w:r>
              <w:t>…</w:t>
            </w:r>
          </w:p>
        </w:tc>
      </w:tr>
      <w:tr w:rsidR="00160B90" w:rsidRPr="00D678F3" w:rsidTr="00B26E21">
        <w:tc>
          <w:tcPr>
            <w:tcW w:w="993" w:type="dxa"/>
            <w:shd w:val="clear" w:color="auto" w:fill="auto"/>
          </w:tcPr>
          <w:p w:rsidR="00160B90" w:rsidRDefault="00AE7888" w:rsidP="00A6722D">
            <w:pPr>
              <w:jc w:val="both"/>
              <w:rPr>
                <w:rFonts w:cstheme="minorHAnsi"/>
                <w:b/>
              </w:rPr>
            </w:pPr>
            <w:r>
              <w:rPr>
                <w:rFonts w:cstheme="minorHAnsi"/>
                <w:b/>
              </w:rPr>
              <w:t>п.6.3</w:t>
            </w:r>
          </w:p>
        </w:tc>
        <w:tc>
          <w:tcPr>
            <w:tcW w:w="7088" w:type="dxa"/>
            <w:shd w:val="clear" w:color="auto" w:fill="auto"/>
          </w:tcPr>
          <w:p w:rsidR="00160B90" w:rsidRPr="00AE7888" w:rsidRDefault="00AE7888" w:rsidP="00AE7888">
            <w:pPr>
              <w:pStyle w:val="a3"/>
              <w:spacing w:line="276" w:lineRule="auto"/>
              <w:jc w:val="both"/>
            </w:pPr>
            <w:r w:rsidRPr="00AE7888">
              <w:t>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подписываемой Сторонами Акт выполненных работ и Справка о стоимости выполненных работ и затрат.</w:t>
            </w:r>
          </w:p>
        </w:tc>
        <w:tc>
          <w:tcPr>
            <w:tcW w:w="7087" w:type="dxa"/>
            <w:shd w:val="clear" w:color="auto" w:fill="auto"/>
          </w:tcPr>
          <w:p w:rsidR="00160B90" w:rsidRDefault="00AE7888" w:rsidP="00A6722D">
            <w:pPr>
              <w:pStyle w:val="a3"/>
              <w:spacing w:line="276" w:lineRule="auto"/>
              <w:jc w:val="both"/>
            </w:pPr>
            <w:r>
              <w:t xml:space="preserve">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w:t>
            </w:r>
            <w:proofErr w:type="gramStart"/>
            <w:r>
              <w:t>работ</w:t>
            </w:r>
            <w:proofErr w:type="gramEnd"/>
            <w:r>
              <w:t xml:space="preserve"> </w:t>
            </w:r>
            <w:bookmarkStart w:id="3" w:name="_GoBack"/>
            <w:r w:rsidRPr="00AE7888">
              <w:rPr>
                <w:b/>
              </w:rPr>
              <w:t xml:space="preserve">сформированным и подписанным посредством электронно-цифровой подписи в информационной системе уполномоченного органа по делам архитектурной, градостроительной и строительной </w:t>
            </w:r>
            <w:r w:rsidRPr="00AE7888">
              <w:rPr>
                <w:b/>
              </w:rPr>
              <w:lastRenderedPageBreak/>
              <w:t>деятельности Республики Казахстан</w:t>
            </w:r>
            <w:r>
              <w:t xml:space="preserve"> </w:t>
            </w:r>
            <w:bookmarkEnd w:id="3"/>
            <w:r>
              <w:t>и Справка о стоимости выполненных работ и затрат.</w:t>
            </w:r>
          </w:p>
        </w:tc>
      </w:tr>
    </w:tbl>
    <w:p w:rsidR="00C97B3F" w:rsidRDefault="00C97B3F" w:rsidP="00DF0231">
      <w:pPr>
        <w:pStyle w:val="a3"/>
        <w:spacing w:line="276" w:lineRule="auto"/>
        <w:jc w:val="both"/>
        <w:rPr>
          <w:b/>
        </w:rPr>
      </w:pPr>
    </w:p>
    <w:sectPr w:rsidR="00C97B3F" w:rsidSect="004A5A19">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BE" w:rsidRDefault="008121BE" w:rsidP="004A5A19">
      <w:pPr>
        <w:spacing w:after="0" w:line="240" w:lineRule="auto"/>
      </w:pPr>
      <w:r>
        <w:separator/>
      </w:r>
    </w:p>
  </w:endnote>
  <w:endnote w:type="continuationSeparator" w:id="0">
    <w:p w:rsidR="008121BE" w:rsidRDefault="008121BE" w:rsidP="004A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BE" w:rsidRDefault="008121BE" w:rsidP="004A5A19">
      <w:pPr>
        <w:spacing w:after="0" w:line="240" w:lineRule="auto"/>
      </w:pPr>
      <w:r>
        <w:separator/>
      </w:r>
    </w:p>
  </w:footnote>
  <w:footnote w:type="continuationSeparator" w:id="0">
    <w:p w:rsidR="008121BE" w:rsidRDefault="008121BE" w:rsidP="004A5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A19" w:rsidRDefault="004A5A19">
    <w:pPr>
      <w:pStyle w:val="a4"/>
    </w:pPr>
    <w:r w:rsidRPr="00D83199">
      <w:rPr>
        <w:noProof/>
        <w:lang w:eastAsia="ru-RU"/>
      </w:rPr>
      <w:drawing>
        <wp:anchor distT="0" distB="0" distL="114300" distR="114300" simplePos="0" relativeHeight="251659264" behindDoc="0" locked="0" layoutInCell="1" allowOverlap="1" wp14:anchorId="6C7FA10F" wp14:editId="7752B77A">
          <wp:simplePos x="0" y="0"/>
          <wp:positionH relativeFrom="column">
            <wp:posOffset>-110490</wp:posOffset>
          </wp:positionH>
          <wp:positionV relativeFrom="paragraph">
            <wp:posOffset>-152400</wp:posOffset>
          </wp:positionV>
          <wp:extent cx="1355090" cy="549275"/>
          <wp:effectExtent l="0" t="0" r="0" b="0"/>
          <wp:wrapSquare wrapText="bothSides"/>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55090" cy="549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E2DA5"/>
    <w:multiLevelType w:val="hybridMultilevel"/>
    <w:tmpl w:val="900497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F72435"/>
    <w:multiLevelType w:val="hybridMultilevel"/>
    <w:tmpl w:val="5748D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505A8C"/>
    <w:multiLevelType w:val="hybridMultilevel"/>
    <w:tmpl w:val="0EFA0D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C626A8"/>
    <w:multiLevelType w:val="hybridMultilevel"/>
    <w:tmpl w:val="AFB673A6"/>
    <w:lvl w:ilvl="0" w:tplc="4808C712">
      <w:numFmt w:val="bullet"/>
      <w:lvlText w:val=""/>
      <w:lvlJc w:val="left"/>
      <w:pPr>
        <w:ind w:left="720" w:hanging="360"/>
      </w:pPr>
      <w:rPr>
        <w:rFonts w:ascii="Symbol" w:eastAsiaTheme="minorHAnsi" w:hAnsi="Symbol"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CE0827"/>
    <w:multiLevelType w:val="hybridMultilevel"/>
    <w:tmpl w:val="CFBAB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A19"/>
    <w:rsid w:val="000003B3"/>
    <w:rsid w:val="000032D0"/>
    <w:rsid w:val="00003521"/>
    <w:rsid w:val="00005215"/>
    <w:rsid w:val="00007391"/>
    <w:rsid w:val="000106FE"/>
    <w:rsid w:val="00011698"/>
    <w:rsid w:val="0001196D"/>
    <w:rsid w:val="00012897"/>
    <w:rsid w:val="00012FD9"/>
    <w:rsid w:val="00013572"/>
    <w:rsid w:val="00013587"/>
    <w:rsid w:val="00015E9B"/>
    <w:rsid w:val="000174D9"/>
    <w:rsid w:val="00017E61"/>
    <w:rsid w:val="0002370C"/>
    <w:rsid w:val="0002456F"/>
    <w:rsid w:val="00024A76"/>
    <w:rsid w:val="00024AC2"/>
    <w:rsid w:val="000303E4"/>
    <w:rsid w:val="000321F8"/>
    <w:rsid w:val="000325D5"/>
    <w:rsid w:val="0003657D"/>
    <w:rsid w:val="00037AAF"/>
    <w:rsid w:val="000408BA"/>
    <w:rsid w:val="0004169E"/>
    <w:rsid w:val="000417A8"/>
    <w:rsid w:val="00042467"/>
    <w:rsid w:val="00045551"/>
    <w:rsid w:val="0005070F"/>
    <w:rsid w:val="000519E9"/>
    <w:rsid w:val="0005374D"/>
    <w:rsid w:val="000547BF"/>
    <w:rsid w:val="0005483D"/>
    <w:rsid w:val="0005706B"/>
    <w:rsid w:val="00061170"/>
    <w:rsid w:val="00066102"/>
    <w:rsid w:val="000669F0"/>
    <w:rsid w:val="000748E9"/>
    <w:rsid w:val="000776CC"/>
    <w:rsid w:val="000817E8"/>
    <w:rsid w:val="00083F6C"/>
    <w:rsid w:val="000845D8"/>
    <w:rsid w:val="00090A9B"/>
    <w:rsid w:val="000922A8"/>
    <w:rsid w:val="00092892"/>
    <w:rsid w:val="00093C7A"/>
    <w:rsid w:val="000966F0"/>
    <w:rsid w:val="00096E31"/>
    <w:rsid w:val="000A1541"/>
    <w:rsid w:val="000A31D6"/>
    <w:rsid w:val="000A673E"/>
    <w:rsid w:val="000B02EB"/>
    <w:rsid w:val="000B09CD"/>
    <w:rsid w:val="000B36BB"/>
    <w:rsid w:val="000B4233"/>
    <w:rsid w:val="000B4E22"/>
    <w:rsid w:val="000B4E3A"/>
    <w:rsid w:val="000C0204"/>
    <w:rsid w:val="000C316B"/>
    <w:rsid w:val="000C3FC6"/>
    <w:rsid w:val="000C4449"/>
    <w:rsid w:val="000C7B7D"/>
    <w:rsid w:val="000D1677"/>
    <w:rsid w:val="000D2F57"/>
    <w:rsid w:val="000D4AC8"/>
    <w:rsid w:val="000D4B7A"/>
    <w:rsid w:val="000D5479"/>
    <w:rsid w:val="000D5CAC"/>
    <w:rsid w:val="000D5FCC"/>
    <w:rsid w:val="000D6300"/>
    <w:rsid w:val="000D768F"/>
    <w:rsid w:val="000E15D0"/>
    <w:rsid w:val="000E37BE"/>
    <w:rsid w:val="000E3A4D"/>
    <w:rsid w:val="000E6B6B"/>
    <w:rsid w:val="000F13E8"/>
    <w:rsid w:val="000F14D8"/>
    <w:rsid w:val="000F21BA"/>
    <w:rsid w:val="000F3BC1"/>
    <w:rsid w:val="000F6102"/>
    <w:rsid w:val="000F69D7"/>
    <w:rsid w:val="00101359"/>
    <w:rsid w:val="00103F54"/>
    <w:rsid w:val="0010423D"/>
    <w:rsid w:val="0010449A"/>
    <w:rsid w:val="00104E5C"/>
    <w:rsid w:val="00114A20"/>
    <w:rsid w:val="00115C71"/>
    <w:rsid w:val="001175D4"/>
    <w:rsid w:val="001200E8"/>
    <w:rsid w:val="00122A7B"/>
    <w:rsid w:val="00125B45"/>
    <w:rsid w:val="00125DD9"/>
    <w:rsid w:val="00127A55"/>
    <w:rsid w:val="00131579"/>
    <w:rsid w:val="00132FB4"/>
    <w:rsid w:val="00134CB5"/>
    <w:rsid w:val="001407F8"/>
    <w:rsid w:val="00144E09"/>
    <w:rsid w:val="00145071"/>
    <w:rsid w:val="0014663E"/>
    <w:rsid w:val="00146A56"/>
    <w:rsid w:val="00146A59"/>
    <w:rsid w:val="001476DD"/>
    <w:rsid w:val="001513AB"/>
    <w:rsid w:val="00151CCD"/>
    <w:rsid w:val="001534F7"/>
    <w:rsid w:val="00153B3D"/>
    <w:rsid w:val="001550B9"/>
    <w:rsid w:val="00156DA3"/>
    <w:rsid w:val="00157622"/>
    <w:rsid w:val="00160B90"/>
    <w:rsid w:val="00161821"/>
    <w:rsid w:val="00163BE9"/>
    <w:rsid w:val="00164377"/>
    <w:rsid w:val="00165D0E"/>
    <w:rsid w:val="00167182"/>
    <w:rsid w:val="0017052C"/>
    <w:rsid w:val="001709B4"/>
    <w:rsid w:val="001719F1"/>
    <w:rsid w:val="0017522C"/>
    <w:rsid w:val="001800A2"/>
    <w:rsid w:val="00180DE1"/>
    <w:rsid w:val="00182A01"/>
    <w:rsid w:val="00182AA9"/>
    <w:rsid w:val="0018306B"/>
    <w:rsid w:val="00183DD7"/>
    <w:rsid w:val="00184BCD"/>
    <w:rsid w:val="00186C70"/>
    <w:rsid w:val="0018707F"/>
    <w:rsid w:val="0019010F"/>
    <w:rsid w:val="00190CC1"/>
    <w:rsid w:val="001914CC"/>
    <w:rsid w:val="00193AF6"/>
    <w:rsid w:val="00193C94"/>
    <w:rsid w:val="0019412D"/>
    <w:rsid w:val="00194E16"/>
    <w:rsid w:val="0019517D"/>
    <w:rsid w:val="00196F19"/>
    <w:rsid w:val="0019767A"/>
    <w:rsid w:val="00197D70"/>
    <w:rsid w:val="001A0EF7"/>
    <w:rsid w:val="001A18E0"/>
    <w:rsid w:val="001A2EBA"/>
    <w:rsid w:val="001A3F9F"/>
    <w:rsid w:val="001A7161"/>
    <w:rsid w:val="001B30AE"/>
    <w:rsid w:val="001C3573"/>
    <w:rsid w:val="001C3FAB"/>
    <w:rsid w:val="001C66A7"/>
    <w:rsid w:val="001C6B6D"/>
    <w:rsid w:val="001C770D"/>
    <w:rsid w:val="001D09E8"/>
    <w:rsid w:val="001D0A88"/>
    <w:rsid w:val="001D2517"/>
    <w:rsid w:val="001D5681"/>
    <w:rsid w:val="001D6AF8"/>
    <w:rsid w:val="001E05F1"/>
    <w:rsid w:val="001E50CC"/>
    <w:rsid w:val="001E5C09"/>
    <w:rsid w:val="001E667D"/>
    <w:rsid w:val="001E6F10"/>
    <w:rsid w:val="001F09CD"/>
    <w:rsid w:val="001F151E"/>
    <w:rsid w:val="001F37CF"/>
    <w:rsid w:val="001F49C4"/>
    <w:rsid w:val="001F4F3D"/>
    <w:rsid w:val="001F6EE6"/>
    <w:rsid w:val="00204907"/>
    <w:rsid w:val="00204A30"/>
    <w:rsid w:val="00205F64"/>
    <w:rsid w:val="0021009C"/>
    <w:rsid w:val="002110B2"/>
    <w:rsid w:val="00211229"/>
    <w:rsid w:val="002114D9"/>
    <w:rsid w:val="00211A07"/>
    <w:rsid w:val="00212C45"/>
    <w:rsid w:val="00213E79"/>
    <w:rsid w:val="002144D1"/>
    <w:rsid w:val="002144E5"/>
    <w:rsid w:val="00214DA3"/>
    <w:rsid w:val="00214DB1"/>
    <w:rsid w:val="00216AB7"/>
    <w:rsid w:val="00216AC1"/>
    <w:rsid w:val="00216B49"/>
    <w:rsid w:val="00217B63"/>
    <w:rsid w:val="00225CA1"/>
    <w:rsid w:val="00226004"/>
    <w:rsid w:val="0023308A"/>
    <w:rsid w:val="00234157"/>
    <w:rsid w:val="002360D8"/>
    <w:rsid w:val="00236808"/>
    <w:rsid w:val="00240C0A"/>
    <w:rsid w:val="002428B9"/>
    <w:rsid w:val="002469BF"/>
    <w:rsid w:val="00246CE2"/>
    <w:rsid w:val="00247676"/>
    <w:rsid w:val="0025036B"/>
    <w:rsid w:val="00250497"/>
    <w:rsid w:val="002515F9"/>
    <w:rsid w:val="0025366C"/>
    <w:rsid w:val="002555F4"/>
    <w:rsid w:val="00262B19"/>
    <w:rsid w:val="00272ED4"/>
    <w:rsid w:val="00273428"/>
    <w:rsid w:val="002747F8"/>
    <w:rsid w:val="00275A71"/>
    <w:rsid w:val="002806C1"/>
    <w:rsid w:val="002818C6"/>
    <w:rsid w:val="0028350E"/>
    <w:rsid w:val="00283755"/>
    <w:rsid w:val="00284188"/>
    <w:rsid w:val="00291930"/>
    <w:rsid w:val="00293139"/>
    <w:rsid w:val="00295DC8"/>
    <w:rsid w:val="002965BA"/>
    <w:rsid w:val="0029772A"/>
    <w:rsid w:val="002A0C18"/>
    <w:rsid w:val="002A1D5F"/>
    <w:rsid w:val="002A1F14"/>
    <w:rsid w:val="002A343B"/>
    <w:rsid w:val="002A5CD9"/>
    <w:rsid w:val="002A6B45"/>
    <w:rsid w:val="002A74A6"/>
    <w:rsid w:val="002A796F"/>
    <w:rsid w:val="002B0863"/>
    <w:rsid w:val="002B0D18"/>
    <w:rsid w:val="002B2535"/>
    <w:rsid w:val="002B2A1A"/>
    <w:rsid w:val="002B5A3F"/>
    <w:rsid w:val="002B60A2"/>
    <w:rsid w:val="002C482B"/>
    <w:rsid w:val="002C7AB7"/>
    <w:rsid w:val="002D1732"/>
    <w:rsid w:val="002D34A8"/>
    <w:rsid w:val="002D5488"/>
    <w:rsid w:val="002D7B60"/>
    <w:rsid w:val="002E0F54"/>
    <w:rsid w:val="002E3B2D"/>
    <w:rsid w:val="002E4446"/>
    <w:rsid w:val="002E4E6C"/>
    <w:rsid w:val="002E54A4"/>
    <w:rsid w:val="002E5F74"/>
    <w:rsid w:val="002E617D"/>
    <w:rsid w:val="002F2B40"/>
    <w:rsid w:val="002F3132"/>
    <w:rsid w:val="002F4BBA"/>
    <w:rsid w:val="00300706"/>
    <w:rsid w:val="0030570B"/>
    <w:rsid w:val="003108B8"/>
    <w:rsid w:val="00310D51"/>
    <w:rsid w:val="00317D70"/>
    <w:rsid w:val="003216E4"/>
    <w:rsid w:val="00333DD3"/>
    <w:rsid w:val="003343DE"/>
    <w:rsid w:val="0033455A"/>
    <w:rsid w:val="00334EA4"/>
    <w:rsid w:val="00336B0E"/>
    <w:rsid w:val="00342D8C"/>
    <w:rsid w:val="00342E73"/>
    <w:rsid w:val="00344A58"/>
    <w:rsid w:val="00345B86"/>
    <w:rsid w:val="003469CF"/>
    <w:rsid w:val="0035308D"/>
    <w:rsid w:val="00355CB3"/>
    <w:rsid w:val="00356DC9"/>
    <w:rsid w:val="003604A6"/>
    <w:rsid w:val="0036085D"/>
    <w:rsid w:val="00363E71"/>
    <w:rsid w:val="00367C3A"/>
    <w:rsid w:val="00370A88"/>
    <w:rsid w:val="00371FB6"/>
    <w:rsid w:val="00373879"/>
    <w:rsid w:val="00373AD3"/>
    <w:rsid w:val="00376903"/>
    <w:rsid w:val="00376A93"/>
    <w:rsid w:val="00380ECB"/>
    <w:rsid w:val="00382F08"/>
    <w:rsid w:val="0038469E"/>
    <w:rsid w:val="00384E48"/>
    <w:rsid w:val="0038606D"/>
    <w:rsid w:val="00387B1F"/>
    <w:rsid w:val="00387F67"/>
    <w:rsid w:val="003918B2"/>
    <w:rsid w:val="00393474"/>
    <w:rsid w:val="0039364F"/>
    <w:rsid w:val="003949DE"/>
    <w:rsid w:val="0039681B"/>
    <w:rsid w:val="003A3BFA"/>
    <w:rsid w:val="003A510E"/>
    <w:rsid w:val="003A5A54"/>
    <w:rsid w:val="003A5DE8"/>
    <w:rsid w:val="003A6F2D"/>
    <w:rsid w:val="003B1C3C"/>
    <w:rsid w:val="003B2FDB"/>
    <w:rsid w:val="003C122B"/>
    <w:rsid w:val="003C1CFF"/>
    <w:rsid w:val="003C38E6"/>
    <w:rsid w:val="003C3EBD"/>
    <w:rsid w:val="003C73B3"/>
    <w:rsid w:val="003D1728"/>
    <w:rsid w:val="003D2B0E"/>
    <w:rsid w:val="003D30AD"/>
    <w:rsid w:val="003D393A"/>
    <w:rsid w:val="003D48EF"/>
    <w:rsid w:val="003D4C67"/>
    <w:rsid w:val="003D4F7B"/>
    <w:rsid w:val="003D4FDD"/>
    <w:rsid w:val="003D5B7C"/>
    <w:rsid w:val="003D7610"/>
    <w:rsid w:val="003D77B5"/>
    <w:rsid w:val="003E0B86"/>
    <w:rsid w:val="003E2AF3"/>
    <w:rsid w:val="003E3FEE"/>
    <w:rsid w:val="003E6400"/>
    <w:rsid w:val="003E6B7C"/>
    <w:rsid w:val="003E770B"/>
    <w:rsid w:val="003F0922"/>
    <w:rsid w:val="003F1900"/>
    <w:rsid w:val="003F25E1"/>
    <w:rsid w:val="003F306A"/>
    <w:rsid w:val="003F49DB"/>
    <w:rsid w:val="003F66BB"/>
    <w:rsid w:val="003F74DC"/>
    <w:rsid w:val="004005D3"/>
    <w:rsid w:val="00400A80"/>
    <w:rsid w:val="00401C46"/>
    <w:rsid w:val="004035A0"/>
    <w:rsid w:val="00403805"/>
    <w:rsid w:val="004057F5"/>
    <w:rsid w:val="00406F98"/>
    <w:rsid w:val="00407AD0"/>
    <w:rsid w:val="00407C97"/>
    <w:rsid w:val="0041359A"/>
    <w:rsid w:val="00413D41"/>
    <w:rsid w:val="00415D38"/>
    <w:rsid w:val="0042288F"/>
    <w:rsid w:val="0042382A"/>
    <w:rsid w:val="00423DA0"/>
    <w:rsid w:val="00426612"/>
    <w:rsid w:val="00426840"/>
    <w:rsid w:val="00427CD0"/>
    <w:rsid w:val="0043072E"/>
    <w:rsid w:val="004321B5"/>
    <w:rsid w:val="00436FF3"/>
    <w:rsid w:val="00437E51"/>
    <w:rsid w:val="00441FD9"/>
    <w:rsid w:val="004420F0"/>
    <w:rsid w:val="0044322D"/>
    <w:rsid w:val="004443C6"/>
    <w:rsid w:val="0044494A"/>
    <w:rsid w:val="00444A8D"/>
    <w:rsid w:val="0044633F"/>
    <w:rsid w:val="004470A9"/>
    <w:rsid w:val="00451CBF"/>
    <w:rsid w:val="00463F28"/>
    <w:rsid w:val="00466553"/>
    <w:rsid w:val="004671C2"/>
    <w:rsid w:val="00467D90"/>
    <w:rsid w:val="00471968"/>
    <w:rsid w:val="00472F64"/>
    <w:rsid w:val="0047313D"/>
    <w:rsid w:val="004737EC"/>
    <w:rsid w:val="004813DD"/>
    <w:rsid w:val="00482FEC"/>
    <w:rsid w:val="00483106"/>
    <w:rsid w:val="004849F9"/>
    <w:rsid w:val="00485C3F"/>
    <w:rsid w:val="00491DDC"/>
    <w:rsid w:val="0049336B"/>
    <w:rsid w:val="0049349E"/>
    <w:rsid w:val="0049437B"/>
    <w:rsid w:val="00496649"/>
    <w:rsid w:val="00496874"/>
    <w:rsid w:val="0049785F"/>
    <w:rsid w:val="004A10EB"/>
    <w:rsid w:val="004A1963"/>
    <w:rsid w:val="004A3562"/>
    <w:rsid w:val="004A578B"/>
    <w:rsid w:val="004A5A19"/>
    <w:rsid w:val="004A7330"/>
    <w:rsid w:val="004A7BC2"/>
    <w:rsid w:val="004B1ADE"/>
    <w:rsid w:val="004B1D0F"/>
    <w:rsid w:val="004B2565"/>
    <w:rsid w:val="004B39D5"/>
    <w:rsid w:val="004B43E2"/>
    <w:rsid w:val="004B5EE8"/>
    <w:rsid w:val="004B617F"/>
    <w:rsid w:val="004B629B"/>
    <w:rsid w:val="004B7A1E"/>
    <w:rsid w:val="004C11FF"/>
    <w:rsid w:val="004C1281"/>
    <w:rsid w:val="004C1622"/>
    <w:rsid w:val="004C4CB2"/>
    <w:rsid w:val="004C5DBE"/>
    <w:rsid w:val="004C6CD0"/>
    <w:rsid w:val="004C75EE"/>
    <w:rsid w:val="004D78AD"/>
    <w:rsid w:val="004E0F25"/>
    <w:rsid w:val="004E205E"/>
    <w:rsid w:val="004E23F9"/>
    <w:rsid w:val="004E2729"/>
    <w:rsid w:val="004E2A6F"/>
    <w:rsid w:val="004E4C00"/>
    <w:rsid w:val="004E4FF6"/>
    <w:rsid w:val="004F225C"/>
    <w:rsid w:val="004F4600"/>
    <w:rsid w:val="004F47C9"/>
    <w:rsid w:val="00502B20"/>
    <w:rsid w:val="00512229"/>
    <w:rsid w:val="00512BE2"/>
    <w:rsid w:val="00515D1A"/>
    <w:rsid w:val="00521EC1"/>
    <w:rsid w:val="00522920"/>
    <w:rsid w:val="00522EAF"/>
    <w:rsid w:val="00527F10"/>
    <w:rsid w:val="00530408"/>
    <w:rsid w:val="005307A9"/>
    <w:rsid w:val="00530A5A"/>
    <w:rsid w:val="00533626"/>
    <w:rsid w:val="005353EB"/>
    <w:rsid w:val="00542D60"/>
    <w:rsid w:val="005431D1"/>
    <w:rsid w:val="005455DF"/>
    <w:rsid w:val="00552002"/>
    <w:rsid w:val="0055271C"/>
    <w:rsid w:val="00552EA2"/>
    <w:rsid w:val="00553A6A"/>
    <w:rsid w:val="00554C36"/>
    <w:rsid w:val="00555CC2"/>
    <w:rsid w:val="00557D4C"/>
    <w:rsid w:val="00561485"/>
    <w:rsid w:val="005614D5"/>
    <w:rsid w:val="0056265A"/>
    <w:rsid w:val="00562D3D"/>
    <w:rsid w:val="00563A75"/>
    <w:rsid w:val="00566711"/>
    <w:rsid w:val="00566ACF"/>
    <w:rsid w:val="00570A5D"/>
    <w:rsid w:val="00574A51"/>
    <w:rsid w:val="00575096"/>
    <w:rsid w:val="0058074C"/>
    <w:rsid w:val="00580D66"/>
    <w:rsid w:val="0058266E"/>
    <w:rsid w:val="00583D7F"/>
    <w:rsid w:val="005869D3"/>
    <w:rsid w:val="0058760F"/>
    <w:rsid w:val="00590F28"/>
    <w:rsid w:val="00590FC6"/>
    <w:rsid w:val="00591D7D"/>
    <w:rsid w:val="00592927"/>
    <w:rsid w:val="005951A7"/>
    <w:rsid w:val="00596ED6"/>
    <w:rsid w:val="005977BF"/>
    <w:rsid w:val="005A1B49"/>
    <w:rsid w:val="005A66B1"/>
    <w:rsid w:val="005A7950"/>
    <w:rsid w:val="005B2C54"/>
    <w:rsid w:val="005B42B4"/>
    <w:rsid w:val="005B4D16"/>
    <w:rsid w:val="005B5816"/>
    <w:rsid w:val="005B7ADA"/>
    <w:rsid w:val="005C7A57"/>
    <w:rsid w:val="005E1459"/>
    <w:rsid w:val="005E7481"/>
    <w:rsid w:val="005F5E00"/>
    <w:rsid w:val="005F7122"/>
    <w:rsid w:val="005F7130"/>
    <w:rsid w:val="005F72A4"/>
    <w:rsid w:val="005F7847"/>
    <w:rsid w:val="00602BCD"/>
    <w:rsid w:val="00602F00"/>
    <w:rsid w:val="00604EBF"/>
    <w:rsid w:val="0060574C"/>
    <w:rsid w:val="0061127B"/>
    <w:rsid w:val="00612948"/>
    <w:rsid w:val="006133A5"/>
    <w:rsid w:val="00614478"/>
    <w:rsid w:val="0061605D"/>
    <w:rsid w:val="00620FC2"/>
    <w:rsid w:val="00621C64"/>
    <w:rsid w:val="0062446B"/>
    <w:rsid w:val="00624B46"/>
    <w:rsid w:val="00624B4C"/>
    <w:rsid w:val="00625B3A"/>
    <w:rsid w:val="00625D34"/>
    <w:rsid w:val="00627167"/>
    <w:rsid w:val="006276A4"/>
    <w:rsid w:val="00630100"/>
    <w:rsid w:val="0063033E"/>
    <w:rsid w:val="00630FDA"/>
    <w:rsid w:val="006334AB"/>
    <w:rsid w:val="00635BB5"/>
    <w:rsid w:val="00642F06"/>
    <w:rsid w:val="00646B1B"/>
    <w:rsid w:val="006475C3"/>
    <w:rsid w:val="006479E5"/>
    <w:rsid w:val="00652587"/>
    <w:rsid w:val="00653583"/>
    <w:rsid w:val="00654556"/>
    <w:rsid w:val="0065706B"/>
    <w:rsid w:val="0065780E"/>
    <w:rsid w:val="00661A1C"/>
    <w:rsid w:val="006621D7"/>
    <w:rsid w:val="00662FD7"/>
    <w:rsid w:val="006636EC"/>
    <w:rsid w:val="00664DBC"/>
    <w:rsid w:val="006656AC"/>
    <w:rsid w:val="00666631"/>
    <w:rsid w:val="006736A6"/>
    <w:rsid w:val="00674694"/>
    <w:rsid w:val="00676AF8"/>
    <w:rsid w:val="0068485C"/>
    <w:rsid w:val="006855AE"/>
    <w:rsid w:val="006907B6"/>
    <w:rsid w:val="00690D25"/>
    <w:rsid w:val="00690F92"/>
    <w:rsid w:val="006953B4"/>
    <w:rsid w:val="00695A87"/>
    <w:rsid w:val="00695E13"/>
    <w:rsid w:val="0069614D"/>
    <w:rsid w:val="00696600"/>
    <w:rsid w:val="006A02A7"/>
    <w:rsid w:val="006A08ED"/>
    <w:rsid w:val="006A1FEA"/>
    <w:rsid w:val="006A3E0C"/>
    <w:rsid w:val="006A4429"/>
    <w:rsid w:val="006A4656"/>
    <w:rsid w:val="006A5CC9"/>
    <w:rsid w:val="006B3240"/>
    <w:rsid w:val="006B361F"/>
    <w:rsid w:val="006B4C3A"/>
    <w:rsid w:val="006B55EE"/>
    <w:rsid w:val="006B70B5"/>
    <w:rsid w:val="006C0018"/>
    <w:rsid w:val="006C014C"/>
    <w:rsid w:val="006C038C"/>
    <w:rsid w:val="006C05F4"/>
    <w:rsid w:val="006C1387"/>
    <w:rsid w:val="006C4C41"/>
    <w:rsid w:val="006C55C6"/>
    <w:rsid w:val="006C5CB6"/>
    <w:rsid w:val="006D0457"/>
    <w:rsid w:val="006D1477"/>
    <w:rsid w:val="006D2CD7"/>
    <w:rsid w:val="006D488D"/>
    <w:rsid w:val="006D61A2"/>
    <w:rsid w:val="006D7F3A"/>
    <w:rsid w:val="006E00F3"/>
    <w:rsid w:val="006E34B4"/>
    <w:rsid w:val="006E5500"/>
    <w:rsid w:val="006E67CC"/>
    <w:rsid w:val="006E7940"/>
    <w:rsid w:val="006F3B22"/>
    <w:rsid w:val="006F4E0B"/>
    <w:rsid w:val="006F513E"/>
    <w:rsid w:val="006F52A3"/>
    <w:rsid w:val="00700B2C"/>
    <w:rsid w:val="0070284C"/>
    <w:rsid w:val="00702B59"/>
    <w:rsid w:val="007067E2"/>
    <w:rsid w:val="007079CC"/>
    <w:rsid w:val="0071315C"/>
    <w:rsid w:val="00720253"/>
    <w:rsid w:val="00721B75"/>
    <w:rsid w:val="00723D23"/>
    <w:rsid w:val="00723D4D"/>
    <w:rsid w:val="007247E4"/>
    <w:rsid w:val="00727DA6"/>
    <w:rsid w:val="00731B98"/>
    <w:rsid w:val="00732423"/>
    <w:rsid w:val="00732B4D"/>
    <w:rsid w:val="007337A5"/>
    <w:rsid w:val="00733B93"/>
    <w:rsid w:val="00735A5E"/>
    <w:rsid w:val="00735EBF"/>
    <w:rsid w:val="00740BC2"/>
    <w:rsid w:val="0074218F"/>
    <w:rsid w:val="007424DC"/>
    <w:rsid w:val="007436E0"/>
    <w:rsid w:val="00745A04"/>
    <w:rsid w:val="00750E50"/>
    <w:rsid w:val="007603F9"/>
    <w:rsid w:val="00760E37"/>
    <w:rsid w:val="00762BBA"/>
    <w:rsid w:val="00764299"/>
    <w:rsid w:val="00764B67"/>
    <w:rsid w:val="00765878"/>
    <w:rsid w:val="0076690A"/>
    <w:rsid w:val="007673BD"/>
    <w:rsid w:val="007701BA"/>
    <w:rsid w:val="00770848"/>
    <w:rsid w:val="00771D40"/>
    <w:rsid w:val="007724F6"/>
    <w:rsid w:val="00775324"/>
    <w:rsid w:val="00782A9B"/>
    <w:rsid w:val="00782AA4"/>
    <w:rsid w:val="00783549"/>
    <w:rsid w:val="00784374"/>
    <w:rsid w:val="00784EBF"/>
    <w:rsid w:val="007853AA"/>
    <w:rsid w:val="00787A02"/>
    <w:rsid w:val="00791F1B"/>
    <w:rsid w:val="00795CE6"/>
    <w:rsid w:val="007971DC"/>
    <w:rsid w:val="007A2C3A"/>
    <w:rsid w:val="007A6DEB"/>
    <w:rsid w:val="007B0589"/>
    <w:rsid w:val="007B128C"/>
    <w:rsid w:val="007B1EC5"/>
    <w:rsid w:val="007B1FE1"/>
    <w:rsid w:val="007B2FF2"/>
    <w:rsid w:val="007B4FCD"/>
    <w:rsid w:val="007B5227"/>
    <w:rsid w:val="007B669A"/>
    <w:rsid w:val="007C0B79"/>
    <w:rsid w:val="007C1D2F"/>
    <w:rsid w:val="007C2887"/>
    <w:rsid w:val="007C608C"/>
    <w:rsid w:val="007C6665"/>
    <w:rsid w:val="007C6D57"/>
    <w:rsid w:val="007C7877"/>
    <w:rsid w:val="007D2CD7"/>
    <w:rsid w:val="007D3BA1"/>
    <w:rsid w:val="007D62E2"/>
    <w:rsid w:val="007D673F"/>
    <w:rsid w:val="007D67CB"/>
    <w:rsid w:val="007E1AD4"/>
    <w:rsid w:val="007E4697"/>
    <w:rsid w:val="007E7D73"/>
    <w:rsid w:val="007F2743"/>
    <w:rsid w:val="007F291E"/>
    <w:rsid w:val="007F48E7"/>
    <w:rsid w:val="0080199B"/>
    <w:rsid w:val="00803727"/>
    <w:rsid w:val="00804C19"/>
    <w:rsid w:val="00805927"/>
    <w:rsid w:val="00805D44"/>
    <w:rsid w:val="00807AC2"/>
    <w:rsid w:val="00811A31"/>
    <w:rsid w:val="008121BE"/>
    <w:rsid w:val="008122E0"/>
    <w:rsid w:val="00815EC9"/>
    <w:rsid w:val="00817DB8"/>
    <w:rsid w:val="008214F9"/>
    <w:rsid w:val="0082370E"/>
    <w:rsid w:val="0082429F"/>
    <w:rsid w:val="0082513A"/>
    <w:rsid w:val="00826B56"/>
    <w:rsid w:val="008333C0"/>
    <w:rsid w:val="00834CC3"/>
    <w:rsid w:val="00835E65"/>
    <w:rsid w:val="008418FA"/>
    <w:rsid w:val="00841E31"/>
    <w:rsid w:val="0084266F"/>
    <w:rsid w:val="00843B5A"/>
    <w:rsid w:val="008451D6"/>
    <w:rsid w:val="00845F1B"/>
    <w:rsid w:val="00846F2F"/>
    <w:rsid w:val="00847F5C"/>
    <w:rsid w:val="00850D18"/>
    <w:rsid w:val="00854108"/>
    <w:rsid w:val="008551E1"/>
    <w:rsid w:val="0085545C"/>
    <w:rsid w:val="0085665E"/>
    <w:rsid w:val="00856DEC"/>
    <w:rsid w:val="0086321A"/>
    <w:rsid w:val="00864EDB"/>
    <w:rsid w:val="008679DE"/>
    <w:rsid w:val="00871D03"/>
    <w:rsid w:val="00872605"/>
    <w:rsid w:val="00873666"/>
    <w:rsid w:val="00873878"/>
    <w:rsid w:val="0087632B"/>
    <w:rsid w:val="008821A7"/>
    <w:rsid w:val="00882D9A"/>
    <w:rsid w:val="00883595"/>
    <w:rsid w:val="008863EA"/>
    <w:rsid w:val="008871F1"/>
    <w:rsid w:val="0088724F"/>
    <w:rsid w:val="00892095"/>
    <w:rsid w:val="0089226F"/>
    <w:rsid w:val="00894F47"/>
    <w:rsid w:val="00896411"/>
    <w:rsid w:val="00897B8E"/>
    <w:rsid w:val="008A01D9"/>
    <w:rsid w:val="008A503A"/>
    <w:rsid w:val="008A50CF"/>
    <w:rsid w:val="008A7732"/>
    <w:rsid w:val="008B1DC1"/>
    <w:rsid w:val="008B345D"/>
    <w:rsid w:val="008B649C"/>
    <w:rsid w:val="008B64A3"/>
    <w:rsid w:val="008C3AF7"/>
    <w:rsid w:val="008C4950"/>
    <w:rsid w:val="008C6683"/>
    <w:rsid w:val="008C69CE"/>
    <w:rsid w:val="008C7430"/>
    <w:rsid w:val="008D0D2A"/>
    <w:rsid w:val="008D36DC"/>
    <w:rsid w:val="008D6093"/>
    <w:rsid w:val="008D614C"/>
    <w:rsid w:val="008D66ED"/>
    <w:rsid w:val="008E37AB"/>
    <w:rsid w:val="008E5DA8"/>
    <w:rsid w:val="008E7C9C"/>
    <w:rsid w:val="008F1984"/>
    <w:rsid w:val="008F2044"/>
    <w:rsid w:val="008F4750"/>
    <w:rsid w:val="008F4FBD"/>
    <w:rsid w:val="008F6C16"/>
    <w:rsid w:val="008F7DFB"/>
    <w:rsid w:val="00902585"/>
    <w:rsid w:val="009053E6"/>
    <w:rsid w:val="00905C86"/>
    <w:rsid w:val="00905EC3"/>
    <w:rsid w:val="009061D0"/>
    <w:rsid w:val="00907CB0"/>
    <w:rsid w:val="00910717"/>
    <w:rsid w:val="0091159C"/>
    <w:rsid w:val="00911D6A"/>
    <w:rsid w:val="009123DF"/>
    <w:rsid w:val="00914FC6"/>
    <w:rsid w:val="00915F39"/>
    <w:rsid w:val="009206D5"/>
    <w:rsid w:val="00921E67"/>
    <w:rsid w:val="009249B5"/>
    <w:rsid w:val="00925E07"/>
    <w:rsid w:val="00930A2E"/>
    <w:rsid w:val="00942DA4"/>
    <w:rsid w:val="0094670B"/>
    <w:rsid w:val="00956706"/>
    <w:rsid w:val="00960E85"/>
    <w:rsid w:val="009618B6"/>
    <w:rsid w:val="00964812"/>
    <w:rsid w:val="009662FA"/>
    <w:rsid w:val="00971337"/>
    <w:rsid w:val="009762B0"/>
    <w:rsid w:val="00977E8D"/>
    <w:rsid w:val="00981975"/>
    <w:rsid w:val="009821AB"/>
    <w:rsid w:val="00983081"/>
    <w:rsid w:val="009836A6"/>
    <w:rsid w:val="00986B5E"/>
    <w:rsid w:val="00987622"/>
    <w:rsid w:val="009901AF"/>
    <w:rsid w:val="00990F09"/>
    <w:rsid w:val="00991964"/>
    <w:rsid w:val="00993615"/>
    <w:rsid w:val="00993EF5"/>
    <w:rsid w:val="00996756"/>
    <w:rsid w:val="00997B06"/>
    <w:rsid w:val="009A0C08"/>
    <w:rsid w:val="009A2F06"/>
    <w:rsid w:val="009A3470"/>
    <w:rsid w:val="009A647B"/>
    <w:rsid w:val="009A6CF4"/>
    <w:rsid w:val="009B17A7"/>
    <w:rsid w:val="009B2D6C"/>
    <w:rsid w:val="009B3B5A"/>
    <w:rsid w:val="009B622C"/>
    <w:rsid w:val="009B7BB7"/>
    <w:rsid w:val="009C1588"/>
    <w:rsid w:val="009C3661"/>
    <w:rsid w:val="009D0352"/>
    <w:rsid w:val="009D096E"/>
    <w:rsid w:val="009D1307"/>
    <w:rsid w:val="009D24B7"/>
    <w:rsid w:val="009D3CA7"/>
    <w:rsid w:val="009D3D76"/>
    <w:rsid w:val="009D6DEA"/>
    <w:rsid w:val="009E1F7E"/>
    <w:rsid w:val="009E22AD"/>
    <w:rsid w:val="009E2F48"/>
    <w:rsid w:val="009E5C24"/>
    <w:rsid w:val="009E7159"/>
    <w:rsid w:val="009E7EC4"/>
    <w:rsid w:val="009F31A0"/>
    <w:rsid w:val="009F4379"/>
    <w:rsid w:val="009F64EE"/>
    <w:rsid w:val="00A00F91"/>
    <w:rsid w:val="00A021FC"/>
    <w:rsid w:val="00A03662"/>
    <w:rsid w:val="00A0374F"/>
    <w:rsid w:val="00A04B05"/>
    <w:rsid w:val="00A054F9"/>
    <w:rsid w:val="00A05C67"/>
    <w:rsid w:val="00A1013D"/>
    <w:rsid w:val="00A1188F"/>
    <w:rsid w:val="00A13B5B"/>
    <w:rsid w:val="00A15E5B"/>
    <w:rsid w:val="00A21E20"/>
    <w:rsid w:val="00A3023F"/>
    <w:rsid w:val="00A318D1"/>
    <w:rsid w:val="00A35013"/>
    <w:rsid w:val="00A35F3F"/>
    <w:rsid w:val="00A40655"/>
    <w:rsid w:val="00A431A3"/>
    <w:rsid w:val="00A436C7"/>
    <w:rsid w:val="00A46DD4"/>
    <w:rsid w:val="00A5230A"/>
    <w:rsid w:val="00A55EA1"/>
    <w:rsid w:val="00A57503"/>
    <w:rsid w:val="00A57A37"/>
    <w:rsid w:val="00A57D3B"/>
    <w:rsid w:val="00A60277"/>
    <w:rsid w:val="00A61859"/>
    <w:rsid w:val="00A638ED"/>
    <w:rsid w:val="00A64899"/>
    <w:rsid w:val="00A64EF4"/>
    <w:rsid w:val="00A65013"/>
    <w:rsid w:val="00A65063"/>
    <w:rsid w:val="00A6722D"/>
    <w:rsid w:val="00A7157D"/>
    <w:rsid w:val="00A75655"/>
    <w:rsid w:val="00A76D20"/>
    <w:rsid w:val="00A77ABF"/>
    <w:rsid w:val="00A84224"/>
    <w:rsid w:val="00A853E8"/>
    <w:rsid w:val="00A85B05"/>
    <w:rsid w:val="00A86382"/>
    <w:rsid w:val="00A8707B"/>
    <w:rsid w:val="00A87AEA"/>
    <w:rsid w:val="00A94D9C"/>
    <w:rsid w:val="00A94F22"/>
    <w:rsid w:val="00A95957"/>
    <w:rsid w:val="00AA2BD2"/>
    <w:rsid w:val="00AA2FFE"/>
    <w:rsid w:val="00AA4B62"/>
    <w:rsid w:val="00AB01FF"/>
    <w:rsid w:val="00AB067D"/>
    <w:rsid w:val="00AB560B"/>
    <w:rsid w:val="00AB667D"/>
    <w:rsid w:val="00AB6831"/>
    <w:rsid w:val="00AB6DF2"/>
    <w:rsid w:val="00AC3714"/>
    <w:rsid w:val="00AC4D86"/>
    <w:rsid w:val="00AC5E4C"/>
    <w:rsid w:val="00AD0A69"/>
    <w:rsid w:val="00AD196E"/>
    <w:rsid w:val="00AD1C8B"/>
    <w:rsid w:val="00AD47EC"/>
    <w:rsid w:val="00AD50AB"/>
    <w:rsid w:val="00AD5CB2"/>
    <w:rsid w:val="00AD5F5A"/>
    <w:rsid w:val="00AD6CAB"/>
    <w:rsid w:val="00AE03B2"/>
    <w:rsid w:val="00AE200D"/>
    <w:rsid w:val="00AE65FD"/>
    <w:rsid w:val="00AE6CC1"/>
    <w:rsid w:val="00AE7888"/>
    <w:rsid w:val="00AF1D3D"/>
    <w:rsid w:val="00AF3998"/>
    <w:rsid w:val="00AF3DAC"/>
    <w:rsid w:val="00AF7E92"/>
    <w:rsid w:val="00B040EE"/>
    <w:rsid w:val="00B0679E"/>
    <w:rsid w:val="00B06A6B"/>
    <w:rsid w:val="00B15F62"/>
    <w:rsid w:val="00B20BA9"/>
    <w:rsid w:val="00B20EF2"/>
    <w:rsid w:val="00B22652"/>
    <w:rsid w:val="00B24250"/>
    <w:rsid w:val="00B24E0E"/>
    <w:rsid w:val="00B26E21"/>
    <w:rsid w:val="00B2706E"/>
    <w:rsid w:val="00B31420"/>
    <w:rsid w:val="00B31A7E"/>
    <w:rsid w:val="00B3212D"/>
    <w:rsid w:val="00B32E16"/>
    <w:rsid w:val="00B33993"/>
    <w:rsid w:val="00B33EC6"/>
    <w:rsid w:val="00B36C1C"/>
    <w:rsid w:val="00B36D90"/>
    <w:rsid w:val="00B36F2A"/>
    <w:rsid w:val="00B40E99"/>
    <w:rsid w:val="00B4507F"/>
    <w:rsid w:val="00B4548C"/>
    <w:rsid w:val="00B463A1"/>
    <w:rsid w:val="00B504A1"/>
    <w:rsid w:val="00B5144F"/>
    <w:rsid w:val="00B51CA7"/>
    <w:rsid w:val="00B54311"/>
    <w:rsid w:val="00B5526D"/>
    <w:rsid w:val="00B57F24"/>
    <w:rsid w:val="00B602ED"/>
    <w:rsid w:val="00B63002"/>
    <w:rsid w:val="00B63789"/>
    <w:rsid w:val="00B67CC8"/>
    <w:rsid w:val="00B72FC9"/>
    <w:rsid w:val="00B7754E"/>
    <w:rsid w:val="00B81129"/>
    <w:rsid w:val="00B86F8F"/>
    <w:rsid w:val="00B87516"/>
    <w:rsid w:val="00B90E3D"/>
    <w:rsid w:val="00B917BB"/>
    <w:rsid w:val="00B9325C"/>
    <w:rsid w:val="00B937E2"/>
    <w:rsid w:val="00B974D4"/>
    <w:rsid w:val="00BA14DA"/>
    <w:rsid w:val="00BA20C6"/>
    <w:rsid w:val="00BA3D8C"/>
    <w:rsid w:val="00BA4715"/>
    <w:rsid w:val="00BA562F"/>
    <w:rsid w:val="00BA598F"/>
    <w:rsid w:val="00BB0442"/>
    <w:rsid w:val="00BB1C70"/>
    <w:rsid w:val="00BB2CB7"/>
    <w:rsid w:val="00BB5F64"/>
    <w:rsid w:val="00BB6890"/>
    <w:rsid w:val="00BB6E44"/>
    <w:rsid w:val="00BC041E"/>
    <w:rsid w:val="00BC0542"/>
    <w:rsid w:val="00BC277B"/>
    <w:rsid w:val="00BC641B"/>
    <w:rsid w:val="00BD0CA7"/>
    <w:rsid w:val="00BD0FD7"/>
    <w:rsid w:val="00BD1366"/>
    <w:rsid w:val="00BD1668"/>
    <w:rsid w:val="00BE217F"/>
    <w:rsid w:val="00BE310D"/>
    <w:rsid w:val="00BE353B"/>
    <w:rsid w:val="00BE6B4C"/>
    <w:rsid w:val="00BF007B"/>
    <w:rsid w:val="00BF0105"/>
    <w:rsid w:val="00BF5B9A"/>
    <w:rsid w:val="00BF62A2"/>
    <w:rsid w:val="00BF63BC"/>
    <w:rsid w:val="00BF7AF4"/>
    <w:rsid w:val="00C00BDB"/>
    <w:rsid w:val="00C00EEF"/>
    <w:rsid w:val="00C01069"/>
    <w:rsid w:val="00C01890"/>
    <w:rsid w:val="00C01968"/>
    <w:rsid w:val="00C04370"/>
    <w:rsid w:val="00C0456B"/>
    <w:rsid w:val="00C10E4F"/>
    <w:rsid w:val="00C12108"/>
    <w:rsid w:val="00C1248F"/>
    <w:rsid w:val="00C129E0"/>
    <w:rsid w:val="00C12F55"/>
    <w:rsid w:val="00C1459A"/>
    <w:rsid w:val="00C15500"/>
    <w:rsid w:val="00C15A94"/>
    <w:rsid w:val="00C173CB"/>
    <w:rsid w:val="00C20582"/>
    <w:rsid w:val="00C20C23"/>
    <w:rsid w:val="00C21824"/>
    <w:rsid w:val="00C21CFB"/>
    <w:rsid w:val="00C241F2"/>
    <w:rsid w:val="00C25298"/>
    <w:rsid w:val="00C32166"/>
    <w:rsid w:val="00C328F5"/>
    <w:rsid w:val="00C33AB5"/>
    <w:rsid w:val="00C34E50"/>
    <w:rsid w:val="00C35F20"/>
    <w:rsid w:val="00C367CD"/>
    <w:rsid w:val="00C42352"/>
    <w:rsid w:val="00C4379E"/>
    <w:rsid w:val="00C4415B"/>
    <w:rsid w:val="00C451EB"/>
    <w:rsid w:val="00C535A7"/>
    <w:rsid w:val="00C53D56"/>
    <w:rsid w:val="00C554AA"/>
    <w:rsid w:val="00C56ECF"/>
    <w:rsid w:val="00C56F9D"/>
    <w:rsid w:val="00C570EA"/>
    <w:rsid w:val="00C575D6"/>
    <w:rsid w:val="00C647C1"/>
    <w:rsid w:val="00C64EA1"/>
    <w:rsid w:val="00C64F10"/>
    <w:rsid w:val="00C66E5A"/>
    <w:rsid w:val="00C67097"/>
    <w:rsid w:val="00C72033"/>
    <w:rsid w:val="00C73EF1"/>
    <w:rsid w:val="00C740E9"/>
    <w:rsid w:val="00C75C7C"/>
    <w:rsid w:val="00C77191"/>
    <w:rsid w:val="00C83E84"/>
    <w:rsid w:val="00C84EB0"/>
    <w:rsid w:val="00C90071"/>
    <w:rsid w:val="00C917DC"/>
    <w:rsid w:val="00C93A02"/>
    <w:rsid w:val="00C9767F"/>
    <w:rsid w:val="00C97B3F"/>
    <w:rsid w:val="00CA0A64"/>
    <w:rsid w:val="00CA21E4"/>
    <w:rsid w:val="00CA4ADF"/>
    <w:rsid w:val="00CA4B4B"/>
    <w:rsid w:val="00CA7203"/>
    <w:rsid w:val="00CB22EE"/>
    <w:rsid w:val="00CB30FE"/>
    <w:rsid w:val="00CB44F5"/>
    <w:rsid w:val="00CB4A59"/>
    <w:rsid w:val="00CB7423"/>
    <w:rsid w:val="00CC3732"/>
    <w:rsid w:val="00CC38F4"/>
    <w:rsid w:val="00CC57B1"/>
    <w:rsid w:val="00CC5BCE"/>
    <w:rsid w:val="00CC5EF9"/>
    <w:rsid w:val="00CC78FF"/>
    <w:rsid w:val="00CD3B74"/>
    <w:rsid w:val="00CD6F95"/>
    <w:rsid w:val="00CE17F3"/>
    <w:rsid w:val="00CE1DE2"/>
    <w:rsid w:val="00CE203B"/>
    <w:rsid w:val="00CE2495"/>
    <w:rsid w:val="00CE57BB"/>
    <w:rsid w:val="00CE5B71"/>
    <w:rsid w:val="00CE5E4C"/>
    <w:rsid w:val="00CE5E89"/>
    <w:rsid w:val="00CE5FF5"/>
    <w:rsid w:val="00CF0054"/>
    <w:rsid w:val="00CF59C8"/>
    <w:rsid w:val="00CF6276"/>
    <w:rsid w:val="00CF7A2C"/>
    <w:rsid w:val="00D004E3"/>
    <w:rsid w:val="00D00B03"/>
    <w:rsid w:val="00D0188B"/>
    <w:rsid w:val="00D040CC"/>
    <w:rsid w:val="00D12B45"/>
    <w:rsid w:val="00D1338C"/>
    <w:rsid w:val="00D1393B"/>
    <w:rsid w:val="00D14965"/>
    <w:rsid w:val="00D179D1"/>
    <w:rsid w:val="00D201D2"/>
    <w:rsid w:val="00D20B90"/>
    <w:rsid w:val="00D216A0"/>
    <w:rsid w:val="00D23E78"/>
    <w:rsid w:val="00D2560A"/>
    <w:rsid w:val="00D31A6D"/>
    <w:rsid w:val="00D3358C"/>
    <w:rsid w:val="00D33D00"/>
    <w:rsid w:val="00D36C3D"/>
    <w:rsid w:val="00D372BF"/>
    <w:rsid w:val="00D42563"/>
    <w:rsid w:val="00D42E89"/>
    <w:rsid w:val="00D4409B"/>
    <w:rsid w:val="00D44163"/>
    <w:rsid w:val="00D461D5"/>
    <w:rsid w:val="00D46A97"/>
    <w:rsid w:val="00D47B0B"/>
    <w:rsid w:val="00D515AD"/>
    <w:rsid w:val="00D538EB"/>
    <w:rsid w:val="00D53FB7"/>
    <w:rsid w:val="00D542EC"/>
    <w:rsid w:val="00D55B8A"/>
    <w:rsid w:val="00D61C14"/>
    <w:rsid w:val="00D6245C"/>
    <w:rsid w:val="00D641AA"/>
    <w:rsid w:val="00D66787"/>
    <w:rsid w:val="00D678F3"/>
    <w:rsid w:val="00D67EF1"/>
    <w:rsid w:val="00D721B3"/>
    <w:rsid w:val="00D7381C"/>
    <w:rsid w:val="00D74E0A"/>
    <w:rsid w:val="00D75ECE"/>
    <w:rsid w:val="00D763DF"/>
    <w:rsid w:val="00D80729"/>
    <w:rsid w:val="00D81317"/>
    <w:rsid w:val="00D84A0F"/>
    <w:rsid w:val="00D92FC8"/>
    <w:rsid w:val="00D9352F"/>
    <w:rsid w:val="00D952E4"/>
    <w:rsid w:val="00DA2015"/>
    <w:rsid w:val="00DA33CC"/>
    <w:rsid w:val="00DA35B3"/>
    <w:rsid w:val="00DA5965"/>
    <w:rsid w:val="00DA66A7"/>
    <w:rsid w:val="00DB49F0"/>
    <w:rsid w:val="00DB5391"/>
    <w:rsid w:val="00DC05FC"/>
    <w:rsid w:val="00DC2D0F"/>
    <w:rsid w:val="00DC2D80"/>
    <w:rsid w:val="00DC5415"/>
    <w:rsid w:val="00DC5C55"/>
    <w:rsid w:val="00DC6C65"/>
    <w:rsid w:val="00DC7273"/>
    <w:rsid w:val="00DD08F2"/>
    <w:rsid w:val="00DD0F2C"/>
    <w:rsid w:val="00DD5260"/>
    <w:rsid w:val="00DD6418"/>
    <w:rsid w:val="00DE04AF"/>
    <w:rsid w:val="00DE0C55"/>
    <w:rsid w:val="00DE2294"/>
    <w:rsid w:val="00DE2459"/>
    <w:rsid w:val="00DE43E3"/>
    <w:rsid w:val="00DE52CB"/>
    <w:rsid w:val="00DF0231"/>
    <w:rsid w:val="00DF13D6"/>
    <w:rsid w:val="00DF2E29"/>
    <w:rsid w:val="00DF4DC1"/>
    <w:rsid w:val="00E00825"/>
    <w:rsid w:val="00E01FEE"/>
    <w:rsid w:val="00E16752"/>
    <w:rsid w:val="00E169A4"/>
    <w:rsid w:val="00E17662"/>
    <w:rsid w:val="00E17E25"/>
    <w:rsid w:val="00E206C5"/>
    <w:rsid w:val="00E230CF"/>
    <w:rsid w:val="00E26506"/>
    <w:rsid w:val="00E32D2A"/>
    <w:rsid w:val="00E32E1D"/>
    <w:rsid w:val="00E372AD"/>
    <w:rsid w:val="00E411EE"/>
    <w:rsid w:val="00E41BEC"/>
    <w:rsid w:val="00E423C4"/>
    <w:rsid w:val="00E430B8"/>
    <w:rsid w:val="00E46052"/>
    <w:rsid w:val="00E4751F"/>
    <w:rsid w:val="00E5096C"/>
    <w:rsid w:val="00E50C7F"/>
    <w:rsid w:val="00E521BD"/>
    <w:rsid w:val="00E56D7A"/>
    <w:rsid w:val="00E57BF2"/>
    <w:rsid w:val="00E618F3"/>
    <w:rsid w:val="00E63784"/>
    <w:rsid w:val="00E6492F"/>
    <w:rsid w:val="00E65289"/>
    <w:rsid w:val="00E66961"/>
    <w:rsid w:val="00E709AD"/>
    <w:rsid w:val="00E70A5E"/>
    <w:rsid w:val="00E71147"/>
    <w:rsid w:val="00E74061"/>
    <w:rsid w:val="00E7598B"/>
    <w:rsid w:val="00E805D0"/>
    <w:rsid w:val="00E81435"/>
    <w:rsid w:val="00E8232C"/>
    <w:rsid w:val="00E85310"/>
    <w:rsid w:val="00E856DA"/>
    <w:rsid w:val="00E87247"/>
    <w:rsid w:val="00E90B87"/>
    <w:rsid w:val="00E91550"/>
    <w:rsid w:val="00E9229F"/>
    <w:rsid w:val="00E960E0"/>
    <w:rsid w:val="00E96D28"/>
    <w:rsid w:val="00E96E29"/>
    <w:rsid w:val="00E96F50"/>
    <w:rsid w:val="00E96FFD"/>
    <w:rsid w:val="00EA1EEA"/>
    <w:rsid w:val="00EA3322"/>
    <w:rsid w:val="00EA3EB7"/>
    <w:rsid w:val="00EA5E8D"/>
    <w:rsid w:val="00EA6F11"/>
    <w:rsid w:val="00EA7EDA"/>
    <w:rsid w:val="00EB2C1F"/>
    <w:rsid w:val="00EB76DF"/>
    <w:rsid w:val="00EC2DB1"/>
    <w:rsid w:val="00EC4958"/>
    <w:rsid w:val="00EC5A13"/>
    <w:rsid w:val="00EC6AC5"/>
    <w:rsid w:val="00EC7FC5"/>
    <w:rsid w:val="00ED0F5F"/>
    <w:rsid w:val="00ED2085"/>
    <w:rsid w:val="00ED4942"/>
    <w:rsid w:val="00EE0119"/>
    <w:rsid w:val="00EE020A"/>
    <w:rsid w:val="00EE0352"/>
    <w:rsid w:val="00EE094B"/>
    <w:rsid w:val="00EE0AB3"/>
    <w:rsid w:val="00EE2B43"/>
    <w:rsid w:val="00EE7207"/>
    <w:rsid w:val="00EF05E5"/>
    <w:rsid w:val="00EF0965"/>
    <w:rsid w:val="00EF1AEC"/>
    <w:rsid w:val="00EF4BAD"/>
    <w:rsid w:val="00EF7A8B"/>
    <w:rsid w:val="00F027A9"/>
    <w:rsid w:val="00F02B46"/>
    <w:rsid w:val="00F02F77"/>
    <w:rsid w:val="00F030CB"/>
    <w:rsid w:val="00F05074"/>
    <w:rsid w:val="00F059F7"/>
    <w:rsid w:val="00F05DE8"/>
    <w:rsid w:val="00F10C25"/>
    <w:rsid w:val="00F115D6"/>
    <w:rsid w:val="00F1414D"/>
    <w:rsid w:val="00F165E5"/>
    <w:rsid w:val="00F20A05"/>
    <w:rsid w:val="00F20ED5"/>
    <w:rsid w:val="00F256F0"/>
    <w:rsid w:val="00F36B67"/>
    <w:rsid w:val="00F3734E"/>
    <w:rsid w:val="00F42FFE"/>
    <w:rsid w:val="00F43C36"/>
    <w:rsid w:val="00F4428C"/>
    <w:rsid w:val="00F45890"/>
    <w:rsid w:val="00F4641E"/>
    <w:rsid w:val="00F478F6"/>
    <w:rsid w:val="00F5120A"/>
    <w:rsid w:val="00F5383B"/>
    <w:rsid w:val="00F5428B"/>
    <w:rsid w:val="00F55E4F"/>
    <w:rsid w:val="00F573FD"/>
    <w:rsid w:val="00F62B3F"/>
    <w:rsid w:val="00F648D6"/>
    <w:rsid w:val="00F6559B"/>
    <w:rsid w:val="00F70E28"/>
    <w:rsid w:val="00F71741"/>
    <w:rsid w:val="00F734CD"/>
    <w:rsid w:val="00F763A1"/>
    <w:rsid w:val="00F769BC"/>
    <w:rsid w:val="00F76F18"/>
    <w:rsid w:val="00F80478"/>
    <w:rsid w:val="00F819D1"/>
    <w:rsid w:val="00F82722"/>
    <w:rsid w:val="00F8688D"/>
    <w:rsid w:val="00F869F4"/>
    <w:rsid w:val="00F9149F"/>
    <w:rsid w:val="00F93E38"/>
    <w:rsid w:val="00F946D5"/>
    <w:rsid w:val="00F95401"/>
    <w:rsid w:val="00F96001"/>
    <w:rsid w:val="00F961F8"/>
    <w:rsid w:val="00FA095D"/>
    <w:rsid w:val="00FA0E52"/>
    <w:rsid w:val="00FA14CB"/>
    <w:rsid w:val="00FA2345"/>
    <w:rsid w:val="00FA2E80"/>
    <w:rsid w:val="00FA3953"/>
    <w:rsid w:val="00FA5439"/>
    <w:rsid w:val="00FA5922"/>
    <w:rsid w:val="00FA66EE"/>
    <w:rsid w:val="00FA7D7A"/>
    <w:rsid w:val="00FB0344"/>
    <w:rsid w:val="00FB0E2B"/>
    <w:rsid w:val="00FB109B"/>
    <w:rsid w:val="00FB19D5"/>
    <w:rsid w:val="00FB2924"/>
    <w:rsid w:val="00FB49A7"/>
    <w:rsid w:val="00FB5D7B"/>
    <w:rsid w:val="00FB766C"/>
    <w:rsid w:val="00FC3075"/>
    <w:rsid w:val="00FD3F2E"/>
    <w:rsid w:val="00FD6C88"/>
    <w:rsid w:val="00FE00EC"/>
    <w:rsid w:val="00FE0DC7"/>
    <w:rsid w:val="00FE305D"/>
    <w:rsid w:val="00FE3A87"/>
    <w:rsid w:val="00FF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9CD"/>
  </w:style>
  <w:style w:type="paragraph" w:styleId="1">
    <w:name w:val="heading 1"/>
    <w:basedOn w:val="a"/>
    <w:next w:val="a"/>
    <w:link w:val="10"/>
    <w:uiPriority w:val="9"/>
    <w:qFormat/>
    <w:rsid w:val="00590F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A5A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90F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A19"/>
    <w:rPr>
      <w:rFonts w:ascii="Times New Roman" w:eastAsia="Times New Roman" w:hAnsi="Times New Roman" w:cs="Times New Roman"/>
      <w:b/>
      <w:bCs/>
      <w:sz w:val="36"/>
      <w:szCs w:val="36"/>
      <w:lang w:eastAsia="ru-RU"/>
    </w:rPr>
  </w:style>
  <w:style w:type="paragraph" w:styleId="a3">
    <w:name w:val="No Spacing"/>
    <w:uiPriority w:val="1"/>
    <w:qFormat/>
    <w:rsid w:val="004A5A19"/>
    <w:pPr>
      <w:spacing w:after="0" w:line="240" w:lineRule="auto"/>
    </w:pPr>
  </w:style>
  <w:style w:type="paragraph" w:styleId="a4">
    <w:name w:val="header"/>
    <w:basedOn w:val="a"/>
    <w:link w:val="a5"/>
    <w:uiPriority w:val="99"/>
    <w:unhideWhenUsed/>
    <w:rsid w:val="004A5A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5A19"/>
  </w:style>
  <w:style w:type="paragraph" w:styleId="a6">
    <w:name w:val="footer"/>
    <w:basedOn w:val="a"/>
    <w:link w:val="a7"/>
    <w:uiPriority w:val="99"/>
    <w:unhideWhenUsed/>
    <w:rsid w:val="004A5A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5A19"/>
  </w:style>
  <w:style w:type="paragraph" w:styleId="a8">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9"/>
    <w:uiPriority w:val="99"/>
    <w:unhideWhenUsed/>
    <w:qFormat/>
    <w:rsid w:val="00E41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E411EE"/>
    <w:rPr>
      <w:color w:val="0000FF"/>
      <w:u w:val="single"/>
    </w:rPr>
  </w:style>
  <w:style w:type="character" w:customStyle="1" w:styleId="10">
    <w:name w:val="Заголовок 1 Знак"/>
    <w:basedOn w:val="a0"/>
    <w:link w:val="1"/>
    <w:uiPriority w:val="9"/>
    <w:rsid w:val="00590F2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590F28"/>
    <w:rPr>
      <w:rFonts w:asciiTheme="majorHAnsi" w:eastAsiaTheme="majorEastAsia" w:hAnsiTheme="majorHAnsi" w:cstheme="majorBidi"/>
      <w:b/>
      <w:bCs/>
      <w:color w:val="4F81BD" w:themeColor="accent1"/>
    </w:rPr>
  </w:style>
  <w:style w:type="table" w:styleId="ab">
    <w:name w:val="Table Grid"/>
    <w:basedOn w:val="a1"/>
    <w:uiPriority w:val="39"/>
    <w:rsid w:val="001F09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8"/>
    <w:uiPriority w:val="99"/>
    <w:locked/>
    <w:rsid w:val="001F09C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B57F2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57F24"/>
    <w:rPr>
      <w:rFonts w:ascii="Tahoma" w:hAnsi="Tahoma" w:cs="Tahoma"/>
      <w:sz w:val="16"/>
      <w:szCs w:val="16"/>
    </w:rPr>
  </w:style>
  <w:style w:type="paragraph" w:styleId="ae">
    <w:name w:val="List Paragraph"/>
    <w:basedOn w:val="a"/>
    <w:uiPriority w:val="34"/>
    <w:qFormat/>
    <w:rsid w:val="006736A6"/>
    <w:pPr>
      <w:ind w:left="720"/>
      <w:contextualSpacing/>
    </w:pPr>
  </w:style>
  <w:style w:type="character" w:customStyle="1" w:styleId="note">
    <w:name w:val="note"/>
    <w:basedOn w:val="a0"/>
    <w:rsid w:val="003D2B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9CD"/>
  </w:style>
  <w:style w:type="paragraph" w:styleId="1">
    <w:name w:val="heading 1"/>
    <w:basedOn w:val="a"/>
    <w:next w:val="a"/>
    <w:link w:val="10"/>
    <w:uiPriority w:val="9"/>
    <w:qFormat/>
    <w:rsid w:val="00590F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A5A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90F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A5A19"/>
    <w:rPr>
      <w:rFonts w:ascii="Times New Roman" w:eastAsia="Times New Roman" w:hAnsi="Times New Roman" w:cs="Times New Roman"/>
      <w:b/>
      <w:bCs/>
      <w:sz w:val="36"/>
      <w:szCs w:val="36"/>
      <w:lang w:eastAsia="ru-RU"/>
    </w:rPr>
  </w:style>
  <w:style w:type="paragraph" w:styleId="a3">
    <w:name w:val="No Spacing"/>
    <w:uiPriority w:val="1"/>
    <w:qFormat/>
    <w:rsid w:val="004A5A19"/>
    <w:pPr>
      <w:spacing w:after="0" w:line="240" w:lineRule="auto"/>
    </w:pPr>
  </w:style>
  <w:style w:type="paragraph" w:styleId="a4">
    <w:name w:val="header"/>
    <w:basedOn w:val="a"/>
    <w:link w:val="a5"/>
    <w:uiPriority w:val="99"/>
    <w:unhideWhenUsed/>
    <w:rsid w:val="004A5A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5A19"/>
  </w:style>
  <w:style w:type="paragraph" w:styleId="a6">
    <w:name w:val="footer"/>
    <w:basedOn w:val="a"/>
    <w:link w:val="a7"/>
    <w:uiPriority w:val="99"/>
    <w:unhideWhenUsed/>
    <w:rsid w:val="004A5A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5A19"/>
  </w:style>
  <w:style w:type="paragraph" w:styleId="a8">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9"/>
    <w:uiPriority w:val="99"/>
    <w:unhideWhenUsed/>
    <w:qFormat/>
    <w:rsid w:val="00E411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E411EE"/>
    <w:rPr>
      <w:color w:val="0000FF"/>
      <w:u w:val="single"/>
    </w:rPr>
  </w:style>
  <w:style w:type="character" w:customStyle="1" w:styleId="10">
    <w:name w:val="Заголовок 1 Знак"/>
    <w:basedOn w:val="a0"/>
    <w:link w:val="1"/>
    <w:uiPriority w:val="9"/>
    <w:rsid w:val="00590F2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590F28"/>
    <w:rPr>
      <w:rFonts w:asciiTheme="majorHAnsi" w:eastAsiaTheme="majorEastAsia" w:hAnsiTheme="majorHAnsi" w:cstheme="majorBidi"/>
      <w:b/>
      <w:bCs/>
      <w:color w:val="4F81BD" w:themeColor="accent1"/>
    </w:rPr>
  </w:style>
  <w:style w:type="table" w:styleId="ab">
    <w:name w:val="Table Grid"/>
    <w:basedOn w:val="a1"/>
    <w:uiPriority w:val="39"/>
    <w:rsid w:val="001F09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8"/>
    <w:uiPriority w:val="99"/>
    <w:locked/>
    <w:rsid w:val="001F09C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B57F2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57F24"/>
    <w:rPr>
      <w:rFonts w:ascii="Tahoma" w:hAnsi="Tahoma" w:cs="Tahoma"/>
      <w:sz w:val="16"/>
      <w:szCs w:val="16"/>
    </w:rPr>
  </w:style>
  <w:style w:type="paragraph" w:styleId="ae">
    <w:name w:val="List Paragraph"/>
    <w:basedOn w:val="a"/>
    <w:uiPriority w:val="34"/>
    <w:qFormat/>
    <w:rsid w:val="006736A6"/>
    <w:pPr>
      <w:ind w:left="720"/>
      <w:contextualSpacing/>
    </w:pPr>
  </w:style>
  <w:style w:type="character" w:customStyle="1" w:styleId="note">
    <w:name w:val="note"/>
    <w:basedOn w:val="a0"/>
    <w:rsid w:val="003D2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0192">
      <w:bodyDiv w:val="1"/>
      <w:marLeft w:val="0"/>
      <w:marRight w:val="0"/>
      <w:marTop w:val="0"/>
      <w:marBottom w:val="0"/>
      <w:divBdr>
        <w:top w:val="none" w:sz="0" w:space="0" w:color="auto"/>
        <w:left w:val="none" w:sz="0" w:space="0" w:color="auto"/>
        <w:bottom w:val="none" w:sz="0" w:space="0" w:color="auto"/>
        <w:right w:val="none" w:sz="0" w:space="0" w:color="auto"/>
      </w:divBdr>
    </w:div>
    <w:div w:id="22218234">
      <w:bodyDiv w:val="1"/>
      <w:marLeft w:val="0"/>
      <w:marRight w:val="0"/>
      <w:marTop w:val="0"/>
      <w:marBottom w:val="0"/>
      <w:divBdr>
        <w:top w:val="none" w:sz="0" w:space="0" w:color="auto"/>
        <w:left w:val="none" w:sz="0" w:space="0" w:color="auto"/>
        <w:bottom w:val="none" w:sz="0" w:space="0" w:color="auto"/>
        <w:right w:val="none" w:sz="0" w:space="0" w:color="auto"/>
      </w:divBdr>
    </w:div>
    <w:div w:id="22682132">
      <w:bodyDiv w:val="1"/>
      <w:marLeft w:val="0"/>
      <w:marRight w:val="0"/>
      <w:marTop w:val="0"/>
      <w:marBottom w:val="0"/>
      <w:divBdr>
        <w:top w:val="none" w:sz="0" w:space="0" w:color="auto"/>
        <w:left w:val="none" w:sz="0" w:space="0" w:color="auto"/>
        <w:bottom w:val="none" w:sz="0" w:space="0" w:color="auto"/>
        <w:right w:val="none" w:sz="0" w:space="0" w:color="auto"/>
      </w:divBdr>
    </w:div>
    <w:div w:id="37046889">
      <w:bodyDiv w:val="1"/>
      <w:marLeft w:val="0"/>
      <w:marRight w:val="0"/>
      <w:marTop w:val="0"/>
      <w:marBottom w:val="0"/>
      <w:divBdr>
        <w:top w:val="none" w:sz="0" w:space="0" w:color="auto"/>
        <w:left w:val="none" w:sz="0" w:space="0" w:color="auto"/>
        <w:bottom w:val="none" w:sz="0" w:space="0" w:color="auto"/>
        <w:right w:val="none" w:sz="0" w:space="0" w:color="auto"/>
      </w:divBdr>
    </w:div>
    <w:div w:id="40173679">
      <w:bodyDiv w:val="1"/>
      <w:marLeft w:val="0"/>
      <w:marRight w:val="0"/>
      <w:marTop w:val="0"/>
      <w:marBottom w:val="0"/>
      <w:divBdr>
        <w:top w:val="none" w:sz="0" w:space="0" w:color="auto"/>
        <w:left w:val="none" w:sz="0" w:space="0" w:color="auto"/>
        <w:bottom w:val="none" w:sz="0" w:space="0" w:color="auto"/>
        <w:right w:val="none" w:sz="0" w:space="0" w:color="auto"/>
      </w:divBdr>
    </w:div>
    <w:div w:id="60953436">
      <w:bodyDiv w:val="1"/>
      <w:marLeft w:val="0"/>
      <w:marRight w:val="0"/>
      <w:marTop w:val="0"/>
      <w:marBottom w:val="0"/>
      <w:divBdr>
        <w:top w:val="none" w:sz="0" w:space="0" w:color="auto"/>
        <w:left w:val="none" w:sz="0" w:space="0" w:color="auto"/>
        <w:bottom w:val="none" w:sz="0" w:space="0" w:color="auto"/>
        <w:right w:val="none" w:sz="0" w:space="0" w:color="auto"/>
      </w:divBdr>
    </w:div>
    <w:div w:id="62484112">
      <w:bodyDiv w:val="1"/>
      <w:marLeft w:val="0"/>
      <w:marRight w:val="0"/>
      <w:marTop w:val="0"/>
      <w:marBottom w:val="0"/>
      <w:divBdr>
        <w:top w:val="none" w:sz="0" w:space="0" w:color="auto"/>
        <w:left w:val="none" w:sz="0" w:space="0" w:color="auto"/>
        <w:bottom w:val="none" w:sz="0" w:space="0" w:color="auto"/>
        <w:right w:val="none" w:sz="0" w:space="0" w:color="auto"/>
      </w:divBdr>
    </w:div>
    <w:div w:id="73548763">
      <w:bodyDiv w:val="1"/>
      <w:marLeft w:val="0"/>
      <w:marRight w:val="0"/>
      <w:marTop w:val="0"/>
      <w:marBottom w:val="0"/>
      <w:divBdr>
        <w:top w:val="none" w:sz="0" w:space="0" w:color="auto"/>
        <w:left w:val="none" w:sz="0" w:space="0" w:color="auto"/>
        <w:bottom w:val="none" w:sz="0" w:space="0" w:color="auto"/>
        <w:right w:val="none" w:sz="0" w:space="0" w:color="auto"/>
      </w:divBdr>
    </w:div>
    <w:div w:id="79259537">
      <w:bodyDiv w:val="1"/>
      <w:marLeft w:val="0"/>
      <w:marRight w:val="0"/>
      <w:marTop w:val="0"/>
      <w:marBottom w:val="0"/>
      <w:divBdr>
        <w:top w:val="none" w:sz="0" w:space="0" w:color="auto"/>
        <w:left w:val="none" w:sz="0" w:space="0" w:color="auto"/>
        <w:bottom w:val="none" w:sz="0" w:space="0" w:color="auto"/>
        <w:right w:val="none" w:sz="0" w:space="0" w:color="auto"/>
      </w:divBdr>
    </w:div>
    <w:div w:id="89981470">
      <w:bodyDiv w:val="1"/>
      <w:marLeft w:val="0"/>
      <w:marRight w:val="0"/>
      <w:marTop w:val="0"/>
      <w:marBottom w:val="0"/>
      <w:divBdr>
        <w:top w:val="none" w:sz="0" w:space="0" w:color="auto"/>
        <w:left w:val="none" w:sz="0" w:space="0" w:color="auto"/>
        <w:bottom w:val="none" w:sz="0" w:space="0" w:color="auto"/>
        <w:right w:val="none" w:sz="0" w:space="0" w:color="auto"/>
      </w:divBdr>
    </w:div>
    <w:div w:id="101264408">
      <w:bodyDiv w:val="1"/>
      <w:marLeft w:val="0"/>
      <w:marRight w:val="0"/>
      <w:marTop w:val="0"/>
      <w:marBottom w:val="0"/>
      <w:divBdr>
        <w:top w:val="none" w:sz="0" w:space="0" w:color="auto"/>
        <w:left w:val="none" w:sz="0" w:space="0" w:color="auto"/>
        <w:bottom w:val="none" w:sz="0" w:space="0" w:color="auto"/>
        <w:right w:val="none" w:sz="0" w:space="0" w:color="auto"/>
      </w:divBdr>
    </w:div>
    <w:div w:id="113644648">
      <w:bodyDiv w:val="1"/>
      <w:marLeft w:val="0"/>
      <w:marRight w:val="0"/>
      <w:marTop w:val="0"/>
      <w:marBottom w:val="0"/>
      <w:divBdr>
        <w:top w:val="none" w:sz="0" w:space="0" w:color="auto"/>
        <w:left w:val="none" w:sz="0" w:space="0" w:color="auto"/>
        <w:bottom w:val="none" w:sz="0" w:space="0" w:color="auto"/>
        <w:right w:val="none" w:sz="0" w:space="0" w:color="auto"/>
      </w:divBdr>
    </w:div>
    <w:div w:id="121658402">
      <w:bodyDiv w:val="1"/>
      <w:marLeft w:val="0"/>
      <w:marRight w:val="0"/>
      <w:marTop w:val="0"/>
      <w:marBottom w:val="0"/>
      <w:divBdr>
        <w:top w:val="none" w:sz="0" w:space="0" w:color="auto"/>
        <w:left w:val="none" w:sz="0" w:space="0" w:color="auto"/>
        <w:bottom w:val="none" w:sz="0" w:space="0" w:color="auto"/>
        <w:right w:val="none" w:sz="0" w:space="0" w:color="auto"/>
      </w:divBdr>
    </w:div>
    <w:div w:id="129715340">
      <w:bodyDiv w:val="1"/>
      <w:marLeft w:val="0"/>
      <w:marRight w:val="0"/>
      <w:marTop w:val="0"/>
      <w:marBottom w:val="0"/>
      <w:divBdr>
        <w:top w:val="none" w:sz="0" w:space="0" w:color="auto"/>
        <w:left w:val="none" w:sz="0" w:space="0" w:color="auto"/>
        <w:bottom w:val="none" w:sz="0" w:space="0" w:color="auto"/>
        <w:right w:val="none" w:sz="0" w:space="0" w:color="auto"/>
      </w:divBdr>
    </w:div>
    <w:div w:id="131868904">
      <w:bodyDiv w:val="1"/>
      <w:marLeft w:val="0"/>
      <w:marRight w:val="0"/>
      <w:marTop w:val="0"/>
      <w:marBottom w:val="0"/>
      <w:divBdr>
        <w:top w:val="none" w:sz="0" w:space="0" w:color="auto"/>
        <w:left w:val="none" w:sz="0" w:space="0" w:color="auto"/>
        <w:bottom w:val="none" w:sz="0" w:space="0" w:color="auto"/>
        <w:right w:val="none" w:sz="0" w:space="0" w:color="auto"/>
      </w:divBdr>
    </w:div>
    <w:div w:id="139199256">
      <w:bodyDiv w:val="1"/>
      <w:marLeft w:val="0"/>
      <w:marRight w:val="0"/>
      <w:marTop w:val="0"/>
      <w:marBottom w:val="0"/>
      <w:divBdr>
        <w:top w:val="none" w:sz="0" w:space="0" w:color="auto"/>
        <w:left w:val="none" w:sz="0" w:space="0" w:color="auto"/>
        <w:bottom w:val="none" w:sz="0" w:space="0" w:color="auto"/>
        <w:right w:val="none" w:sz="0" w:space="0" w:color="auto"/>
      </w:divBdr>
    </w:div>
    <w:div w:id="139419537">
      <w:bodyDiv w:val="1"/>
      <w:marLeft w:val="0"/>
      <w:marRight w:val="0"/>
      <w:marTop w:val="0"/>
      <w:marBottom w:val="0"/>
      <w:divBdr>
        <w:top w:val="none" w:sz="0" w:space="0" w:color="auto"/>
        <w:left w:val="none" w:sz="0" w:space="0" w:color="auto"/>
        <w:bottom w:val="none" w:sz="0" w:space="0" w:color="auto"/>
        <w:right w:val="none" w:sz="0" w:space="0" w:color="auto"/>
      </w:divBdr>
    </w:div>
    <w:div w:id="150486293">
      <w:bodyDiv w:val="1"/>
      <w:marLeft w:val="0"/>
      <w:marRight w:val="0"/>
      <w:marTop w:val="0"/>
      <w:marBottom w:val="0"/>
      <w:divBdr>
        <w:top w:val="none" w:sz="0" w:space="0" w:color="auto"/>
        <w:left w:val="none" w:sz="0" w:space="0" w:color="auto"/>
        <w:bottom w:val="none" w:sz="0" w:space="0" w:color="auto"/>
        <w:right w:val="none" w:sz="0" w:space="0" w:color="auto"/>
      </w:divBdr>
    </w:div>
    <w:div w:id="154228488">
      <w:bodyDiv w:val="1"/>
      <w:marLeft w:val="0"/>
      <w:marRight w:val="0"/>
      <w:marTop w:val="0"/>
      <w:marBottom w:val="0"/>
      <w:divBdr>
        <w:top w:val="none" w:sz="0" w:space="0" w:color="auto"/>
        <w:left w:val="none" w:sz="0" w:space="0" w:color="auto"/>
        <w:bottom w:val="none" w:sz="0" w:space="0" w:color="auto"/>
        <w:right w:val="none" w:sz="0" w:space="0" w:color="auto"/>
      </w:divBdr>
    </w:div>
    <w:div w:id="163398284">
      <w:bodyDiv w:val="1"/>
      <w:marLeft w:val="0"/>
      <w:marRight w:val="0"/>
      <w:marTop w:val="0"/>
      <w:marBottom w:val="0"/>
      <w:divBdr>
        <w:top w:val="none" w:sz="0" w:space="0" w:color="auto"/>
        <w:left w:val="none" w:sz="0" w:space="0" w:color="auto"/>
        <w:bottom w:val="none" w:sz="0" w:space="0" w:color="auto"/>
        <w:right w:val="none" w:sz="0" w:space="0" w:color="auto"/>
      </w:divBdr>
    </w:div>
    <w:div w:id="168645046">
      <w:bodyDiv w:val="1"/>
      <w:marLeft w:val="0"/>
      <w:marRight w:val="0"/>
      <w:marTop w:val="0"/>
      <w:marBottom w:val="0"/>
      <w:divBdr>
        <w:top w:val="none" w:sz="0" w:space="0" w:color="auto"/>
        <w:left w:val="none" w:sz="0" w:space="0" w:color="auto"/>
        <w:bottom w:val="none" w:sz="0" w:space="0" w:color="auto"/>
        <w:right w:val="none" w:sz="0" w:space="0" w:color="auto"/>
      </w:divBdr>
    </w:div>
    <w:div w:id="170534682">
      <w:bodyDiv w:val="1"/>
      <w:marLeft w:val="0"/>
      <w:marRight w:val="0"/>
      <w:marTop w:val="0"/>
      <w:marBottom w:val="0"/>
      <w:divBdr>
        <w:top w:val="none" w:sz="0" w:space="0" w:color="auto"/>
        <w:left w:val="none" w:sz="0" w:space="0" w:color="auto"/>
        <w:bottom w:val="none" w:sz="0" w:space="0" w:color="auto"/>
        <w:right w:val="none" w:sz="0" w:space="0" w:color="auto"/>
      </w:divBdr>
    </w:div>
    <w:div w:id="171847302">
      <w:bodyDiv w:val="1"/>
      <w:marLeft w:val="0"/>
      <w:marRight w:val="0"/>
      <w:marTop w:val="0"/>
      <w:marBottom w:val="0"/>
      <w:divBdr>
        <w:top w:val="none" w:sz="0" w:space="0" w:color="auto"/>
        <w:left w:val="none" w:sz="0" w:space="0" w:color="auto"/>
        <w:bottom w:val="none" w:sz="0" w:space="0" w:color="auto"/>
        <w:right w:val="none" w:sz="0" w:space="0" w:color="auto"/>
      </w:divBdr>
    </w:div>
    <w:div w:id="172426478">
      <w:bodyDiv w:val="1"/>
      <w:marLeft w:val="0"/>
      <w:marRight w:val="0"/>
      <w:marTop w:val="0"/>
      <w:marBottom w:val="0"/>
      <w:divBdr>
        <w:top w:val="none" w:sz="0" w:space="0" w:color="auto"/>
        <w:left w:val="none" w:sz="0" w:space="0" w:color="auto"/>
        <w:bottom w:val="none" w:sz="0" w:space="0" w:color="auto"/>
        <w:right w:val="none" w:sz="0" w:space="0" w:color="auto"/>
      </w:divBdr>
    </w:div>
    <w:div w:id="190001740">
      <w:bodyDiv w:val="1"/>
      <w:marLeft w:val="0"/>
      <w:marRight w:val="0"/>
      <w:marTop w:val="0"/>
      <w:marBottom w:val="0"/>
      <w:divBdr>
        <w:top w:val="none" w:sz="0" w:space="0" w:color="auto"/>
        <w:left w:val="none" w:sz="0" w:space="0" w:color="auto"/>
        <w:bottom w:val="none" w:sz="0" w:space="0" w:color="auto"/>
        <w:right w:val="none" w:sz="0" w:space="0" w:color="auto"/>
      </w:divBdr>
    </w:div>
    <w:div w:id="192424204">
      <w:bodyDiv w:val="1"/>
      <w:marLeft w:val="0"/>
      <w:marRight w:val="0"/>
      <w:marTop w:val="0"/>
      <w:marBottom w:val="0"/>
      <w:divBdr>
        <w:top w:val="none" w:sz="0" w:space="0" w:color="auto"/>
        <w:left w:val="none" w:sz="0" w:space="0" w:color="auto"/>
        <w:bottom w:val="none" w:sz="0" w:space="0" w:color="auto"/>
        <w:right w:val="none" w:sz="0" w:space="0" w:color="auto"/>
      </w:divBdr>
    </w:div>
    <w:div w:id="194123079">
      <w:bodyDiv w:val="1"/>
      <w:marLeft w:val="0"/>
      <w:marRight w:val="0"/>
      <w:marTop w:val="0"/>
      <w:marBottom w:val="0"/>
      <w:divBdr>
        <w:top w:val="none" w:sz="0" w:space="0" w:color="auto"/>
        <w:left w:val="none" w:sz="0" w:space="0" w:color="auto"/>
        <w:bottom w:val="none" w:sz="0" w:space="0" w:color="auto"/>
        <w:right w:val="none" w:sz="0" w:space="0" w:color="auto"/>
      </w:divBdr>
    </w:div>
    <w:div w:id="205483215">
      <w:bodyDiv w:val="1"/>
      <w:marLeft w:val="0"/>
      <w:marRight w:val="0"/>
      <w:marTop w:val="0"/>
      <w:marBottom w:val="0"/>
      <w:divBdr>
        <w:top w:val="none" w:sz="0" w:space="0" w:color="auto"/>
        <w:left w:val="none" w:sz="0" w:space="0" w:color="auto"/>
        <w:bottom w:val="none" w:sz="0" w:space="0" w:color="auto"/>
        <w:right w:val="none" w:sz="0" w:space="0" w:color="auto"/>
      </w:divBdr>
    </w:div>
    <w:div w:id="206646468">
      <w:bodyDiv w:val="1"/>
      <w:marLeft w:val="0"/>
      <w:marRight w:val="0"/>
      <w:marTop w:val="0"/>
      <w:marBottom w:val="0"/>
      <w:divBdr>
        <w:top w:val="none" w:sz="0" w:space="0" w:color="auto"/>
        <w:left w:val="none" w:sz="0" w:space="0" w:color="auto"/>
        <w:bottom w:val="none" w:sz="0" w:space="0" w:color="auto"/>
        <w:right w:val="none" w:sz="0" w:space="0" w:color="auto"/>
      </w:divBdr>
    </w:div>
    <w:div w:id="212036442">
      <w:bodyDiv w:val="1"/>
      <w:marLeft w:val="0"/>
      <w:marRight w:val="0"/>
      <w:marTop w:val="0"/>
      <w:marBottom w:val="0"/>
      <w:divBdr>
        <w:top w:val="none" w:sz="0" w:space="0" w:color="auto"/>
        <w:left w:val="none" w:sz="0" w:space="0" w:color="auto"/>
        <w:bottom w:val="none" w:sz="0" w:space="0" w:color="auto"/>
        <w:right w:val="none" w:sz="0" w:space="0" w:color="auto"/>
      </w:divBdr>
    </w:div>
    <w:div w:id="216011427">
      <w:bodyDiv w:val="1"/>
      <w:marLeft w:val="0"/>
      <w:marRight w:val="0"/>
      <w:marTop w:val="0"/>
      <w:marBottom w:val="0"/>
      <w:divBdr>
        <w:top w:val="none" w:sz="0" w:space="0" w:color="auto"/>
        <w:left w:val="none" w:sz="0" w:space="0" w:color="auto"/>
        <w:bottom w:val="none" w:sz="0" w:space="0" w:color="auto"/>
        <w:right w:val="none" w:sz="0" w:space="0" w:color="auto"/>
      </w:divBdr>
    </w:div>
    <w:div w:id="229002003">
      <w:bodyDiv w:val="1"/>
      <w:marLeft w:val="0"/>
      <w:marRight w:val="0"/>
      <w:marTop w:val="0"/>
      <w:marBottom w:val="0"/>
      <w:divBdr>
        <w:top w:val="none" w:sz="0" w:space="0" w:color="auto"/>
        <w:left w:val="none" w:sz="0" w:space="0" w:color="auto"/>
        <w:bottom w:val="none" w:sz="0" w:space="0" w:color="auto"/>
        <w:right w:val="none" w:sz="0" w:space="0" w:color="auto"/>
      </w:divBdr>
    </w:div>
    <w:div w:id="238175641">
      <w:bodyDiv w:val="1"/>
      <w:marLeft w:val="0"/>
      <w:marRight w:val="0"/>
      <w:marTop w:val="0"/>
      <w:marBottom w:val="0"/>
      <w:divBdr>
        <w:top w:val="none" w:sz="0" w:space="0" w:color="auto"/>
        <w:left w:val="none" w:sz="0" w:space="0" w:color="auto"/>
        <w:bottom w:val="none" w:sz="0" w:space="0" w:color="auto"/>
        <w:right w:val="none" w:sz="0" w:space="0" w:color="auto"/>
      </w:divBdr>
    </w:div>
    <w:div w:id="239215207">
      <w:bodyDiv w:val="1"/>
      <w:marLeft w:val="0"/>
      <w:marRight w:val="0"/>
      <w:marTop w:val="0"/>
      <w:marBottom w:val="0"/>
      <w:divBdr>
        <w:top w:val="none" w:sz="0" w:space="0" w:color="auto"/>
        <w:left w:val="none" w:sz="0" w:space="0" w:color="auto"/>
        <w:bottom w:val="none" w:sz="0" w:space="0" w:color="auto"/>
        <w:right w:val="none" w:sz="0" w:space="0" w:color="auto"/>
      </w:divBdr>
    </w:div>
    <w:div w:id="242841184">
      <w:bodyDiv w:val="1"/>
      <w:marLeft w:val="0"/>
      <w:marRight w:val="0"/>
      <w:marTop w:val="0"/>
      <w:marBottom w:val="0"/>
      <w:divBdr>
        <w:top w:val="none" w:sz="0" w:space="0" w:color="auto"/>
        <w:left w:val="none" w:sz="0" w:space="0" w:color="auto"/>
        <w:bottom w:val="none" w:sz="0" w:space="0" w:color="auto"/>
        <w:right w:val="none" w:sz="0" w:space="0" w:color="auto"/>
      </w:divBdr>
    </w:div>
    <w:div w:id="261768182">
      <w:bodyDiv w:val="1"/>
      <w:marLeft w:val="0"/>
      <w:marRight w:val="0"/>
      <w:marTop w:val="0"/>
      <w:marBottom w:val="0"/>
      <w:divBdr>
        <w:top w:val="none" w:sz="0" w:space="0" w:color="auto"/>
        <w:left w:val="none" w:sz="0" w:space="0" w:color="auto"/>
        <w:bottom w:val="none" w:sz="0" w:space="0" w:color="auto"/>
        <w:right w:val="none" w:sz="0" w:space="0" w:color="auto"/>
      </w:divBdr>
    </w:div>
    <w:div w:id="262419765">
      <w:bodyDiv w:val="1"/>
      <w:marLeft w:val="0"/>
      <w:marRight w:val="0"/>
      <w:marTop w:val="0"/>
      <w:marBottom w:val="0"/>
      <w:divBdr>
        <w:top w:val="none" w:sz="0" w:space="0" w:color="auto"/>
        <w:left w:val="none" w:sz="0" w:space="0" w:color="auto"/>
        <w:bottom w:val="none" w:sz="0" w:space="0" w:color="auto"/>
        <w:right w:val="none" w:sz="0" w:space="0" w:color="auto"/>
      </w:divBdr>
    </w:div>
    <w:div w:id="272787595">
      <w:bodyDiv w:val="1"/>
      <w:marLeft w:val="0"/>
      <w:marRight w:val="0"/>
      <w:marTop w:val="0"/>
      <w:marBottom w:val="0"/>
      <w:divBdr>
        <w:top w:val="none" w:sz="0" w:space="0" w:color="auto"/>
        <w:left w:val="none" w:sz="0" w:space="0" w:color="auto"/>
        <w:bottom w:val="none" w:sz="0" w:space="0" w:color="auto"/>
        <w:right w:val="none" w:sz="0" w:space="0" w:color="auto"/>
      </w:divBdr>
    </w:div>
    <w:div w:id="276331838">
      <w:bodyDiv w:val="1"/>
      <w:marLeft w:val="0"/>
      <w:marRight w:val="0"/>
      <w:marTop w:val="0"/>
      <w:marBottom w:val="0"/>
      <w:divBdr>
        <w:top w:val="none" w:sz="0" w:space="0" w:color="auto"/>
        <w:left w:val="none" w:sz="0" w:space="0" w:color="auto"/>
        <w:bottom w:val="none" w:sz="0" w:space="0" w:color="auto"/>
        <w:right w:val="none" w:sz="0" w:space="0" w:color="auto"/>
      </w:divBdr>
    </w:div>
    <w:div w:id="280841171">
      <w:bodyDiv w:val="1"/>
      <w:marLeft w:val="0"/>
      <w:marRight w:val="0"/>
      <w:marTop w:val="0"/>
      <w:marBottom w:val="0"/>
      <w:divBdr>
        <w:top w:val="none" w:sz="0" w:space="0" w:color="auto"/>
        <w:left w:val="none" w:sz="0" w:space="0" w:color="auto"/>
        <w:bottom w:val="none" w:sz="0" w:space="0" w:color="auto"/>
        <w:right w:val="none" w:sz="0" w:space="0" w:color="auto"/>
      </w:divBdr>
    </w:div>
    <w:div w:id="286399997">
      <w:bodyDiv w:val="1"/>
      <w:marLeft w:val="0"/>
      <w:marRight w:val="0"/>
      <w:marTop w:val="0"/>
      <w:marBottom w:val="0"/>
      <w:divBdr>
        <w:top w:val="none" w:sz="0" w:space="0" w:color="auto"/>
        <w:left w:val="none" w:sz="0" w:space="0" w:color="auto"/>
        <w:bottom w:val="none" w:sz="0" w:space="0" w:color="auto"/>
        <w:right w:val="none" w:sz="0" w:space="0" w:color="auto"/>
      </w:divBdr>
    </w:div>
    <w:div w:id="311913934">
      <w:bodyDiv w:val="1"/>
      <w:marLeft w:val="0"/>
      <w:marRight w:val="0"/>
      <w:marTop w:val="0"/>
      <w:marBottom w:val="0"/>
      <w:divBdr>
        <w:top w:val="none" w:sz="0" w:space="0" w:color="auto"/>
        <w:left w:val="none" w:sz="0" w:space="0" w:color="auto"/>
        <w:bottom w:val="none" w:sz="0" w:space="0" w:color="auto"/>
        <w:right w:val="none" w:sz="0" w:space="0" w:color="auto"/>
      </w:divBdr>
    </w:div>
    <w:div w:id="313341644">
      <w:bodyDiv w:val="1"/>
      <w:marLeft w:val="0"/>
      <w:marRight w:val="0"/>
      <w:marTop w:val="0"/>
      <w:marBottom w:val="0"/>
      <w:divBdr>
        <w:top w:val="none" w:sz="0" w:space="0" w:color="auto"/>
        <w:left w:val="none" w:sz="0" w:space="0" w:color="auto"/>
        <w:bottom w:val="none" w:sz="0" w:space="0" w:color="auto"/>
        <w:right w:val="none" w:sz="0" w:space="0" w:color="auto"/>
      </w:divBdr>
    </w:div>
    <w:div w:id="313997753">
      <w:bodyDiv w:val="1"/>
      <w:marLeft w:val="0"/>
      <w:marRight w:val="0"/>
      <w:marTop w:val="0"/>
      <w:marBottom w:val="0"/>
      <w:divBdr>
        <w:top w:val="none" w:sz="0" w:space="0" w:color="auto"/>
        <w:left w:val="none" w:sz="0" w:space="0" w:color="auto"/>
        <w:bottom w:val="none" w:sz="0" w:space="0" w:color="auto"/>
        <w:right w:val="none" w:sz="0" w:space="0" w:color="auto"/>
      </w:divBdr>
    </w:div>
    <w:div w:id="325867214">
      <w:bodyDiv w:val="1"/>
      <w:marLeft w:val="0"/>
      <w:marRight w:val="0"/>
      <w:marTop w:val="0"/>
      <w:marBottom w:val="0"/>
      <w:divBdr>
        <w:top w:val="none" w:sz="0" w:space="0" w:color="auto"/>
        <w:left w:val="none" w:sz="0" w:space="0" w:color="auto"/>
        <w:bottom w:val="none" w:sz="0" w:space="0" w:color="auto"/>
        <w:right w:val="none" w:sz="0" w:space="0" w:color="auto"/>
      </w:divBdr>
    </w:div>
    <w:div w:id="326132130">
      <w:bodyDiv w:val="1"/>
      <w:marLeft w:val="0"/>
      <w:marRight w:val="0"/>
      <w:marTop w:val="0"/>
      <w:marBottom w:val="0"/>
      <w:divBdr>
        <w:top w:val="none" w:sz="0" w:space="0" w:color="auto"/>
        <w:left w:val="none" w:sz="0" w:space="0" w:color="auto"/>
        <w:bottom w:val="none" w:sz="0" w:space="0" w:color="auto"/>
        <w:right w:val="none" w:sz="0" w:space="0" w:color="auto"/>
      </w:divBdr>
    </w:div>
    <w:div w:id="352345427">
      <w:bodyDiv w:val="1"/>
      <w:marLeft w:val="0"/>
      <w:marRight w:val="0"/>
      <w:marTop w:val="0"/>
      <w:marBottom w:val="0"/>
      <w:divBdr>
        <w:top w:val="none" w:sz="0" w:space="0" w:color="auto"/>
        <w:left w:val="none" w:sz="0" w:space="0" w:color="auto"/>
        <w:bottom w:val="none" w:sz="0" w:space="0" w:color="auto"/>
        <w:right w:val="none" w:sz="0" w:space="0" w:color="auto"/>
      </w:divBdr>
    </w:div>
    <w:div w:id="353191898">
      <w:bodyDiv w:val="1"/>
      <w:marLeft w:val="0"/>
      <w:marRight w:val="0"/>
      <w:marTop w:val="0"/>
      <w:marBottom w:val="0"/>
      <w:divBdr>
        <w:top w:val="none" w:sz="0" w:space="0" w:color="auto"/>
        <w:left w:val="none" w:sz="0" w:space="0" w:color="auto"/>
        <w:bottom w:val="none" w:sz="0" w:space="0" w:color="auto"/>
        <w:right w:val="none" w:sz="0" w:space="0" w:color="auto"/>
      </w:divBdr>
    </w:div>
    <w:div w:id="356393250">
      <w:bodyDiv w:val="1"/>
      <w:marLeft w:val="0"/>
      <w:marRight w:val="0"/>
      <w:marTop w:val="0"/>
      <w:marBottom w:val="0"/>
      <w:divBdr>
        <w:top w:val="none" w:sz="0" w:space="0" w:color="auto"/>
        <w:left w:val="none" w:sz="0" w:space="0" w:color="auto"/>
        <w:bottom w:val="none" w:sz="0" w:space="0" w:color="auto"/>
        <w:right w:val="none" w:sz="0" w:space="0" w:color="auto"/>
      </w:divBdr>
    </w:div>
    <w:div w:id="357968224">
      <w:bodyDiv w:val="1"/>
      <w:marLeft w:val="0"/>
      <w:marRight w:val="0"/>
      <w:marTop w:val="0"/>
      <w:marBottom w:val="0"/>
      <w:divBdr>
        <w:top w:val="none" w:sz="0" w:space="0" w:color="auto"/>
        <w:left w:val="none" w:sz="0" w:space="0" w:color="auto"/>
        <w:bottom w:val="none" w:sz="0" w:space="0" w:color="auto"/>
        <w:right w:val="none" w:sz="0" w:space="0" w:color="auto"/>
      </w:divBdr>
    </w:div>
    <w:div w:id="358970630">
      <w:bodyDiv w:val="1"/>
      <w:marLeft w:val="0"/>
      <w:marRight w:val="0"/>
      <w:marTop w:val="0"/>
      <w:marBottom w:val="0"/>
      <w:divBdr>
        <w:top w:val="none" w:sz="0" w:space="0" w:color="auto"/>
        <w:left w:val="none" w:sz="0" w:space="0" w:color="auto"/>
        <w:bottom w:val="none" w:sz="0" w:space="0" w:color="auto"/>
        <w:right w:val="none" w:sz="0" w:space="0" w:color="auto"/>
      </w:divBdr>
    </w:div>
    <w:div w:id="364065611">
      <w:bodyDiv w:val="1"/>
      <w:marLeft w:val="0"/>
      <w:marRight w:val="0"/>
      <w:marTop w:val="0"/>
      <w:marBottom w:val="0"/>
      <w:divBdr>
        <w:top w:val="none" w:sz="0" w:space="0" w:color="auto"/>
        <w:left w:val="none" w:sz="0" w:space="0" w:color="auto"/>
        <w:bottom w:val="none" w:sz="0" w:space="0" w:color="auto"/>
        <w:right w:val="none" w:sz="0" w:space="0" w:color="auto"/>
      </w:divBdr>
    </w:div>
    <w:div w:id="367681813">
      <w:bodyDiv w:val="1"/>
      <w:marLeft w:val="0"/>
      <w:marRight w:val="0"/>
      <w:marTop w:val="0"/>
      <w:marBottom w:val="0"/>
      <w:divBdr>
        <w:top w:val="none" w:sz="0" w:space="0" w:color="auto"/>
        <w:left w:val="none" w:sz="0" w:space="0" w:color="auto"/>
        <w:bottom w:val="none" w:sz="0" w:space="0" w:color="auto"/>
        <w:right w:val="none" w:sz="0" w:space="0" w:color="auto"/>
      </w:divBdr>
    </w:div>
    <w:div w:id="367797586">
      <w:bodyDiv w:val="1"/>
      <w:marLeft w:val="0"/>
      <w:marRight w:val="0"/>
      <w:marTop w:val="0"/>
      <w:marBottom w:val="0"/>
      <w:divBdr>
        <w:top w:val="none" w:sz="0" w:space="0" w:color="auto"/>
        <w:left w:val="none" w:sz="0" w:space="0" w:color="auto"/>
        <w:bottom w:val="none" w:sz="0" w:space="0" w:color="auto"/>
        <w:right w:val="none" w:sz="0" w:space="0" w:color="auto"/>
      </w:divBdr>
    </w:div>
    <w:div w:id="369301944">
      <w:bodyDiv w:val="1"/>
      <w:marLeft w:val="0"/>
      <w:marRight w:val="0"/>
      <w:marTop w:val="0"/>
      <w:marBottom w:val="0"/>
      <w:divBdr>
        <w:top w:val="none" w:sz="0" w:space="0" w:color="auto"/>
        <w:left w:val="none" w:sz="0" w:space="0" w:color="auto"/>
        <w:bottom w:val="none" w:sz="0" w:space="0" w:color="auto"/>
        <w:right w:val="none" w:sz="0" w:space="0" w:color="auto"/>
      </w:divBdr>
    </w:div>
    <w:div w:id="377898146">
      <w:bodyDiv w:val="1"/>
      <w:marLeft w:val="0"/>
      <w:marRight w:val="0"/>
      <w:marTop w:val="0"/>
      <w:marBottom w:val="0"/>
      <w:divBdr>
        <w:top w:val="none" w:sz="0" w:space="0" w:color="auto"/>
        <w:left w:val="none" w:sz="0" w:space="0" w:color="auto"/>
        <w:bottom w:val="none" w:sz="0" w:space="0" w:color="auto"/>
        <w:right w:val="none" w:sz="0" w:space="0" w:color="auto"/>
      </w:divBdr>
    </w:div>
    <w:div w:id="386031731">
      <w:bodyDiv w:val="1"/>
      <w:marLeft w:val="0"/>
      <w:marRight w:val="0"/>
      <w:marTop w:val="0"/>
      <w:marBottom w:val="0"/>
      <w:divBdr>
        <w:top w:val="none" w:sz="0" w:space="0" w:color="auto"/>
        <w:left w:val="none" w:sz="0" w:space="0" w:color="auto"/>
        <w:bottom w:val="none" w:sz="0" w:space="0" w:color="auto"/>
        <w:right w:val="none" w:sz="0" w:space="0" w:color="auto"/>
      </w:divBdr>
    </w:div>
    <w:div w:id="387071930">
      <w:bodyDiv w:val="1"/>
      <w:marLeft w:val="0"/>
      <w:marRight w:val="0"/>
      <w:marTop w:val="0"/>
      <w:marBottom w:val="0"/>
      <w:divBdr>
        <w:top w:val="none" w:sz="0" w:space="0" w:color="auto"/>
        <w:left w:val="none" w:sz="0" w:space="0" w:color="auto"/>
        <w:bottom w:val="none" w:sz="0" w:space="0" w:color="auto"/>
        <w:right w:val="none" w:sz="0" w:space="0" w:color="auto"/>
      </w:divBdr>
    </w:div>
    <w:div w:id="394358939">
      <w:bodyDiv w:val="1"/>
      <w:marLeft w:val="0"/>
      <w:marRight w:val="0"/>
      <w:marTop w:val="0"/>
      <w:marBottom w:val="0"/>
      <w:divBdr>
        <w:top w:val="none" w:sz="0" w:space="0" w:color="auto"/>
        <w:left w:val="none" w:sz="0" w:space="0" w:color="auto"/>
        <w:bottom w:val="none" w:sz="0" w:space="0" w:color="auto"/>
        <w:right w:val="none" w:sz="0" w:space="0" w:color="auto"/>
      </w:divBdr>
    </w:div>
    <w:div w:id="397557901">
      <w:bodyDiv w:val="1"/>
      <w:marLeft w:val="0"/>
      <w:marRight w:val="0"/>
      <w:marTop w:val="0"/>
      <w:marBottom w:val="0"/>
      <w:divBdr>
        <w:top w:val="none" w:sz="0" w:space="0" w:color="auto"/>
        <w:left w:val="none" w:sz="0" w:space="0" w:color="auto"/>
        <w:bottom w:val="none" w:sz="0" w:space="0" w:color="auto"/>
        <w:right w:val="none" w:sz="0" w:space="0" w:color="auto"/>
      </w:divBdr>
    </w:div>
    <w:div w:id="400760764">
      <w:bodyDiv w:val="1"/>
      <w:marLeft w:val="0"/>
      <w:marRight w:val="0"/>
      <w:marTop w:val="0"/>
      <w:marBottom w:val="0"/>
      <w:divBdr>
        <w:top w:val="none" w:sz="0" w:space="0" w:color="auto"/>
        <w:left w:val="none" w:sz="0" w:space="0" w:color="auto"/>
        <w:bottom w:val="none" w:sz="0" w:space="0" w:color="auto"/>
        <w:right w:val="none" w:sz="0" w:space="0" w:color="auto"/>
      </w:divBdr>
    </w:div>
    <w:div w:id="416482452">
      <w:bodyDiv w:val="1"/>
      <w:marLeft w:val="0"/>
      <w:marRight w:val="0"/>
      <w:marTop w:val="0"/>
      <w:marBottom w:val="0"/>
      <w:divBdr>
        <w:top w:val="none" w:sz="0" w:space="0" w:color="auto"/>
        <w:left w:val="none" w:sz="0" w:space="0" w:color="auto"/>
        <w:bottom w:val="none" w:sz="0" w:space="0" w:color="auto"/>
        <w:right w:val="none" w:sz="0" w:space="0" w:color="auto"/>
      </w:divBdr>
    </w:div>
    <w:div w:id="422265204">
      <w:bodyDiv w:val="1"/>
      <w:marLeft w:val="0"/>
      <w:marRight w:val="0"/>
      <w:marTop w:val="0"/>
      <w:marBottom w:val="0"/>
      <w:divBdr>
        <w:top w:val="none" w:sz="0" w:space="0" w:color="auto"/>
        <w:left w:val="none" w:sz="0" w:space="0" w:color="auto"/>
        <w:bottom w:val="none" w:sz="0" w:space="0" w:color="auto"/>
        <w:right w:val="none" w:sz="0" w:space="0" w:color="auto"/>
      </w:divBdr>
    </w:div>
    <w:div w:id="424107007">
      <w:bodyDiv w:val="1"/>
      <w:marLeft w:val="0"/>
      <w:marRight w:val="0"/>
      <w:marTop w:val="0"/>
      <w:marBottom w:val="0"/>
      <w:divBdr>
        <w:top w:val="none" w:sz="0" w:space="0" w:color="auto"/>
        <w:left w:val="none" w:sz="0" w:space="0" w:color="auto"/>
        <w:bottom w:val="none" w:sz="0" w:space="0" w:color="auto"/>
        <w:right w:val="none" w:sz="0" w:space="0" w:color="auto"/>
      </w:divBdr>
    </w:div>
    <w:div w:id="425224718">
      <w:bodyDiv w:val="1"/>
      <w:marLeft w:val="0"/>
      <w:marRight w:val="0"/>
      <w:marTop w:val="0"/>
      <w:marBottom w:val="0"/>
      <w:divBdr>
        <w:top w:val="none" w:sz="0" w:space="0" w:color="auto"/>
        <w:left w:val="none" w:sz="0" w:space="0" w:color="auto"/>
        <w:bottom w:val="none" w:sz="0" w:space="0" w:color="auto"/>
        <w:right w:val="none" w:sz="0" w:space="0" w:color="auto"/>
      </w:divBdr>
    </w:div>
    <w:div w:id="427195093">
      <w:bodyDiv w:val="1"/>
      <w:marLeft w:val="0"/>
      <w:marRight w:val="0"/>
      <w:marTop w:val="0"/>
      <w:marBottom w:val="0"/>
      <w:divBdr>
        <w:top w:val="none" w:sz="0" w:space="0" w:color="auto"/>
        <w:left w:val="none" w:sz="0" w:space="0" w:color="auto"/>
        <w:bottom w:val="none" w:sz="0" w:space="0" w:color="auto"/>
        <w:right w:val="none" w:sz="0" w:space="0" w:color="auto"/>
      </w:divBdr>
    </w:div>
    <w:div w:id="431049258">
      <w:bodyDiv w:val="1"/>
      <w:marLeft w:val="0"/>
      <w:marRight w:val="0"/>
      <w:marTop w:val="0"/>
      <w:marBottom w:val="0"/>
      <w:divBdr>
        <w:top w:val="none" w:sz="0" w:space="0" w:color="auto"/>
        <w:left w:val="none" w:sz="0" w:space="0" w:color="auto"/>
        <w:bottom w:val="none" w:sz="0" w:space="0" w:color="auto"/>
        <w:right w:val="none" w:sz="0" w:space="0" w:color="auto"/>
      </w:divBdr>
    </w:div>
    <w:div w:id="433672186">
      <w:bodyDiv w:val="1"/>
      <w:marLeft w:val="0"/>
      <w:marRight w:val="0"/>
      <w:marTop w:val="0"/>
      <w:marBottom w:val="0"/>
      <w:divBdr>
        <w:top w:val="none" w:sz="0" w:space="0" w:color="auto"/>
        <w:left w:val="none" w:sz="0" w:space="0" w:color="auto"/>
        <w:bottom w:val="none" w:sz="0" w:space="0" w:color="auto"/>
        <w:right w:val="none" w:sz="0" w:space="0" w:color="auto"/>
      </w:divBdr>
    </w:div>
    <w:div w:id="448010109">
      <w:bodyDiv w:val="1"/>
      <w:marLeft w:val="0"/>
      <w:marRight w:val="0"/>
      <w:marTop w:val="0"/>
      <w:marBottom w:val="0"/>
      <w:divBdr>
        <w:top w:val="none" w:sz="0" w:space="0" w:color="auto"/>
        <w:left w:val="none" w:sz="0" w:space="0" w:color="auto"/>
        <w:bottom w:val="none" w:sz="0" w:space="0" w:color="auto"/>
        <w:right w:val="none" w:sz="0" w:space="0" w:color="auto"/>
      </w:divBdr>
    </w:div>
    <w:div w:id="452675452">
      <w:bodyDiv w:val="1"/>
      <w:marLeft w:val="0"/>
      <w:marRight w:val="0"/>
      <w:marTop w:val="0"/>
      <w:marBottom w:val="0"/>
      <w:divBdr>
        <w:top w:val="none" w:sz="0" w:space="0" w:color="auto"/>
        <w:left w:val="none" w:sz="0" w:space="0" w:color="auto"/>
        <w:bottom w:val="none" w:sz="0" w:space="0" w:color="auto"/>
        <w:right w:val="none" w:sz="0" w:space="0" w:color="auto"/>
      </w:divBdr>
    </w:div>
    <w:div w:id="457840954">
      <w:bodyDiv w:val="1"/>
      <w:marLeft w:val="0"/>
      <w:marRight w:val="0"/>
      <w:marTop w:val="0"/>
      <w:marBottom w:val="0"/>
      <w:divBdr>
        <w:top w:val="none" w:sz="0" w:space="0" w:color="auto"/>
        <w:left w:val="none" w:sz="0" w:space="0" w:color="auto"/>
        <w:bottom w:val="none" w:sz="0" w:space="0" w:color="auto"/>
        <w:right w:val="none" w:sz="0" w:space="0" w:color="auto"/>
      </w:divBdr>
    </w:div>
    <w:div w:id="459804112">
      <w:bodyDiv w:val="1"/>
      <w:marLeft w:val="0"/>
      <w:marRight w:val="0"/>
      <w:marTop w:val="0"/>
      <w:marBottom w:val="0"/>
      <w:divBdr>
        <w:top w:val="none" w:sz="0" w:space="0" w:color="auto"/>
        <w:left w:val="none" w:sz="0" w:space="0" w:color="auto"/>
        <w:bottom w:val="none" w:sz="0" w:space="0" w:color="auto"/>
        <w:right w:val="none" w:sz="0" w:space="0" w:color="auto"/>
      </w:divBdr>
    </w:div>
    <w:div w:id="470095749">
      <w:bodyDiv w:val="1"/>
      <w:marLeft w:val="0"/>
      <w:marRight w:val="0"/>
      <w:marTop w:val="0"/>
      <w:marBottom w:val="0"/>
      <w:divBdr>
        <w:top w:val="none" w:sz="0" w:space="0" w:color="auto"/>
        <w:left w:val="none" w:sz="0" w:space="0" w:color="auto"/>
        <w:bottom w:val="none" w:sz="0" w:space="0" w:color="auto"/>
        <w:right w:val="none" w:sz="0" w:space="0" w:color="auto"/>
      </w:divBdr>
    </w:div>
    <w:div w:id="489977897">
      <w:bodyDiv w:val="1"/>
      <w:marLeft w:val="0"/>
      <w:marRight w:val="0"/>
      <w:marTop w:val="0"/>
      <w:marBottom w:val="0"/>
      <w:divBdr>
        <w:top w:val="none" w:sz="0" w:space="0" w:color="auto"/>
        <w:left w:val="none" w:sz="0" w:space="0" w:color="auto"/>
        <w:bottom w:val="none" w:sz="0" w:space="0" w:color="auto"/>
        <w:right w:val="none" w:sz="0" w:space="0" w:color="auto"/>
      </w:divBdr>
    </w:div>
    <w:div w:id="490565872">
      <w:bodyDiv w:val="1"/>
      <w:marLeft w:val="0"/>
      <w:marRight w:val="0"/>
      <w:marTop w:val="0"/>
      <w:marBottom w:val="0"/>
      <w:divBdr>
        <w:top w:val="none" w:sz="0" w:space="0" w:color="auto"/>
        <w:left w:val="none" w:sz="0" w:space="0" w:color="auto"/>
        <w:bottom w:val="none" w:sz="0" w:space="0" w:color="auto"/>
        <w:right w:val="none" w:sz="0" w:space="0" w:color="auto"/>
      </w:divBdr>
    </w:div>
    <w:div w:id="491798291">
      <w:bodyDiv w:val="1"/>
      <w:marLeft w:val="0"/>
      <w:marRight w:val="0"/>
      <w:marTop w:val="0"/>
      <w:marBottom w:val="0"/>
      <w:divBdr>
        <w:top w:val="none" w:sz="0" w:space="0" w:color="auto"/>
        <w:left w:val="none" w:sz="0" w:space="0" w:color="auto"/>
        <w:bottom w:val="none" w:sz="0" w:space="0" w:color="auto"/>
        <w:right w:val="none" w:sz="0" w:space="0" w:color="auto"/>
      </w:divBdr>
    </w:div>
    <w:div w:id="500245533">
      <w:bodyDiv w:val="1"/>
      <w:marLeft w:val="0"/>
      <w:marRight w:val="0"/>
      <w:marTop w:val="0"/>
      <w:marBottom w:val="0"/>
      <w:divBdr>
        <w:top w:val="none" w:sz="0" w:space="0" w:color="auto"/>
        <w:left w:val="none" w:sz="0" w:space="0" w:color="auto"/>
        <w:bottom w:val="none" w:sz="0" w:space="0" w:color="auto"/>
        <w:right w:val="none" w:sz="0" w:space="0" w:color="auto"/>
      </w:divBdr>
    </w:div>
    <w:div w:id="503398806">
      <w:bodyDiv w:val="1"/>
      <w:marLeft w:val="0"/>
      <w:marRight w:val="0"/>
      <w:marTop w:val="0"/>
      <w:marBottom w:val="0"/>
      <w:divBdr>
        <w:top w:val="none" w:sz="0" w:space="0" w:color="auto"/>
        <w:left w:val="none" w:sz="0" w:space="0" w:color="auto"/>
        <w:bottom w:val="none" w:sz="0" w:space="0" w:color="auto"/>
        <w:right w:val="none" w:sz="0" w:space="0" w:color="auto"/>
      </w:divBdr>
    </w:div>
    <w:div w:id="512377612">
      <w:bodyDiv w:val="1"/>
      <w:marLeft w:val="0"/>
      <w:marRight w:val="0"/>
      <w:marTop w:val="0"/>
      <w:marBottom w:val="0"/>
      <w:divBdr>
        <w:top w:val="none" w:sz="0" w:space="0" w:color="auto"/>
        <w:left w:val="none" w:sz="0" w:space="0" w:color="auto"/>
        <w:bottom w:val="none" w:sz="0" w:space="0" w:color="auto"/>
        <w:right w:val="none" w:sz="0" w:space="0" w:color="auto"/>
      </w:divBdr>
    </w:div>
    <w:div w:id="513107812">
      <w:bodyDiv w:val="1"/>
      <w:marLeft w:val="0"/>
      <w:marRight w:val="0"/>
      <w:marTop w:val="0"/>
      <w:marBottom w:val="0"/>
      <w:divBdr>
        <w:top w:val="none" w:sz="0" w:space="0" w:color="auto"/>
        <w:left w:val="none" w:sz="0" w:space="0" w:color="auto"/>
        <w:bottom w:val="none" w:sz="0" w:space="0" w:color="auto"/>
        <w:right w:val="none" w:sz="0" w:space="0" w:color="auto"/>
      </w:divBdr>
    </w:div>
    <w:div w:id="524904203">
      <w:bodyDiv w:val="1"/>
      <w:marLeft w:val="0"/>
      <w:marRight w:val="0"/>
      <w:marTop w:val="0"/>
      <w:marBottom w:val="0"/>
      <w:divBdr>
        <w:top w:val="none" w:sz="0" w:space="0" w:color="auto"/>
        <w:left w:val="none" w:sz="0" w:space="0" w:color="auto"/>
        <w:bottom w:val="none" w:sz="0" w:space="0" w:color="auto"/>
        <w:right w:val="none" w:sz="0" w:space="0" w:color="auto"/>
      </w:divBdr>
    </w:div>
    <w:div w:id="527185669">
      <w:bodyDiv w:val="1"/>
      <w:marLeft w:val="0"/>
      <w:marRight w:val="0"/>
      <w:marTop w:val="0"/>
      <w:marBottom w:val="0"/>
      <w:divBdr>
        <w:top w:val="none" w:sz="0" w:space="0" w:color="auto"/>
        <w:left w:val="none" w:sz="0" w:space="0" w:color="auto"/>
        <w:bottom w:val="none" w:sz="0" w:space="0" w:color="auto"/>
        <w:right w:val="none" w:sz="0" w:space="0" w:color="auto"/>
      </w:divBdr>
    </w:div>
    <w:div w:id="545457451">
      <w:bodyDiv w:val="1"/>
      <w:marLeft w:val="0"/>
      <w:marRight w:val="0"/>
      <w:marTop w:val="0"/>
      <w:marBottom w:val="0"/>
      <w:divBdr>
        <w:top w:val="none" w:sz="0" w:space="0" w:color="auto"/>
        <w:left w:val="none" w:sz="0" w:space="0" w:color="auto"/>
        <w:bottom w:val="none" w:sz="0" w:space="0" w:color="auto"/>
        <w:right w:val="none" w:sz="0" w:space="0" w:color="auto"/>
      </w:divBdr>
    </w:div>
    <w:div w:id="545722582">
      <w:bodyDiv w:val="1"/>
      <w:marLeft w:val="0"/>
      <w:marRight w:val="0"/>
      <w:marTop w:val="0"/>
      <w:marBottom w:val="0"/>
      <w:divBdr>
        <w:top w:val="none" w:sz="0" w:space="0" w:color="auto"/>
        <w:left w:val="none" w:sz="0" w:space="0" w:color="auto"/>
        <w:bottom w:val="none" w:sz="0" w:space="0" w:color="auto"/>
        <w:right w:val="none" w:sz="0" w:space="0" w:color="auto"/>
      </w:divBdr>
    </w:div>
    <w:div w:id="555514249">
      <w:bodyDiv w:val="1"/>
      <w:marLeft w:val="0"/>
      <w:marRight w:val="0"/>
      <w:marTop w:val="0"/>
      <w:marBottom w:val="0"/>
      <w:divBdr>
        <w:top w:val="none" w:sz="0" w:space="0" w:color="auto"/>
        <w:left w:val="none" w:sz="0" w:space="0" w:color="auto"/>
        <w:bottom w:val="none" w:sz="0" w:space="0" w:color="auto"/>
        <w:right w:val="none" w:sz="0" w:space="0" w:color="auto"/>
      </w:divBdr>
    </w:div>
    <w:div w:id="567881538">
      <w:bodyDiv w:val="1"/>
      <w:marLeft w:val="0"/>
      <w:marRight w:val="0"/>
      <w:marTop w:val="0"/>
      <w:marBottom w:val="0"/>
      <w:divBdr>
        <w:top w:val="none" w:sz="0" w:space="0" w:color="auto"/>
        <w:left w:val="none" w:sz="0" w:space="0" w:color="auto"/>
        <w:bottom w:val="none" w:sz="0" w:space="0" w:color="auto"/>
        <w:right w:val="none" w:sz="0" w:space="0" w:color="auto"/>
      </w:divBdr>
    </w:div>
    <w:div w:id="585185579">
      <w:bodyDiv w:val="1"/>
      <w:marLeft w:val="0"/>
      <w:marRight w:val="0"/>
      <w:marTop w:val="0"/>
      <w:marBottom w:val="0"/>
      <w:divBdr>
        <w:top w:val="none" w:sz="0" w:space="0" w:color="auto"/>
        <w:left w:val="none" w:sz="0" w:space="0" w:color="auto"/>
        <w:bottom w:val="none" w:sz="0" w:space="0" w:color="auto"/>
        <w:right w:val="none" w:sz="0" w:space="0" w:color="auto"/>
      </w:divBdr>
    </w:div>
    <w:div w:id="593827392">
      <w:bodyDiv w:val="1"/>
      <w:marLeft w:val="0"/>
      <w:marRight w:val="0"/>
      <w:marTop w:val="0"/>
      <w:marBottom w:val="0"/>
      <w:divBdr>
        <w:top w:val="none" w:sz="0" w:space="0" w:color="auto"/>
        <w:left w:val="none" w:sz="0" w:space="0" w:color="auto"/>
        <w:bottom w:val="none" w:sz="0" w:space="0" w:color="auto"/>
        <w:right w:val="none" w:sz="0" w:space="0" w:color="auto"/>
      </w:divBdr>
    </w:div>
    <w:div w:id="611478826">
      <w:bodyDiv w:val="1"/>
      <w:marLeft w:val="0"/>
      <w:marRight w:val="0"/>
      <w:marTop w:val="0"/>
      <w:marBottom w:val="0"/>
      <w:divBdr>
        <w:top w:val="none" w:sz="0" w:space="0" w:color="auto"/>
        <w:left w:val="none" w:sz="0" w:space="0" w:color="auto"/>
        <w:bottom w:val="none" w:sz="0" w:space="0" w:color="auto"/>
        <w:right w:val="none" w:sz="0" w:space="0" w:color="auto"/>
      </w:divBdr>
    </w:div>
    <w:div w:id="613637995">
      <w:bodyDiv w:val="1"/>
      <w:marLeft w:val="0"/>
      <w:marRight w:val="0"/>
      <w:marTop w:val="0"/>
      <w:marBottom w:val="0"/>
      <w:divBdr>
        <w:top w:val="none" w:sz="0" w:space="0" w:color="auto"/>
        <w:left w:val="none" w:sz="0" w:space="0" w:color="auto"/>
        <w:bottom w:val="none" w:sz="0" w:space="0" w:color="auto"/>
        <w:right w:val="none" w:sz="0" w:space="0" w:color="auto"/>
      </w:divBdr>
    </w:div>
    <w:div w:id="617377447">
      <w:bodyDiv w:val="1"/>
      <w:marLeft w:val="0"/>
      <w:marRight w:val="0"/>
      <w:marTop w:val="0"/>
      <w:marBottom w:val="0"/>
      <w:divBdr>
        <w:top w:val="none" w:sz="0" w:space="0" w:color="auto"/>
        <w:left w:val="none" w:sz="0" w:space="0" w:color="auto"/>
        <w:bottom w:val="none" w:sz="0" w:space="0" w:color="auto"/>
        <w:right w:val="none" w:sz="0" w:space="0" w:color="auto"/>
      </w:divBdr>
    </w:div>
    <w:div w:id="619993143">
      <w:bodyDiv w:val="1"/>
      <w:marLeft w:val="0"/>
      <w:marRight w:val="0"/>
      <w:marTop w:val="0"/>
      <w:marBottom w:val="0"/>
      <w:divBdr>
        <w:top w:val="none" w:sz="0" w:space="0" w:color="auto"/>
        <w:left w:val="none" w:sz="0" w:space="0" w:color="auto"/>
        <w:bottom w:val="none" w:sz="0" w:space="0" w:color="auto"/>
        <w:right w:val="none" w:sz="0" w:space="0" w:color="auto"/>
      </w:divBdr>
    </w:div>
    <w:div w:id="623851244">
      <w:bodyDiv w:val="1"/>
      <w:marLeft w:val="0"/>
      <w:marRight w:val="0"/>
      <w:marTop w:val="0"/>
      <w:marBottom w:val="0"/>
      <w:divBdr>
        <w:top w:val="none" w:sz="0" w:space="0" w:color="auto"/>
        <w:left w:val="none" w:sz="0" w:space="0" w:color="auto"/>
        <w:bottom w:val="none" w:sz="0" w:space="0" w:color="auto"/>
        <w:right w:val="none" w:sz="0" w:space="0" w:color="auto"/>
      </w:divBdr>
    </w:div>
    <w:div w:id="627013177">
      <w:bodyDiv w:val="1"/>
      <w:marLeft w:val="0"/>
      <w:marRight w:val="0"/>
      <w:marTop w:val="0"/>
      <w:marBottom w:val="0"/>
      <w:divBdr>
        <w:top w:val="none" w:sz="0" w:space="0" w:color="auto"/>
        <w:left w:val="none" w:sz="0" w:space="0" w:color="auto"/>
        <w:bottom w:val="none" w:sz="0" w:space="0" w:color="auto"/>
        <w:right w:val="none" w:sz="0" w:space="0" w:color="auto"/>
      </w:divBdr>
    </w:div>
    <w:div w:id="630987097">
      <w:bodyDiv w:val="1"/>
      <w:marLeft w:val="0"/>
      <w:marRight w:val="0"/>
      <w:marTop w:val="0"/>
      <w:marBottom w:val="0"/>
      <w:divBdr>
        <w:top w:val="none" w:sz="0" w:space="0" w:color="auto"/>
        <w:left w:val="none" w:sz="0" w:space="0" w:color="auto"/>
        <w:bottom w:val="none" w:sz="0" w:space="0" w:color="auto"/>
        <w:right w:val="none" w:sz="0" w:space="0" w:color="auto"/>
      </w:divBdr>
    </w:div>
    <w:div w:id="636490246">
      <w:bodyDiv w:val="1"/>
      <w:marLeft w:val="0"/>
      <w:marRight w:val="0"/>
      <w:marTop w:val="0"/>
      <w:marBottom w:val="0"/>
      <w:divBdr>
        <w:top w:val="none" w:sz="0" w:space="0" w:color="auto"/>
        <w:left w:val="none" w:sz="0" w:space="0" w:color="auto"/>
        <w:bottom w:val="none" w:sz="0" w:space="0" w:color="auto"/>
        <w:right w:val="none" w:sz="0" w:space="0" w:color="auto"/>
      </w:divBdr>
    </w:div>
    <w:div w:id="639502626">
      <w:bodyDiv w:val="1"/>
      <w:marLeft w:val="0"/>
      <w:marRight w:val="0"/>
      <w:marTop w:val="0"/>
      <w:marBottom w:val="0"/>
      <w:divBdr>
        <w:top w:val="none" w:sz="0" w:space="0" w:color="auto"/>
        <w:left w:val="none" w:sz="0" w:space="0" w:color="auto"/>
        <w:bottom w:val="none" w:sz="0" w:space="0" w:color="auto"/>
        <w:right w:val="none" w:sz="0" w:space="0" w:color="auto"/>
      </w:divBdr>
    </w:div>
    <w:div w:id="646710847">
      <w:bodyDiv w:val="1"/>
      <w:marLeft w:val="0"/>
      <w:marRight w:val="0"/>
      <w:marTop w:val="0"/>
      <w:marBottom w:val="0"/>
      <w:divBdr>
        <w:top w:val="none" w:sz="0" w:space="0" w:color="auto"/>
        <w:left w:val="none" w:sz="0" w:space="0" w:color="auto"/>
        <w:bottom w:val="none" w:sz="0" w:space="0" w:color="auto"/>
        <w:right w:val="none" w:sz="0" w:space="0" w:color="auto"/>
      </w:divBdr>
    </w:div>
    <w:div w:id="656039052">
      <w:bodyDiv w:val="1"/>
      <w:marLeft w:val="0"/>
      <w:marRight w:val="0"/>
      <w:marTop w:val="0"/>
      <w:marBottom w:val="0"/>
      <w:divBdr>
        <w:top w:val="none" w:sz="0" w:space="0" w:color="auto"/>
        <w:left w:val="none" w:sz="0" w:space="0" w:color="auto"/>
        <w:bottom w:val="none" w:sz="0" w:space="0" w:color="auto"/>
        <w:right w:val="none" w:sz="0" w:space="0" w:color="auto"/>
      </w:divBdr>
    </w:div>
    <w:div w:id="666640743">
      <w:bodyDiv w:val="1"/>
      <w:marLeft w:val="0"/>
      <w:marRight w:val="0"/>
      <w:marTop w:val="0"/>
      <w:marBottom w:val="0"/>
      <w:divBdr>
        <w:top w:val="none" w:sz="0" w:space="0" w:color="auto"/>
        <w:left w:val="none" w:sz="0" w:space="0" w:color="auto"/>
        <w:bottom w:val="none" w:sz="0" w:space="0" w:color="auto"/>
        <w:right w:val="none" w:sz="0" w:space="0" w:color="auto"/>
      </w:divBdr>
    </w:div>
    <w:div w:id="667097709">
      <w:bodyDiv w:val="1"/>
      <w:marLeft w:val="0"/>
      <w:marRight w:val="0"/>
      <w:marTop w:val="0"/>
      <w:marBottom w:val="0"/>
      <w:divBdr>
        <w:top w:val="none" w:sz="0" w:space="0" w:color="auto"/>
        <w:left w:val="none" w:sz="0" w:space="0" w:color="auto"/>
        <w:bottom w:val="none" w:sz="0" w:space="0" w:color="auto"/>
        <w:right w:val="none" w:sz="0" w:space="0" w:color="auto"/>
      </w:divBdr>
    </w:div>
    <w:div w:id="673382757">
      <w:bodyDiv w:val="1"/>
      <w:marLeft w:val="0"/>
      <w:marRight w:val="0"/>
      <w:marTop w:val="0"/>
      <w:marBottom w:val="0"/>
      <w:divBdr>
        <w:top w:val="none" w:sz="0" w:space="0" w:color="auto"/>
        <w:left w:val="none" w:sz="0" w:space="0" w:color="auto"/>
        <w:bottom w:val="none" w:sz="0" w:space="0" w:color="auto"/>
        <w:right w:val="none" w:sz="0" w:space="0" w:color="auto"/>
      </w:divBdr>
    </w:div>
    <w:div w:id="693503128">
      <w:bodyDiv w:val="1"/>
      <w:marLeft w:val="0"/>
      <w:marRight w:val="0"/>
      <w:marTop w:val="0"/>
      <w:marBottom w:val="0"/>
      <w:divBdr>
        <w:top w:val="none" w:sz="0" w:space="0" w:color="auto"/>
        <w:left w:val="none" w:sz="0" w:space="0" w:color="auto"/>
        <w:bottom w:val="none" w:sz="0" w:space="0" w:color="auto"/>
        <w:right w:val="none" w:sz="0" w:space="0" w:color="auto"/>
      </w:divBdr>
    </w:div>
    <w:div w:id="701977029">
      <w:bodyDiv w:val="1"/>
      <w:marLeft w:val="0"/>
      <w:marRight w:val="0"/>
      <w:marTop w:val="0"/>
      <w:marBottom w:val="0"/>
      <w:divBdr>
        <w:top w:val="none" w:sz="0" w:space="0" w:color="auto"/>
        <w:left w:val="none" w:sz="0" w:space="0" w:color="auto"/>
        <w:bottom w:val="none" w:sz="0" w:space="0" w:color="auto"/>
        <w:right w:val="none" w:sz="0" w:space="0" w:color="auto"/>
      </w:divBdr>
    </w:div>
    <w:div w:id="711000127">
      <w:bodyDiv w:val="1"/>
      <w:marLeft w:val="0"/>
      <w:marRight w:val="0"/>
      <w:marTop w:val="0"/>
      <w:marBottom w:val="0"/>
      <w:divBdr>
        <w:top w:val="none" w:sz="0" w:space="0" w:color="auto"/>
        <w:left w:val="none" w:sz="0" w:space="0" w:color="auto"/>
        <w:bottom w:val="none" w:sz="0" w:space="0" w:color="auto"/>
        <w:right w:val="none" w:sz="0" w:space="0" w:color="auto"/>
      </w:divBdr>
    </w:div>
    <w:div w:id="712582365">
      <w:bodyDiv w:val="1"/>
      <w:marLeft w:val="0"/>
      <w:marRight w:val="0"/>
      <w:marTop w:val="0"/>
      <w:marBottom w:val="0"/>
      <w:divBdr>
        <w:top w:val="none" w:sz="0" w:space="0" w:color="auto"/>
        <w:left w:val="none" w:sz="0" w:space="0" w:color="auto"/>
        <w:bottom w:val="none" w:sz="0" w:space="0" w:color="auto"/>
        <w:right w:val="none" w:sz="0" w:space="0" w:color="auto"/>
      </w:divBdr>
    </w:div>
    <w:div w:id="712968715">
      <w:bodyDiv w:val="1"/>
      <w:marLeft w:val="0"/>
      <w:marRight w:val="0"/>
      <w:marTop w:val="0"/>
      <w:marBottom w:val="0"/>
      <w:divBdr>
        <w:top w:val="none" w:sz="0" w:space="0" w:color="auto"/>
        <w:left w:val="none" w:sz="0" w:space="0" w:color="auto"/>
        <w:bottom w:val="none" w:sz="0" w:space="0" w:color="auto"/>
        <w:right w:val="none" w:sz="0" w:space="0" w:color="auto"/>
      </w:divBdr>
    </w:div>
    <w:div w:id="723870618">
      <w:bodyDiv w:val="1"/>
      <w:marLeft w:val="0"/>
      <w:marRight w:val="0"/>
      <w:marTop w:val="0"/>
      <w:marBottom w:val="0"/>
      <w:divBdr>
        <w:top w:val="none" w:sz="0" w:space="0" w:color="auto"/>
        <w:left w:val="none" w:sz="0" w:space="0" w:color="auto"/>
        <w:bottom w:val="none" w:sz="0" w:space="0" w:color="auto"/>
        <w:right w:val="none" w:sz="0" w:space="0" w:color="auto"/>
      </w:divBdr>
    </w:div>
    <w:div w:id="723916978">
      <w:bodyDiv w:val="1"/>
      <w:marLeft w:val="0"/>
      <w:marRight w:val="0"/>
      <w:marTop w:val="0"/>
      <w:marBottom w:val="0"/>
      <w:divBdr>
        <w:top w:val="none" w:sz="0" w:space="0" w:color="auto"/>
        <w:left w:val="none" w:sz="0" w:space="0" w:color="auto"/>
        <w:bottom w:val="none" w:sz="0" w:space="0" w:color="auto"/>
        <w:right w:val="none" w:sz="0" w:space="0" w:color="auto"/>
      </w:divBdr>
    </w:div>
    <w:div w:id="724916025">
      <w:bodyDiv w:val="1"/>
      <w:marLeft w:val="0"/>
      <w:marRight w:val="0"/>
      <w:marTop w:val="0"/>
      <w:marBottom w:val="0"/>
      <w:divBdr>
        <w:top w:val="none" w:sz="0" w:space="0" w:color="auto"/>
        <w:left w:val="none" w:sz="0" w:space="0" w:color="auto"/>
        <w:bottom w:val="none" w:sz="0" w:space="0" w:color="auto"/>
        <w:right w:val="none" w:sz="0" w:space="0" w:color="auto"/>
      </w:divBdr>
    </w:div>
    <w:div w:id="734939399">
      <w:bodyDiv w:val="1"/>
      <w:marLeft w:val="0"/>
      <w:marRight w:val="0"/>
      <w:marTop w:val="0"/>
      <w:marBottom w:val="0"/>
      <w:divBdr>
        <w:top w:val="none" w:sz="0" w:space="0" w:color="auto"/>
        <w:left w:val="none" w:sz="0" w:space="0" w:color="auto"/>
        <w:bottom w:val="none" w:sz="0" w:space="0" w:color="auto"/>
        <w:right w:val="none" w:sz="0" w:space="0" w:color="auto"/>
      </w:divBdr>
    </w:div>
    <w:div w:id="735052312">
      <w:bodyDiv w:val="1"/>
      <w:marLeft w:val="0"/>
      <w:marRight w:val="0"/>
      <w:marTop w:val="0"/>
      <w:marBottom w:val="0"/>
      <w:divBdr>
        <w:top w:val="none" w:sz="0" w:space="0" w:color="auto"/>
        <w:left w:val="none" w:sz="0" w:space="0" w:color="auto"/>
        <w:bottom w:val="none" w:sz="0" w:space="0" w:color="auto"/>
        <w:right w:val="none" w:sz="0" w:space="0" w:color="auto"/>
      </w:divBdr>
    </w:div>
    <w:div w:id="738408124">
      <w:bodyDiv w:val="1"/>
      <w:marLeft w:val="0"/>
      <w:marRight w:val="0"/>
      <w:marTop w:val="0"/>
      <w:marBottom w:val="0"/>
      <w:divBdr>
        <w:top w:val="none" w:sz="0" w:space="0" w:color="auto"/>
        <w:left w:val="none" w:sz="0" w:space="0" w:color="auto"/>
        <w:bottom w:val="none" w:sz="0" w:space="0" w:color="auto"/>
        <w:right w:val="none" w:sz="0" w:space="0" w:color="auto"/>
      </w:divBdr>
    </w:div>
    <w:div w:id="741023587">
      <w:bodyDiv w:val="1"/>
      <w:marLeft w:val="0"/>
      <w:marRight w:val="0"/>
      <w:marTop w:val="0"/>
      <w:marBottom w:val="0"/>
      <w:divBdr>
        <w:top w:val="none" w:sz="0" w:space="0" w:color="auto"/>
        <w:left w:val="none" w:sz="0" w:space="0" w:color="auto"/>
        <w:bottom w:val="none" w:sz="0" w:space="0" w:color="auto"/>
        <w:right w:val="none" w:sz="0" w:space="0" w:color="auto"/>
      </w:divBdr>
    </w:div>
    <w:div w:id="741215928">
      <w:bodyDiv w:val="1"/>
      <w:marLeft w:val="0"/>
      <w:marRight w:val="0"/>
      <w:marTop w:val="0"/>
      <w:marBottom w:val="0"/>
      <w:divBdr>
        <w:top w:val="none" w:sz="0" w:space="0" w:color="auto"/>
        <w:left w:val="none" w:sz="0" w:space="0" w:color="auto"/>
        <w:bottom w:val="none" w:sz="0" w:space="0" w:color="auto"/>
        <w:right w:val="none" w:sz="0" w:space="0" w:color="auto"/>
      </w:divBdr>
    </w:div>
    <w:div w:id="746418264">
      <w:bodyDiv w:val="1"/>
      <w:marLeft w:val="0"/>
      <w:marRight w:val="0"/>
      <w:marTop w:val="0"/>
      <w:marBottom w:val="0"/>
      <w:divBdr>
        <w:top w:val="none" w:sz="0" w:space="0" w:color="auto"/>
        <w:left w:val="none" w:sz="0" w:space="0" w:color="auto"/>
        <w:bottom w:val="none" w:sz="0" w:space="0" w:color="auto"/>
        <w:right w:val="none" w:sz="0" w:space="0" w:color="auto"/>
      </w:divBdr>
    </w:div>
    <w:div w:id="748501273">
      <w:bodyDiv w:val="1"/>
      <w:marLeft w:val="0"/>
      <w:marRight w:val="0"/>
      <w:marTop w:val="0"/>
      <w:marBottom w:val="0"/>
      <w:divBdr>
        <w:top w:val="none" w:sz="0" w:space="0" w:color="auto"/>
        <w:left w:val="none" w:sz="0" w:space="0" w:color="auto"/>
        <w:bottom w:val="none" w:sz="0" w:space="0" w:color="auto"/>
        <w:right w:val="none" w:sz="0" w:space="0" w:color="auto"/>
      </w:divBdr>
    </w:div>
    <w:div w:id="749616222">
      <w:bodyDiv w:val="1"/>
      <w:marLeft w:val="0"/>
      <w:marRight w:val="0"/>
      <w:marTop w:val="0"/>
      <w:marBottom w:val="0"/>
      <w:divBdr>
        <w:top w:val="none" w:sz="0" w:space="0" w:color="auto"/>
        <w:left w:val="none" w:sz="0" w:space="0" w:color="auto"/>
        <w:bottom w:val="none" w:sz="0" w:space="0" w:color="auto"/>
        <w:right w:val="none" w:sz="0" w:space="0" w:color="auto"/>
      </w:divBdr>
    </w:div>
    <w:div w:id="750733407">
      <w:bodyDiv w:val="1"/>
      <w:marLeft w:val="0"/>
      <w:marRight w:val="0"/>
      <w:marTop w:val="0"/>
      <w:marBottom w:val="0"/>
      <w:divBdr>
        <w:top w:val="none" w:sz="0" w:space="0" w:color="auto"/>
        <w:left w:val="none" w:sz="0" w:space="0" w:color="auto"/>
        <w:bottom w:val="none" w:sz="0" w:space="0" w:color="auto"/>
        <w:right w:val="none" w:sz="0" w:space="0" w:color="auto"/>
      </w:divBdr>
    </w:div>
    <w:div w:id="755827994">
      <w:bodyDiv w:val="1"/>
      <w:marLeft w:val="0"/>
      <w:marRight w:val="0"/>
      <w:marTop w:val="0"/>
      <w:marBottom w:val="0"/>
      <w:divBdr>
        <w:top w:val="none" w:sz="0" w:space="0" w:color="auto"/>
        <w:left w:val="none" w:sz="0" w:space="0" w:color="auto"/>
        <w:bottom w:val="none" w:sz="0" w:space="0" w:color="auto"/>
        <w:right w:val="none" w:sz="0" w:space="0" w:color="auto"/>
      </w:divBdr>
    </w:div>
    <w:div w:id="765273144">
      <w:bodyDiv w:val="1"/>
      <w:marLeft w:val="0"/>
      <w:marRight w:val="0"/>
      <w:marTop w:val="0"/>
      <w:marBottom w:val="0"/>
      <w:divBdr>
        <w:top w:val="none" w:sz="0" w:space="0" w:color="auto"/>
        <w:left w:val="none" w:sz="0" w:space="0" w:color="auto"/>
        <w:bottom w:val="none" w:sz="0" w:space="0" w:color="auto"/>
        <w:right w:val="none" w:sz="0" w:space="0" w:color="auto"/>
      </w:divBdr>
    </w:div>
    <w:div w:id="765728944">
      <w:bodyDiv w:val="1"/>
      <w:marLeft w:val="0"/>
      <w:marRight w:val="0"/>
      <w:marTop w:val="0"/>
      <w:marBottom w:val="0"/>
      <w:divBdr>
        <w:top w:val="none" w:sz="0" w:space="0" w:color="auto"/>
        <w:left w:val="none" w:sz="0" w:space="0" w:color="auto"/>
        <w:bottom w:val="none" w:sz="0" w:space="0" w:color="auto"/>
        <w:right w:val="none" w:sz="0" w:space="0" w:color="auto"/>
      </w:divBdr>
    </w:div>
    <w:div w:id="785275621">
      <w:bodyDiv w:val="1"/>
      <w:marLeft w:val="0"/>
      <w:marRight w:val="0"/>
      <w:marTop w:val="0"/>
      <w:marBottom w:val="0"/>
      <w:divBdr>
        <w:top w:val="none" w:sz="0" w:space="0" w:color="auto"/>
        <w:left w:val="none" w:sz="0" w:space="0" w:color="auto"/>
        <w:bottom w:val="none" w:sz="0" w:space="0" w:color="auto"/>
        <w:right w:val="none" w:sz="0" w:space="0" w:color="auto"/>
      </w:divBdr>
    </w:div>
    <w:div w:id="787045982">
      <w:bodyDiv w:val="1"/>
      <w:marLeft w:val="0"/>
      <w:marRight w:val="0"/>
      <w:marTop w:val="0"/>
      <w:marBottom w:val="0"/>
      <w:divBdr>
        <w:top w:val="none" w:sz="0" w:space="0" w:color="auto"/>
        <w:left w:val="none" w:sz="0" w:space="0" w:color="auto"/>
        <w:bottom w:val="none" w:sz="0" w:space="0" w:color="auto"/>
        <w:right w:val="none" w:sz="0" w:space="0" w:color="auto"/>
      </w:divBdr>
    </w:div>
    <w:div w:id="791747032">
      <w:bodyDiv w:val="1"/>
      <w:marLeft w:val="0"/>
      <w:marRight w:val="0"/>
      <w:marTop w:val="0"/>
      <w:marBottom w:val="0"/>
      <w:divBdr>
        <w:top w:val="none" w:sz="0" w:space="0" w:color="auto"/>
        <w:left w:val="none" w:sz="0" w:space="0" w:color="auto"/>
        <w:bottom w:val="none" w:sz="0" w:space="0" w:color="auto"/>
        <w:right w:val="none" w:sz="0" w:space="0" w:color="auto"/>
      </w:divBdr>
    </w:div>
    <w:div w:id="798425813">
      <w:bodyDiv w:val="1"/>
      <w:marLeft w:val="0"/>
      <w:marRight w:val="0"/>
      <w:marTop w:val="0"/>
      <w:marBottom w:val="0"/>
      <w:divBdr>
        <w:top w:val="none" w:sz="0" w:space="0" w:color="auto"/>
        <w:left w:val="none" w:sz="0" w:space="0" w:color="auto"/>
        <w:bottom w:val="none" w:sz="0" w:space="0" w:color="auto"/>
        <w:right w:val="none" w:sz="0" w:space="0" w:color="auto"/>
      </w:divBdr>
    </w:div>
    <w:div w:id="814563441">
      <w:bodyDiv w:val="1"/>
      <w:marLeft w:val="0"/>
      <w:marRight w:val="0"/>
      <w:marTop w:val="0"/>
      <w:marBottom w:val="0"/>
      <w:divBdr>
        <w:top w:val="none" w:sz="0" w:space="0" w:color="auto"/>
        <w:left w:val="none" w:sz="0" w:space="0" w:color="auto"/>
        <w:bottom w:val="none" w:sz="0" w:space="0" w:color="auto"/>
        <w:right w:val="none" w:sz="0" w:space="0" w:color="auto"/>
      </w:divBdr>
    </w:div>
    <w:div w:id="816262648">
      <w:bodyDiv w:val="1"/>
      <w:marLeft w:val="0"/>
      <w:marRight w:val="0"/>
      <w:marTop w:val="0"/>
      <w:marBottom w:val="0"/>
      <w:divBdr>
        <w:top w:val="none" w:sz="0" w:space="0" w:color="auto"/>
        <w:left w:val="none" w:sz="0" w:space="0" w:color="auto"/>
        <w:bottom w:val="none" w:sz="0" w:space="0" w:color="auto"/>
        <w:right w:val="none" w:sz="0" w:space="0" w:color="auto"/>
      </w:divBdr>
    </w:div>
    <w:div w:id="816650282">
      <w:bodyDiv w:val="1"/>
      <w:marLeft w:val="0"/>
      <w:marRight w:val="0"/>
      <w:marTop w:val="0"/>
      <w:marBottom w:val="0"/>
      <w:divBdr>
        <w:top w:val="none" w:sz="0" w:space="0" w:color="auto"/>
        <w:left w:val="none" w:sz="0" w:space="0" w:color="auto"/>
        <w:bottom w:val="none" w:sz="0" w:space="0" w:color="auto"/>
        <w:right w:val="none" w:sz="0" w:space="0" w:color="auto"/>
      </w:divBdr>
    </w:div>
    <w:div w:id="823590969">
      <w:bodyDiv w:val="1"/>
      <w:marLeft w:val="0"/>
      <w:marRight w:val="0"/>
      <w:marTop w:val="0"/>
      <w:marBottom w:val="0"/>
      <w:divBdr>
        <w:top w:val="none" w:sz="0" w:space="0" w:color="auto"/>
        <w:left w:val="none" w:sz="0" w:space="0" w:color="auto"/>
        <w:bottom w:val="none" w:sz="0" w:space="0" w:color="auto"/>
        <w:right w:val="none" w:sz="0" w:space="0" w:color="auto"/>
      </w:divBdr>
    </w:div>
    <w:div w:id="828011963">
      <w:bodyDiv w:val="1"/>
      <w:marLeft w:val="0"/>
      <w:marRight w:val="0"/>
      <w:marTop w:val="0"/>
      <w:marBottom w:val="0"/>
      <w:divBdr>
        <w:top w:val="none" w:sz="0" w:space="0" w:color="auto"/>
        <w:left w:val="none" w:sz="0" w:space="0" w:color="auto"/>
        <w:bottom w:val="none" w:sz="0" w:space="0" w:color="auto"/>
        <w:right w:val="none" w:sz="0" w:space="0" w:color="auto"/>
      </w:divBdr>
    </w:div>
    <w:div w:id="832791711">
      <w:bodyDiv w:val="1"/>
      <w:marLeft w:val="0"/>
      <w:marRight w:val="0"/>
      <w:marTop w:val="0"/>
      <w:marBottom w:val="0"/>
      <w:divBdr>
        <w:top w:val="none" w:sz="0" w:space="0" w:color="auto"/>
        <w:left w:val="none" w:sz="0" w:space="0" w:color="auto"/>
        <w:bottom w:val="none" w:sz="0" w:space="0" w:color="auto"/>
        <w:right w:val="none" w:sz="0" w:space="0" w:color="auto"/>
      </w:divBdr>
    </w:div>
    <w:div w:id="834689055">
      <w:bodyDiv w:val="1"/>
      <w:marLeft w:val="0"/>
      <w:marRight w:val="0"/>
      <w:marTop w:val="0"/>
      <w:marBottom w:val="0"/>
      <w:divBdr>
        <w:top w:val="none" w:sz="0" w:space="0" w:color="auto"/>
        <w:left w:val="none" w:sz="0" w:space="0" w:color="auto"/>
        <w:bottom w:val="none" w:sz="0" w:space="0" w:color="auto"/>
        <w:right w:val="none" w:sz="0" w:space="0" w:color="auto"/>
      </w:divBdr>
    </w:div>
    <w:div w:id="839389166">
      <w:bodyDiv w:val="1"/>
      <w:marLeft w:val="0"/>
      <w:marRight w:val="0"/>
      <w:marTop w:val="0"/>
      <w:marBottom w:val="0"/>
      <w:divBdr>
        <w:top w:val="none" w:sz="0" w:space="0" w:color="auto"/>
        <w:left w:val="none" w:sz="0" w:space="0" w:color="auto"/>
        <w:bottom w:val="none" w:sz="0" w:space="0" w:color="auto"/>
        <w:right w:val="none" w:sz="0" w:space="0" w:color="auto"/>
      </w:divBdr>
    </w:div>
    <w:div w:id="839924250">
      <w:bodyDiv w:val="1"/>
      <w:marLeft w:val="0"/>
      <w:marRight w:val="0"/>
      <w:marTop w:val="0"/>
      <w:marBottom w:val="0"/>
      <w:divBdr>
        <w:top w:val="none" w:sz="0" w:space="0" w:color="auto"/>
        <w:left w:val="none" w:sz="0" w:space="0" w:color="auto"/>
        <w:bottom w:val="none" w:sz="0" w:space="0" w:color="auto"/>
        <w:right w:val="none" w:sz="0" w:space="0" w:color="auto"/>
      </w:divBdr>
    </w:div>
    <w:div w:id="846555443">
      <w:bodyDiv w:val="1"/>
      <w:marLeft w:val="0"/>
      <w:marRight w:val="0"/>
      <w:marTop w:val="0"/>
      <w:marBottom w:val="0"/>
      <w:divBdr>
        <w:top w:val="none" w:sz="0" w:space="0" w:color="auto"/>
        <w:left w:val="none" w:sz="0" w:space="0" w:color="auto"/>
        <w:bottom w:val="none" w:sz="0" w:space="0" w:color="auto"/>
        <w:right w:val="none" w:sz="0" w:space="0" w:color="auto"/>
      </w:divBdr>
    </w:div>
    <w:div w:id="847015104">
      <w:bodyDiv w:val="1"/>
      <w:marLeft w:val="0"/>
      <w:marRight w:val="0"/>
      <w:marTop w:val="0"/>
      <w:marBottom w:val="0"/>
      <w:divBdr>
        <w:top w:val="none" w:sz="0" w:space="0" w:color="auto"/>
        <w:left w:val="none" w:sz="0" w:space="0" w:color="auto"/>
        <w:bottom w:val="none" w:sz="0" w:space="0" w:color="auto"/>
        <w:right w:val="none" w:sz="0" w:space="0" w:color="auto"/>
      </w:divBdr>
    </w:div>
    <w:div w:id="848330689">
      <w:bodyDiv w:val="1"/>
      <w:marLeft w:val="0"/>
      <w:marRight w:val="0"/>
      <w:marTop w:val="0"/>
      <w:marBottom w:val="0"/>
      <w:divBdr>
        <w:top w:val="none" w:sz="0" w:space="0" w:color="auto"/>
        <w:left w:val="none" w:sz="0" w:space="0" w:color="auto"/>
        <w:bottom w:val="none" w:sz="0" w:space="0" w:color="auto"/>
        <w:right w:val="none" w:sz="0" w:space="0" w:color="auto"/>
      </w:divBdr>
    </w:div>
    <w:div w:id="849880683">
      <w:bodyDiv w:val="1"/>
      <w:marLeft w:val="0"/>
      <w:marRight w:val="0"/>
      <w:marTop w:val="0"/>
      <w:marBottom w:val="0"/>
      <w:divBdr>
        <w:top w:val="none" w:sz="0" w:space="0" w:color="auto"/>
        <w:left w:val="none" w:sz="0" w:space="0" w:color="auto"/>
        <w:bottom w:val="none" w:sz="0" w:space="0" w:color="auto"/>
        <w:right w:val="none" w:sz="0" w:space="0" w:color="auto"/>
      </w:divBdr>
    </w:div>
    <w:div w:id="853766745">
      <w:bodyDiv w:val="1"/>
      <w:marLeft w:val="0"/>
      <w:marRight w:val="0"/>
      <w:marTop w:val="0"/>
      <w:marBottom w:val="0"/>
      <w:divBdr>
        <w:top w:val="none" w:sz="0" w:space="0" w:color="auto"/>
        <w:left w:val="none" w:sz="0" w:space="0" w:color="auto"/>
        <w:bottom w:val="none" w:sz="0" w:space="0" w:color="auto"/>
        <w:right w:val="none" w:sz="0" w:space="0" w:color="auto"/>
      </w:divBdr>
    </w:div>
    <w:div w:id="857423762">
      <w:bodyDiv w:val="1"/>
      <w:marLeft w:val="0"/>
      <w:marRight w:val="0"/>
      <w:marTop w:val="0"/>
      <w:marBottom w:val="0"/>
      <w:divBdr>
        <w:top w:val="none" w:sz="0" w:space="0" w:color="auto"/>
        <w:left w:val="none" w:sz="0" w:space="0" w:color="auto"/>
        <w:bottom w:val="none" w:sz="0" w:space="0" w:color="auto"/>
        <w:right w:val="none" w:sz="0" w:space="0" w:color="auto"/>
      </w:divBdr>
    </w:div>
    <w:div w:id="857699673">
      <w:bodyDiv w:val="1"/>
      <w:marLeft w:val="0"/>
      <w:marRight w:val="0"/>
      <w:marTop w:val="0"/>
      <w:marBottom w:val="0"/>
      <w:divBdr>
        <w:top w:val="none" w:sz="0" w:space="0" w:color="auto"/>
        <w:left w:val="none" w:sz="0" w:space="0" w:color="auto"/>
        <w:bottom w:val="none" w:sz="0" w:space="0" w:color="auto"/>
        <w:right w:val="none" w:sz="0" w:space="0" w:color="auto"/>
      </w:divBdr>
    </w:div>
    <w:div w:id="869613224">
      <w:bodyDiv w:val="1"/>
      <w:marLeft w:val="0"/>
      <w:marRight w:val="0"/>
      <w:marTop w:val="0"/>
      <w:marBottom w:val="0"/>
      <w:divBdr>
        <w:top w:val="none" w:sz="0" w:space="0" w:color="auto"/>
        <w:left w:val="none" w:sz="0" w:space="0" w:color="auto"/>
        <w:bottom w:val="none" w:sz="0" w:space="0" w:color="auto"/>
        <w:right w:val="none" w:sz="0" w:space="0" w:color="auto"/>
      </w:divBdr>
    </w:div>
    <w:div w:id="870806546">
      <w:bodyDiv w:val="1"/>
      <w:marLeft w:val="0"/>
      <w:marRight w:val="0"/>
      <w:marTop w:val="0"/>
      <w:marBottom w:val="0"/>
      <w:divBdr>
        <w:top w:val="none" w:sz="0" w:space="0" w:color="auto"/>
        <w:left w:val="none" w:sz="0" w:space="0" w:color="auto"/>
        <w:bottom w:val="none" w:sz="0" w:space="0" w:color="auto"/>
        <w:right w:val="none" w:sz="0" w:space="0" w:color="auto"/>
      </w:divBdr>
    </w:div>
    <w:div w:id="876433774">
      <w:bodyDiv w:val="1"/>
      <w:marLeft w:val="0"/>
      <w:marRight w:val="0"/>
      <w:marTop w:val="0"/>
      <w:marBottom w:val="0"/>
      <w:divBdr>
        <w:top w:val="none" w:sz="0" w:space="0" w:color="auto"/>
        <w:left w:val="none" w:sz="0" w:space="0" w:color="auto"/>
        <w:bottom w:val="none" w:sz="0" w:space="0" w:color="auto"/>
        <w:right w:val="none" w:sz="0" w:space="0" w:color="auto"/>
      </w:divBdr>
    </w:div>
    <w:div w:id="876624265">
      <w:bodyDiv w:val="1"/>
      <w:marLeft w:val="0"/>
      <w:marRight w:val="0"/>
      <w:marTop w:val="0"/>
      <w:marBottom w:val="0"/>
      <w:divBdr>
        <w:top w:val="none" w:sz="0" w:space="0" w:color="auto"/>
        <w:left w:val="none" w:sz="0" w:space="0" w:color="auto"/>
        <w:bottom w:val="none" w:sz="0" w:space="0" w:color="auto"/>
        <w:right w:val="none" w:sz="0" w:space="0" w:color="auto"/>
      </w:divBdr>
    </w:div>
    <w:div w:id="880090927">
      <w:bodyDiv w:val="1"/>
      <w:marLeft w:val="0"/>
      <w:marRight w:val="0"/>
      <w:marTop w:val="0"/>
      <w:marBottom w:val="0"/>
      <w:divBdr>
        <w:top w:val="none" w:sz="0" w:space="0" w:color="auto"/>
        <w:left w:val="none" w:sz="0" w:space="0" w:color="auto"/>
        <w:bottom w:val="none" w:sz="0" w:space="0" w:color="auto"/>
        <w:right w:val="none" w:sz="0" w:space="0" w:color="auto"/>
      </w:divBdr>
    </w:div>
    <w:div w:id="890190830">
      <w:bodyDiv w:val="1"/>
      <w:marLeft w:val="0"/>
      <w:marRight w:val="0"/>
      <w:marTop w:val="0"/>
      <w:marBottom w:val="0"/>
      <w:divBdr>
        <w:top w:val="none" w:sz="0" w:space="0" w:color="auto"/>
        <w:left w:val="none" w:sz="0" w:space="0" w:color="auto"/>
        <w:bottom w:val="none" w:sz="0" w:space="0" w:color="auto"/>
        <w:right w:val="none" w:sz="0" w:space="0" w:color="auto"/>
      </w:divBdr>
    </w:div>
    <w:div w:id="895894526">
      <w:bodyDiv w:val="1"/>
      <w:marLeft w:val="0"/>
      <w:marRight w:val="0"/>
      <w:marTop w:val="0"/>
      <w:marBottom w:val="0"/>
      <w:divBdr>
        <w:top w:val="none" w:sz="0" w:space="0" w:color="auto"/>
        <w:left w:val="none" w:sz="0" w:space="0" w:color="auto"/>
        <w:bottom w:val="none" w:sz="0" w:space="0" w:color="auto"/>
        <w:right w:val="none" w:sz="0" w:space="0" w:color="auto"/>
      </w:divBdr>
    </w:div>
    <w:div w:id="896629761">
      <w:bodyDiv w:val="1"/>
      <w:marLeft w:val="0"/>
      <w:marRight w:val="0"/>
      <w:marTop w:val="0"/>
      <w:marBottom w:val="0"/>
      <w:divBdr>
        <w:top w:val="none" w:sz="0" w:space="0" w:color="auto"/>
        <w:left w:val="none" w:sz="0" w:space="0" w:color="auto"/>
        <w:bottom w:val="none" w:sz="0" w:space="0" w:color="auto"/>
        <w:right w:val="none" w:sz="0" w:space="0" w:color="auto"/>
      </w:divBdr>
    </w:div>
    <w:div w:id="899710250">
      <w:bodyDiv w:val="1"/>
      <w:marLeft w:val="0"/>
      <w:marRight w:val="0"/>
      <w:marTop w:val="0"/>
      <w:marBottom w:val="0"/>
      <w:divBdr>
        <w:top w:val="none" w:sz="0" w:space="0" w:color="auto"/>
        <w:left w:val="none" w:sz="0" w:space="0" w:color="auto"/>
        <w:bottom w:val="none" w:sz="0" w:space="0" w:color="auto"/>
        <w:right w:val="none" w:sz="0" w:space="0" w:color="auto"/>
      </w:divBdr>
    </w:div>
    <w:div w:id="899829164">
      <w:bodyDiv w:val="1"/>
      <w:marLeft w:val="0"/>
      <w:marRight w:val="0"/>
      <w:marTop w:val="0"/>
      <w:marBottom w:val="0"/>
      <w:divBdr>
        <w:top w:val="none" w:sz="0" w:space="0" w:color="auto"/>
        <w:left w:val="none" w:sz="0" w:space="0" w:color="auto"/>
        <w:bottom w:val="none" w:sz="0" w:space="0" w:color="auto"/>
        <w:right w:val="none" w:sz="0" w:space="0" w:color="auto"/>
      </w:divBdr>
    </w:div>
    <w:div w:id="900874008">
      <w:bodyDiv w:val="1"/>
      <w:marLeft w:val="0"/>
      <w:marRight w:val="0"/>
      <w:marTop w:val="0"/>
      <w:marBottom w:val="0"/>
      <w:divBdr>
        <w:top w:val="none" w:sz="0" w:space="0" w:color="auto"/>
        <w:left w:val="none" w:sz="0" w:space="0" w:color="auto"/>
        <w:bottom w:val="none" w:sz="0" w:space="0" w:color="auto"/>
        <w:right w:val="none" w:sz="0" w:space="0" w:color="auto"/>
      </w:divBdr>
    </w:div>
    <w:div w:id="901868584">
      <w:bodyDiv w:val="1"/>
      <w:marLeft w:val="0"/>
      <w:marRight w:val="0"/>
      <w:marTop w:val="0"/>
      <w:marBottom w:val="0"/>
      <w:divBdr>
        <w:top w:val="none" w:sz="0" w:space="0" w:color="auto"/>
        <w:left w:val="none" w:sz="0" w:space="0" w:color="auto"/>
        <w:bottom w:val="none" w:sz="0" w:space="0" w:color="auto"/>
        <w:right w:val="none" w:sz="0" w:space="0" w:color="auto"/>
      </w:divBdr>
    </w:div>
    <w:div w:id="909924635">
      <w:bodyDiv w:val="1"/>
      <w:marLeft w:val="0"/>
      <w:marRight w:val="0"/>
      <w:marTop w:val="0"/>
      <w:marBottom w:val="0"/>
      <w:divBdr>
        <w:top w:val="none" w:sz="0" w:space="0" w:color="auto"/>
        <w:left w:val="none" w:sz="0" w:space="0" w:color="auto"/>
        <w:bottom w:val="none" w:sz="0" w:space="0" w:color="auto"/>
        <w:right w:val="none" w:sz="0" w:space="0" w:color="auto"/>
      </w:divBdr>
    </w:div>
    <w:div w:id="912736514">
      <w:bodyDiv w:val="1"/>
      <w:marLeft w:val="0"/>
      <w:marRight w:val="0"/>
      <w:marTop w:val="0"/>
      <w:marBottom w:val="0"/>
      <w:divBdr>
        <w:top w:val="none" w:sz="0" w:space="0" w:color="auto"/>
        <w:left w:val="none" w:sz="0" w:space="0" w:color="auto"/>
        <w:bottom w:val="none" w:sz="0" w:space="0" w:color="auto"/>
        <w:right w:val="none" w:sz="0" w:space="0" w:color="auto"/>
      </w:divBdr>
    </w:div>
    <w:div w:id="917977268">
      <w:bodyDiv w:val="1"/>
      <w:marLeft w:val="0"/>
      <w:marRight w:val="0"/>
      <w:marTop w:val="0"/>
      <w:marBottom w:val="0"/>
      <w:divBdr>
        <w:top w:val="none" w:sz="0" w:space="0" w:color="auto"/>
        <w:left w:val="none" w:sz="0" w:space="0" w:color="auto"/>
        <w:bottom w:val="none" w:sz="0" w:space="0" w:color="auto"/>
        <w:right w:val="none" w:sz="0" w:space="0" w:color="auto"/>
      </w:divBdr>
    </w:div>
    <w:div w:id="918372635">
      <w:bodyDiv w:val="1"/>
      <w:marLeft w:val="0"/>
      <w:marRight w:val="0"/>
      <w:marTop w:val="0"/>
      <w:marBottom w:val="0"/>
      <w:divBdr>
        <w:top w:val="none" w:sz="0" w:space="0" w:color="auto"/>
        <w:left w:val="none" w:sz="0" w:space="0" w:color="auto"/>
        <w:bottom w:val="none" w:sz="0" w:space="0" w:color="auto"/>
        <w:right w:val="none" w:sz="0" w:space="0" w:color="auto"/>
      </w:divBdr>
    </w:div>
    <w:div w:id="936788580">
      <w:bodyDiv w:val="1"/>
      <w:marLeft w:val="0"/>
      <w:marRight w:val="0"/>
      <w:marTop w:val="0"/>
      <w:marBottom w:val="0"/>
      <w:divBdr>
        <w:top w:val="none" w:sz="0" w:space="0" w:color="auto"/>
        <w:left w:val="none" w:sz="0" w:space="0" w:color="auto"/>
        <w:bottom w:val="none" w:sz="0" w:space="0" w:color="auto"/>
        <w:right w:val="none" w:sz="0" w:space="0" w:color="auto"/>
      </w:divBdr>
    </w:div>
    <w:div w:id="937524592">
      <w:bodyDiv w:val="1"/>
      <w:marLeft w:val="0"/>
      <w:marRight w:val="0"/>
      <w:marTop w:val="0"/>
      <w:marBottom w:val="0"/>
      <w:divBdr>
        <w:top w:val="none" w:sz="0" w:space="0" w:color="auto"/>
        <w:left w:val="none" w:sz="0" w:space="0" w:color="auto"/>
        <w:bottom w:val="none" w:sz="0" w:space="0" w:color="auto"/>
        <w:right w:val="none" w:sz="0" w:space="0" w:color="auto"/>
      </w:divBdr>
    </w:div>
    <w:div w:id="944578225">
      <w:bodyDiv w:val="1"/>
      <w:marLeft w:val="0"/>
      <w:marRight w:val="0"/>
      <w:marTop w:val="0"/>
      <w:marBottom w:val="0"/>
      <w:divBdr>
        <w:top w:val="none" w:sz="0" w:space="0" w:color="auto"/>
        <w:left w:val="none" w:sz="0" w:space="0" w:color="auto"/>
        <w:bottom w:val="none" w:sz="0" w:space="0" w:color="auto"/>
        <w:right w:val="none" w:sz="0" w:space="0" w:color="auto"/>
      </w:divBdr>
    </w:div>
    <w:div w:id="944579094">
      <w:bodyDiv w:val="1"/>
      <w:marLeft w:val="0"/>
      <w:marRight w:val="0"/>
      <w:marTop w:val="0"/>
      <w:marBottom w:val="0"/>
      <w:divBdr>
        <w:top w:val="none" w:sz="0" w:space="0" w:color="auto"/>
        <w:left w:val="none" w:sz="0" w:space="0" w:color="auto"/>
        <w:bottom w:val="none" w:sz="0" w:space="0" w:color="auto"/>
        <w:right w:val="none" w:sz="0" w:space="0" w:color="auto"/>
      </w:divBdr>
    </w:div>
    <w:div w:id="944654158">
      <w:bodyDiv w:val="1"/>
      <w:marLeft w:val="0"/>
      <w:marRight w:val="0"/>
      <w:marTop w:val="0"/>
      <w:marBottom w:val="0"/>
      <w:divBdr>
        <w:top w:val="none" w:sz="0" w:space="0" w:color="auto"/>
        <w:left w:val="none" w:sz="0" w:space="0" w:color="auto"/>
        <w:bottom w:val="none" w:sz="0" w:space="0" w:color="auto"/>
        <w:right w:val="none" w:sz="0" w:space="0" w:color="auto"/>
      </w:divBdr>
    </w:div>
    <w:div w:id="944774022">
      <w:bodyDiv w:val="1"/>
      <w:marLeft w:val="0"/>
      <w:marRight w:val="0"/>
      <w:marTop w:val="0"/>
      <w:marBottom w:val="0"/>
      <w:divBdr>
        <w:top w:val="none" w:sz="0" w:space="0" w:color="auto"/>
        <w:left w:val="none" w:sz="0" w:space="0" w:color="auto"/>
        <w:bottom w:val="none" w:sz="0" w:space="0" w:color="auto"/>
        <w:right w:val="none" w:sz="0" w:space="0" w:color="auto"/>
      </w:divBdr>
    </w:div>
    <w:div w:id="960692914">
      <w:bodyDiv w:val="1"/>
      <w:marLeft w:val="0"/>
      <w:marRight w:val="0"/>
      <w:marTop w:val="0"/>
      <w:marBottom w:val="0"/>
      <w:divBdr>
        <w:top w:val="none" w:sz="0" w:space="0" w:color="auto"/>
        <w:left w:val="none" w:sz="0" w:space="0" w:color="auto"/>
        <w:bottom w:val="none" w:sz="0" w:space="0" w:color="auto"/>
        <w:right w:val="none" w:sz="0" w:space="0" w:color="auto"/>
      </w:divBdr>
    </w:div>
    <w:div w:id="961960986">
      <w:bodyDiv w:val="1"/>
      <w:marLeft w:val="0"/>
      <w:marRight w:val="0"/>
      <w:marTop w:val="0"/>
      <w:marBottom w:val="0"/>
      <w:divBdr>
        <w:top w:val="none" w:sz="0" w:space="0" w:color="auto"/>
        <w:left w:val="none" w:sz="0" w:space="0" w:color="auto"/>
        <w:bottom w:val="none" w:sz="0" w:space="0" w:color="auto"/>
        <w:right w:val="none" w:sz="0" w:space="0" w:color="auto"/>
      </w:divBdr>
    </w:div>
    <w:div w:id="963344679">
      <w:bodyDiv w:val="1"/>
      <w:marLeft w:val="0"/>
      <w:marRight w:val="0"/>
      <w:marTop w:val="0"/>
      <w:marBottom w:val="0"/>
      <w:divBdr>
        <w:top w:val="none" w:sz="0" w:space="0" w:color="auto"/>
        <w:left w:val="none" w:sz="0" w:space="0" w:color="auto"/>
        <w:bottom w:val="none" w:sz="0" w:space="0" w:color="auto"/>
        <w:right w:val="none" w:sz="0" w:space="0" w:color="auto"/>
      </w:divBdr>
    </w:div>
    <w:div w:id="964041802">
      <w:bodyDiv w:val="1"/>
      <w:marLeft w:val="0"/>
      <w:marRight w:val="0"/>
      <w:marTop w:val="0"/>
      <w:marBottom w:val="0"/>
      <w:divBdr>
        <w:top w:val="none" w:sz="0" w:space="0" w:color="auto"/>
        <w:left w:val="none" w:sz="0" w:space="0" w:color="auto"/>
        <w:bottom w:val="none" w:sz="0" w:space="0" w:color="auto"/>
        <w:right w:val="none" w:sz="0" w:space="0" w:color="auto"/>
      </w:divBdr>
    </w:div>
    <w:div w:id="972444953">
      <w:bodyDiv w:val="1"/>
      <w:marLeft w:val="0"/>
      <w:marRight w:val="0"/>
      <w:marTop w:val="0"/>
      <w:marBottom w:val="0"/>
      <w:divBdr>
        <w:top w:val="none" w:sz="0" w:space="0" w:color="auto"/>
        <w:left w:val="none" w:sz="0" w:space="0" w:color="auto"/>
        <w:bottom w:val="none" w:sz="0" w:space="0" w:color="auto"/>
        <w:right w:val="none" w:sz="0" w:space="0" w:color="auto"/>
      </w:divBdr>
    </w:div>
    <w:div w:id="976228798">
      <w:bodyDiv w:val="1"/>
      <w:marLeft w:val="0"/>
      <w:marRight w:val="0"/>
      <w:marTop w:val="0"/>
      <w:marBottom w:val="0"/>
      <w:divBdr>
        <w:top w:val="none" w:sz="0" w:space="0" w:color="auto"/>
        <w:left w:val="none" w:sz="0" w:space="0" w:color="auto"/>
        <w:bottom w:val="none" w:sz="0" w:space="0" w:color="auto"/>
        <w:right w:val="none" w:sz="0" w:space="0" w:color="auto"/>
      </w:divBdr>
    </w:div>
    <w:div w:id="997685272">
      <w:bodyDiv w:val="1"/>
      <w:marLeft w:val="0"/>
      <w:marRight w:val="0"/>
      <w:marTop w:val="0"/>
      <w:marBottom w:val="0"/>
      <w:divBdr>
        <w:top w:val="none" w:sz="0" w:space="0" w:color="auto"/>
        <w:left w:val="none" w:sz="0" w:space="0" w:color="auto"/>
        <w:bottom w:val="none" w:sz="0" w:space="0" w:color="auto"/>
        <w:right w:val="none" w:sz="0" w:space="0" w:color="auto"/>
      </w:divBdr>
    </w:div>
    <w:div w:id="997806507">
      <w:bodyDiv w:val="1"/>
      <w:marLeft w:val="0"/>
      <w:marRight w:val="0"/>
      <w:marTop w:val="0"/>
      <w:marBottom w:val="0"/>
      <w:divBdr>
        <w:top w:val="none" w:sz="0" w:space="0" w:color="auto"/>
        <w:left w:val="none" w:sz="0" w:space="0" w:color="auto"/>
        <w:bottom w:val="none" w:sz="0" w:space="0" w:color="auto"/>
        <w:right w:val="none" w:sz="0" w:space="0" w:color="auto"/>
      </w:divBdr>
    </w:div>
    <w:div w:id="999313515">
      <w:bodyDiv w:val="1"/>
      <w:marLeft w:val="0"/>
      <w:marRight w:val="0"/>
      <w:marTop w:val="0"/>
      <w:marBottom w:val="0"/>
      <w:divBdr>
        <w:top w:val="none" w:sz="0" w:space="0" w:color="auto"/>
        <w:left w:val="none" w:sz="0" w:space="0" w:color="auto"/>
        <w:bottom w:val="none" w:sz="0" w:space="0" w:color="auto"/>
        <w:right w:val="none" w:sz="0" w:space="0" w:color="auto"/>
      </w:divBdr>
    </w:div>
    <w:div w:id="1002010393">
      <w:bodyDiv w:val="1"/>
      <w:marLeft w:val="0"/>
      <w:marRight w:val="0"/>
      <w:marTop w:val="0"/>
      <w:marBottom w:val="0"/>
      <w:divBdr>
        <w:top w:val="none" w:sz="0" w:space="0" w:color="auto"/>
        <w:left w:val="none" w:sz="0" w:space="0" w:color="auto"/>
        <w:bottom w:val="none" w:sz="0" w:space="0" w:color="auto"/>
        <w:right w:val="none" w:sz="0" w:space="0" w:color="auto"/>
      </w:divBdr>
    </w:div>
    <w:div w:id="1002927889">
      <w:bodyDiv w:val="1"/>
      <w:marLeft w:val="0"/>
      <w:marRight w:val="0"/>
      <w:marTop w:val="0"/>
      <w:marBottom w:val="0"/>
      <w:divBdr>
        <w:top w:val="none" w:sz="0" w:space="0" w:color="auto"/>
        <w:left w:val="none" w:sz="0" w:space="0" w:color="auto"/>
        <w:bottom w:val="none" w:sz="0" w:space="0" w:color="auto"/>
        <w:right w:val="none" w:sz="0" w:space="0" w:color="auto"/>
      </w:divBdr>
    </w:div>
    <w:div w:id="1009332883">
      <w:bodyDiv w:val="1"/>
      <w:marLeft w:val="0"/>
      <w:marRight w:val="0"/>
      <w:marTop w:val="0"/>
      <w:marBottom w:val="0"/>
      <w:divBdr>
        <w:top w:val="none" w:sz="0" w:space="0" w:color="auto"/>
        <w:left w:val="none" w:sz="0" w:space="0" w:color="auto"/>
        <w:bottom w:val="none" w:sz="0" w:space="0" w:color="auto"/>
        <w:right w:val="none" w:sz="0" w:space="0" w:color="auto"/>
      </w:divBdr>
    </w:div>
    <w:div w:id="1013652411">
      <w:bodyDiv w:val="1"/>
      <w:marLeft w:val="0"/>
      <w:marRight w:val="0"/>
      <w:marTop w:val="0"/>
      <w:marBottom w:val="0"/>
      <w:divBdr>
        <w:top w:val="none" w:sz="0" w:space="0" w:color="auto"/>
        <w:left w:val="none" w:sz="0" w:space="0" w:color="auto"/>
        <w:bottom w:val="none" w:sz="0" w:space="0" w:color="auto"/>
        <w:right w:val="none" w:sz="0" w:space="0" w:color="auto"/>
      </w:divBdr>
    </w:div>
    <w:div w:id="1016613842">
      <w:bodyDiv w:val="1"/>
      <w:marLeft w:val="0"/>
      <w:marRight w:val="0"/>
      <w:marTop w:val="0"/>
      <w:marBottom w:val="0"/>
      <w:divBdr>
        <w:top w:val="none" w:sz="0" w:space="0" w:color="auto"/>
        <w:left w:val="none" w:sz="0" w:space="0" w:color="auto"/>
        <w:bottom w:val="none" w:sz="0" w:space="0" w:color="auto"/>
        <w:right w:val="none" w:sz="0" w:space="0" w:color="auto"/>
      </w:divBdr>
    </w:div>
    <w:div w:id="1028095467">
      <w:bodyDiv w:val="1"/>
      <w:marLeft w:val="0"/>
      <w:marRight w:val="0"/>
      <w:marTop w:val="0"/>
      <w:marBottom w:val="0"/>
      <w:divBdr>
        <w:top w:val="none" w:sz="0" w:space="0" w:color="auto"/>
        <w:left w:val="none" w:sz="0" w:space="0" w:color="auto"/>
        <w:bottom w:val="none" w:sz="0" w:space="0" w:color="auto"/>
        <w:right w:val="none" w:sz="0" w:space="0" w:color="auto"/>
      </w:divBdr>
    </w:div>
    <w:div w:id="1036344990">
      <w:bodyDiv w:val="1"/>
      <w:marLeft w:val="0"/>
      <w:marRight w:val="0"/>
      <w:marTop w:val="0"/>
      <w:marBottom w:val="0"/>
      <w:divBdr>
        <w:top w:val="none" w:sz="0" w:space="0" w:color="auto"/>
        <w:left w:val="none" w:sz="0" w:space="0" w:color="auto"/>
        <w:bottom w:val="none" w:sz="0" w:space="0" w:color="auto"/>
        <w:right w:val="none" w:sz="0" w:space="0" w:color="auto"/>
      </w:divBdr>
    </w:div>
    <w:div w:id="1053164309">
      <w:bodyDiv w:val="1"/>
      <w:marLeft w:val="0"/>
      <w:marRight w:val="0"/>
      <w:marTop w:val="0"/>
      <w:marBottom w:val="0"/>
      <w:divBdr>
        <w:top w:val="none" w:sz="0" w:space="0" w:color="auto"/>
        <w:left w:val="none" w:sz="0" w:space="0" w:color="auto"/>
        <w:bottom w:val="none" w:sz="0" w:space="0" w:color="auto"/>
        <w:right w:val="none" w:sz="0" w:space="0" w:color="auto"/>
      </w:divBdr>
    </w:div>
    <w:div w:id="1056507534">
      <w:bodyDiv w:val="1"/>
      <w:marLeft w:val="0"/>
      <w:marRight w:val="0"/>
      <w:marTop w:val="0"/>
      <w:marBottom w:val="0"/>
      <w:divBdr>
        <w:top w:val="none" w:sz="0" w:space="0" w:color="auto"/>
        <w:left w:val="none" w:sz="0" w:space="0" w:color="auto"/>
        <w:bottom w:val="none" w:sz="0" w:space="0" w:color="auto"/>
        <w:right w:val="none" w:sz="0" w:space="0" w:color="auto"/>
      </w:divBdr>
    </w:div>
    <w:div w:id="1063025095">
      <w:bodyDiv w:val="1"/>
      <w:marLeft w:val="0"/>
      <w:marRight w:val="0"/>
      <w:marTop w:val="0"/>
      <w:marBottom w:val="0"/>
      <w:divBdr>
        <w:top w:val="none" w:sz="0" w:space="0" w:color="auto"/>
        <w:left w:val="none" w:sz="0" w:space="0" w:color="auto"/>
        <w:bottom w:val="none" w:sz="0" w:space="0" w:color="auto"/>
        <w:right w:val="none" w:sz="0" w:space="0" w:color="auto"/>
      </w:divBdr>
    </w:div>
    <w:div w:id="1071776793">
      <w:bodyDiv w:val="1"/>
      <w:marLeft w:val="0"/>
      <w:marRight w:val="0"/>
      <w:marTop w:val="0"/>
      <w:marBottom w:val="0"/>
      <w:divBdr>
        <w:top w:val="none" w:sz="0" w:space="0" w:color="auto"/>
        <w:left w:val="none" w:sz="0" w:space="0" w:color="auto"/>
        <w:bottom w:val="none" w:sz="0" w:space="0" w:color="auto"/>
        <w:right w:val="none" w:sz="0" w:space="0" w:color="auto"/>
      </w:divBdr>
    </w:div>
    <w:div w:id="1081373501">
      <w:bodyDiv w:val="1"/>
      <w:marLeft w:val="0"/>
      <w:marRight w:val="0"/>
      <w:marTop w:val="0"/>
      <w:marBottom w:val="0"/>
      <w:divBdr>
        <w:top w:val="none" w:sz="0" w:space="0" w:color="auto"/>
        <w:left w:val="none" w:sz="0" w:space="0" w:color="auto"/>
        <w:bottom w:val="none" w:sz="0" w:space="0" w:color="auto"/>
        <w:right w:val="none" w:sz="0" w:space="0" w:color="auto"/>
      </w:divBdr>
    </w:div>
    <w:div w:id="1092317909">
      <w:bodyDiv w:val="1"/>
      <w:marLeft w:val="0"/>
      <w:marRight w:val="0"/>
      <w:marTop w:val="0"/>
      <w:marBottom w:val="0"/>
      <w:divBdr>
        <w:top w:val="none" w:sz="0" w:space="0" w:color="auto"/>
        <w:left w:val="none" w:sz="0" w:space="0" w:color="auto"/>
        <w:bottom w:val="none" w:sz="0" w:space="0" w:color="auto"/>
        <w:right w:val="none" w:sz="0" w:space="0" w:color="auto"/>
      </w:divBdr>
    </w:div>
    <w:div w:id="1094668903">
      <w:bodyDiv w:val="1"/>
      <w:marLeft w:val="0"/>
      <w:marRight w:val="0"/>
      <w:marTop w:val="0"/>
      <w:marBottom w:val="0"/>
      <w:divBdr>
        <w:top w:val="none" w:sz="0" w:space="0" w:color="auto"/>
        <w:left w:val="none" w:sz="0" w:space="0" w:color="auto"/>
        <w:bottom w:val="none" w:sz="0" w:space="0" w:color="auto"/>
        <w:right w:val="none" w:sz="0" w:space="0" w:color="auto"/>
      </w:divBdr>
    </w:div>
    <w:div w:id="1116365529">
      <w:bodyDiv w:val="1"/>
      <w:marLeft w:val="0"/>
      <w:marRight w:val="0"/>
      <w:marTop w:val="0"/>
      <w:marBottom w:val="0"/>
      <w:divBdr>
        <w:top w:val="none" w:sz="0" w:space="0" w:color="auto"/>
        <w:left w:val="none" w:sz="0" w:space="0" w:color="auto"/>
        <w:bottom w:val="none" w:sz="0" w:space="0" w:color="auto"/>
        <w:right w:val="none" w:sz="0" w:space="0" w:color="auto"/>
      </w:divBdr>
    </w:div>
    <w:div w:id="1119957829">
      <w:bodyDiv w:val="1"/>
      <w:marLeft w:val="0"/>
      <w:marRight w:val="0"/>
      <w:marTop w:val="0"/>
      <w:marBottom w:val="0"/>
      <w:divBdr>
        <w:top w:val="none" w:sz="0" w:space="0" w:color="auto"/>
        <w:left w:val="none" w:sz="0" w:space="0" w:color="auto"/>
        <w:bottom w:val="none" w:sz="0" w:space="0" w:color="auto"/>
        <w:right w:val="none" w:sz="0" w:space="0" w:color="auto"/>
      </w:divBdr>
    </w:div>
    <w:div w:id="1127047647">
      <w:bodyDiv w:val="1"/>
      <w:marLeft w:val="0"/>
      <w:marRight w:val="0"/>
      <w:marTop w:val="0"/>
      <w:marBottom w:val="0"/>
      <w:divBdr>
        <w:top w:val="none" w:sz="0" w:space="0" w:color="auto"/>
        <w:left w:val="none" w:sz="0" w:space="0" w:color="auto"/>
        <w:bottom w:val="none" w:sz="0" w:space="0" w:color="auto"/>
        <w:right w:val="none" w:sz="0" w:space="0" w:color="auto"/>
      </w:divBdr>
    </w:div>
    <w:div w:id="1127772287">
      <w:bodyDiv w:val="1"/>
      <w:marLeft w:val="0"/>
      <w:marRight w:val="0"/>
      <w:marTop w:val="0"/>
      <w:marBottom w:val="0"/>
      <w:divBdr>
        <w:top w:val="none" w:sz="0" w:space="0" w:color="auto"/>
        <w:left w:val="none" w:sz="0" w:space="0" w:color="auto"/>
        <w:bottom w:val="none" w:sz="0" w:space="0" w:color="auto"/>
        <w:right w:val="none" w:sz="0" w:space="0" w:color="auto"/>
      </w:divBdr>
    </w:div>
    <w:div w:id="1139110817">
      <w:bodyDiv w:val="1"/>
      <w:marLeft w:val="0"/>
      <w:marRight w:val="0"/>
      <w:marTop w:val="0"/>
      <w:marBottom w:val="0"/>
      <w:divBdr>
        <w:top w:val="none" w:sz="0" w:space="0" w:color="auto"/>
        <w:left w:val="none" w:sz="0" w:space="0" w:color="auto"/>
        <w:bottom w:val="none" w:sz="0" w:space="0" w:color="auto"/>
        <w:right w:val="none" w:sz="0" w:space="0" w:color="auto"/>
      </w:divBdr>
    </w:div>
    <w:div w:id="1143431407">
      <w:bodyDiv w:val="1"/>
      <w:marLeft w:val="0"/>
      <w:marRight w:val="0"/>
      <w:marTop w:val="0"/>
      <w:marBottom w:val="0"/>
      <w:divBdr>
        <w:top w:val="none" w:sz="0" w:space="0" w:color="auto"/>
        <w:left w:val="none" w:sz="0" w:space="0" w:color="auto"/>
        <w:bottom w:val="none" w:sz="0" w:space="0" w:color="auto"/>
        <w:right w:val="none" w:sz="0" w:space="0" w:color="auto"/>
      </w:divBdr>
    </w:div>
    <w:div w:id="1150750687">
      <w:bodyDiv w:val="1"/>
      <w:marLeft w:val="0"/>
      <w:marRight w:val="0"/>
      <w:marTop w:val="0"/>
      <w:marBottom w:val="0"/>
      <w:divBdr>
        <w:top w:val="none" w:sz="0" w:space="0" w:color="auto"/>
        <w:left w:val="none" w:sz="0" w:space="0" w:color="auto"/>
        <w:bottom w:val="none" w:sz="0" w:space="0" w:color="auto"/>
        <w:right w:val="none" w:sz="0" w:space="0" w:color="auto"/>
      </w:divBdr>
    </w:div>
    <w:div w:id="1151291235">
      <w:bodyDiv w:val="1"/>
      <w:marLeft w:val="0"/>
      <w:marRight w:val="0"/>
      <w:marTop w:val="0"/>
      <w:marBottom w:val="0"/>
      <w:divBdr>
        <w:top w:val="none" w:sz="0" w:space="0" w:color="auto"/>
        <w:left w:val="none" w:sz="0" w:space="0" w:color="auto"/>
        <w:bottom w:val="none" w:sz="0" w:space="0" w:color="auto"/>
        <w:right w:val="none" w:sz="0" w:space="0" w:color="auto"/>
      </w:divBdr>
    </w:div>
    <w:div w:id="1158619612">
      <w:bodyDiv w:val="1"/>
      <w:marLeft w:val="0"/>
      <w:marRight w:val="0"/>
      <w:marTop w:val="0"/>
      <w:marBottom w:val="0"/>
      <w:divBdr>
        <w:top w:val="none" w:sz="0" w:space="0" w:color="auto"/>
        <w:left w:val="none" w:sz="0" w:space="0" w:color="auto"/>
        <w:bottom w:val="none" w:sz="0" w:space="0" w:color="auto"/>
        <w:right w:val="none" w:sz="0" w:space="0" w:color="auto"/>
      </w:divBdr>
    </w:div>
    <w:div w:id="1160315326">
      <w:bodyDiv w:val="1"/>
      <w:marLeft w:val="0"/>
      <w:marRight w:val="0"/>
      <w:marTop w:val="0"/>
      <w:marBottom w:val="0"/>
      <w:divBdr>
        <w:top w:val="none" w:sz="0" w:space="0" w:color="auto"/>
        <w:left w:val="none" w:sz="0" w:space="0" w:color="auto"/>
        <w:bottom w:val="none" w:sz="0" w:space="0" w:color="auto"/>
        <w:right w:val="none" w:sz="0" w:space="0" w:color="auto"/>
      </w:divBdr>
    </w:div>
    <w:div w:id="1165054640">
      <w:bodyDiv w:val="1"/>
      <w:marLeft w:val="0"/>
      <w:marRight w:val="0"/>
      <w:marTop w:val="0"/>
      <w:marBottom w:val="0"/>
      <w:divBdr>
        <w:top w:val="none" w:sz="0" w:space="0" w:color="auto"/>
        <w:left w:val="none" w:sz="0" w:space="0" w:color="auto"/>
        <w:bottom w:val="none" w:sz="0" w:space="0" w:color="auto"/>
        <w:right w:val="none" w:sz="0" w:space="0" w:color="auto"/>
      </w:divBdr>
    </w:div>
    <w:div w:id="1172184715">
      <w:bodyDiv w:val="1"/>
      <w:marLeft w:val="0"/>
      <w:marRight w:val="0"/>
      <w:marTop w:val="0"/>
      <w:marBottom w:val="0"/>
      <w:divBdr>
        <w:top w:val="none" w:sz="0" w:space="0" w:color="auto"/>
        <w:left w:val="none" w:sz="0" w:space="0" w:color="auto"/>
        <w:bottom w:val="none" w:sz="0" w:space="0" w:color="auto"/>
        <w:right w:val="none" w:sz="0" w:space="0" w:color="auto"/>
      </w:divBdr>
    </w:div>
    <w:div w:id="1172456392">
      <w:bodyDiv w:val="1"/>
      <w:marLeft w:val="0"/>
      <w:marRight w:val="0"/>
      <w:marTop w:val="0"/>
      <w:marBottom w:val="0"/>
      <w:divBdr>
        <w:top w:val="none" w:sz="0" w:space="0" w:color="auto"/>
        <w:left w:val="none" w:sz="0" w:space="0" w:color="auto"/>
        <w:bottom w:val="none" w:sz="0" w:space="0" w:color="auto"/>
        <w:right w:val="none" w:sz="0" w:space="0" w:color="auto"/>
      </w:divBdr>
    </w:div>
    <w:div w:id="1192721802">
      <w:bodyDiv w:val="1"/>
      <w:marLeft w:val="0"/>
      <w:marRight w:val="0"/>
      <w:marTop w:val="0"/>
      <w:marBottom w:val="0"/>
      <w:divBdr>
        <w:top w:val="none" w:sz="0" w:space="0" w:color="auto"/>
        <w:left w:val="none" w:sz="0" w:space="0" w:color="auto"/>
        <w:bottom w:val="none" w:sz="0" w:space="0" w:color="auto"/>
        <w:right w:val="none" w:sz="0" w:space="0" w:color="auto"/>
      </w:divBdr>
    </w:div>
    <w:div w:id="1200163907">
      <w:bodyDiv w:val="1"/>
      <w:marLeft w:val="0"/>
      <w:marRight w:val="0"/>
      <w:marTop w:val="0"/>
      <w:marBottom w:val="0"/>
      <w:divBdr>
        <w:top w:val="none" w:sz="0" w:space="0" w:color="auto"/>
        <w:left w:val="none" w:sz="0" w:space="0" w:color="auto"/>
        <w:bottom w:val="none" w:sz="0" w:space="0" w:color="auto"/>
        <w:right w:val="none" w:sz="0" w:space="0" w:color="auto"/>
      </w:divBdr>
    </w:div>
    <w:div w:id="1212114058">
      <w:bodyDiv w:val="1"/>
      <w:marLeft w:val="0"/>
      <w:marRight w:val="0"/>
      <w:marTop w:val="0"/>
      <w:marBottom w:val="0"/>
      <w:divBdr>
        <w:top w:val="none" w:sz="0" w:space="0" w:color="auto"/>
        <w:left w:val="none" w:sz="0" w:space="0" w:color="auto"/>
        <w:bottom w:val="none" w:sz="0" w:space="0" w:color="auto"/>
        <w:right w:val="none" w:sz="0" w:space="0" w:color="auto"/>
      </w:divBdr>
    </w:div>
    <w:div w:id="1212307724">
      <w:bodyDiv w:val="1"/>
      <w:marLeft w:val="0"/>
      <w:marRight w:val="0"/>
      <w:marTop w:val="0"/>
      <w:marBottom w:val="0"/>
      <w:divBdr>
        <w:top w:val="none" w:sz="0" w:space="0" w:color="auto"/>
        <w:left w:val="none" w:sz="0" w:space="0" w:color="auto"/>
        <w:bottom w:val="none" w:sz="0" w:space="0" w:color="auto"/>
        <w:right w:val="none" w:sz="0" w:space="0" w:color="auto"/>
      </w:divBdr>
    </w:div>
    <w:div w:id="1231844114">
      <w:bodyDiv w:val="1"/>
      <w:marLeft w:val="0"/>
      <w:marRight w:val="0"/>
      <w:marTop w:val="0"/>
      <w:marBottom w:val="0"/>
      <w:divBdr>
        <w:top w:val="none" w:sz="0" w:space="0" w:color="auto"/>
        <w:left w:val="none" w:sz="0" w:space="0" w:color="auto"/>
        <w:bottom w:val="none" w:sz="0" w:space="0" w:color="auto"/>
        <w:right w:val="none" w:sz="0" w:space="0" w:color="auto"/>
      </w:divBdr>
    </w:div>
    <w:div w:id="1232889403">
      <w:bodyDiv w:val="1"/>
      <w:marLeft w:val="0"/>
      <w:marRight w:val="0"/>
      <w:marTop w:val="0"/>
      <w:marBottom w:val="0"/>
      <w:divBdr>
        <w:top w:val="none" w:sz="0" w:space="0" w:color="auto"/>
        <w:left w:val="none" w:sz="0" w:space="0" w:color="auto"/>
        <w:bottom w:val="none" w:sz="0" w:space="0" w:color="auto"/>
        <w:right w:val="none" w:sz="0" w:space="0" w:color="auto"/>
      </w:divBdr>
    </w:div>
    <w:div w:id="1233541224">
      <w:bodyDiv w:val="1"/>
      <w:marLeft w:val="0"/>
      <w:marRight w:val="0"/>
      <w:marTop w:val="0"/>
      <w:marBottom w:val="0"/>
      <w:divBdr>
        <w:top w:val="none" w:sz="0" w:space="0" w:color="auto"/>
        <w:left w:val="none" w:sz="0" w:space="0" w:color="auto"/>
        <w:bottom w:val="none" w:sz="0" w:space="0" w:color="auto"/>
        <w:right w:val="none" w:sz="0" w:space="0" w:color="auto"/>
      </w:divBdr>
    </w:div>
    <w:div w:id="1243414593">
      <w:bodyDiv w:val="1"/>
      <w:marLeft w:val="0"/>
      <w:marRight w:val="0"/>
      <w:marTop w:val="0"/>
      <w:marBottom w:val="0"/>
      <w:divBdr>
        <w:top w:val="none" w:sz="0" w:space="0" w:color="auto"/>
        <w:left w:val="none" w:sz="0" w:space="0" w:color="auto"/>
        <w:bottom w:val="none" w:sz="0" w:space="0" w:color="auto"/>
        <w:right w:val="none" w:sz="0" w:space="0" w:color="auto"/>
      </w:divBdr>
    </w:div>
    <w:div w:id="1248923794">
      <w:bodyDiv w:val="1"/>
      <w:marLeft w:val="0"/>
      <w:marRight w:val="0"/>
      <w:marTop w:val="0"/>
      <w:marBottom w:val="0"/>
      <w:divBdr>
        <w:top w:val="none" w:sz="0" w:space="0" w:color="auto"/>
        <w:left w:val="none" w:sz="0" w:space="0" w:color="auto"/>
        <w:bottom w:val="none" w:sz="0" w:space="0" w:color="auto"/>
        <w:right w:val="none" w:sz="0" w:space="0" w:color="auto"/>
      </w:divBdr>
    </w:div>
    <w:div w:id="1256748780">
      <w:bodyDiv w:val="1"/>
      <w:marLeft w:val="0"/>
      <w:marRight w:val="0"/>
      <w:marTop w:val="0"/>
      <w:marBottom w:val="0"/>
      <w:divBdr>
        <w:top w:val="none" w:sz="0" w:space="0" w:color="auto"/>
        <w:left w:val="none" w:sz="0" w:space="0" w:color="auto"/>
        <w:bottom w:val="none" w:sz="0" w:space="0" w:color="auto"/>
        <w:right w:val="none" w:sz="0" w:space="0" w:color="auto"/>
      </w:divBdr>
    </w:div>
    <w:div w:id="1262880158">
      <w:bodyDiv w:val="1"/>
      <w:marLeft w:val="0"/>
      <w:marRight w:val="0"/>
      <w:marTop w:val="0"/>
      <w:marBottom w:val="0"/>
      <w:divBdr>
        <w:top w:val="none" w:sz="0" w:space="0" w:color="auto"/>
        <w:left w:val="none" w:sz="0" w:space="0" w:color="auto"/>
        <w:bottom w:val="none" w:sz="0" w:space="0" w:color="auto"/>
        <w:right w:val="none" w:sz="0" w:space="0" w:color="auto"/>
      </w:divBdr>
    </w:div>
    <w:div w:id="1262881704">
      <w:bodyDiv w:val="1"/>
      <w:marLeft w:val="0"/>
      <w:marRight w:val="0"/>
      <w:marTop w:val="0"/>
      <w:marBottom w:val="0"/>
      <w:divBdr>
        <w:top w:val="none" w:sz="0" w:space="0" w:color="auto"/>
        <w:left w:val="none" w:sz="0" w:space="0" w:color="auto"/>
        <w:bottom w:val="none" w:sz="0" w:space="0" w:color="auto"/>
        <w:right w:val="none" w:sz="0" w:space="0" w:color="auto"/>
      </w:divBdr>
    </w:div>
    <w:div w:id="1274897293">
      <w:bodyDiv w:val="1"/>
      <w:marLeft w:val="0"/>
      <w:marRight w:val="0"/>
      <w:marTop w:val="0"/>
      <w:marBottom w:val="0"/>
      <w:divBdr>
        <w:top w:val="none" w:sz="0" w:space="0" w:color="auto"/>
        <w:left w:val="none" w:sz="0" w:space="0" w:color="auto"/>
        <w:bottom w:val="none" w:sz="0" w:space="0" w:color="auto"/>
        <w:right w:val="none" w:sz="0" w:space="0" w:color="auto"/>
      </w:divBdr>
    </w:div>
    <w:div w:id="1275792189">
      <w:bodyDiv w:val="1"/>
      <w:marLeft w:val="0"/>
      <w:marRight w:val="0"/>
      <w:marTop w:val="0"/>
      <w:marBottom w:val="0"/>
      <w:divBdr>
        <w:top w:val="none" w:sz="0" w:space="0" w:color="auto"/>
        <w:left w:val="none" w:sz="0" w:space="0" w:color="auto"/>
        <w:bottom w:val="none" w:sz="0" w:space="0" w:color="auto"/>
        <w:right w:val="none" w:sz="0" w:space="0" w:color="auto"/>
      </w:divBdr>
    </w:div>
    <w:div w:id="1279414091">
      <w:bodyDiv w:val="1"/>
      <w:marLeft w:val="0"/>
      <w:marRight w:val="0"/>
      <w:marTop w:val="0"/>
      <w:marBottom w:val="0"/>
      <w:divBdr>
        <w:top w:val="none" w:sz="0" w:space="0" w:color="auto"/>
        <w:left w:val="none" w:sz="0" w:space="0" w:color="auto"/>
        <w:bottom w:val="none" w:sz="0" w:space="0" w:color="auto"/>
        <w:right w:val="none" w:sz="0" w:space="0" w:color="auto"/>
      </w:divBdr>
    </w:div>
    <w:div w:id="1290895008">
      <w:bodyDiv w:val="1"/>
      <w:marLeft w:val="0"/>
      <w:marRight w:val="0"/>
      <w:marTop w:val="0"/>
      <w:marBottom w:val="0"/>
      <w:divBdr>
        <w:top w:val="none" w:sz="0" w:space="0" w:color="auto"/>
        <w:left w:val="none" w:sz="0" w:space="0" w:color="auto"/>
        <w:bottom w:val="none" w:sz="0" w:space="0" w:color="auto"/>
        <w:right w:val="none" w:sz="0" w:space="0" w:color="auto"/>
      </w:divBdr>
    </w:div>
    <w:div w:id="1301183277">
      <w:bodyDiv w:val="1"/>
      <w:marLeft w:val="0"/>
      <w:marRight w:val="0"/>
      <w:marTop w:val="0"/>
      <w:marBottom w:val="0"/>
      <w:divBdr>
        <w:top w:val="none" w:sz="0" w:space="0" w:color="auto"/>
        <w:left w:val="none" w:sz="0" w:space="0" w:color="auto"/>
        <w:bottom w:val="none" w:sz="0" w:space="0" w:color="auto"/>
        <w:right w:val="none" w:sz="0" w:space="0" w:color="auto"/>
      </w:divBdr>
    </w:div>
    <w:div w:id="1308126230">
      <w:bodyDiv w:val="1"/>
      <w:marLeft w:val="0"/>
      <w:marRight w:val="0"/>
      <w:marTop w:val="0"/>
      <w:marBottom w:val="0"/>
      <w:divBdr>
        <w:top w:val="none" w:sz="0" w:space="0" w:color="auto"/>
        <w:left w:val="none" w:sz="0" w:space="0" w:color="auto"/>
        <w:bottom w:val="none" w:sz="0" w:space="0" w:color="auto"/>
        <w:right w:val="none" w:sz="0" w:space="0" w:color="auto"/>
      </w:divBdr>
    </w:div>
    <w:div w:id="1321694541">
      <w:bodyDiv w:val="1"/>
      <w:marLeft w:val="0"/>
      <w:marRight w:val="0"/>
      <w:marTop w:val="0"/>
      <w:marBottom w:val="0"/>
      <w:divBdr>
        <w:top w:val="none" w:sz="0" w:space="0" w:color="auto"/>
        <w:left w:val="none" w:sz="0" w:space="0" w:color="auto"/>
        <w:bottom w:val="none" w:sz="0" w:space="0" w:color="auto"/>
        <w:right w:val="none" w:sz="0" w:space="0" w:color="auto"/>
      </w:divBdr>
    </w:div>
    <w:div w:id="1328290812">
      <w:bodyDiv w:val="1"/>
      <w:marLeft w:val="0"/>
      <w:marRight w:val="0"/>
      <w:marTop w:val="0"/>
      <w:marBottom w:val="0"/>
      <w:divBdr>
        <w:top w:val="none" w:sz="0" w:space="0" w:color="auto"/>
        <w:left w:val="none" w:sz="0" w:space="0" w:color="auto"/>
        <w:bottom w:val="none" w:sz="0" w:space="0" w:color="auto"/>
        <w:right w:val="none" w:sz="0" w:space="0" w:color="auto"/>
      </w:divBdr>
    </w:div>
    <w:div w:id="1334339264">
      <w:bodyDiv w:val="1"/>
      <w:marLeft w:val="0"/>
      <w:marRight w:val="0"/>
      <w:marTop w:val="0"/>
      <w:marBottom w:val="0"/>
      <w:divBdr>
        <w:top w:val="none" w:sz="0" w:space="0" w:color="auto"/>
        <w:left w:val="none" w:sz="0" w:space="0" w:color="auto"/>
        <w:bottom w:val="none" w:sz="0" w:space="0" w:color="auto"/>
        <w:right w:val="none" w:sz="0" w:space="0" w:color="auto"/>
      </w:divBdr>
    </w:div>
    <w:div w:id="1336496993">
      <w:bodyDiv w:val="1"/>
      <w:marLeft w:val="0"/>
      <w:marRight w:val="0"/>
      <w:marTop w:val="0"/>
      <w:marBottom w:val="0"/>
      <w:divBdr>
        <w:top w:val="none" w:sz="0" w:space="0" w:color="auto"/>
        <w:left w:val="none" w:sz="0" w:space="0" w:color="auto"/>
        <w:bottom w:val="none" w:sz="0" w:space="0" w:color="auto"/>
        <w:right w:val="none" w:sz="0" w:space="0" w:color="auto"/>
      </w:divBdr>
    </w:div>
    <w:div w:id="1336760945">
      <w:bodyDiv w:val="1"/>
      <w:marLeft w:val="0"/>
      <w:marRight w:val="0"/>
      <w:marTop w:val="0"/>
      <w:marBottom w:val="0"/>
      <w:divBdr>
        <w:top w:val="none" w:sz="0" w:space="0" w:color="auto"/>
        <w:left w:val="none" w:sz="0" w:space="0" w:color="auto"/>
        <w:bottom w:val="none" w:sz="0" w:space="0" w:color="auto"/>
        <w:right w:val="none" w:sz="0" w:space="0" w:color="auto"/>
      </w:divBdr>
    </w:div>
    <w:div w:id="1353188925">
      <w:bodyDiv w:val="1"/>
      <w:marLeft w:val="0"/>
      <w:marRight w:val="0"/>
      <w:marTop w:val="0"/>
      <w:marBottom w:val="0"/>
      <w:divBdr>
        <w:top w:val="none" w:sz="0" w:space="0" w:color="auto"/>
        <w:left w:val="none" w:sz="0" w:space="0" w:color="auto"/>
        <w:bottom w:val="none" w:sz="0" w:space="0" w:color="auto"/>
        <w:right w:val="none" w:sz="0" w:space="0" w:color="auto"/>
      </w:divBdr>
    </w:div>
    <w:div w:id="1358235383">
      <w:bodyDiv w:val="1"/>
      <w:marLeft w:val="0"/>
      <w:marRight w:val="0"/>
      <w:marTop w:val="0"/>
      <w:marBottom w:val="0"/>
      <w:divBdr>
        <w:top w:val="none" w:sz="0" w:space="0" w:color="auto"/>
        <w:left w:val="none" w:sz="0" w:space="0" w:color="auto"/>
        <w:bottom w:val="none" w:sz="0" w:space="0" w:color="auto"/>
        <w:right w:val="none" w:sz="0" w:space="0" w:color="auto"/>
      </w:divBdr>
    </w:div>
    <w:div w:id="1365710691">
      <w:bodyDiv w:val="1"/>
      <w:marLeft w:val="0"/>
      <w:marRight w:val="0"/>
      <w:marTop w:val="0"/>
      <w:marBottom w:val="0"/>
      <w:divBdr>
        <w:top w:val="none" w:sz="0" w:space="0" w:color="auto"/>
        <w:left w:val="none" w:sz="0" w:space="0" w:color="auto"/>
        <w:bottom w:val="none" w:sz="0" w:space="0" w:color="auto"/>
        <w:right w:val="none" w:sz="0" w:space="0" w:color="auto"/>
      </w:divBdr>
    </w:div>
    <w:div w:id="1368338784">
      <w:bodyDiv w:val="1"/>
      <w:marLeft w:val="0"/>
      <w:marRight w:val="0"/>
      <w:marTop w:val="0"/>
      <w:marBottom w:val="0"/>
      <w:divBdr>
        <w:top w:val="none" w:sz="0" w:space="0" w:color="auto"/>
        <w:left w:val="none" w:sz="0" w:space="0" w:color="auto"/>
        <w:bottom w:val="none" w:sz="0" w:space="0" w:color="auto"/>
        <w:right w:val="none" w:sz="0" w:space="0" w:color="auto"/>
      </w:divBdr>
    </w:div>
    <w:div w:id="1368682769">
      <w:bodyDiv w:val="1"/>
      <w:marLeft w:val="0"/>
      <w:marRight w:val="0"/>
      <w:marTop w:val="0"/>
      <w:marBottom w:val="0"/>
      <w:divBdr>
        <w:top w:val="none" w:sz="0" w:space="0" w:color="auto"/>
        <w:left w:val="none" w:sz="0" w:space="0" w:color="auto"/>
        <w:bottom w:val="none" w:sz="0" w:space="0" w:color="auto"/>
        <w:right w:val="none" w:sz="0" w:space="0" w:color="auto"/>
      </w:divBdr>
    </w:div>
    <w:div w:id="1376544638">
      <w:bodyDiv w:val="1"/>
      <w:marLeft w:val="0"/>
      <w:marRight w:val="0"/>
      <w:marTop w:val="0"/>
      <w:marBottom w:val="0"/>
      <w:divBdr>
        <w:top w:val="none" w:sz="0" w:space="0" w:color="auto"/>
        <w:left w:val="none" w:sz="0" w:space="0" w:color="auto"/>
        <w:bottom w:val="none" w:sz="0" w:space="0" w:color="auto"/>
        <w:right w:val="none" w:sz="0" w:space="0" w:color="auto"/>
      </w:divBdr>
    </w:div>
    <w:div w:id="1379624138">
      <w:bodyDiv w:val="1"/>
      <w:marLeft w:val="0"/>
      <w:marRight w:val="0"/>
      <w:marTop w:val="0"/>
      <w:marBottom w:val="0"/>
      <w:divBdr>
        <w:top w:val="none" w:sz="0" w:space="0" w:color="auto"/>
        <w:left w:val="none" w:sz="0" w:space="0" w:color="auto"/>
        <w:bottom w:val="none" w:sz="0" w:space="0" w:color="auto"/>
        <w:right w:val="none" w:sz="0" w:space="0" w:color="auto"/>
      </w:divBdr>
    </w:div>
    <w:div w:id="1381242546">
      <w:bodyDiv w:val="1"/>
      <w:marLeft w:val="0"/>
      <w:marRight w:val="0"/>
      <w:marTop w:val="0"/>
      <w:marBottom w:val="0"/>
      <w:divBdr>
        <w:top w:val="none" w:sz="0" w:space="0" w:color="auto"/>
        <w:left w:val="none" w:sz="0" w:space="0" w:color="auto"/>
        <w:bottom w:val="none" w:sz="0" w:space="0" w:color="auto"/>
        <w:right w:val="none" w:sz="0" w:space="0" w:color="auto"/>
      </w:divBdr>
    </w:div>
    <w:div w:id="1388652483">
      <w:bodyDiv w:val="1"/>
      <w:marLeft w:val="0"/>
      <w:marRight w:val="0"/>
      <w:marTop w:val="0"/>
      <w:marBottom w:val="0"/>
      <w:divBdr>
        <w:top w:val="none" w:sz="0" w:space="0" w:color="auto"/>
        <w:left w:val="none" w:sz="0" w:space="0" w:color="auto"/>
        <w:bottom w:val="none" w:sz="0" w:space="0" w:color="auto"/>
        <w:right w:val="none" w:sz="0" w:space="0" w:color="auto"/>
      </w:divBdr>
    </w:div>
    <w:div w:id="1409498916">
      <w:bodyDiv w:val="1"/>
      <w:marLeft w:val="0"/>
      <w:marRight w:val="0"/>
      <w:marTop w:val="0"/>
      <w:marBottom w:val="0"/>
      <w:divBdr>
        <w:top w:val="none" w:sz="0" w:space="0" w:color="auto"/>
        <w:left w:val="none" w:sz="0" w:space="0" w:color="auto"/>
        <w:bottom w:val="none" w:sz="0" w:space="0" w:color="auto"/>
        <w:right w:val="none" w:sz="0" w:space="0" w:color="auto"/>
      </w:divBdr>
    </w:div>
    <w:div w:id="1412461660">
      <w:bodyDiv w:val="1"/>
      <w:marLeft w:val="0"/>
      <w:marRight w:val="0"/>
      <w:marTop w:val="0"/>
      <w:marBottom w:val="0"/>
      <w:divBdr>
        <w:top w:val="none" w:sz="0" w:space="0" w:color="auto"/>
        <w:left w:val="none" w:sz="0" w:space="0" w:color="auto"/>
        <w:bottom w:val="none" w:sz="0" w:space="0" w:color="auto"/>
        <w:right w:val="none" w:sz="0" w:space="0" w:color="auto"/>
      </w:divBdr>
    </w:div>
    <w:div w:id="1413159427">
      <w:bodyDiv w:val="1"/>
      <w:marLeft w:val="0"/>
      <w:marRight w:val="0"/>
      <w:marTop w:val="0"/>
      <w:marBottom w:val="0"/>
      <w:divBdr>
        <w:top w:val="none" w:sz="0" w:space="0" w:color="auto"/>
        <w:left w:val="none" w:sz="0" w:space="0" w:color="auto"/>
        <w:bottom w:val="none" w:sz="0" w:space="0" w:color="auto"/>
        <w:right w:val="none" w:sz="0" w:space="0" w:color="auto"/>
      </w:divBdr>
    </w:div>
    <w:div w:id="1419673424">
      <w:bodyDiv w:val="1"/>
      <w:marLeft w:val="0"/>
      <w:marRight w:val="0"/>
      <w:marTop w:val="0"/>
      <w:marBottom w:val="0"/>
      <w:divBdr>
        <w:top w:val="none" w:sz="0" w:space="0" w:color="auto"/>
        <w:left w:val="none" w:sz="0" w:space="0" w:color="auto"/>
        <w:bottom w:val="none" w:sz="0" w:space="0" w:color="auto"/>
        <w:right w:val="none" w:sz="0" w:space="0" w:color="auto"/>
      </w:divBdr>
    </w:div>
    <w:div w:id="1420558982">
      <w:bodyDiv w:val="1"/>
      <w:marLeft w:val="0"/>
      <w:marRight w:val="0"/>
      <w:marTop w:val="0"/>
      <w:marBottom w:val="0"/>
      <w:divBdr>
        <w:top w:val="none" w:sz="0" w:space="0" w:color="auto"/>
        <w:left w:val="none" w:sz="0" w:space="0" w:color="auto"/>
        <w:bottom w:val="none" w:sz="0" w:space="0" w:color="auto"/>
        <w:right w:val="none" w:sz="0" w:space="0" w:color="auto"/>
      </w:divBdr>
    </w:div>
    <w:div w:id="1427463826">
      <w:bodyDiv w:val="1"/>
      <w:marLeft w:val="0"/>
      <w:marRight w:val="0"/>
      <w:marTop w:val="0"/>
      <w:marBottom w:val="0"/>
      <w:divBdr>
        <w:top w:val="none" w:sz="0" w:space="0" w:color="auto"/>
        <w:left w:val="none" w:sz="0" w:space="0" w:color="auto"/>
        <w:bottom w:val="none" w:sz="0" w:space="0" w:color="auto"/>
        <w:right w:val="none" w:sz="0" w:space="0" w:color="auto"/>
      </w:divBdr>
    </w:div>
    <w:div w:id="1451708558">
      <w:bodyDiv w:val="1"/>
      <w:marLeft w:val="0"/>
      <w:marRight w:val="0"/>
      <w:marTop w:val="0"/>
      <w:marBottom w:val="0"/>
      <w:divBdr>
        <w:top w:val="none" w:sz="0" w:space="0" w:color="auto"/>
        <w:left w:val="none" w:sz="0" w:space="0" w:color="auto"/>
        <w:bottom w:val="none" w:sz="0" w:space="0" w:color="auto"/>
        <w:right w:val="none" w:sz="0" w:space="0" w:color="auto"/>
      </w:divBdr>
    </w:div>
    <w:div w:id="1467236575">
      <w:bodyDiv w:val="1"/>
      <w:marLeft w:val="0"/>
      <w:marRight w:val="0"/>
      <w:marTop w:val="0"/>
      <w:marBottom w:val="0"/>
      <w:divBdr>
        <w:top w:val="none" w:sz="0" w:space="0" w:color="auto"/>
        <w:left w:val="none" w:sz="0" w:space="0" w:color="auto"/>
        <w:bottom w:val="none" w:sz="0" w:space="0" w:color="auto"/>
        <w:right w:val="none" w:sz="0" w:space="0" w:color="auto"/>
      </w:divBdr>
    </w:div>
    <w:div w:id="1474761051">
      <w:bodyDiv w:val="1"/>
      <w:marLeft w:val="0"/>
      <w:marRight w:val="0"/>
      <w:marTop w:val="0"/>
      <w:marBottom w:val="0"/>
      <w:divBdr>
        <w:top w:val="none" w:sz="0" w:space="0" w:color="auto"/>
        <w:left w:val="none" w:sz="0" w:space="0" w:color="auto"/>
        <w:bottom w:val="none" w:sz="0" w:space="0" w:color="auto"/>
        <w:right w:val="none" w:sz="0" w:space="0" w:color="auto"/>
      </w:divBdr>
    </w:div>
    <w:div w:id="1481926352">
      <w:bodyDiv w:val="1"/>
      <w:marLeft w:val="0"/>
      <w:marRight w:val="0"/>
      <w:marTop w:val="0"/>
      <w:marBottom w:val="0"/>
      <w:divBdr>
        <w:top w:val="none" w:sz="0" w:space="0" w:color="auto"/>
        <w:left w:val="none" w:sz="0" w:space="0" w:color="auto"/>
        <w:bottom w:val="none" w:sz="0" w:space="0" w:color="auto"/>
        <w:right w:val="none" w:sz="0" w:space="0" w:color="auto"/>
      </w:divBdr>
    </w:div>
    <w:div w:id="1484859096">
      <w:bodyDiv w:val="1"/>
      <w:marLeft w:val="0"/>
      <w:marRight w:val="0"/>
      <w:marTop w:val="0"/>
      <w:marBottom w:val="0"/>
      <w:divBdr>
        <w:top w:val="none" w:sz="0" w:space="0" w:color="auto"/>
        <w:left w:val="none" w:sz="0" w:space="0" w:color="auto"/>
        <w:bottom w:val="none" w:sz="0" w:space="0" w:color="auto"/>
        <w:right w:val="none" w:sz="0" w:space="0" w:color="auto"/>
      </w:divBdr>
    </w:div>
    <w:div w:id="1488547618">
      <w:bodyDiv w:val="1"/>
      <w:marLeft w:val="0"/>
      <w:marRight w:val="0"/>
      <w:marTop w:val="0"/>
      <w:marBottom w:val="0"/>
      <w:divBdr>
        <w:top w:val="none" w:sz="0" w:space="0" w:color="auto"/>
        <w:left w:val="none" w:sz="0" w:space="0" w:color="auto"/>
        <w:bottom w:val="none" w:sz="0" w:space="0" w:color="auto"/>
        <w:right w:val="none" w:sz="0" w:space="0" w:color="auto"/>
      </w:divBdr>
    </w:div>
    <w:div w:id="1492670416">
      <w:bodyDiv w:val="1"/>
      <w:marLeft w:val="0"/>
      <w:marRight w:val="0"/>
      <w:marTop w:val="0"/>
      <w:marBottom w:val="0"/>
      <w:divBdr>
        <w:top w:val="none" w:sz="0" w:space="0" w:color="auto"/>
        <w:left w:val="none" w:sz="0" w:space="0" w:color="auto"/>
        <w:bottom w:val="none" w:sz="0" w:space="0" w:color="auto"/>
        <w:right w:val="none" w:sz="0" w:space="0" w:color="auto"/>
      </w:divBdr>
    </w:div>
    <w:div w:id="1493716094">
      <w:bodyDiv w:val="1"/>
      <w:marLeft w:val="0"/>
      <w:marRight w:val="0"/>
      <w:marTop w:val="0"/>
      <w:marBottom w:val="0"/>
      <w:divBdr>
        <w:top w:val="none" w:sz="0" w:space="0" w:color="auto"/>
        <w:left w:val="none" w:sz="0" w:space="0" w:color="auto"/>
        <w:bottom w:val="none" w:sz="0" w:space="0" w:color="auto"/>
        <w:right w:val="none" w:sz="0" w:space="0" w:color="auto"/>
      </w:divBdr>
    </w:div>
    <w:div w:id="1496992832">
      <w:bodyDiv w:val="1"/>
      <w:marLeft w:val="0"/>
      <w:marRight w:val="0"/>
      <w:marTop w:val="0"/>
      <w:marBottom w:val="0"/>
      <w:divBdr>
        <w:top w:val="none" w:sz="0" w:space="0" w:color="auto"/>
        <w:left w:val="none" w:sz="0" w:space="0" w:color="auto"/>
        <w:bottom w:val="none" w:sz="0" w:space="0" w:color="auto"/>
        <w:right w:val="none" w:sz="0" w:space="0" w:color="auto"/>
      </w:divBdr>
    </w:div>
    <w:div w:id="1500654273">
      <w:bodyDiv w:val="1"/>
      <w:marLeft w:val="0"/>
      <w:marRight w:val="0"/>
      <w:marTop w:val="0"/>
      <w:marBottom w:val="0"/>
      <w:divBdr>
        <w:top w:val="none" w:sz="0" w:space="0" w:color="auto"/>
        <w:left w:val="none" w:sz="0" w:space="0" w:color="auto"/>
        <w:bottom w:val="none" w:sz="0" w:space="0" w:color="auto"/>
        <w:right w:val="none" w:sz="0" w:space="0" w:color="auto"/>
      </w:divBdr>
    </w:div>
    <w:div w:id="1501198455">
      <w:bodyDiv w:val="1"/>
      <w:marLeft w:val="0"/>
      <w:marRight w:val="0"/>
      <w:marTop w:val="0"/>
      <w:marBottom w:val="0"/>
      <w:divBdr>
        <w:top w:val="none" w:sz="0" w:space="0" w:color="auto"/>
        <w:left w:val="none" w:sz="0" w:space="0" w:color="auto"/>
        <w:bottom w:val="none" w:sz="0" w:space="0" w:color="auto"/>
        <w:right w:val="none" w:sz="0" w:space="0" w:color="auto"/>
      </w:divBdr>
    </w:div>
    <w:div w:id="1511675774">
      <w:bodyDiv w:val="1"/>
      <w:marLeft w:val="0"/>
      <w:marRight w:val="0"/>
      <w:marTop w:val="0"/>
      <w:marBottom w:val="0"/>
      <w:divBdr>
        <w:top w:val="none" w:sz="0" w:space="0" w:color="auto"/>
        <w:left w:val="none" w:sz="0" w:space="0" w:color="auto"/>
        <w:bottom w:val="none" w:sz="0" w:space="0" w:color="auto"/>
        <w:right w:val="none" w:sz="0" w:space="0" w:color="auto"/>
      </w:divBdr>
    </w:div>
    <w:div w:id="1528057810">
      <w:bodyDiv w:val="1"/>
      <w:marLeft w:val="0"/>
      <w:marRight w:val="0"/>
      <w:marTop w:val="0"/>
      <w:marBottom w:val="0"/>
      <w:divBdr>
        <w:top w:val="none" w:sz="0" w:space="0" w:color="auto"/>
        <w:left w:val="none" w:sz="0" w:space="0" w:color="auto"/>
        <w:bottom w:val="none" w:sz="0" w:space="0" w:color="auto"/>
        <w:right w:val="none" w:sz="0" w:space="0" w:color="auto"/>
      </w:divBdr>
    </w:div>
    <w:div w:id="1528449742">
      <w:bodyDiv w:val="1"/>
      <w:marLeft w:val="0"/>
      <w:marRight w:val="0"/>
      <w:marTop w:val="0"/>
      <w:marBottom w:val="0"/>
      <w:divBdr>
        <w:top w:val="none" w:sz="0" w:space="0" w:color="auto"/>
        <w:left w:val="none" w:sz="0" w:space="0" w:color="auto"/>
        <w:bottom w:val="none" w:sz="0" w:space="0" w:color="auto"/>
        <w:right w:val="none" w:sz="0" w:space="0" w:color="auto"/>
      </w:divBdr>
    </w:div>
    <w:div w:id="1528520262">
      <w:bodyDiv w:val="1"/>
      <w:marLeft w:val="0"/>
      <w:marRight w:val="0"/>
      <w:marTop w:val="0"/>
      <w:marBottom w:val="0"/>
      <w:divBdr>
        <w:top w:val="none" w:sz="0" w:space="0" w:color="auto"/>
        <w:left w:val="none" w:sz="0" w:space="0" w:color="auto"/>
        <w:bottom w:val="none" w:sz="0" w:space="0" w:color="auto"/>
        <w:right w:val="none" w:sz="0" w:space="0" w:color="auto"/>
      </w:divBdr>
    </w:div>
    <w:div w:id="1534222370">
      <w:bodyDiv w:val="1"/>
      <w:marLeft w:val="0"/>
      <w:marRight w:val="0"/>
      <w:marTop w:val="0"/>
      <w:marBottom w:val="0"/>
      <w:divBdr>
        <w:top w:val="none" w:sz="0" w:space="0" w:color="auto"/>
        <w:left w:val="none" w:sz="0" w:space="0" w:color="auto"/>
        <w:bottom w:val="none" w:sz="0" w:space="0" w:color="auto"/>
        <w:right w:val="none" w:sz="0" w:space="0" w:color="auto"/>
      </w:divBdr>
    </w:div>
    <w:div w:id="1535532696">
      <w:bodyDiv w:val="1"/>
      <w:marLeft w:val="0"/>
      <w:marRight w:val="0"/>
      <w:marTop w:val="0"/>
      <w:marBottom w:val="0"/>
      <w:divBdr>
        <w:top w:val="none" w:sz="0" w:space="0" w:color="auto"/>
        <w:left w:val="none" w:sz="0" w:space="0" w:color="auto"/>
        <w:bottom w:val="none" w:sz="0" w:space="0" w:color="auto"/>
        <w:right w:val="none" w:sz="0" w:space="0" w:color="auto"/>
      </w:divBdr>
    </w:div>
    <w:div w:id="1536847719">
      <w:bodyDiv w:val="1"/>
      <w:marLeft w:val="0"/>
      <w:marRight w:val="0"/>
      <w:marTop w:val="0"/>
      <w:marBottom w:val="0"/>
      <w:divBdr>
        <w:top w:val="none" w:sz="0" w:space="0" w:color="auto"/>
        <w:left w:val="none" w:sz="0" w:space="0" w:color="auto"/>
        <w:bottom w:val="none" w:sz="0" w:space="0" w:color="auto"/>
        <w:right w:val="none" w:sz="0" w:space="0" w:color="auto"/>
      </w:divBdr>
    </w:div>
    <w:div w:id="1541671773">
      <w:bodyDiv w:val="1"/>
      <w:marLeft w:val="0"/>
      <w:marRight w:val="0"/>
      <w:marTop w:val="0"/>
      <w:marBottom w:val="0"/>
      <w:divBdr>
        <w:top w:val="none" w:sz="0" w:space="0" w:color="auto"/>
        <w:left w:val="none" w:sz="0" w:space="0" w:color="auto"/>
        <w:bottom w:val="none" w:sz="0" w:space="0" w:color="auto"/>
        <w:right w:val="none" w:sz="0" w:space="0" w:color="auto"/>
      </w:divBdr>
    </w:div>
    <w:div w:id="1542135252">
      <w:bodyDiv w:val="1"/>
      <w:marLeft w:val="0"/>
      <w:marRight w:val="0"/>
      <w:marTop w:val="0"/>
      <w:marBottom w:val="0"/>
      <w:divBdr>
        <w:top w:val="none" w:sz="0" w:space="0" w:color="auto"/>
        <w:left w:val="none" w:sz="0" w:space="0" w:color="auto"/>
        <w:bottom w:val="none" w:sz="0" w:space="0" w:color="auto"/>
        <w:right w:val="none" w:sz="0" w:space="0" w:color="auto"/>
      </w:divBdr>
    </w:div>
    <w:div w:id="1550647789">
      <w:bodyDiv w:val="1"/>
      <w:marLeft w:val="0"/>
      <w:marRight w:val="0"/>
      <w:marTop w:val="0"/>
      <w:marBottom w:val="0"/>
      <w:divBdr>
        <w:top w:val="none" w:sz="0" w:space="0" w:color="auto"/>
        <w:left w:val="none" w:sz="0" w:space="0" w:color="auto"/>
        <w:bottom w:val="none" w:sz="0" w:space="0" w:color="auto"/>
        <w:right w:val="none" w:sz="0" w:space="0" w:color="auto"/>
      </w:divBdr>
    </w:div>
    <w:div w:id="1555040429">
      <w:bodyDiv w:val="1"/>
      <w:marLeft w:val="0"/>
      <w:marRight w:val="0"/>
      <w:marTop w:val="0"/>
      <w:marBottom w:val="0"/>
      <w:divBdr>
        <w:top w:val="none" w:sz="0" w:space="0" w:color="auto"/>
        <w:left w:val="none" w:sz="0" w:space="0" w:color="auto"/>
        <w:bottom w:val="none" w:sz="0" w:space="0" w:color="auto"/>
        <w:right w:val="none" w:sz="0" w:space="0" w:color="auto"/>
      </w:divBdr>
    </w:div>
    <w:div w:id="1556693998">
      <w:bodyDiv w:val="1"/>
      <w:marLeft w:val="0"/>
      <w:marRight w:val="0"/>
      <w:marTop w:val="0"/>
      <w:marBottom w:val="0"/>
      <w:divBdr>
        <w:top w:val="none" w:sz="0" w:space="0" w:color="auto"/>
        <w:left w:val="none" w:sz="0" w:space="0" w:color="auto"/>
        <w:bottom w:val="none" w:sz="0" w:space="0" w:color="auto"/>
        <w:right w:val="none" w:sz="0" w:space="0" w:color="auto"/>
      </w:divBdr>
    </w:div>
    <w:div w:id="1568225479">
      <w:bodyDiv w:val="1"/>
      <w:marLeft w:val="0"/>
      <w:marRight w:val="0"/>
      <w:marTop w:val="0"/>
      <w:marBottom w:val="0"/>
      <w:divBdr>
        <w:top w:val="none" w:sz="0" w:space="0" w:color="auto"/>
        <w:left w:val="none" w:sz="0" w:space="0" w:color="auto"/>
        <w:bottom w:val="none" w:sz="0" w:space="0" w:color="auto"/>
        <w:right w:val="none" w:sz="0" w:space="0" w:color="auto"/>
      </w:divBdr>
    </w:div>
    <w:div w:id="1576285442">
      <w:bodyDiv w:val="1"/>
      <w:marLeft w:val="0"/>
      <w:marRight w:val="0"/>
      <w:marTop w:val="0"/>
      <w:marBottom w:val="0"/>
      <w:divBdr>
        <w:top w:val="none" w:sz="0" w:space="0" w:color="auto"/>
        <w:left w:val="none" w:sz="0" w:space="0" w:color="auto"/>
        <w:bottom w:val="none" w:sz="0" w:space="0" w:color="auto"/>
        <w:right w:val="none" w:sz="0" w:space="0" w:color="auto"/>
      </w:divBdr>
    </w:div>
    <w:div w:id="1581867073">
      <w:bodyDiv w:val="1"/>
      <w:marLeft w:val="0"/>
      <w:marRight w:val="0"/>
      <w:marTop w:val="0"/>
      <w:marBottom w:val="0"/>
      <w:divBdr>
        <w:top w:val="none" w:sz="0" w:space="0" w:color="auto"/>
        <w:left w:val="none" w:sz="0" w:space="0" w:color="auto"/>
        <w:bottom w:val="none" w:sz="0" w:space="0" w:color="auto"/>
        <w:right w:val="none" w:sz="0" w:space="0" w:color="auto"/>
      </w:divBdr>
    </w:div>
    <w:div w:id="1582563430">
      <w:bodyDiv w:val="1"/>
      <w:marLeft w:val="0"/>
      <w:marRight w:val="0"/>
      <w:marTop w:val="0"/>
      <w:marBottom w:val="0"/>
      <w:divBdr>
        <w:top w:val="none" w:sz="0" w:space="0" w:color="auto"/>
        <w:left w:val="none" w:sz="0" w:space="0" w:color="auto"/>
        <w:bottom w:val="none" w:sz="0" w:space="0" w:color="auto"/>
        <w:right w:val="none" w:sz="0" w:space="0" w:color="auto"/>
      </w:divBdr>
    </w:div>
    <w:div w:id="1586378519">
      <w:bodyDiv w:val="1"/>
      <w:marLeft w:val="0"/>
      <w:marRight w:val="0"/>
      <w:marTop w:val="0"/>
      <w:marBottom w:val="0"/>
      <w:divBdr>
        <w:top w:val="none" w:sz="0" w:space="0" w:color="auto"/>
        <w:left w:val="none" w:sz="0" w:space="0" w:color="auto"/>
        <w:bottom w:val="none" w:sz="0" w:space="0" w:color="auto"/>
        <w:right w:val="none" w:sz="0" w:space="0" w:color="auto"/>
      </w:divBdr>
    </w:div>
    <w:div w:id="1601336564">
      <w:bodyDiv w:val="1"/>
      <w:marLeft w:val="0"/>
      <w:marRight w:val="0"/>
      <w:marTop w:val="0"/>
      <w:marBottom w:val="0"/>
      <w:divBdr>
        <w:top w:val="none" w:sz="0" w:space="0" w:color="auto"/>
        <w:left w:val="none" w:sz="0" w:space="0" w:color="auto"/>
        <w:bottom w:val="none" w:sz="0" w:space="0" w:color="auto"/>
        <w:right w:val="none" w:sz="0" w:space="0" w:color="auto"/>
      </w:divBdr>
    </w:div>
    <w:div w:id="1610040575">
      <w:bodyDiv w:val="1"/>
      <w:marLeft w:val="0"/>
      <w:marRight w:val="0"/>
      <w:marTop w:val="0"/>
      <w:marBottom w:val="0"/>
      <w:divBdr>
        <w:top w:val="none" w:sz="0" w:space="0" w:color="auto"/>
        <w:left w:val="none" w:sz="0" w:space="0" w:color="auto"/>
        <w:bottom w:val="none" w:sz="0" w:space="0" w:color="auto"/>
        <w:right w:val="none" w:sz="0" w:space="0" w:color="auto"/>
      </w:divBdr>
    </w:div>
    <w:div w:id="1615941646">
      <w:bodyDiv w:val="1"/>
      <w:marLeft w:val="0"/>
      <w:marRight w:val="0"/>
      <w:marTop w:val="0"/>
      <w:marBottom w:val="0"/>
      <w:divBdr>
        <w:top w:val="none" w:sz="0" w:space="0" w:color="auto"/>
        <w:left w:val="none" w:sz="0" w:space="0" w:color="auto"/>
        <w:bottom w:val="none" w:sz="0" w:space="0" w:color="auto"/>
        <w:right w:val="none" w:sz="0" w:space="0" w:color="auto"/>
      </w:divBdr>
    </w:div>
    <w:div w:id="1617056731">
      <w:bodyDiv w:val="1"/>
      <w:marLeft w:val="0"/>
      <w:marRight w:val="0"/>
      <w:marTop w:val="0"/>
      <w:marBottom w:val="0"/>
      <w:divBdr>
        <w:top w:val="none" w:sz="0" w:space="0" w:color="auto"/>
        <w:left w:val="none" w:sz="0" w:space="0" w:color="auto"/>
        <w:bottom w:val="none" w:sz="0" w:space="0" w:color="auto"/>
        <w:right w:val="none" w:sz="0" w:space="0" w:color="auto"/>
      </w:divBdr>
    </w:div>
    <w:div w:id="1617374472">
      <w:bodyDiv w:val="1"/>
      <w:marLeft w:val="0"/>
      <w:marRight w:val="0"/>
      <w:marTop w:val="0"/>
      <w:marBottom w:val="0"/>
      <w:divBdr>
        <w:top w:val="none" w:sz="0" w:space="0" w:color="auto"/>
        <w:left w:val="none" w:sz="0" w:space="0" w:color="auto"/>
        <w:bottom w:val="none" w:sz="0" w:space="0" w:color="auto"/>
        <w:right w:val="none" w:sz="0" w:space="0" w:color="auto"/>
      </w:divBdr>
    </w:div>
    <w:div w:id="1651210647">
      <w:bodyDiv w:val="1"/>
      <w:marLeft w:val="0"/>
      <w:marRight w:val="0"/>
      <w:marTop w:val="0"/>
      <w:marBottom w:val="0"/>
      <w:divBdr>
        <w:top w:val="none" w:sz="0" w:space="0" w:color="auto"/>
        <w:left w:val="none" w:sz="0" w:space="0" w:color="auto"/>
        <w:bottom w:val="none" w:sz="0" w:space="0" w:color="auto"/>
        <w:right w:val="none" w:sz="0" w:space="0" w:color="auto"/>
      </w:divBdr>
    </w:div>
    <w:div w:id="1661810369">
      <w:bodyDiv w:val="1"/>
      <w:marLeft w:val="0"/>
      <w:marRight w:val="0"/>
      <w:marTop w:val="0"/>
      <w:marBottom w:val="0"/>
      <w:divBdr>
        <w:top w:val="none" w:sz="0" w:space="0" w:color="auto"/>
        <w:left w:val="none" w:sz="0" w:space="0" w:color="auto"/>
        <w:bottom w:val="none" w:sz="0" w:space="0" w:color="auto"/>
        <w:right w:val="none" w:sz="0" w:space="0" w:color="auto"/>
      </w:divBdr>
    </w:div>
    <w:div w:id="1672293144">
      <w:bodyDiv w:val="1"/>
      <w:marLeft w:val="0"/>
      <w:marRight w:val="0"/>
      <w:marTop w:val="0"/>
      <w:marBottom w:val="0"/>
      <w:divBdr>
        <w:top w:val="none" w:sz="0" w:space="0" w:color="auto"/>
        <w:left w:val="none" w:sz="0" w:space="0" w:color="auto"/>
        <w:bottom w:val="none" w:sz="0" w:space="0" w:color="auto"/>
        <w:right w:val="none" w:sz="0" w:space="0" w:color="auto"/>
      </w:divBdr>
    </w:div>
    <w:div w:id="1680961284">
      <w:bodyDiv w:val="1"/>
      <w:marLeft w:val="0"/>
      <w:marRight w:val="0"/>
      <w:marTop w:val="0"/>
      <w:marBottom w:val="0"/>
      <w:divBdr>
        <w:top w:val="none" w:sz="0" w:space="0" w:color="auto"/>
        <w:left w:val="none" w:sz="0" w:space="0" w:color="auto"/>
        <w:bottom w:val="none" w:sz="0" w:space="0" w:color="auto"/>
        <w:right w:val="none" w:sz="0" w:space="0" w:color="auto"/>
      </w:divBdr>
    </w:div>
    <w:div w:id="1682661955">
      <w:bodyDiv w:val="1"/>
      <w:marLeft w:val="0"/>
      <w:marRight w:val="0"/>
      <w:marTop w:val="0"/>
      <w:marBottom w:val="0"/>
      <w:divBdr>
        <w:top w:val="none" w:sz="0" w:space="0" w:color="auto"/>
        <w:left w:val="none" w:sz="0" w:space="0" w:color="auto"/>
        <w:bottom w:val="none" w:sz="0" w:space="0" w:color="auto"/>
        <w:right w:val="none" w:sz="0" w:space="0" w:color="auto"/>
      </w:divBdr>
    </w:div>
    <w:div w:id="1683431688">
      <w:bodyDiv w:val="1"/>
      <w:marLeft w:val="0"/>
      <w:marRight w:val="0"/>
      <w:marTop w:val="0"/>
      <w:marBottom w:val="0"/>
      <w:divBdr>
        <w:top w:val="none" w:sz="0" w:space="0" w:color="auto"/>
        <w:left w:val="none" w:sz="0" w:space="0" w:color="auto"/>
        <w:bottom w:val="none" w:sz="0" w:space="0" w:color="auto"/>
        <w:right w:val="none" w:sz="0" w:space="0" w:color="auto"/>
      </w:divBdr>
    </w:div>
    <w:div w:id="1685748607">
      <w:bodyDiv w:val="1"/>
      <w:marLeft w:val="0"/>
      <w:marRight w:val="0"/>
      <w:marTop w:val="0"/>
      <w:marBottom w:val="0"/>
      <w:divBdr>
        <w:top w:val="none" w:sz="0" w:space="0" w:color="auto"/>
        <w:left w:val="none" w:sz="0" w:space="0" w:color="auto"/>
        <w:bottom w:val="none" w:sz="0" w:space="0" w:color="auto"/>
        <w:right w:val="none" w:sz="0" w:space="0" w:color="auto"/>
      </w:divBdr>
    </w:div>
    <w:div w:id="1687100435">
      <w:bodyDiv w:val="1"/>
      <w:marLeft w:val="0"/>
      <w:marRight w:val="0"/>
      <w:marTop w:val="0"/>
      <w:marBottom w:val="0"/>
      <w:divBdr>
        <w:top w:val="none" w:sz="0" w:space="0" w:color="auto"/>
        <w:left w:val="none" w:sz="0" w:space="0" w:color="auto"/>
        <w:bottom w:val="none" w:sz="0" w:space="0" w:color="auto"/>
        <w:right w:val="none" w:sz="0" w:space="0" w:color="auto"/>
      </w:divBdr>
    </w:div>
    <w:div w:id="1691566881">
      <w:bodyDiv w:val="1"/>
      <w:marLeft w:val="0"/>
      <w:marRight w:val="0"/>
      <w:marTop w:val="0"/>
      <w:marBottom w:val="0"/>
      <w:divBdr>
        <w:top w:val="none" w:sz="0" w:space="0" w:color="auto"/>
        <w:left w:val="none" w:sz="0" w:space="0" w:color="auto"/>
        <w:bottom w:val="none" w:sz="0" w:space="0" w:color="auto"/>
        <w:right w:val="none" w:sz="0" w:space="0" w:color="auto"/>
      </w:divBdr>
    </w:div>
    <w:div w:id="1692491795">
      <w:bodyDiv w:val="1"/>
      <w:marLeft w:val="0"/>
      <w:marRight w:val="0"/>
      <w:marTop w:val="0"/>
      <w:marBottom w:val="0"/>
      <w:divBdr>
        <w:top w:val="none" w:sz="0" w:space="0" w:color="auto"/>
        <w:left w:val="none" w:sz="0" w:space="0" w:color="auto"/>
        <w:bottom w:val="none" w:sz="0" w:space="0" w:color="auto"/>
        <w:right w:val="none" w:sz="0" w:space="0" w:color="auto"/>
      </w:divBdr>
    </w:div>
    <w:div w:id="1692876528">
      <w:bodyDiv w:val="1"/>
      <w:marLeft w:val="0"/>
      <w:marRight w:val="0"/>
      <w:marTop w:val="0"/>
      <w:marBottom w:val="0"/>
      <w:divBdr>
        <w:top w:val="none" w:sz="0" w:space="0" w:color="auto"/>
        <w:left w:val="none" w:sz="0" w:space="0" w:color="auto"/>
        <w:bottom w:val="none" w:sz="0" w:space="0" w:color="auto"/>
        <w:right w:val="none" w:sz="0" w:space="0" w:color="auto"/>
      </w:divBdr>
    </w:div>
    <w:div w:id="1701131046">
      <w:bodyDiv w:val="1"/>
      <w:marLeft w:val="0"/>
      <w:marRight w:val="0"/>
      <w:marTop w:val="0"/>
      <w:marBottom w:val="0"/>
      <w:divBdr>
        <w:top w:val="none" w:sz="0" w:space="0" w:color="auto"/>
        <w:left w:val="none" w:sz="0" w:space="0" w:color="auto"/>
        <w:bottom w:val="none" w:sz="0" w:space="0" w:color="auto"/>
        <w:right w:val="none" w:sz="0" w:space="0" w:color="auto"/>
      </w:divBdr>
    </w:div>
    <w:div w:id="1703751329">
      <w:bodyDiv w:val="1"/>
      <w:marLeft w:val="0"/>
      <w:marRight w:val="0"/>
      <w:marTop w:val="0"/>
      <w:marBottom w:val="0"/>
      <w:divBdr>
        <w:top w:val="none" w:sz="0" w:space="0" w:color="auto"/>
        <w:left w:val="none" w:sz="0" w:space="0" w:color="auto"/>
        <w:bottom w:val="none" w:sz="0" w:space="0" w:color="auto"/>
        <w:right w:val="none" w:sz="0" w:space="0" w:color="auto"/>
      </w:divBdr>
    </w:div>
    <w:div w:id="1704745509">
      <w:bodyDiv w:val="1"/>
      <w:marLeft w:val="0"/>
      <w:marRight w:val="0"/>
      <w:marTop w:val="0"/>
      <w:marBottom w:val="0"/>
      <w:divBdr>
        <w:top w:val="none" w:sz="0" w:space="0" w:color="auto"/>
        <w:left w:val="none" w:sz="0" w:space="0" w:color="auto"/>
        <w:bottom w:val="none" w:sz="0" w:space="0" w:color="auto"/>
        <w:right w:val="none" w:sz="0" w:space="0" w:color="auto"/>
      </w:divBdr>
    </w:div>
    <w:div w:id="1705205110">
      <w:bodyDiv w:val="1"/>
      <w:marLeft w:val="0"/>
      <w:marRight w:val="0"/>
      <w:marTop w:val="0"/>
      <w:marBottom w:val="0"/>
      <w:divBdr>
        <w:top w:val="none" w:sz="0" w:space="0" w:color="auto"/>
        <w:left w:val="none" w:sz="0" w:space="0" w:color="auto"/>
        <w:bottom w:val="none" w:sz="0" w:space="0" w:color="auto"/>
        <w:right w:val="none" w:sz="0" w:space="0" w:color="auto"/>
      </w:divBdr>
    </w:div>
    <w:div w:id="1706714685">
      <w:bodyDiv w:val="1"/>
      <w:marLeft w:val="0"/>
      <w:marRight w:val="0"/>
      <w:marTop w:val="0"/>
      <w:marBottom w:val="0"/>
      <w:divBdr>
        <w:top w:val="none" w:sz="0" w:space="0" w:color="auto"/>
        <w:left w:val="none" w:sz="0" w:space="0" w:color="auto"/>
        <w:bottom w:val="none" w:sz="0" w:space="0" w:color="auto"/>
        <w:right w:val="none" w:sz="0" w:space="0" w:color="auto"/>
      </w:divBdr>
    </w:div>
    <w:div w:id="1724907886">
      <w:bodyDiv w:val="1"/>
      <w:marLeft w:val="0"/>
      <w:marRight w:val="0"/>
      <w:marTop w:val="0"/>
      <w:marBottom w:val="0"/>
      <w:divBdr>
        <w:top w:val="none" w:sz="0" w:space="0" w:color="auto"/>
        <w:left w:val="none" w:sz="0" w:space="0" w:color="auto"/>
        <w:bottom w:val="none" w:sz="0" w:space="0" w:color="auto"/>
        <w:right w:val="none" w:sz="0" w:space="0" w:color="auto"/>
      </w:divBdr>
    </w:div>
    <w:div w:id="1732344294">
      <w:bodyDiv w:val="1"/>
      <w:marLeft w:val="0"/>
      <w:marRight w:val="0"/>
      <w:marTop w:val="0"/>
      <w:marBottom w:val="0"/>
      <w:divBdr>
        <w:top w:val="none" w:sz="0" w:space="0" w:color="auto"/>
        <w:left w:val="none" w:sz="0" w:space="0" w:color="auto"/>
        <w:bottom w:val="none" w:sz="0" w:space="0" w:color="auto"/>
        <w:right w:val="none" w:sz="0" w:space="0" w:color="auto"/>
      </w:divBdr>
    </w:div>
    <w:div w:id="1757510125">
      <w:bodyDiv w:val="1"/>
      <w:marLeft w:val="0"/>
      <w:marRight w:val="0"/>
      <w:marTop w:val="0"/>
      <w:marBottom w:val="0"/>
      <w:divBdr>
        <w:top w:val="none" w:sz="0" w:space="0" w:color="auto"/>
        <w:left w:val="none" w:sz="0" w:space="0" w:color="auto"/>
        <w:bottom w:val="none" w:sz="0" w:space="0" w:color="auto"/>
        <w:right w:val="none" w:sz="0" w:space="0" w:color="auto"/>
      </w:divBdr>
    </w:div>
    <w:div w:id="1781488069">
      <w:bodyDiv w:val="1"/>
      <w:marLeft w:val="0"/>
      <w:marRight w:val="0"/>
      <w:marTop w:val="0"/>
      <w:marBottom w:val="0"/>
      <w:divBdr>
        <w:top w:val="none" w:sz="0" w:space="0" w:color="auto"/>
        <w:left w:val="none" w:sz="0" w:space="0" w:color="auto"/>
        <w:bottom w:val="none" w:sz="0" w:space="0" w:color="auto"/>
        <w:right w:val="none" w:sz="0" w:space="0" w:color="auto"/>
      </w:divBdr>
    </w:div>
    <w:div w:id="1786728196">
      <w:bodyDiv w:val="1"/>
      <w:marLeft w:val="0"/>
      <w:marRight w:val="0"/>
      <w:marTop w:val="0"/>
      <w:marBottom w:val="0"/>
      <w:divBdr>
        <w:top w:val="none" w:sz="0" w:space="0" w:color="auto"/>
        <w:left w:val="none" w:sz="0" w:space="0" w:color="auto"/>
        <w:bottom w:val="none" w:sz="0" w:space="0" w:color="auto"/>
        <w:right w:val="none" w:sz="0" w:space="0" w:color="auto"/>
      </w:divBdr>
    </w:div>
    <w:div w:id="1787045770">
      <w:bodyDiv w:val="1"/>
      <w:marLeft w:val="0"/>
      <w:marRight w:val="0"/>
      <w:marTop w:val="0"/>
      <w:marBottom w:val="0"/>
      <w:divBdr>
        <w:top w:val="none" w:sz="0" w:space="0" w:color="auto"/>
        <w:left w:val="none" w:sz="0" w:space="0" w:color="auto"/>
        <w:bottom w:val="none" w:sz="0" w:space="0" w:color="auto"/>
        <w:right w:val="none" w:sz="0" w:space="0" w:color="auto"/>
      </w:divBdr>
    </w:div>
    <w:div w:id="1793940764">
      <w:bodyDiv w:val="1"/>
      <w:marLeft w:val="0"/>
      <w:marRight w:val="0"/>
      <w:marTop w:val="0"/>
      <w:marBottom w:val="0"/>
      <w:divBdr>
        <w:top w:val="none" w:sz="0" w:space="0" w:color="auto"/>
        <w:left w:val="none" w:sz="0" w:space="0" w:color="auto"/>
        <w:bottom w:val="none" w:sz="0" w:space="0" w:color="auto"/>
        <w:right w:val="none" w:sz="0" w:space="0" w:color="auto"/>
      </w:divBdr>
    </w:div>
    <w:div w:id="1809784905">
      <w:bodyDiv w:val="1"/>
      <w:marLeft w:val="0"/>
      <w:marRight w:val="0"/>
      <w:marTop w:val="0"/>
      <w:marBottom w:val="0"/>
      <w:divBdr>
        <w:top w:val="none" w:sz="0" w:space="0" w:color="auto"/>
        <w:left w:val="none" w:sz="0" w:space="0" w:color="auto"/>
        <w:bottom w:val="none" w:sz="0" w:space="0" w:color="auto"/>
        <w:right w:val="none" w:sz="0" w:space="0" w:color="auto"/>
      </w:divBdr>
    </w:div>
    <w:div w:id="1812478001">
      <w:bodyDiv w:val="1"/>
      <w:marLeft w:val="0"/>
      <w:marRight w:val="0"/>
      <w:marTop w:val="0"/>
      <w:marBottom w:val="0"/>
      <w:divBdr>
        <w:top w:val="none" w:sz="0" w:space="0" w:color="auto"/>
        <w:left w:val="none" w:sz="0" w:space="0" w:color="auto"/>
        <w:bottom w:val="none" w:sz="0" w:space="0" w:color="auto"/>
        <w:right w:val="none" w:sz="0" w:space="0" w:color="auto"/>
      </w:divBdr>
    </w:div>
    <w:div w:id="1819691063">
      <w:bodyDiv w:val="1"/>
      <w:marLeft w:val="0"/>
      <w:marRight w:val="0"/>
      <w:marTop w:val="0"/>
      <w:marBottom w:val="0"/>
      <w:divBdr>
        <w:top w:val="none" w:sz="0" w:space="0" w:color="auto"/>
        <w:left w:val="none" w:sz="0" w:space="0" w:color="auto"/>
        <w:bottom w:val="none" w:sz="0" w:space="0" w:color="auto"/>
        <w:right w:val="none" w:sz="0" w:space="0" w:color="auto"/>
      </w:divBdr>
    </w:div>
    <w:div w:id="1826630529">
      <w:bodyDiv w:val="1"/>
      <w:marLeft w:val="0"/>
      <w:marRight w:val="0"/>
      <w:marTop w:val="0"/>
      <w:marBottom w:val="0"/>
      <w:divBdr>
        <w:top w:val="none" w:sz="0" w:space="0" w:color="auto"/>
        <w:left w:val="none" w:sz="0" w:space="0" w:color="auto"/>
        <w:bottom w:val="none" w:sz="0" w:space="0" w:color="auto"/>
        <w:right w:val="none" w:sz="0" w:space="0" w:color="auto"/>
      </w:divBdr>
    </w:div>
    <w:div w:id="1828790610">
      <w:bodyDiv w:val="1"/>
      <w:marLeft w:val="0"/>
      <w:marRight w:val="0"/>
      <w:marTop w:val="0"/>
      <w:marBottom w:val="0"/>
      <w:divBdr>
        <w:top w:val="none" w:sz="0" w:space="0" w:color="auto"/>
        <w:left w:val="none" w:sz="0" w:space="0" w:color="auto"/>
        <w:bottom w:val="none" w:sz="0" w:space="0" w:color="auto"/>
        <w:right w:val="none" w:sz="0" w:space="0" w:color="auto"/>
      </w:divBdr>
    </w:div>
    <w:div w:id="1833108243">
      <w:bodyDiv w:val="1"/>
      <w:marLeft w:val="0"/>
      <w:marRight w:val="0"/>
      <w:marTop w:val="0"/>
      <w:marBottom w:val="0"/>
      <w:divBdr>
        <w:top w:val="none" w:sz="0" w:space="0" w:color="auto"/>
        <w:left w:val="none" w:sz="0" w:space="0" w:color="auto"/>
        <w:bottom w:val="none" w:sz="0" w:space="0" w:color="auto"/>
        <w:right w:val="none" w:sz="0" w:space="0" w:color="auto"/>
      </w:divBdr>
    </w:div>
    <w:div w:id="1838037068">
      <w:bodyDiv w:val="1"/>
      <w:marLeft w:val="0"/>
      <w:marRight w:val="0"/>
      <w:marTop w:val="0"/>
      <w:marBottom w:val="0"/>
      <w:divBdr>
        <w:top w:val="none" w:sz="0" w:space="0" w:color="auto"/>
        <w:left w:val="none" w:sz="0" w:space="0" w:color="auto"/>
        <w:bottom w:val="none" w:sz="0" w:space="0" w:color="auto"/>
        <w:right w:val="none" w:sz="0" w:space="0" w:color="auto"/>
      </w:divBdr>
    </w:div>
    <w:div w:id="1843623439">
      <w:bodyDiv w:val="1"/>
      <w:marLeft w:val="0"/>
      <w:marRight w:val="0"/>
      <w:marTop w:val="0"/>
      <w:marBottom w:val="0"/>
      <w:divBdr>
        <w:top w:val="none" w:sz="0" w:space="0" w:color="auto"/>
        <w:left w:val="none" w:sz="0" w:space="0" w:color="auto"/>
        <w:bottom w:val="none" w:sz="0" w:space="0" w:color="auto"/>
        <w:right w:val="none" w:sz="0" w:space="0" w:color="auto"/>
      </w:divBdr>
    </w:div>
    <w:div w:id="1845708079">
      <w:bodyDiv w:val="1"/>
      <w:marLeft w:val="0"/>
      <w:marRight w:val="0"/>
      <w:marTop w:val="0"/>
      <w:marBottom w:val="0"/>
      <w:divBdr>
        <w:top w:val="none" w:sz="0" w:space="0" w:color="auto"/>
        <w:left w:val="none" w:sz="0" w:space="0" w:color="auto"/>
        <w:bottom w:val="none" w:sz="0" w:space="0" w:color="auto"/>
        <w:right w:val="none" w:sz="0" w:space="0" w:color="auto"/>
      </w:divBdr>
    </w:div>
    <w:div w:id="1851137000">
      <w:bodyDiv w:val="1"/>
      <w:marLeft w:val="0"/>
      <w:marRight w:val="0"/>
      <w:marTop w:val="0"/>
      <w:marBottom w:val="0"/>
      <w:divBdr>
        <w:top w:val="none" w:sz="0" w:space="0" w:color="auto"/>
        <w:left w:val="none" w:sz="0" w:space="0" w:color="auto"/>
        <w:bottom w:val="none" w:sz="0" w:space="0" w:color="auto"/>
        <w:right w:val="none" w:sz="0" w:space="0" w:color="auto"/>
      </w:divBdr>
    </w:div>
    <w:div w:id="1860460162">
      <w:bodyDiv w:val="1"/>
      <w:marLeft w:val="0"/>
      <w:marRight w:val="0"/>
      <w:marTop w:val="0"/>
      <w:marBottom w:val="0"/>
      <w:divBdr>
        <w:top w:val="none" w:sz="0" w:space="0" w:color="auto"/>
        <w:left w:val="none" w:sz="0" w:space="0" w:color="auto"/>
        <w:bottom w:val="none" w:sz="0" w:space="0" w:color="auto"/>
        <w:right w:val="none" w:sz="0" w:space="0" w:color="auto"/>
      </w:divBdr>
    </w:div>
    <w:div w:id="1865438203">
      <w:bodyDiv w:val="1"/>
      <w:marLeft w:val="0"/>
      <w:marRight w:val="0"/>
      <w:marTop w:val="0"/>
      <w:marBottom w:val="0"/>
      <w:divBdr>
        <w:top w:val="none" w:sz="0" w:space="0" w:color="auto"/>
        <w:left w:val="none" w:sz="0" w:space="0" w:color="auto"/>
        <w:bottom w:val="none" w:sz="0" w:space="0" w:color="auto"/>
        <w:right w:val="none" w:sz="0" w:space="0" w:color="auto"/>
      </w:divBdr>
    </w:div>
    <w:div w:id="1872497751">
      <w:bodyDiv w:val="1"/>
      <w:marLeft w:val="0"/>
      <w:marRight w:val="0"/>
      <w:marTop w:val="0"/>
      <w:marBottom w:val="0"/>
      <w:divBdr>
        <w:top w:val="none" w:sz="0" w:space="0" w:color="auto"/>
        <w:left w:val="none" w:sz="0" w:space="0" w:color="auto"/>
        <w:bottom w:val="none" w:sz="0" w:space="0" w:color="auto"/>
        <w:right w:val="none" w:sz="0" w:space="0" w:color="auto"/>
      </w:divBdr>
    </w:div>
    <w:div w:id="1874682502">
      <w:bodyDiv w:val="1"/>
      <w:marLeft w:val="0"/>
      <w:marRight w:val="0"/>
      <w:marTop w:val="0"/>
      <w:marBottom w:val="0"/>
      <w:divBdr>
        <w:top w:val="none" w:sz="0" w:space="0" w:color="auto"/>
        <w:left w:val="none" w:sz="0" w:space="0" w:color="auto"/>
        <w:bottom w:val="none" w:sz="0" w:space="0" w:color="auto"/>
        <w:right w:val="none" w:sz="0" w:space="0" w:color="auto"/>
      </w:divBdr>
    </w:div>
    <w:div w:id="1880047603">
      <w:bodyDiv w:val="1"/>
      <w:marLeft w:val="0"/>
      <w:marRight w:val="0"/>
      <w:marTop w:val="0"/>
      <w:marBottom w:val="0"/>
      <w:divBdr>
        <w:top w:val="none" w:sz="0" w:space="0" w:color="auto"/>
        <w:left w:val="none" w:sz="0" w:space="0" w:color="auto"/>
        <w:bottom w:val="none" w:sz="0" w:space="0" w:color="auto"/>
        <w:right w:val="none" w:sz="0" w:space="0" w:color="auto"/>
      </w:divBdr>
    </w:div>
    <w:div w:id="1880700508">
      <w:bodyDiv w:val="1"/>
      <w:marLeft w:val="0"/>
      <w:marRight w:val="0"/>
      <w:marTop w:val="0"/>
      <w:marBottom w:val="0"/>
      <w:divBdr>
        <w:top w:val="none" w:sz="0" w:space="0" w:color="auto"/>
        <w:left w:val="none" w:sz="0" w:space="0" w:color="auto"/>
        <w:bottom w:val="none" w:sz="0" w:space="0" w:color="auto"/>
        <w:right w:val="none" w:sz="0" w:space="0" w:color="auto"/>
      </w:divBdr>
    </w:div>
    <w:div w:id="1884714092">
      <w:bodyDiv w:val="1"/>
      <w:marLeft w:val="0"/>
      <w:marRight w:val="0"/>
      <w:marTop w:val="0"/>
      <w:marBottom w:val="0"/>
      <w:divBdr>
        <w:top w:val="none" w:sz="0" w:space="0" w:color="auto"/>
        <w:left w:val="none" w:sz="0" w:space="0" w:color="auto"/>
        <w:bottom w:val="none" w:sz="0" w:space="0" w:color="auto"/>
        <w:right w:val="none" w:sz="0" w:space="0" w:color="auto"/>
      </w:divBdr>
    </w:div>
    <w:div w:id="1897160203">
      <w:bodyDiv w:val="1"/>
      <w:marLeft w:val="0"/>
      <w:marRight w:val="0"/>
      <w:marTop w:val="0"/>
      <w:marBottom w:val="0"/>
      <w:divBdr>
        <w:top w:val="none" w:sz="0" w:space="0" w:color="auto"/>
        <w:left w:val="none" w:sz="0" w:space="0" w:color="auto"/>
        <w:bottom w:val="none" w:sz="0" w:space="0" w:color="auto"/>
        <w:right w:val="none" w:sz="0" w:space="0" w:color="auto"/>
      </w:divBdr>
    </w:div>
    <w:div w:id="1899390179">
      <w:bodyDiv w:val="1"/>
      <w:marLeft w:val="0"/>
      <w:marRight w:val="0"/>
      <w:marTop w:val="0"/>
      <w:marBottom w:val="0"/>
      <w:divBdr>
        <w:top w:val="none" w:sz="0" w:space="0" w:color="auto"/>
        <w:left w:val="none" w:sz="0" w:space="0" w:color="auto"/>
        <w:bottom w:val="none" w:sz="0" w:space="0" w:color="auto"/>
        <w:right w:val="none" w:sz="0" w:space="0" w:color="auto"/>
      </w:divBdr>
    </w:div>
    <w:div w:id="1913586094">
      <w:bodyDiv w:val="1"/>
      <w:marLeft w:val="0"/>
      <w:marRight w:val="0"/>
      <w:marTop w:val="0"/>
      <w:marBottom w:val="0"/>
      <w:divBdr>
        <w:top w:val="none" w:sz="0" w:space="0" w:color="auto"/>
        <w:left w:val="none" w:sz="0" w:space="0" w:color="auto"/>
        <w:bottom w:val="none" w:sz="0" w:space="0" w:color="auto"/>
        <w:right w:val="none" w:sz="0" w:space="0" w:color="auto"/>
      </w:divBdr>
    </w:div>
    <w:div w:id="1914970370">
      <w:bodyDiv w:val="1"/>
      <w:marLeft w:val="0"/>
      <w:marRight w:val="0"/>
      <w:marTop w:val="0"/>
      <w:marBottom w:val="0"/>
      <w:divBdr>
        <w:top w:val="none" w:sz="0" w:space="0" w:color="auto"/>
        <w:left w:val="none" w:sz="0" w:space="0" w:color="auto"/>
        <w:bottom w:val="none" w:sz="0" w:space="0" w:color="auto"/>
        <w:right w:val="none" w:sz="0" w:space="0" w:color="auto"/>
      </w:divBdr>
    </w:div>
    <w:div w:id="1927491956">
      <w:bodyDiv w:val="1"/>
      <w:marLeft w:val="0"/>
      <w:marRight w:val="0"/>
      <w:marTop w:val="0"/>
      <w:marBottom w:val="0"/>
      <w:divBdr>
        <w:top w:val="none" w:sz="0" w:space="0" w:color="auto"/>
        <w:left w:val="none" w:sz="0" w:space="0" w:color="auto"/>
        <w:bottom w:val="none" w:sz="0" w:space="0" w:color="auto"/>
        <w:right w:val="none" w:sz="0" w:space="0" w:color="auto"/>
      </w:divBdr>
    </w:div>
    <w:div w:id="1935169642">
      <w:bodyDiv w:val="1"/>
      <w:marLeft w:val="0"/>
      <w:marRight w:val="0"/>
      <w:marTop w:val="0"/>
      <w:marBottom w:val="0"/>
      <w:divBdr>
        <w:top w:val="none" w:sz="0" w:space="0" w:color="auto"/>
        <w:left w:val="none" w:sz="0" w:space="0" w:color="auto"/>
        <w:bottom w:val="none" w:sz="0" w:space="0" w:color="auto"/>
        <w:right w:val="none" w:sz="0" w:space="0" w:color="auto"/>
      </w:divBdr>
    </w:div>
    <w:div w:id="1940025525">
      <w:bodyDiv w:val="1"/>
      <w:marLeft w:val="0"/>
      <w:marRight w:val="0"/>
      <w:marTop w:val="0"/>
      <w:marBottom w:val="0"/>
      <w:divBdr>
        <w:top w:val="none" w:sz="0" w:space="0" w:color="auto"/>
        <w:left w:val="none" w:sz="0" w:space="0" w:color="auto"/>
        <w:bottom w:val="none" w:sz="0" w:space="0" w:color="auto"/>
        <w:right w:val="none" w:sz="0" w:space="0" w:color="auto"/>
      </w:divBdr>
    </w:div>
    <w:div w:id="1950118486">
      <w:bodyDiv w:val="1"/>
      <w:marLeft w:val="0"/>
      <w:marRight w:val="0"/>
      <w:marTop w:val="0"/>
      <w:marBottom w:val="0"/>
      <w:divBdr>
        <w:top w:val="none" w:sz="0" w:space="0" w:color="auto"/>
        <w:left w:val="none" w:sz="0" w:space="0" w:color="auto"/>
        <w:bottom w:val="none" w:sz="0" w:space="0" w:color="auto"/>
        <w:right w:val="none" w:sz="0" w:space="0" w:color="auto"/>
      </w:divBdr>
    </w:div>
    <w:div w:id="1950383980">
      <w:bodyDiv w:val="1"/>
      <w:marLeft w:val="0"/>
      <w:marRight w:val="0"/>
      <w:marTop w:val="0"/>
      <w:marBottom w:val="0"/>
      <w:divBdr>
        <w:top w:val="none" w:sz="0" w:space="0" w:color="auto"/>
        <w:left w:val="none" w:sz="0" w:space="0" w:color="auto"/>
        <w:bottom w:val="none" w:sz="0" w:space="0" w:color="auto"/>
        <w:right w:val="none" w:sz="0" w:space="0" w:color="auto"/>
      </w:divBdr>
    </w:div>
    <w:div w:id="1963610956">
      <w:bodyDiv w:val="1"/>
      <w:marLeft w:val="0"/>
      <w:marRight w:val="0"/>
      <w:marTop w:val="0"/>
      <w:marBottom w:val="0"/>
      <w:divBdr>
        <w:top w:val="none" w:sz="0" w:space="0" w:color="auto"/>
        <w:left w:val="none" w:sz="0" w:space="0" w:color="auto"/>
        <w:bottom w:val="none" w:sz="0" w:space="0" w:color="auto"/>
        <w:right w:val="none" w:sz="0" w:space="0" w:color="auto"/>
      </w:divBdr>
    </w:div>
    <w:div w:id="1970091029">
      <w:bodyDiv w:val="1"/>
      <w:marLeft w:val="0"/>
      <w:marRight w:val="0"/>
      <w:marTop w:val="0"/>
      <w:marBottom w:val="0"/>
      <w:divBdr>
        <w:top w:val="none" w:sz="0" w:space="0" w:color="auto"/>
        <w:left w:val="none" w:sz="0" w:space="0" w:color="auto"/>
        <w:bottom w:val="none" w:sz="0" w:space="0" w:color="auto"/>
        <w:right w:val="none" w:sz="0" w:space="0" w:color="auto"/>
      </w:divBdr>
    </w:div>
    <w:div w:id="2009671242">
      <w:bodyDiv w:val="1"/>
      <w:marLeft w:val="0"/>
      <w:marRight w:val="0"/>
      <w:marTop w:val="0"/>
      <w:marBottom w:val="0"/>
      <w:divBdr>
        <w:top w:val="none" w:sz="0" w:space="0" w:color="auto"/>
        <w:left w:val="none" w:sz="0" w:space="0" w:color="auto"/>
        <w:bottom w:val="none" w:sz="0" w:space="0" w:color="auto"/>
        <w:right w:val="none" w:sz="0" w:space="0" w:color="auto"/>
      </w:divBdr>
    </w:div>
    <w:div w:id="2012298282">
      <w:bodyDiv w:val="1"/>
      <w:marLeft w:val="0"/>
      <w:marRight w:val="0"/>
      <w:marTop w:val="0"/>
      <w:marBottom w:val="0"/>
      <w:divBdr>
        <w:top w:val="none" w:sz="0" w:space="0" w:color="auto"/>
        <w:left w:val="none" w:sz="0" w:space="0" w:color="auto"/>
        <w:bottom w:val="none" w:sz="0" w:space="0" w:color="auto"/>
        <w:right w:val="none" w:sz="0" w:space="0" w:color="auto"/>
      </w:divBdr>
    </w:div>
    <w:div w:id="2020496229">
      <w:bodyDiv w:val="1"/>
      <w:marLeft w:val="0"/>
      <w:marRight w:val="0"/>
      <w:marTop w:val="0"/>
      <w:marBottom w:val="0"/>
      <w:divBdr>
        <w:top w:val="none" w:sz="0" w:space="0" w:color="auto"/>
        <w:left w:val="none" w:sz="0" w:space="0" w:color="auto"/>
        <w:bottom w:val="none" w:sz="0" w:space="0" w:color="auto"/>
        <w:right w:val="none" w:sz="0" w:space="0" w:color="auto"/>
      </w:divBdr>
    </w:div>
    <w:div w:id="2024701173">
      <w:bodyDiv w:val="1"/>
      <w:marLeft w:val="0"/>
      <w:marRight w:val="0"/>
      <w:marTop w:val="0"/>
      <w:marBottom w:val="0"/>
      <w:divBdr>
        <w:top w:val="none" w:sz="0" w:space="0" w:color="auto"/>
        <w:left w:val="none" w:sz="0" w:space="0" w:color="auto"/>
        <w:bottom w:val="none" w:sz="0" w:space="0" w:color="auto"/>
        <w:right w:val="none" w:sz="0" w:space="0" w:color="auto"/>
      </w:divBdr>
    </w:div>
    <w:div w:id="2029018763">
      <w:bodyDiv w:val="1"/>
      <w:marLeft w:val="0"/>
      <w:marRight w:val="0"/>
      <w:marTop w:val="0"/>
      <w:marBottom w:val="0"/>
      <w:divBdr>
        <w:top w:val="none" w:sz="0" w:space="0" w:color="auto"/>
        <w:left w:val="none" w:sz="0" w:space="0" w:color="auto"/>
        <w:bottom w:val="none" w:sz="0" w:space="0" w:color="auto"/>
        <w:right w:val="none" w:sz="0" w:space="0" w:color="auto"/>
      </w:divBdr>
    </w:div>
    <w:div w:id="2036417507">
      <w:bodyDiv w:val="1"/>
      <w:marLeft w:val="0"/>
      <w:marRight w:val="0"/>
      <w:marTop w:val="0"/>
      <w:marBottom w:val="0"/>
      <w:divBdr>
        <w:top w:val="none" w:sz="0" w:space="0" w:color="auto"/>
        <w:left w:val="none" w:sz="0" w:space="0" w:color="auto"/>
        <w:bottom w:val="none" w:sz="0" w:space="0" w:color="auto"/>
        <w:right w:val="none" w:sz="0" w:space="0" w:color="auto"/>
      </w:divBdr>
    </w:div>
    <w:div w:id="2040160019">
      <w:bodyDiv w:val="1"/>
      <w:marLeft w:val="0"/>
      <w:marRight w:val="0"/>
      <w:marTop w:val="0"/>
      <w:marBottom w:val="0"/>
      <w:divBdr>
        <w:top w:val="none" w:sz="0" w:space="0" w:color="auto"/>
        <w:left w:val="none" w:sz="0" w:space="0" w:color="auto"/>
        <w:bottom w:val="none" w:sz="0" w:space="0" w:color="auto"/>
        <w:right w:val="none" w:sz="0" w:space="0" w:color="auto"/>
      </w:divBdr>
    </w:div>
    <w:div w:id="2040930310">
      <w:bodyDiv w:val="1"/>
      <w:marLeft w:val="0"/>
      <w:marRight w:val="0"/>
      <w:marTop w:val="0"/>
      <w:marBottom w:val="0"/>
      <w:divBdr>
        <w:top w:val="none" w:sz="0" w:space="0" w:color="auto"/>
        <w:left w:val="none" w:sz="0" w:space="0" w:color="auto"/>
        <w:bottom w:val="none" w:sz="0" w:space="0" w:color="auto"/>
        <w:right w:val="none" w:sz="0" w:space="0" w:color="auto"/>
      </w:divBdr>
    </w:div>
    <w:div w:id="2041321297">
      <w:bodyDiv w:val="1"/>
      <w:marLeft w:val="0"/>
      <w:marRight w:val="0"/>
      <w:marTop w:val="0"/>
      <w:marBottom w:val="0"/>
      <w:divBdr>
        <w:top w:val="none" w:sz="0" w:space="0" w:color="auto"/>
        <w:left w:val="none" w:sz="0" w:space="0" w:color="auto"/>
        <w:bottom w:val="none" w:sz="0" w:space="0" w:color="auto"/>
        <w:right w:val="none" w:sz="0" w:space="0" w:color="auto"/>
      </w:divBdr>
    </w:div>
    <w:div w:id="2041781080">
      <w:bodyDiv w:val="1"/>
      <w:marLeft w:val="0"/>
      <w:marRight w:val="0"/>
      <w:marTop w:val="0"/>
      <w:marBottom w:val="0"/>
      <w:divBdr>
        <w:top w:val="none" w:sz="0" w:space="0" w:color="auto"/>
        <w:left w:val="none" w:sz="0" w:space="0" w:color="auto"/>
        <w:bottom w:val="none" w:sz="0" w:space="0" w:color="auto"/>
        <w:right w:val="none" w:sz="0" w:space="0" w:color="auto"/>
      </w:divBdr>
    </w:div>
    <w:div w:id="2050690615">
      <w:bodyDiv w:val="1"/>
      <w:marLeft w:val="0"/>
      <w:marRight w:val="0"/>
      <w:marTop w:val="0"/>
      <w:marBottom w:val="0"/>
      <w:divBdr>
        <w:top w:val="none" w:sz="0" w:space="0" w:color="auto"/>
        <w:left w:val="none" w:sz="0" w:space="0" w:color="auto"/>
        <w:bottom w:val="none" w:sz="0" w:space="0" w:color="auto"/>
        <w:right w:val="none" w:sz="0" w:space="0" w:color="auto"/>
      </w:divBdr>
    </w:div>
    <w:div w:id="2052459078">
      <w:bodyDiv w:val="1"/>
      <w:marLeft w:val="0"/>
      <w:marRight w:val="0"/>
      <w:marTop w:val="0"/>
      <w:marBottom w:val="0"/>
      <w:divBdr>
        <w:top w:val="none" w:sz="0" w:space="0" w:color="auto"/>
        <w:left w:val="none" w:sz="0" w:space="0" w:color="auto"/>
        <w:bottom w:val="none" w:sz="0" w:space="0" w:color="auto"/>
        <w:right w:val="none" w:sz="0" w:space="0" w:color="auto"/>
      </w:divBdr>
    </w:div>
    <w:div w:id="2058701045">
      <w:bodyDiv w:val="1"/>
      <w:marLeft w:val="0"/>
      <w:marRight w:val="0"/>
      <w:marTop w:val="0"/>
      <w:marBottom w:val="0"/>
      <w:divBdr>
        <w:top w:val="none" w:sz="0" w:space="0" w:color="auto"/>
        <w:left w:val="none" w:sz="0" w:space="0" w:color="auto"/>
        <w:bottom w:val="none" w:sz="0" w:space="0" w:color="auto"/>
        <w:right w:val="none" w:sz="0" w:space="0" w:color="auto"/>
      </w:divBdr>
    </w:div>
    <w:div w:id="2064716502">
      <w:bodyDiv w:val="1"/>
      <w:marLeft w:val="0"/>
      <w:marRight w:val="0"/>
      <w:marTop w:val="0"/>
      <w:marBottom w:val="0"/>
      <w:divBdr>
        <w:top w:val="none" w:sz="0" w:space="0" w:color="auto"/>
        <w:left w:val="none" w:sz="0" w:space="0" w:color="auto"/>
        <w:bottom w:val="none" w:sz="0" w:space="0" w:color="auto"/>
        <w:right w:val="none" w:sz="0" w:space="0" w:color="auto"/>
      </w:divBdr>
    </w:div>
    <w:div w:id="2064863042">
      <w:bodyDiv w:val="1"/>
      <w:marLeft w:val="0"/>
      <w:marRight w:val="0"/>
      <w:marTop w:val="0"/>
      <w:marBottom w:val="0"/>
      <w:divBdr>
        <w:top w:val="none" w:sz="0" w:space="0" w:color="auto"/>
        <w:left w:val="none" w:sz="0" w:space="0" w:color="auto"/>
        <w:bottom w:val="none" w:sz="0" w:space="0" w:color="auto"/>
        <w:right w:val="none" w:sz="0" w:space="0" w:color="auto"/>
      </w:divBdr>
    </w:div>
    <w:div w:id="2069837826">
      <w:bodyDiv w:val="1"/>
      <w:marLeft w:val="0"/>
      <w:marRight w:val="0"/>
      <w:marTop w:val="0"/>
      <w:marBottom w:val="0"/>
      <w:divBdr>
        <w:top w:val="none" w:sz="0" w:space="0" w:color="auto"/>
        <w:left w:val="none" w:sz="0" w:space="0" w:color="auto"/>
        <w:bottom w:val="none" w:sz="0" w:space="0" w:color="auto"/>
        <w:right w:val="none" w:sz="0" w:space="0" w:color="auto"/>
      </w:divBdr>
    </w:div>
    <w:div w:id="2071342240">
      <w:bodyDiv w:val="1"/>
      <w:marLeft w:val="0"/>
      <w:marRight w:val="0"/>
      <w:marTop w:val="0"/>
      <w:marBottom w:val="0"/>
      <w:divBdr>
        <w:top w:val="none" w:sz="0" w:space="0" w:color="auto"/>
        <w:left w:val="none" w:sz="0" w:space="0" w:color="auto"/>
        <w:bottom w:val="none" w:sz="0" w:space="0" w:color="auto"/>
        <w:right w:val="none" w:sz="0" w:space="0" w:color="auto"/>
      </w:divBdr>
    </w:div>
    <w:div w:id="2076000902">
      <w:bodyDiv w:val="1"/>
      <w:marLeft w:val="0"/>
      <w:marRight w:val="0"/>
      <w:marTop w:val="0"/>
      <w:marBottom w:val="0"/>
      <w:divBdr>
        <w:top w:val="none" w:sz="0" w:space="0" w:color="auto"/>
        <w:left w:val="none" w:sz="0" w:space="0" w:color="auto"/>
        <w:bottom w:val="none" w:sz="0" w:space="0" w:color="auto"/>
        <w:right w:val="none" w:sz="0" w:space="0" w:color="auto"/>
      </w:divBdr>
    </w:div>
    <w:div w:id="2080513190">
      <w:bodyDiv w:val="1"/>
      <w:marLeft w:val="0"/>
      <w:marRight w:val="0"/>
      <w:marTop w:val="0"/>
      <w:marBottom w:val="0"/>
      <w:divBdr>
        <w:top w:val="none" w:sz="0" w:space="0" w:color="auto"/>
        <w:left w:val="none" w:sz="0" w:space="0" w:color="auto"/>
        <w:bottom w:val="none" w:sz="0" w:space="0" w:color="auto"/>
        <w:right w:val="none" w:sz="0" w:space="0" w:color="auto"/>
      </w:divBdr>
    </w:div>
    <w:div w:id="2083214059">
      <w:bodyDiv w:val="1"/>
      <w:marLeft w:val="0"/>
      <w:marRight w:val="0"/>
      <w:marTop w:val="0"/>
      <w:marBottom w:val="0"/>
      <w:divBdr>
        <w:top w:val="none" w:sz="0" w:space="0" w:color="auto"/>
        <w:left w:val="none" w:sz="0" w:space="0" w:color="auto"/>
        <w:bottom w:val="none" w:sz="0" w:space="0" w:color="auto"/>
        <w:right w:val="none" w:sz="0" w:space="0" w:color="auto"/>
      </w:divBdr>
    </w:div>
    <w:div w:id="2084329555">
      <w:bodyDiv w:val="1"/>
      <w:marLeft w:val="0"/>
      <w:marRight w:val="0"/>
      <w:marTop w:val="0"/>
      <w:marBottom w:val="0"/>
      <w:divBdr>
        <w:top w:val="none" w:sz="0" w:space="0" w:color="auto"/>
        <w:left w:val="none" w:sz="0" w:space="0" w:color="auto"/>
        <w:bottom w:val="none" w:sz="0" w:space="0" w:color="auto"/>
        <w:right w:val="none" w:sz="0" w:space="0" w:color="auto"/>
      </w:divBdr>
    </w:div>
    <w:div w:id="2092042077">
      <w:bodyDiv w:val="1"/>
      <w:marLeft w:val="0"/>
      <w:marRight w:val="0"/>
      <w:marTop w:val="0"/>
      <w:marBottom w:val="0"/>
      <w:divBdr>
        <w:top w:val="none" w:sz="0" w:space="0" w:color="auto"/>
        <w:left w:val="none" w:sz="0" w:space="0" w:color="auto"/>
        <w:bottom w:val="none" w:sz="0" w:space="0" w:color="auto"/>
        <w:right w:val="none" w:sz="0" w:space="0" w:color="auto"/>
      </w:divBdr>
    </w:div>
    <w:div w:id="2102677130">
      <w:bodyDiv w:val="1"/>
      <w:marLeft w:val="0"/>
      <w:marRight w:val="0"/>
      <w:marTop w:val="0"/>
      <w:marBottom w:val="0"/>
      <w:divBdr>
        <w:top w:val="none" w:sz="0" w:space="0" w:color="auto"/>
        <w:left w:val="none" w:sz="0" w:space="0" w:color="auto"/>
        <w:bottom w:val="none" w:sz="0" w:space="0" w:color="auto"/>
        <w:right w:val="none" w:sz="0" w:space="0" w:color="auto"/>
      </w:divBdr>
    </w:div>
    <w:div w:id="2106728358">
      <w:bodyDiv w:val="1"/>
      <w:marLeft w:val="0"/>
      <w:marRight w:val="0"/>
      <w:marTop w:val="0"/>
      <w:marBottom w:val="0"/>
      <w:divBdr>
        <w:top w:val="none" w:sz="0" w:space="0" w:color="auto"/>
        <w:left w:val="none" w:sz="0" w:space="0" w:color="auto"/>
        <w:bottom w:val="none" w:sz="0" w:space="0" w:color="auto"/>
        <w:right w:val="none" w:sz="0" w:space="0" w:color="auto"/>
      </w:divBdr>
    </w:div>
    <w:div w:id="2111199316">
      <w:bodyDiv w:val="1"/>
      <w:marLeft w:val="0"/>
      <w:marRight w:val="0"/>
      <w:marTop w:val="0"/>
      <w:marBottom w:val="0"/>
      <w:divBdr>
        <w:top w:val="none" w:sz="0" w:space="0" w:color="auto"/>
        <w:left w:val="none" w:sz="0" w:space="0" w:color="auto"/>
        <w:bottom w:val="none" w:sz="0" w:space="0" w:color="auto"/>
        <w:right w:val="none" w:sz="0" w:space="0" w:color="auto"/>
      </w:divBdr>
    </w:div>
    <w:div w:id="2112125120">
      <w:bodyDiv w:val="1"/>
      <w:marLeft w:val="0"/>
      <w:marRight w:val="0"/>
      <w:marTop w:val="0"/>
      <w:marBottom w:val="0"/>
      <w:divBdr>
        <w:top w:val="none" w:sz="0" w:space="0" w:color="auto"/>
        <w:left w:val="none" w:sz="0" w:space="0" w:color="auto"/>
        <w:bottom w:val="none" w:sz="0" w:space="0" w:color="auto"/>
        <w:right w:val="none" w:sz="0" w:space="0" w:color="auto"/>
      </w:divBdr>
    </w:div>
    <w:div w:id="2135712494">
      <w:bodyDiv w:val="1"/>
      <w:marLeft w:val="0"/>
      <w:marRight w:val="0"/>
      <w:marTop w:val="0"/>
      <w:marBottom w:val="0"/>
      <w:divBdr>
        <w:top w:val="none" w:sz="0" w:space="0" w:color="auto"/>
        <w:left w:val="none" w:sz="0" w:space="0" w:color="auto"/>
        <w:bottom w:val="none" w:sz="0" w:space="0" w:color="auto"/>
        <w:right w:val="none" w:sz="0" w:space="0" w:color="auto"/>
      </w:divBdr>
    </w:div>
    <w:div w:id="213726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0EB3C-3E3A-4EE5-AFEB-ED719C5A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4875</Words>
  <Characters>27794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28</cp:revision>
  <dcterms:created xsi:type="dcterms:W3CDTF">2023-10-10T00:40:00Z</dcterms:created>
  <dcterms:modified xsi:type="dcterms:W3CDTF">2023-10-10T01:28:00Z</dcterms:modified>
</cp:coreProperties>
</file>