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24"/>
        <w:gridCol w:w="3731"/>
      </w:tblGrid>
      <w:tr w:rsidR="00C869AA" w:rsidRPr="0007481A" w:rsidTr="005D5FC6">
        <w:trPr>
          <w:trHeight w:val="30"/>
          <w:tblCellSpacing w:w="0" w:type="auto"/>
        </w:trPr>
        <w:tc>
          <w:tcPr>
            <w:tcW w:w="56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9AA" w:rsidRDefault="00AA63BC">
            <w:pPr>
              <w:spacing w:after="0"/>
              <w:jc w:val="center"/>
            </w:pPr>
            <w:bookmarkStart w:id="0" w:name="_GoBack"/>
            <w:bookmarkEnd w:id="0"/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9AA" w:rsidRPr="00041B46" w:rsidRDefault="00AA63BC" w:rsidP="00174B0B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041B46">
              <w:rPr>
                <w:color w:val="000000"/>
                <w:sz w:val="28"/>
                <w:szCs w:val="28"/>
                <w:lang w:val="ru-RU"/>
              </w:rPr>
              <w:t>Приложение 1 к приказу</w:t>
            </w:r>
            <w:r w:rsidRPr="00041B46">
              <w:rPr>
                <w:sz w:val="28"/>
                <w:szCs w:val="28"/>
                <w:lang w:val="ru-RU"/>
              </w:rPr>
              <w:br/>
            </w:r>
          </w:p>
        </w:tc>
      </w:tr>
    </w:tbl>
    <w:p w:rsidR="00041B46" w:rsidRDefault="00AA63BC">
      <w:pPr>
        <w:spacing w:after="0"/>
        <w:rPr>
          <w:b/>
          <w:color w:val="000000"/>
          <w:lang w:val="ru-RU"/>
        </w:rPr>
      </w:pPr>
      <w:bookmarkStart w:id="1" w:name="z83"/>
      <w:r w:rsidRPr="0027779A">
        <w:rPr>
          <w:b/>
          <w:color w:val="000000"/>
          <w:lang w:val="ru-RU"/>
        </w:rPr>
        <w:t xml:space="preserve"> </w:t>
      </w:r>
    </w:p>
    <w:p w:rsidR="00BD50FB" w:rsidRDefault="00AA63BC" w:rsidP="00F972FB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r w:rsidRPr="00F972FB">
        <w:rPr>
          <w:b/>
          <w:color w:val="000000"/>
          <w:sz w:val="28"/>
          <w:lang w:val="ru-RU"/>
        </w:rPr>
        <w:t>Стандарт рабочего места лиц</w:t>
      </w:r>
      <w:r w:rsidR="00674DCD">
        <w:rPr>
          <w:b/>
          <w:color w:val="000000"/>
          <w:sz w:val="28"/>
          <w:lang w:val="ru-RU"/>
        </w:rPr>
        <w:t>а</w:t>
      </w:r>
      <w:r w:rsidRPr="00F972FB">
        <w:rPr>
          <w:b/>
          <w:color w:val="000000"/>
          <w:sz w:val="28"/>
          <w:lang w:val="ru-RU"/>
        </w:rPr>
        <w:t xml:space="preserve"> с инвалидностью,</w:t>
      </w:r>
    </w:p>
    <w:p w:rsidR="00C869AA" w:rsidRPr="00F972FB" w:rsidRDefault="00AA63BC" w:rsidP="00F972FB">
      <w:pPr>
        <w:spacing w:after="0" w:line="240" w:lineRule="auto"/>
        <w:jc w:val="center"/>
        <w:rPr>
          <w:sz w:val="28"/>
          <w:lang w:val="ru-RU"/>
        </w:rPr>
      </w:pPr>
      <w:r w:rsidRPr="00F972FB">
        <w:rPr>
          <w:b/>
          <w:color w:val="000000"/>
          <w:sz w:val="28"/>
          <w:lang w:val="ru-RU"/>
        </w:rPr>
        <w:t>передвигающ</w:t>
      </w:r>
      <w:r w:rsidR="00674DCD">
        <w:rPr>
          <w:b/>
          <w:color w:val="000000"/>
          <w:sz w:val="28"/>
          <w:lang w:val="ru-RU"/>
        </w:rPr>
        <w:t>егося</w:t>
      </w:r>
      <w:r w:rsidRPr="00F972FB">
        <w:rPr>
          <w:b/>
          <w:color w:val="000000"/>
          <w:sz w:val="28"/>
          <w:lang w:val="ru-RU"/>
        </w:rPr>
        <w:t xml:space="preserve"> на кресле-коляске</w:t>
      </w:r>
    </w:p>
    <w:p w:rsidR="006A441B" w:rsidRDefault="006A441B" w:rsidP="00F972FB">
      <w:pPr>
        <w:spacing w:after="0" w:line="240" w:lineRule="auto"/>
        <w:rPr>
          <w:b/>
          <w:color w:val="000000"/>
          <w:sz w:val="28"/>
          <w:lang w:val="ru-RU"/>
        </w:rPr>
      </w:pPr>
      <w:bookmarkStart w:id="2" w:name="z144"/>
      <w:bookmarkEnd w:id="1"/>
    </w:p>
    <w:p w:rsidR="00C869AA" w:rsidRPr="00F972FB" w:rsidRDefault="00AA63BC" w:rsidP="005E2746">
      <w:pPr>
        <w:spacing w:after="0" w:line="240" w:lineRule="auto"/>
        <w:jc w:val="center"/>
        <w:rPr>
          <w:sz w:val="28"/>
          <w:lang w:val="ru-RU"/>
        </w:rPr>
      </w:pPr>
      <w:r w:rsidRPr="00F972FB">
        <w:rPr>
          <w:b/>
          <w:color w:val="000000"/>
          <w:sz w:val="28"/>
          <w:lang w:val="ru-RU"/>
        </w:rPr>
        <w:t>Глава 1. Общие положения</w:t>
      </w:r>
    </w:p>
    <w:p w:rsidR="005E2746" w:rsidRDefault="005E2746" w:rsidP="00B23C10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3" w:name="z224"/>
      <w:bookmarkEnd w:id="2"/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r w:rsidRPr="0027779A">
        <w:rPr>
          <w:color w:val="000000"/>
          <w:sz w:val="28"/>
          <w:lang w:val="ru-RU"/>
        </w:rPr>
        <w:t>1. Настоящий стандарт рабочего места лиц</w:t>
      </w:r>
      <w:r w:rsidR="00674DCD">
        <w:rPr>
          <w:color w:val="000000"/>
          <w:sz w:val="28"/>
          <w:lang w:val="ru-RU"/>
        </w:rPr>
        <w:t>а</w:t>
      </w:r>
      <w:r w:rsidRPr="0027779A">
        <w:rPr>
          <w:color w:val="000000"/>
          <w:sz w:val="28"/>
          <w:lang w:val="ru-RU"/>
        </w:rPr>
        <w:t xml:space="preserve"> с инвалидностью, передвигающ</w:t>
      </w:r>
      <w:r w:rsidR="00674DCD">
        <w:rPr>
          <w:color w:val="000000"/>
          <w:sz w:val="28"/>
          <w:lang w:val="ru-RU"/>
        </w:rPr>
        <w:t>егося</w:t>
      </w:r>
      <w:r w:rsidRPr="0027779A">
        <w:rPr>
          <w:color w:val="000000"/>
          <w:sz w:val="28"/>
          <w:lang w:val="ru-RU"/>
        </w:rPr>
        <w:t xml:space="preserve"> на кресле-коляске, (далее – стандарт) разработан в соответствии </w:t>
      </w:r>
      <w:r w:rsidR="009678ED" w:rsidRPr="00041B46">
        <w:rPr>
          <w:bCs/>
          <w:color w:val="000000"/>
          <w:sz w:val="28"/>
          <w:szCs w:val="28"/>
          <w:lang w:val="ru-RU"/>
        </w:rPr>
        <w:t>с</w:t>
      </w:r>
      <w:r w:rsidR="009678ED">
        <w:rPr>
          <w:bCs/>
          <w:color w:val="000000"/>
          <w:sz w:val="28"/>
          <w:szCs w:val="28"/>
          <w:lang w:val="ru-RU"/>
        </w:rPr>
        <w:t xml:space="preserve"> абзацем третьим подпункта 5)</w:t>
      </w:r>
      <w:r w:rsidR="009678ED" w:rsidRPr="00041B46">
        <w:rPr>
          <w:bCs/>
          <w:color w:val="000000"/>
          <w:sz w:val="28"/>
          <w:szCs w:val="28"/>
          <w:lang w:val="ru-RU"/>
        </w:rPr>
        <w:t xml:space="preserve"> стать</w:t>
      </w:r>
      <w:r w:rsidR="009678ED">
        <w:rPr>
          <w:bCs/>
          <w:color w:val="000000"/>
          <w:sz w:val="28"/>
          <w:szCs w:val="28"/>
          <w:lang w:val="ru-RU"/>
        </w:rPr>
        <w:t>и</w:t>
      </w:r>
      <w:r w:rsidR="009678ED" w:rsidRPr="00041B46">
        <w:rPr>
          <w:bCs/>
          <w:color w:val="000000"/>
          <w:sz w:val="28"/>
          <w:szCs w:val="28"/>
          <w:lang w:val="ru-RU"/>
        </w:rPr>
        <w:t xml:space="preserve"> </w:t>
      </w:r>
      <w:r w:rsidR="009678ED">
        <w:rPr>
          <w:bCs/>
          <w:color w:val="000000"/>
          <w:sz w:val="28"/>
          <w:szCs w:val="28"/>
          <w:lang w:val="ru-RU"/>
        </w:rPr>
        <w:t>12</w:t>
      </w:r>
      <w:r w:rsidR="009678ED" w:rsidRPr="00041B46">
        <w:rPr>
          <w:bCs/>
          <w:color w:val="000000"/>
          <w:sz w:val="28"/>
          <w:szCs w:val="28"/>
          <w:lang w:val="ru-RU"/>
        </w:rPr>
        <w:t xml:space="preserve"> </w:t>
      </w:r>
      <w:r w:rsidR="00F972FB" w:rsidRPr="00041B46">
        <w:rPr>
          <w:bCs/>
          <w:color w:val="000000"/>
          <w:sz w:val="28"/>
          <w:szCs w:val="28"/>
          <w:lang w:val="ru-RU"/>
        </w:rPr>
        <w:t>Социального кодекса Республики Казахстан</w:t>
      </w:r>
      <w:r w:rsidRPr="0027779A">
        <w:rPr>
          <w:color w:val="000000"/>
          <w:sz w:val="28"/>
          <w:lang w:val="ru-RU"/>
        </w:rPr>
        <w:t>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4" w:name="z225"/>
      <w:bookmarkEnd w:id="3"/>
      <w:r w:rsidRPr="0027779A">
        <w:rPr>
          <w:color w:val="000000"/>
          <w:sz w:val="28"/>
          <w:lang w:val="ru-RU"/>
        </w:rPr>
        <w:t>2. Настоящий стандарт устанавливает требования к рабочему месту для лица с инвалидностью, передвигающ</w:t>
      </w:r>
      <w:r w:rsidR="00674DCD">
        <w:rPr>
          <w:color w:val="000000"/>
          <w:sz w:val="28"/>
          <w:lang w:val="ru-RU"/>
        </w:rPr>
        <w:t>егося</w:t>
      </w:r>
      <w:r w:rsidRPr="0027779A">
        <w:rPr>
          <w:color w:val="000000"/>
          <w:sz w:val="28"/>
          <w:lang w:val="ru-RU"/>
        </w:rPr>
        <w:t xml:space="preserve"> на кресле-коляске.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5" w:name="z226"/>
      <w:bookmarkEnd w:id="4"/>
      <w:r w:rsidRPr="0027779A">
        <w:rPr>
          <w:color w:val="000000"/>
          <w:sz w:val="28"/>
          <w:lang w:val="ru-RU"/>
        </w:rPr>
        <w:t>3. В настоящем стандарте используются следующие основные понятия: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6" w:name="z227"/>
      <w:bookmarkEnd w:id="5"/>
      <w:r w:rsidRPr="0027779A">
        <w:rPr>
          <w:color w:val="000000"/>
          <w:sz w:val="28"/>
          <w:lang w:val="ru-RU"/>
        </w:rPr>
        <w:t>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p w:rsidR="00C869AA" w:rsidRDefault="00AA63BC" w:rsidP="00B23C10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7" w:name="z228"/>
      <w:bookmarkEnd w:id="6"/>
      <w:r w:rsidRPr="0027779A">
        <w:rPr>
          <w:color w:val="000000"/>
          <w:sz w:val="28"/>
          <w:lang w:val="ru-RU"/>
        </w:rPr>
        <w:t>пандус – сооружение, имеющее сплошную наклонную по направлению движения поверхности, предназначенное для перемещения с одного уровня горизонтальной поверхности пути на другой, в том числе на кресле-коляске.</w:t>
      </w:r>
    </w:p>
    <w:p w:rsidR="00F972FB" w:rsidRPr="0027779A" w:rsidRDefault="00F972FB" w:rsidP="00F972FB">
      <w:pPr>
        <w:spacing w:after="0" w:line="240" w:lineRule="auto"/>
        <w:jc w:val="both"/>
        <w:rPr>
          <w:lang w:val="ru-RU"/>
        </w:rPr>
      </w:pPr>
    </w:p>
    <w:p w:rsidR="00C869AA" w:rsidRPr="00F972FB" w:rsidRDefault="00AA63BC" w:rsidP="005E2746">
      <w:pPr>
        <w:spacing w:after="0" w:line="240" w:lineRule="auto"/>
        <w:jc w:val="center"/>
        <w:rPr>
          <w:sz w:val="28"/>
          <w:lang w:val="ru-RU"/>
        </w:rPr>
      </w:pPr>
      <w:bookmarkStart w:id="8" w:name="z229"/>
      <w:bookmarkEnd w:id="7"/>
      <w:r w:rsidRPr="00F972FB">
        <w:rPr>
          <w:b/>
          <w:color w:val="000000"/>
          <w:sz w:val="28"/>
          <w:lang w:val="ru-RU"/>
        </w:rPr>
        <w:t xml:space="preserve">Глава 2. Требования к рабочему месту </w:t>
      </w:r>
      <w:r w:rsidR="00674DCD">
        <w:rPr>
          <w:b/>
          <w:color w:val="000000"/>
          <w:sz w:val="28"/>
          <w:lang w:val="ru-RU"/>
        </w:rPr>
        <w:t xml:space="preserve">лица с </w:t>
      </w:r>
      <w:r w:rsidRPr="00F972FB">
        <w:rPr>
          <w:b/>
          <w:color w:val="000000"/>
          <w:sz w:val="28"/>
          <w:lang w:val="ru-RU"/>
        </w:rPr>
        <w:t>инвалид</w:t>
      </w:r>
      <w:r w:rsidR="00674DCD">
        <w:rPr>
          <w:b/>
          <w:color w:val="000000"/>
          <w:sz w:val="28"/>
          <w:lang w:val="ru-RU"/>
        </w:rPr>
        <w:t>ностью</w:t>
      </w:r>
      <w:r w:rsidRPr="00F972FB">
        <w:rPr>
          <w:b/>
          <w:color w:val="000000"/>
          <w:sz w:val="28"/>
          <w:lang w:val="ru-RU"/>
        </w:rPr>
        <w:t>, передвигающегося на кресле-коляске</w:t>
      </w:r>
    </w:p>
    <w:p w:rsidR="005E2746" w:rsidRDefault="005E2746" w:rsidP="00B23C10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9" w:name="z230"/>
      <w:bookmarkEnd w:id="8"/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r w:rsidRPr="0027779A">
        <w:rPr>
          <w:color w:val="000000"/>
          <w:sz w:val="28"/>
          <w:lang w:val="ru-RU"/>
        </w:rPr>
        <w:t>4. Рабочее место лица с инвалидностью, передвигающегося на кресле-коляске, включает в себя основное и вспомогательное оборудование, которое отвечает основным антропометрическим и эргономическим требованиям.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10" w:name="z231"/>
      <w:bookmarkEnd w:id="9"/>
      <w:r w:rsidRPr="0027779A">
        <w:rPr>
          <w:color w:val="000000"/>
          <w:sz w:val="28"/>
          <w:lang w:val="ru-RU"/>
        </w:rPr>
        <w:t>5. При оснащении рабочего места учитываются индивидуальные требования и ограничения лица с инвалидностью, передвигающегося на кресле-коляске.</w:t>
      </w:r>
    </w:p>
    <w:p w:rsidR="00C869AA" w:rsidRPr="0027779A" w:rsidRDefault="00B23C10" w:rsidP="00B23C10">
      <w:pPr>
        <w:spacing w:after="0" w:line="240" w:lineRule="auto"/>
        <w:ind w:firstLine="709"/>
        <w:jc w:val="both"/>
        <w:rPr>
          <w:lang w:val="ru-RU"/>
        </w:rPr>
      </w:pPr>
      <w:bookmarkStart w:id="11" w:name="z232"/>
      <w:bookmarkEnd w:id="10"/>
      <w:r>
        <w:rPr>
          <w:color w:val="000000"/>
          <w:sz w:val="28"/>
          <w:lang w:val="ru-RU"/>
        </w:rPr>
        <w:t>6</w:t>
      </w:r>
      <w:r w:rsidR="00AA63BC" w:rsidRPr="0027779A">
        <w:rPr>
          <w:color w:val="000000"/>
          <w:sz w:val="28"/>
          <w:lang w:val="ru-RU"/>
        </w:rPr>
        <w:t>. Основные элементы рабочего места лица с инвалидностью, передвигающегося на кресле-коляске, которые используются и учитываются при его организации: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12" w:name="z233"/>
      <w:bookmarkEnd w:id="11"/>
      <w:r w:rsidRPr="0027779A">
        <w:rPr>
          <w:color w:val="000000"/>
          <w:sz w:val="28"/>
          <w:lang w:val="ru-RU"/>
        </w:rPr>
        <w:t>специальное оборудование и приспособления, призванные компенсировать антропометрические и анатомо-морфологические ограничения лица с инвалидностью, передвигающегося на кресле-коляске;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13" w:name="z234"/>
      <w:bookmarkEnd w:id="12"/>
      <w:r w:rsidRPr="0027779A">
        <w:rPr>
          <w:color w:val="000000"/>
          <w:sz w:val="28"/>
          <w:lang w:val="ru-RU"/>
        </w:rPr>
        <w:t>создание дополнительного специально разработанного ручного инструмента с учетом антропометрических и анатомо-морфологических особенностей лица с инвалидностью, передвигающегося на кресле-коляске максимизирует эффект его использования;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14" w:name="z235"/>
      <w:bookmarkEnd w:id="13"/>
      <w:r w:rsidRPr="0027779A">
        <w:rPr>
          <w:color w:val="000000"/>
          <w:sz w:val="28"/>
          <w:lang w:val="ru-RU"/>
        </w:rPr>
        <w:t xml:space="preserve">основные элементы управления технологическим оборудованием, используемых при работе материалов, деталей находятся в пределах рабочей </w:t>
      </w:r>
      <w:r w:rsidRPr="0027779A">
        <w:rPr>
          <w:color w:val="000000"/>
          <w:sz w:val="28"/>
          <w:lang w:val="ru-RU"/>
        </w:rPr>
        <w:lastRenderedPageBreak/>
        <w:t>зоны с учетом антропометрических и анатомо-морфологических особенностей организма лица с инвалидностью, передвигающегося на кресле-коляске;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15" w:name="z236"/>
      <w:bookmarkEnd w:id="14"/>
      <w:r w:rsidRPr="0027779A">
        <w:rPr>
          <w:color w:val="000000"/>
          <w:sz w:val="28"/>
          <w:lang w:val="ru-RU"/>
        </w:rPr>
        <w:t>все элементы в рабочей зоне надежно закрепляются во избежание нанесения трудовых увечий;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16" w:name="z237"/>
      <w:bookmarkEnd w:id="15"/>
      <w:r w:rsidRPr="0027779A">
        <w:rPr>
          <w:color w:val="000000"/>
          <w:sz w:val="28"/>
          <w:lang w:val="ru-RU"/>
        </w:rPr>
        <w:t>при необходимости предоставление дополнительного пространства для лица с инвалидностью (например, увеличение разворотной площадки для инвалида, передвигающегося на кресле-коляске);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17" w:name="z238"/>
      <w:bookmarkEnd w:id="16"/>
      <w:r w:rsidRPr="0027779A">
        <w:rPr>
          <w:color w:val="000000"/>
          <w:sz w:val="28"/>
          <w:lang w:val="ru-RU"/>
        </w:rPr>
        <w:t>при необходимости предусматривается дополнительное освещение рабочего места.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18" w:name="z239"/>
      <w:bookmarkEnd w:id="17"/>
      <w:r w:rsidRPr="0027779A">
        <w:rPr>
          <w:color w:val="000000"/>
          <w:sz w:val="28"/>
          <w:lang w:val="ru-RU"/>
        </w:rPr>
        <w:t>7. При расстановке производственного оборудования, мебели учитываются обеспечение возможности подъезда, разворота и беспрепятственного прохода для лица с инвалидностью, передвигающегося на кресле-коляске.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19" w:name="z240"/>
      <w:bookmarkEnd w:id="18"/>
      <w:r w:rsidRPr="0027779A">
        <w:rPr>
          <w:color w:val="000000"/>
          <w:sz w:val="28"/>
          <w:lang w:val="ru-RU"/>
        </w:rPr>
        <w:t>Все оборудование, мебель, используемые лицом с инвалидностью, передвигающимся на кресле-коляске, располагаются в зоне доступности.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20" w:name="z241"/>
      <w:bookmarkEnd w:id="19"/>
      <w:r w:rsidRPr="0027779A">
        <w:rPr>
          <w:color w:val="000000"/>
          <w:sz w:val="28"/>
          <w:lang w:val="ru-RU"/>
        </w:rPr>
        <w:t>8. Расстановка оборудования и мебели, освещение рабочего места лица с инвалидностью, передвигающегося на кресле-коляске, обеспечивает безопасность и комфортность труда.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21" w:name="z242"/>
      <w:bookmarkEnd w:id="20"/>
      <w:r w:rsidRPr="0027779A">
        <w:rPr>
          <w:color w:val="000000"/>
          <w:sz w:val="28"/>
          <w:lang w:val="ru-RU"/>
        </w:rPr>
        <w:t>9. Производственные объекты с пребыванием людей обеспечиваются естественным и искусственным освещением. При выполнении работ средней точности комбинированная освещенность на рабочем месте предусматривается не менее 500 люкс, малой точности и грубых работ – не менее 300 люкс согласно государственных нормативов в области архитектуры, градостроительства и строительства.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22" w:name="z243"/>
      <w:bookmarkEnd w:id="21"/>
      <w:r w:rsidRPr="0027779A">
        <w:rPr>
          <w:color w:val="000000"/>
          <w:sz w:val="28"/>
          <w:lang w:val="ru-RU"/>
        </w:rPr>
        <w:t>10. Источники света имеют достаточную светоотдачу, полноценное распределение светового потока с четким обозначением световой границы. Поверхность элементов рабочего места и окружающих предметов не имеют ярких бликов.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23" w:name="z244"/>
      <w:bookmarkEnd w:id="22"/>
      <w:r w:rsidRPr="0027779A">
        <w:rPr>
          <w:color w:val="000000"/>
          <w:sz w:val="28"/>
          <w:lang w:val="ru-RU"/>
        </w:rPr>
        <w:t>11. Площадь помещений принимается из расчета 7,65 квадратных метров на одного работающего лица с инвалидностью, передвигающегося на кресле-коляске, согласно Санитарно-эпидемиологическим требованиям к административным и жилым зданиям, утвержденным приказом Министра здравоохранения Республики Казахстан от 16 июня 2022 года № ҚР ДСМ-52 (зарегистрирован в Реестре государственной регистрации нормативных правовых актов под № 28525). Объем помещений определяется путем расчета, исходя из необходимости обеспечения требований нормативов по микроклимату, но не менее 15 кубических метров согласно Санитарно-эпидемиологическим требованиям к зданиям и сооружениям производственного назначения, утвержденным приказом Министра здравоохранения Республики Казахстан от 3 августа 2021 года № ДСМ-72 (зарегистрирован в Реестре государственной регистрации нормативных правовых актов под № 23852).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24" w:name="z245"/>
      <w:bookmarkEnd w:id="23"/>
      <w:r w:rsidRPr="0027779A">
        <w:rPr>
          <w:color w:val="000000"/>
          <w:sz w:val="28"/>
          <w:lang w:val="ru-RU"/>
        </w:rPr>
        <w:t xml:space="preserve">12. При размещении рабочего места лица с инвалидностью в помещении, где на отдельных участках протекают процессы, </w:t>
      </w:r>
      <w:r w:rsidRPr="0027779A">
        <w:rPr>
          <w:color w:val="000000"/>
          <w:sz w:val="28"/>
          <w:lang w:val="ru-RU"/>
        </w:rPr>
        <w:lastRenderedPageBreak/>
        <w:t>противопоказанные для организма, регулируются параметры производственной среды в рабочей зоне лица с инвалидностью. При этом учитываются гигиенические нормативы к физическим факторам, оказывающим воздействие на человека, утвержденные приказом Министра здравоохранения Республики Казахстан от 16 февраля 2022 года № ҚР ДСМ-15 (зарегистрирован в Реестре государственной регистрации нормативных правовых актов под № 26831).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25" w:name="z246"/>
      <w:bookmarkEnd w:id="24"/>
      <w:r w:rsidRPr="0027779A">
        <w:rPr>
          <w:color w:val="000000"/>
          <w:sz w:val="28"/>
          <w:lang w:val="ru-RU"/>
        </w:rPr>
        <w:t>13. Для лиц с инвалидностью, передвигающихся на кресле-коляске, необходимо индивидуальное исполнение элементов оборудования, рабочей поверхности, мебели, при необходимости – с обеспечением ее трансформации.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26" w:name="z247"/>
      <w:bookmarkEnd w:id="25"/>
      <w:r w:rsidRPr="0027779A">
        <w:rPr>
          <w:color w:val="000000"/>
          <w:sz w:val="28"/>
          <w:lang w:val="ru-RU"/>
        </w:rPr>
        <w:t>14. Организационно-техническая оснастка по своим размерам соответствует антропометрическим данным, обладает устойчивостью, обеспечивает комфортность и безопасность пользования.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27" w:name="z248"/>
      <w:bookmarkEnd w:id="26"/>
      <w:r w:rsidRPr="0027779A">
        <w:rPr>
          <w:color w:val="000000"/>
          <w:sz w:val="28"/>
          <w:lang w:val="ru-RU"/>
        </w:rPr>
        <w:t>15. Рабочий стол обладает следующими характеристиками и возможностями: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28" w:name="z249"/>
      <w:bookmarkEnd w:id="27"/>
      <w:r w:rsidRPr="0027779A">
        <w:rPr>
          <w:color w:val="000000"/>
          <w:sz w:val="28"/>
          <w:lang w:val="ru-RU"/>
        </w:rPr>
        <w:t>изменение высоты и наклона поверхности;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29" w:name="z250"/>
      <w:bookmarkEnd w:id="28"/>
      <w:r w:rsidRPr="0027779A">
        <w:rPr>
          <w:color w:val="000000"/>
          <w:sz w:val="28"/>
          <w:lang w:val="ru-RU"/>
        </w:rPr>
        <w:t>возможность обеспечения дополнительного местного освещения;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30" w:name="z251"/>
      <w:bookmarkEnd w:id="29"/>
      <w:r w:rsidRPr="0027779A">
        <w:rPr>
          <w:color w:val="000000"/>
          <w:sz w:val="28"/>
          <w:lang w:val="ru-RU"/>
        </w:rPr>
        <w:t>обеспечение возможности дополнительного крепления вспомогательного оборудования;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31" w:name="z252"/>
      <w:bookmarkEnd w:id="30"/>
      <w:r w:rsidRPr="0027779A">
        <w:rPr>
          <w:color w:val="000000"/>
          <w:sz w:val="28"/>
          <w:lang w:val="ru-RU"/>
        </w:rPr>
        <w:t>наличие выдвижных ящиков, устройство для захвата и удержания предметов и деталей.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32" w:name="z253"/>
      <w:bookmarkEnd w:id="31"/>
      <w:r w:rsidRPr="0027779A">
        <w:rPr>
          <w:color w:val="000000"/>
          <w:sz w:val="28"/>
          <w:lang w:val="ru-RU"/>
        </w:rPr>
        <w:t>Рабочий стул обладает следующими характеристиками и возможностями: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33" w:name="z254"/>
      <w:bookmarkEnd w:id="32"/>
      <w:r w:rsidRPr="0027779A">
        <w:rPr>
          <w:color w:val="000000"/>
          <w:sz w:val="28"/>
          <w:lang w:val="ru-RU"/>
        </w:rPr>
        <w:t>изменение высоты и наклона сидения и спинки;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34" w:name="z255"/>
      <w:bookmarkEnd w:id="33"/>
      <w:r w:rsidRPr="0027779A">
        <w:rPr>
          <w:color w:val="000000"/>
          <w:sz w:val="28"/>
          <w:lang w:val="ru-RU"/>
        </w:rPr>
        <w:t>установка дополнительных подножек (по необходимости);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35" w:name="z256"/>
      <w:bookmarkEnd w:id="34"/>
      <w:r w:rsidRPr="0027779A">
        <w:rPr>
          <w:color w:val="000000"/>
          <w:sz w:val="28"/>
          <w:lang w:val="ru-RU"/>
        </w:rPr>
        <w:t>установка дополнительных подлокотников;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36" w:name="z257"/>
      <w:bookmarkEnd w:id="35"/>
      <w:r w:rsidRPr="0027779A">
        <w:rPr>
          <w:color w:val="000000"/>
          <w:sz w:val="28"/>
          <w:lang w:val="ru-RU"/>
        </w:rPr>
        <w:t>установка дополнительных упоров и поручней для облегчения передвижения.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37" w:name="z258"/>
      <w:bookmarkEnd w:id="36"/>
      <w:r w:rsidRPr="0027779A">
        <w:rPr>
          <w:color w:val="000000"/>
          <w:sz w:val="28"/>
          <w:lang w:val="ru-RU"/>
        </w:rPr>
        <w:t>16. При обустройстве рабочего места для лица с инвалидностью, передвигающегося на кресле-коляске, подбор и расстановка рабочего оборудования, мебели осуществляется с учетом требований для маломобильных групп населения в отношении сотрудника в кресле-коляске в соответствии с требованиями государственных нормативов в области архитектуры, градостроительства и строительства: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38" w:name="z259"/>
      <w:bookmarkEnd w:id="37"/>
      <w:r w:rsidRPr="0027779A">
        <w:rPr>
          <w:color w:val="000000"/>
          <w:sz w:val="28"/>
          <w:lang w:val="ru-RU"/>
        </w:rPr>
        <w:t>1) габариты занимаемой зоны при вращении кресла-коляски вокруг вертикальной оси: 1400х1400 миллиметров согласно приложению к настоящему стандарту;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39" w:name="z260"/>
      <w:bookmarkEnd w:id="38"/>
      <w:r w:rsidRPr="0027779A">
        <w:rPr>
          <w:color w:val="000000"/>
          <w:sz w:val="28"/>
          <w:lang w:val="ru-RU"/>
        </w:rPr>
        <w:t xml:space="preserve">2) доступность элементов окружающей среды: 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40" w:name="z261"/>
      <w:bookmarkEnd w:id="39"/>
      <w:r w:rsidRPr="0027779A">
        <w:rPr>
          <w:color w:val="000000"/>
          <w:sz w:val="28"/>
          <w:lang w:val="ru-RU"/>
        </w:rPr>
        <w:t>при расположении сбоку: не выше 1300 миллиметров и не ниже 250 миллиметров;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41" w:name="z262"/>
      <w:bookmarkEnd w:id="40"/>
      <w:r w:rsidRPr="0027779A">
        <w:rPr>
          <w:color w:val="000000"/>
          <w:sz w:val="28"/>
          <w:lang w:val="ru-RU"/>
        </w:rPr>
        <w:t>при фронтальном положении: не выше 1200 миллиметров.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42" w:name="z263"/>
      <w:bookmarkEnd w:id="41"/>
      <w:r w:rsidRPr="0027779A">
        <w:rPr>
          <w:color w:val="000000"/>
          <w:sz w:val="28"/>
          <w:lang w:val="ru-RU"/>
        </w:rPr>
        <w:t>17. Рабочее место, предполагающее работу на компьютере, в случае необходимости оборудуется специальной клавиатурой, специальной компьютерной мышью.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43" w:name="z264"/>
      <w:bookmarkEnd w:id="42"/>
      <w:r w:rsidRPr="0027779A">
        <w:rPr>
          <w:color w:val="000000"/>
          <w:sz w:val="28"/>
          <w:lang w:val="ru-RU"/>
        </w:rPr>
        <w:lastRenderedPageBreak/>
        <w:t>18. Требования к передвижению лица с инвалидностью, передвигающегося на кресле-коляске: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44" w:name="z265"/>
      <w:bookmarkEnd w:id="43"/>
      <w:r w:rsidRPr="0027779A">
        <w:rPr>
          <w:color w:val="000000"/>
          <w:sz w:val="28"/>
          <w:lang w:val="ru-RU"/>
        </w:rPr>
        <w:t>1) в здании предусматривается вход, приспособленный для лиц, передвигающихся на кресло-коляске. Наружные лестницы и пандусы имеют поручни. В соответствии с требованиями государственных нормативов в области архитектуры, градостроительства и строительства максимальная высота одного подъема (марша) пандуса не превышает 0,8 метров при уклоне не более 8 %. При перепаде высот пола на путях движения 0,2 метра и менее увеличивается уклон пандуса до 10 %. В исключительных случаях предусматриваются винтовые пандусы;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45" w:name="z266"/>
      <w:bookmarkEnd w:id="44"/>
      <w:r w:rsidRPr="0027779A">
        <w:rPr>
          <w:color w:val="000000"/>
          <w:sz w:val="28"/>
          <w:lang w:val="ru-RU"/>
        </w:rPr>
        <w:t>2) пути движения: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46" w:name="z267"/>
      <w:bookmarkEnd w:id="45"/>
      <w:r w:rsidRPr="0027779A">
        <w:rPr>
          <w:color w:val="000000"/>
          <w:sz w:val="28"/>
          <w:lang w:val="ru-RU"/>
        </w:rPr>
        <w:t>ширина полос движения при открытых дверях кабинетов – не менее 90 сантиметров;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47" w:name="z268"/>
      <w:bookmarkEnd w:id="46"/>
      <w:r w:rsidRPr="0027779A">
        <w:rPr>
          <w:color w:val="000000"/>
          <w:sz w:val="28"/>
          <w:lang w:val="ru-RU"/>
        </w:rPr>
        <w:t>ширина дверных проемов – не менее 90 сантиметров;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48" w:name="z269"/>
      <w:bookmarkEnd w:id="47"/>
      <w:r w:rsidRPr="0027779A">
        <w:rPr>
          <w:color w:val="000000"/>
          <w:sz w:val="28"/>
          <w:lang w:val="ru-RU"/>
        </w:rPr>
        <w:t>высота порогов – не более 2,5 сантиметров;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49" w:name="z270"/>
      <w:bookmarkEnd w:id="48"/>
      <w:r w:rsidRPr="0027779A">
        <w:rPr>
          <w:color w:val="000000"/>
          <w:sz w:val="28"/>
          <w:lang w:val="ru-RU"/>
        </w:rPr>
        <w:t xml:space="preserve">при необходимости в здании монтируется пандус с нескользящим покрытием шириной не менее 90 сантиметров, поручни на высоте 70-90 сантиметров; 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50" w:name="z271"/>
      <w:bookmarkEnd w:id="49"/>
      <w:r w:rsidRPr="0027779A">
        <w:rPr>
          <w:color w:val="000000"/>
          <w:sz w:val="28"/>
          <w:lang w:val="ru-RU"/>
        </w:rPr>
        <w:t>размещение рабочего места обеспечивает минимальную необходимость передвижений;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51" w:name="z272"/>
      <w:bookmarkEnd w:id="50"/>
      <w:r w:rsidRPr="0027779A">
        <w:rPr>
          <w:color w:val="000000"/>
          <w:sz w:val="28"/>
          <w:lang w:val="ru-RU"/>
        </w:rPr>
        <w:t>по пути движения отсутствуют навесное оборудование, препятствия для перемещения;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52" w:name="z273"/>
      <w:bookmarkEnd w:id="51"/>
      <w:r w:rsidRPr="0027779A">
        <w:rPr>
          <w:color w:val="000000"/>
          <w:sz w:val="28"/>
          <w:lang w:val="ru-RU"/>
        </w:rPr>
        <w:t>3) размещение рабочего места на втором и выше этажах: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53" w:name="z274"/>
      <w:bookmarkEnd w:id="52"/>
      <w:r w:rsidRPr="0027779A">
        <w:rPr>
          <w:color w:val="000000"/>
          <w:sz w:val="28"/>
          <w:lang w:val="ru-RU"/>
        </w:rPr>
        <w:t>при размещении рабочих мест на втором этаже и выше оборудуются пассажирские лифты с кабиной не менее 140х110 сантиметров, шириной дверного проема – не менее 90 сантиметров;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54" w:name="z275"/>
      <w:bookmarkEnd w:id="53"/>
      <w:r w:rsidRPr="0027779A">
        <w:rPr>
          <w:color w:val="000000"/>
          <w:sz w:val="28"/>
          <w:lang w:val="ru-RU"/>
        </w:rPr>
        <w:t>лестничное индивидуальное подъемное устройство при отсутствии лифта.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55" w:name="z276"/>
      <w:bookmarkEnd w:id="54"/>
      <w:r w:rsidRPr="0027779A">
        <w:rPr>
          <w:color w:val="000000"/>
          <w:sz w:val="28"/>
          <w:lang w:val="ru-RU"/>
        </w:rPr>
        <w:t>19. Санитарно-бытовое обслуживание лиц с инвалидностью обеспечивается в соответствии с требованиями государственных нормативов в области архитектуры, градостроительства и строительства.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56" w:name="z277"/>
      <w:bookmarkEnd w:id="55"/>
      <w:r w:rsidRPr="0027779A">
        <w:rPr>
          <w:color w:val="000000"/>
          <w:sz w:val="28"/>
          <w:lang w:val="ru-RU"/>
        </w:rPr>
        <w:t>В общественных уборных предусматривается не менее одной универсальной кабины, доступной для всех категорий граждан, в том числе передвигающихся на кресло-коляске.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57" w:name="z278"/>
      <w:bookmarkEnd w:id="56"/>
      <w:r w:rsidRPr="0027779A">
        <w:rPr>
          <w:color w:val="000000"/>
          <w:sz w:val="28"/>
          <w:lang w:val="ru-RU"/>
        </w:rPr>
        <w:t>Универсальная кабина имеет размеры: ширина – 1,65 метров, глубина – 1,8 метров. В кабине предусматривается:</w:t>
      </w:r>
    </w:p>
    <w:p w:rsidR="00C869AA" w:rsidRPr="0027779A" w:rsidRDefault="00AA63BC" w:rsidP="00B23C10">
      <w:pPr>
        <w:spacing w:after="0" w:line="240" w:lineRule="auto"/>
        <w:ind w:firstLine="709"/>
        <w:jc w:val="both"/>
        <w:rPr>
          <w:lang w:val="ru-RU"/>
        </w:rPr>
      </w:pPr>
      <w:bookmarkStart w:id="58" w:name="z279"/>
      <w:bookmarkEnd w:id="57"/>
      <w:r w:rsidRPr="0027779A">
        <w:rPr>
          <w:color w:val="000000"/>
          <w:sz w:val="28"/>
          <w:lang w:val="ru-RU"/>
        </w:rPr>
        <w:t>пространство для размещения кресло-коляски, а также крючки для одежды, костылей и других принадлежностей;</w:t>
      </w:r>
    </w:p>
    <w:p w:rsidR="00174B0B" w:rsidRDefault="00AA63BC" w:rsidP="00B23C10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59" w:name="z280"/>
      <w:bookmarkEnd w:id="58"/>
      <w:r w:rsidRPr="0027779A">
        <w:rPr>
          <w:color w:val="000000"/>
          <w:sz w:val="28"/>
          <w:lang w:val="ru-RU"/>
        </w:rPr>
        <w:t>возможность установки в случае необходимости поручней, поворотных или откидных сидений.</w:t>
      </w:r>
      <w:r w:rsidR="005D5FC6">
        <w:rPr>
          <w:color w:val="000000"/>
          <w:sz w:val="28"/>
          <w:lang w:val="ru-RU"/>
        </w:rPr>
        <w:t xml:space="preserve"> </w:t>
      </w:r>
      <w:bookmarkEnd w:id="59"/>
    </w:p>
    <w:sectPr w:rsidR="00174B0B" w:rsidSect="005E2746">
      <w:pgSz w:w="11907" w:h="16839" w:code="9"/>
      <w:pgMar w:top="1134" w:right="113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AA"/>
    <w:rsid w:val="00041B46"/>
    <w:rsid w:val="0007481A"/>
    <w:rsid w:val="00101D78"/>
    <w:rsid w:val="001468C0"/>
    <w:rsid w:val="00174B0B"/>
    <w:rsid w:val="001B11A3"/>
    <w:rsid w:val="0027779A"/>
    <w:rsid w:val="00287304"/>
    <w:rsid w:val="00421334"/>
    <w:rsid w:val="004551BC"/>
    <w:rsid w:val="00560D79"/>
    <w:rsid w:val="005D5FC6"/>
    <w:rsid w:val="005E2746"/>
    <w:rsid w:val="00623883"/>
    <w:rsid w:val="00674DCD"/>
    <w:rsid w:val="006A441B"/>
    <w:rsid w:val="0073216E"/>
    <w:rsid w:val="007B16AF"/>
    <w:rsid w:val="007E373F"/>
    <w:rsid w:val="008E0140"/>
    <w:rsid w:val="009678ED"/>
    <w:rsid w:val="009B2EA9"/>
    <w:rsid w:val="00A3631D"/>
    <w:rsid w:val="00AA63BC"/>
    <w:rsid w:val="00B23C10"/>
    <w:rsid w:val="00BC4370"/>
    <w:rsid w:val="00BD50FB"/>
    <w:rsid w:val="00C0133A"/>
    <w:rsid w:val="00C60736"/>
    <w:rsid w:val="00C869AA"/>
    <w:rsid w:val="00D25290"/>
    <w:rsid w:val="00D57E89"/>
    <w:rsid w:val="00E43D1C"/>
    <w:rsid w:val="00E735DC"/>
    <w:rsid w:val="00EF60AE"/>
    <w:rsid w:val="00F70DDF"/>
    <w:rsid w:val="00F9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99"/>
    <w:rsid w:val="00C607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99"/>
    <w:rsid w:val="00C60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Злиха С. Сеитова</dc:creator>
  <cp:lastModifiedBy>Я</cp:lastModifiedBy>
  <cp:revision>2</cp:revision>
  <dcterms:created xsi:type="dcterms:W3CDTF">2023-03-29T02:08:00Z</dcterms:created>
  <dcterms:modified xsi:type="dcterms:W3CDTF">2023-03-29T02:08:00Z</dcterms:modified>
</cp:coreProperties>
</file>