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E0" w:rsidRDefault="00DD45E0" w:rsidP="0082100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45E0" w:rsidRDefault="00DD45E0" w:rsidP="0082100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100B" w:rsidRPr="00B72851" w:rsidRDefault="0082100B" w:rsidP="0082100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>Сравнительная таблица</w:t>
      </w:r>
    </w:p>
    <w:p w:rsidR="00A07B15" w:rsidRPr="00B72851" w:rsidRDefault="0082100B" w:rsidP="00A07B1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 xml:space="preserve">к проекту </w:t>
      </w:r>
      <w:r w:rsidR="00141C79" w:rsidRPr="00B72851">
        <w:rPr>
          <w:rFonts w:ascii="Times New Roman" w:eastAsia="Times New Roman" w:hAnsi="Times New Roman" w:cs="Times New Roman"/>
          <w:b/>
          <w:sz w:val="28"/>
          <w:szCs w:val="28"/>
        </w:rPr>
        <w:t>постановления</w:t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1C79" w:rsidRPr="00B72851">
        <w:rPr>
          <w:rFonts w:ascii="Times New Roman" w:eastAsia="Times New Roman" w:hAnsi="Times New Roman" w:cs="Times New Roman"/>
          <w:b/>
          <w:sz w:val="28"/>
          <w:szCs w:val="28"/>
        </w:rPr>
        <w:t>Правительства Республики Казахстан «О внесении дополнени</w:t>
      </w:r>
      <w:r w:rsidR="0029194C" w:rsidRPr="00B72851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141C79" w:rsidRPr="00B72851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постановление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</w:t>
      </w:r>
    </w:p>
    <w:p w:rsidR="00141C79" w:rsidRPr="00B72851" w:rsidRDefault="00141C79" w:rsidP="00A07B1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3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305"/>
        <w:gridCol w:w="1559"/>
        <w:gridCol w:w="6237"/>
        <w:gridCol w:w="5812"/>
      </w:tblGrid>
      <w:tr w:rsidR="002B3EED" w:rsidRPr="00B72851" w:rsidTr="001C0FC8">
        <w:tc>
          <w:tcPr>
            <w:tcW w:w="567" w:type="dxa"/>
          </w:tcPr>
          <w:p w:rsidR="002B3EED" w:rsidRPr="00B72851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05" w:type="dxa"/>
          </w:tcPr>
          <w:p w:rsidR="002B3EED" w:rsidRPr="00B72851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Структурный элемент</w:t>
            </w:r>
            <w:r w:rsidR="0029194C" w:rsidRPr="00B72851">
              <w:rPr>
                <w:rFonts w:ascii="Times New Roman" w:hAnsi="Times New Roman" w:cs="Times New Roman"/>
                <w:b/>
              </w:rPr>
              <w:t xml:space="preserve"> правового акта</w:t>
            </w:r>
          </w:p>
        </w:tc>
        <w:tc>
          <w:tcPr>
            <w:tcW w:w="1559" w:type="dxa"/>
          </w:tcPr>
          <w:p w:rsidR="002B3EED" w:rsidRPr="00B72851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Действующая редакция</w:t>
            </w:r>
          </w:p>
        </w:tc>
        <w:tc>
          <w:tcPr>
            <w:tcW w:w="6237" w:type="dxa"/>
          </w:tcPr>
          <w:p w:rsidR="002B3EED" w:rsidRPr="00B72851" w:rsidRDefault="002B3EED" w:rsidP="00DE5C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Предлагаемая редакция</w:t>
            </w:r>
          </w:p>
        </w:tc>
        <w:tc>
          <w:tcPr>
            <w:tcW w:w="5812" w:type="dxa"/>
          </w:tcPr>
          <w:p w:rsidR="00746AB4" w:rsidRPr="00B72851" w:rsidRDefault="00E02CE7" w:rsidP="00E02CE7">
            <w:pPr>
              <w:ind w:firstLine="1020"/>
              <w:rPr>
                <w:rFonts w:ascii="Times New Roman" w:hAnsi="Times New Roman" w:cs="Times New Roman"/>
              </w:rPr>
            </w:pPr>
            <w:r w:rsidRPr="00B72851">
              <w:rPr>
                <w:rFonts w:ascii="Times New Roman" w:hAnsi="Times New Roman" w:cs="Times New Roman"/>
                <w:b/>
              </w:rPr>
              <w:t>Обоснование.</w:t>
            </w:r>
          </w:p>
        </w:tc>
      </w:tr>
      <w:tr w:rsidR="00746AB4" w:rsidRPr="00B72851" w:rsidTr="001C0FC8">
        <w:tc>
          <w:tcPr>
            <w:tcW w:w="567" w:type="dxa"/>
          </w:tcPr>
          <w:p w:rsidR="00746AB4" w:rsidRPr="00B72851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05" w:type="dxa"/>
          </w:tcPr>
          <w:p w:rsidR="00746AB4" w:rsidRPr="00B72851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746AB4" w:rsidRPr="00B72851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</w:tcPr>
          <w:p w:rsidR="00746AB4" w:rsidRPr="00B72851" w:rsidRDefault="00746AB4" w:rsidP="00746A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2" w:type="dxa"/>
          </w:tcPr>
          <w:p w:rsidR="00746AB4" w:rsidRPr="00B72851" w:rsidRDefault="00746AB4" w:rsidP="00746AB4">
            <w:pPr>
              <w:ind w:firstLine="1020"/>
              <w:jc w:val="center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5647D" w:rsidRPr="00B72851" w:rsidTr="001C0FC8">
        <w:trPr>
          <w:trHeight w:val="3125"/>
        </w:trPr>
        <w:tc>
          <w:tcPr>
            <w:tcW w:w="567" w:type="dxa"/>
          </w:tcPr>
          <w:p w:rsidR="00F5647D" w:rsidRPr="00B72851" w:rsidRDefault="00F5647D" w:rsidP="002B3EED">
            <w:pPr>
              <w:jc w:val="center"/>
              <w:rPr>
                <w:rFonts w:ascii="Times New Roman" w:hAnsi="Times New Roman" w:cs="Times New Roman"/>
              </w:rPr>
            </w:pPr>
            <w:r w:rsidRPr="00B72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" w:type="dxa"/>
          </w:tcPr>
          <w:p w:rsidR="00F5647D" w:rsidRPr="00B72851" w:rsidRDefault="00C8640D" w:rsidP="00A76247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в </w:t>
            </w:r>
            <w:r w:rsidR="00DB38BC" w:rsidRPr="00B72851">
              <w:rPr>
                <w:rFonts w:ascii="Times New Roman" w:hAnsi="Times New Roman"/>
                <w:szCs w:val="28"/>
              </w:rPr>
              <w:t>приложении</w:t>
            </w:r>
            <w:r w:rsidR="00DB38BC" w:rsidRPr="00B72851">
              <w:rPr>
                <w:rFonts w:ascii="Times New Roman" w:hAnsi="Times New Roman"/>
                <w:szCs w:val="28"/>
                <w:lang w:val="kk-KZ"/>
              </w:rPr>
              <w:t xml:space="preserve"> 1</w:t>
            </w:r>
            <w:r w:rsidR="00E02CE7" w:rsidRPr="00B72851">
              <w:rPr>
                <w:rFonts w:ascii="Times New Roman" w:hAnsi="Times New Roman"/>
                <w:szCs w:val="28"/>
                <w:lang w:val="kk-KZ"/>
              </w:rPr>
              <w:t>5</w:t>
            </w:r>
            <w:r w:rsidR="00DB38BC" w:rsidRPr="00B72851">
              <w:rPr>
                <w:rFonts w:ascii="Times New Roman" w:hAnsi="Times New Roman"/>
                <w:szCs w:val="28"/>
                <w:lang w:val="kk-KZ"/>
              </w:rPr>
              <w:t xml:space="preserve"> </w:t>
            </w:r>
            <w:r w:rsidRPr="00B72851">
              <w:rPr>
                <w:rFonts w:ascii="Times New Roman" w:hAnsi="Times New Roman"/>
                <w:szCs w:val="28"/>
              </w:rPr>
              <w:t xml:space="preserve">дополнить строкой </w:t>
            </w:r>
            <w:r w:rsidR="00E02CE7" w:rsidRPr="00B72851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559" w:type="dxa"/>
          </w:tcPr>
          <w:p w:rsidR="009D10E4" w:rsidRPr="00B72851" w:rsidRDefault="00FF1F94" w:rsidP="00A123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2851">
              <w:rPr>
                <w:rFonts w:ascii="Times New Roman" w:hAnsi="Times New Roman" w:cs="Times New Roman"/>
                <w:b/>
              </w:rPr>
              <w:t>Отсутс</w:t>
            </w:r>
            <w:r w:rsidR="007061A8" w:rsidRPr="00B72851">
              <w:rPr>
                <w:rFonts w:ascii="Times New Roman" w:hAnsi="Times New Roman" w:cs="Times New Roman"/>
                <w:b/>
              </w:rPr>
              <w:t>т</w:t>
            </w:r>
            <w:r w:rsidRPr="00B72851">
              <w:rPr>
                <w:rFonts w:ascii="Times New Roman" w:hAnsi="Times New Roman" w:cs="Times New Roman"/>
                <w:b/>
              </w:rPr>
              <w:t>вует</w:t>
            </w:r>
          </w:p>
        </w:tc>
        <w:tc>
          <w:tcPr>
            <w:tcW w:w="6237" w:type="dxa"/>
          </w:tcPr>
          <w:tbl>
            <w:tblPr>
              <w:tblStyle w:val="a3"/>
              <w:tblW w:w="6266" w:type="dxa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1979"/>
              <w:gridCol w:w="1418"/>
              <w:gridCol w:w="848"/>
              <w:gridCol w:w="1561"/>
            </w:tblGrid>
            <w:tr w:rsidR="00FF1F94" w:rsidRPr="00B72851" w:rsidTr="0048116F">
              <w:trPr>
                <w:trHeight w:val="832"/>
              </w:trPr>
              <w:tc>
                <w:tcPr>
                  <w:tcW w:w="460" w:type="dxa"/>
                </w:tcPr>
                <w:p w:rsidR="00FF1F94" w:rsidRPr="00B72851" w:rsidRDefault="00A76247" w:rsidP="00FF1F94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B72851">
                    <w:rPr>
                      <w:rFonts w:ascii="Times New Roman" w:hAnsi="Times New Roman" w:cs="Times New Roman"/>
                      <w:b/>
                    </w:rPr>
                    <w:t>3</w:t>
                  </w:r>
                  <w:r w:rsidR="00FF1F94" w:rsidRPr="00B72851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1979" w:type="dxa"/>
                </w:tcPr>
                <w:p w:rsidR="00FF1F94" w:rsidRPr="00B72851" w:rsidRDefault="001C0FC8" w:rsidP="008E578A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B72851">
                    <w:rPr>
                      <w:rFonts w:ascii="Times New Roman" w:hAnsi="Times New Roman" w:cs="Times New Roman"/>
                      <w:b/>
                    </w:rPr>
                    <w:t xml:space="preserve">Работникам служб государственной лесной охраны Республики Казахстан, государственных инспекторов природоохранных учреждений и инспекторов специализированных организаций по охране животного мира, охраны, защиты, воспроизводства лесов и лесопользования, государственных предприятий воспроизводственного комплекса по зарыблению рыбохозяйственных водоемов и </w:t>
                  </w:r>
                  <w:r w:rsidRPr="00B72851">
                    <w:rPr>
                      <w:rFonts w:ascii="Times New Roman" w:hAnsi="Times New Roman" w:cs="Times New Roman"/>
                      <w:b/>
                    </w:rPr>
                    <w:lastRenderedPageBreak/>
                    <w:t>(или) участков</w:t>
                  </w:r>
                </w:p>
              </w:tc>
              <w:tc>
                <w:tcPr>
                  <w:tcW w:w="1418" w:type="dxa"/>
                </w:tcPr>
                <w:p w:rsidR="00FF1F94" w:rsidRPr="00B72851" w:rsidRDefault="00FE14A7" w:rsidP="001338D8">
                  <w:pPr>
                    <w:ind w:left="-38" w:right="-108" w:firstLine="38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B72851">
                    <w:rPr>
                      <w:rFonts w:ascii="Times New Roman" w:hAnsi="Times New Roman" w:cs="Times New Roman"/>
                      <w:b/>
                    </w:rPr>
                    <w:lastRenderedPageBreak/>
                    <w:t>Доплата</w:t>
                  </w:r>
                  <w:r w:rsidR="00FF1F94" w:rsidRPr="00B72851">
                    <w:rPr>
                      <w:rFonts w:ascii="Times New Roman" w:hAnsi="Times New Roman" w:cs="Times New Roman"/>
                      <w:b/>
                    </w:rPr>
                    <w:t xml:space="preserve"> за </w:t>
                  </w:r>
                  <w:r w:rsidR="00C043A4" w:rsidRPr="00B72851">
                    <w:rPr>
                      <w:rFonts w:ascii="Times New Roman" w:hAnsi="Times New Roman" w:cs="Times New Roman"/>
                      <w:b/>
                    </w:rPr>
                    <w:t>работу, связанную с</w:t>
                  </w:r>
                  <w:r w:rsidR="006B077D" w:rsidRPr="00B72851">
                    <w:rPr>
                      <w:rFonts w:ascii="Times New Roman" w:hAnsi="Times New Roman" w:cs="Times New Roman"/>
                      <w:b/>
                    </w:rPr>
                    <w:t xml:space="preserve"> риск</w:t>
                  </w:r>
                  <w:r w:rsidR="00C043A4" w:rsidRPr="00B72851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r w:rsidR="006B077D" w:rsidRPr="00B72851">
                    <w:rPr>
                      <w:rFonts w:ascii="Times New Roman" w:hAnsi="Times New Roman" w:cs="Times New Roman"/>
                      <w:b/>
                    </w:rPr>
                    <w:t xml:space="preserve"> угрозы причинения вреда</w:t>
                  </w:r>
                  <w:r w:rsidR="001338D8" w:rsidRPr="00B7285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6B077D" w:rsidRPr="00B72851">
                    <w:rPr>
                      <w:rFonts w:ascii="Times New Roman" w:hAnsi="Times New Roman" w:cs="Times New Roman"/>
                      <w:b/>
                    </w:rPr>
                    <w:t>здоровью и жизни</w:t>
                  </w:r>
                  <w:r w:rsidR="00C043A4" w:rsidRPr="00B72851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</w:p>
              </w:tc>
              <w:tc>
                <w:tcPr>
                  <w:tcW w:w="848" w:type="dxa"/>
                </w:tcPr>
                <w:p w:rsidR="00FF1F94" w:rsidRPr="00B72851" w:rsidRDefault="00E02CE7" w:rsidP="00F751FE">
                  <w:pPr>
                    <w:ind w:left="-107" w:right="-108"/>
                    <w:rPr>
                      <w:rFonts w:ascii="Times New Roman" w:hAnsi="Times New Roman" w:cs="Times New Roman"/>
                      <w:b/>
                    </w:rPr>
                  </w:pPr>
                  <w:r w:rsidRPr="00B72851">
                    <w:rPr>
                      <w:rFonts w:ascii="Times New Roman" w:hAnsi="Times New Roman" w:cs="Times New Roman"/>
                      <w:b/>
                    </w:rPr>
                    <w:t>100</w:t>
                  </w:r>
                  <w:r w:rsidR="00C043A4" w:rsidRPr="00B7285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FF1F94" w:rsidRPr="00B72851">
                    <w:rPr>
                      <w:rFonts w:ascii="Times New Roman" w:hAnsi="Times New Roman" w:cs="Times New Roman"/>
                      <w:b/>
                    </w:rPr>
                    <w:t>% от ДО</w:t>
                  </w:r>
                </w:p>
                <w:p w:rsidR="00587A58" w:rsidRPr="00B72851" w:rsidRDefault="00587A58" w:rsidP="00FF1F94">
                  <w:pPr>
                    <w:ind w:left="-108" w:right="-108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561" w:type="dxa"/>
                </w:tcPr>
                <w:p w:rsidR="00FF1F94" w:rsidRPr="00B72851" w:rsidRDefault="00E02CE7" w:rsidP="009E61D2">
                  <w:pPr>
                    <w:ind w:left="-108" w:right="-108"/>
                    <w:rPr>
                      <w:rFonts w:ascii="Times New Roman" w:hAnsi="Times New Roman" w:cs="Times New Roman"/>
                      <w:b/>
                    </w:rPr>
                  </w:pPr>
                  <w:r w:rsidRPr="00B72851">
                    <w:rPr>
                      <w:rFonts w:ascii="Times New Roman" w:hAnsi="Times New Roman" w:cs="Times New Roman"/>
                      <w:b/>
                    </w:rPr>
                    <w:t>В порядке и на условиях, установленных уполномоченным органом</w:t>
                  </w:r>
                </w:p>
              </w:tc>
            </w:tr>
          </w:tbl>
          <w:p w:rsidR="00690F19" w:rsidRPr="00B72851" w:rsidRDefault="00690F19" w:rsidP="001338D8">
            <w:pPr>
              <w:ind w:firstLine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A61880" w:rsidRPr="00B72851" w:rsidRDefault="00A61880" w:rsidP="00A61880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  <w:r w:rsidRPr="00B72851">
              <w:rPr>
                <w:rFonts w:ascii="Times New Roman" w:hAnsi="Times New Roman" w:cs="Times New Roman"/>
                <w:szCs w:val="28"/>
              </w:rPr>
              <w:lastRenderedPageBreak/>
              <w:t xml:space="preserve">В Послании Главы государства народу Казахстана «Единство народа и системные реформы – прочная основа процветания страны» от 1 сентября 2021 года указано, что с 2022 по 2025 годы государство будет ежегодно на 20% в среднем повышать заработные платы сотрудников сферы культуры, технических работников, егерей, водителей и других категорий гражданских служащих. </w:t>
            </w:r>
          </w:p>
          <w:p w:rsidR="00A61880" w:rsidRPr="00B72851" w:rsidRDefault="00A61880" w:rsidP="00A61880">
            <w:pPr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  <w:r w:rsidRPr="00B72851">
              <w:rPr>
                <w:rFonts w:ascii="Times New Roman" w:hAnsi="Times New Roman" w:cs="Times New Roman"/>
                <w:szCs w:val="28"/>
              </w:rPr>
              <w:t>Постановлением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для указанных категорий работников установлены поправочные коэффициенты к установленным размерам должностных окладов до 2025 года в размере двойного увеличения.</w:t>
            </w:r>
          </w:p>
          <w:p w:rsidR="00A61880" w:rsidRPr="00B72851" w:rsidRDefault="00A61880" w:rsidP="00A6188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>В свою очередь, недавние масштабные лесные пожары в Костанайской, Восточно-Казахстанской, Алматинской и Карагандинской областях обнажили проблемы нехватка специалистов лесного хозяйства, особенно в сельской местности, а также слабого материального обеспечения служб.</w:t>
            </w:r>
          </w:p>
          <w:p w:rsidR="00A45024" w:rsidRPr="00B72851" w:rsidRDefault="00A45024" w:rsidP="00A45024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В связи с чем, </w:t>
            </w:r>
            <w:bookmarkStart w:id="0" w:name="_GoBack"/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в рамках реализации поручения Премьер-Министра Республики Казахстан А. Смаилова от 8 сентября 2022 года № 11-03/ п. 2.5 предлагается увеличить заработную плату работникам 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природоохранных учреждений.</w:t>
            </w:r>
          </w:p>
          <w:p w:rsidR="00053017" w:rsidRPr="00B72851" w:rsidRDefault="00053017" w:rsidP="0005301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 xml:space="preserve">Работа </w:t>
            </w:r>
            <w:r w:rsidR="00BB33AE" w:rsidRPr="00B72851">
              <w:rPr>
                <w:rFonts w:ascii="Times New Roman" w:hAnsi="Times New Roman"/>
                <w:szCs w:val="28"/>
              </w:rPr>
              <w:t xml:space="preserve">служб государственной лесной охраны Республики Казахстан, государственных инспекторов природоохранных учреждений и инспекторов специализированных организаций по охране животного мира </w:t>
            </w:r>
            <w:r w:rsidRPr="00B72851">
              <w:rPr>
                <w:rFonts w:ascii="Times New Roman" w:eastAsia="Calibri" w:hAnsi="Times New Roman" w:cs="Times New Roman"/>
                <w:szCs w:val="28"/>
              </w:rPr>
              <w:t>связана с повышенными рисками для жизни и здоровья в связи с круглосуточной работой в отдаленных населенных пунктах и лесу, рисками при тушении лесных и степных пожаров, работой с ядовитыми веществами при проведении защиты леса от вредителей и болезней, наряду с тем инспекторы часто подвергаются нападкам со стороны нарушителей законодательства.</w:t>
            </w:r>
          </w:p>
          <w:p w:rsidR="00053017" w:rsidRPr="00B72851" w:rsidRDefault="00053017" w:rsidP="0005301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>Однако низкая оплата труда служб лесного хозяйства в конечном итоге привела к частой сменяемости работников, постоянно свободным вакансиям, нерешенным социальным вопроса</w:t>
            </w:r>
            <w:bookmarkEnd w:id="0"/>
            <w:r w:rsidRPr="00B72851">
              <w:rPr>
                <w:rFonts w:ascii="Times New Roman" w:eastAsia="Calibri" w:hAnsi="Times New Roman" w:cs="Times New Roman"/>
                <w:szCs w:val="28"/>
              </w:rPr>
              <w:t>м.</w:t>
            </w:r>
          </w:p>
          <w:p w:rsidR="00AA2D10" w:rsidRPr="00B72851" w:rsidRDefault="00AA2D10" w:rsidP="00AA2D10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Cs w:val="28"/>
                <w:lang w:val="kk-KZ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 xml:space="preserve">Аналогичная ситуация с низкой оплатой труда работников государственных рыбоводных предприятиях, </w:t>
            </w:r>
            <w:r w:rsidRPr="00B72851">
              <w:rPr>
                <w:rFonts w:ascii="Times New Roman" w:eastAsia="Calibri" w:hAnsi="Times New Roman" w:cs="Times New Roman"/>
                <w:szCs w:val="28"/>
                <w:lang w:val="kk-KZ"/>
              </w:rPr>
              <w:t xml:space="preserve">заработная плата рядовых работников которых составляет порядка 90 тысяч тенге. На </w:t>
            </w:r>
            <w:r w:rsidR="00FF71E4" w:rsidRPr="00B72851">
              <w:rPr>
                <w:rFonts w:ascii="Times New Roman" w:eastAsia="Calibri" w:hAnsi="Times New Roman" w:cs="Times New Roman"/>
                <w:szCs w:val="28"/>
                <w:lang w:val="kk-KZ"/>
              </w:rPr>
              <w:t>тре</w:t>
            </w:r>
            <w:r w:rsidRPr="00B72851">
              <w:rPr>
                <w:rFonts w:ascii="Times New Roman" w:eastAsia="Calibri" w:hAnsi="Times New Roman" w:cs="Times New Roman"/>
                <w:szCs w:val="28"/>
                <w:lang w:val="kk-KZ"/>
              </w:rPr>
              <w:t>х предприятиях трудятся порядка 300 рабоников.  Учитывая специфику деятельности предприятий и их работу в тяжелых трудовых условиях действующие размеры их заработной платы не соответствуют их вкладу в развитие отрасли, а также не позволяют формировать стабильный трудовой коллектив и укреплять кадровый потенциал путем привления молодых специалистов.</w:t>
            </w:r>
          </w:p>
          <w:p w:rsidR="00053017" w:rsidRPr="00B72851" w:rsidRDefault="00053017" w:rsidP="0005301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>Во исполнения поручений Президента Республики Казахстан, данных на заседании Оперативного штаба по ликвидации природного пожара в Костанайской области 5 сентября 2022 года и в целях дальнейшего недопущения подобных ситуации, в Администрацию Президента направлены предложения касательно повышения заработной платы работникам</w:t>
            </w:r>
            <w:r w:rsidR="00BB33AE" w:rsidRPr="00B72851">
              <w:rPr>
                <w:rFonts w:ascii="Times New Roman" w:eastAsia="Calibri" w:hAnsi="Times New Roman" w:cs="Times New Roman"/>
                <w:szCs w:val="28"/>
              </w:rPr>
              <w:t xml:space="preserve"> природоохранных учреждений</w:t>
            </w:r>
            <w:r w:rsidR="00AA2D10" w:rsidRPr="00B72851">
              <w:rPr>
                <w:rFonts w:ascii="Times New Roman" w:eastAsia="Calibri" w:hAnsi="Times New Roman" w:cs="Times New Roman"/>
                <w:szCs w:val="28"/>
              </w:rPr>
              <w:t xml:space="preserve"> и государственных рыбоводных предприятий</w:t>
            </w:r>
            <w:r w:rsidRPr="00B72851">
              <w:rPr>
                <w:rFonts w:ascii="Times New Roman" w:eastAsia="Calibri" w:hAnsi="Times New Roman" w:cs="Times New Roman"/>
                <w:szCs w:val="28"/>
              </w:rPr>
              <w:t>.</w:t>
            </w:r>
          </w:p>
          <w:p w:rsidR="00053017" w:rsidRPr="00B72851" w:rsidRDefault="00053017" w:rsidP="0005301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 xml:space="preserve">При этом, Отделом социально-экономического мониторинга АП отмечено, что в целом инициатива Министерства является актуальной. Вместе с тем предлагаемые Министерством меры требуют выделения </w:t>
            </w:r>
            <w:r w:rsidRPr="00B72851">
              <w:rPr>
                <w:rFonts w:ascii="Times New Roman" w:eastAsia="Calibri" w:hAnsi="Times New Roman" w:cs="Times New Roman"/>
                <w:szCs w:val="28"/>
              </w:rPr>
              <w:lastRenderedPageBreak/>
              <w:t>дополнительных средств из бюджета, в связи с чем, данный вопрос в соответствии с бюджетным законодательством должен быть предварительно рассмотрен на заседании РБК.</w:t>
            </w:r>
          </w:p>
          <w:p w:rsidR="00D3446A" w:rsidRPr="00B72851" w:rsidRDefault="00D3446A" w:rsidP="00D3446A">
            <w:pPr>
              <w:widowControl w:val="0"/>
              <w:ind w:firstLine="703"/>
              <w:jc w:val="both"/>
              <w:rPr>
                <w:rFonts w:ascii="Times New Roman" w:hAnsi="Times New Roman"/>
                <w:color w:val="000000"/>
                <w:spacing w:val="1"/>
                <w:shd w:val="clear" w:color="auto" w:fill="FFFFFF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 xml:space="preserve">Для данных целей </w:t>
            </w:r>
            <w:r w:rsidRPr="00B72851">
              <w:rPr>
                <w:rFonts w:ascii="Times New Roman" w:eastAsia="Calibri" w:hAnsi="Times New Roman" w:cs="Times New Roman"/>
              </w:rPr>
              <w:t xml:space="preserve">необходимы </w:t>
            </w:r>
            <w:r w:rsidRPr="00B72851">
              <w:rPr>
                <w:rFonts w:ascii="Times New Roman" w:hAnsi="Times New Roman"/>
                <w:color w:val="000000"/>
                <w:spacing w:val="1"/>
                <w:shd w:val="clear" w:color="auto" w:fill="FFFFFF"/>
              </w:rPr>
              <w:t xml:space="preserve">дополнительные финансовые средства из бюджета на 2023-2025 годы в общей сумме </w:t>
            </w:r>
            <w:r w:rsidR="00D57F32" w:rsidRPr="00B72851">
              <w:rPr>
                <w:rFonts w:ascii="Times New Roman" w:hAnsi="Times New Roman"/>
                <w:b/>
                <w:color w:val="000000"/>
                <w:spacing w:val="1"/>
                <w:shd w:val="clear" w:color="auto" w:fill="FFFFFF"/>
              </w:rPr>
              <w:t>38</w:t>
            </w:r>
            <w:r w:rsidRPr="00B72851">
              <w:rPr>
                <w:rFonts w:ascii="Times New Roman" w:hAnsi="Times New Roman"/>
                <w:b/>
                <w:color w:val="000000"/>
                <w:spacing w:val="1"/>
                <w:shd w:val="clear" w:color="auto" w:fill="FFFFFF"/>
              </w:rPr>
              <w:t xml:space="preserve"> млрд.</w:t>
            </w:r>
            <w:r w:rsidRPr="00B72851">
              <w:rPr>
                <w:rFonts w:ascii="Times New Roman" w:hAnsi="Times New Roman"/>
                <w:b/>
                <w:color w:val="000000"/>
                <w:spacing w:val="1"/>
                <w:shd w:val="clear" w:color="auto" w:fill="FFFFFF"/>
                <w:lang w:val="kk-KZ"/>
              </w:rPr>
              <w:t xml:space="preserve"> </w:t>
            </w:r>
            <w:r w:rsidRPr="00B72851">
              <w:rPr>
                <w:rFonts w:ascii="Times New Roman" w:hAnsi="Times New Roman"/>
                <w:b/>
                <w:color w:val="000000"/>
                <w:spacing w:val="1"/>
                <w:shd w:val="clear" w:color="auto" w:fill="FFFFFF"/>
              </w:rPr>
              <w:t>тенге</w:t>
            </w:r>
            <w:r w:rsidRPr="00B72851">
              <w:rPr>
                <w:rFonts w:ascii="Times New Roman" w:hAnsi="Times New Roman"/>
                <w:color w:val="000000"/>
                <w:spacing w:val="1"/>
                <w:shd w:val="clear" w:color="auto" w:fill="FFFFFF"/>
              </w:rPr>
              <w:t xml:space="preserve"> </w:t>
            </w:r>
            <w:r w:rsidRPr="00B72851">
              <w:rPr>
                <w:rFonts w:ascii="Times New Roman" w:hAnsi="Times New Roman"/>
                <w:i/>
                <w:color w:val="000000"/>
                <w:spacing w:val="1"/>
                <w:shd w:val="clear" w:color="auto" w:fill="FFFFFF"/>
              </w:rPr>
              <w:t xml:space="preserve">(2023г. –  </w:t>
            </w:r>
            <w:r w:rsidR="00D57F32" w:rsidRPr="00B72851">
              <w:rPr>
                <w:rFonts w:ascii="Times New Roman" w:hAnsi="Times New Roman"/>
                <w:i/>
                <w:color w:val="000000"/>
                <w:spacing w:val="1"/>
                <w:shd w:val="clear" w:color="auto" w:fill="FFFFFF"/>
              </w:rPr>
              <w:t>7,5</w:t>
            </w:r>
            <w:r w:rsidRPr="00B72851">
              <w:rPr>
                <w:rFonts w:ascii="Times New Roman" w:hAnsi="Times New Roman"/>
                <w:i/>
                <w:color w:val="000000"/>
                <w:spacing w:val="1"/>
                <w:shd w:val="clear" w:color="auto" w:fill="FFFFFF"/>
              </w:rPr>
              <w:t xml:space="preserve"> млрд. тенге; 2024г. –  15,2 млрд. тенге; 2025г – 15,3 млрд. тенге)</w:t>
            </w:r>
            <w:r w:rsidRPr="00B72851">
              <w:rPr>
                <w:rFonts w:ascii="Times New Roman" w:hAnsi="Times New Roman"/>
                <w:color w:val="000000"/>
                <w:spacing w:val="1"/>
                <w:shd w:val="clear" w:color="auto" w:fill="FFFFFF"/>
              </w:rPr>
              <w:t>, из которых:</w:t>
            </w:r>
          </w:p>
          <w:p w:rsidR="003773D8" w:rsidRPr="00B72851" w:rsidRDefault="00D3446A" w:rsidP="003773D8">
            <w:pPr>
              <w:ind w:firstLine="708"/>
              <w:jc w:val="both"/>
              <w:rPr>
                <w:rFonts w:ascii="Times New Roman" w:hAnsi="Times New Roman" w:cs="Times New Roman"/>
                <w:szCs w:val="20"/>
              </w:rPr>
            </w:pPr>
            <w:r w:rsidRPr="00B72851">
              <w:rPr>
                <w:rFonts w:ascii="Times New Roman" w:eastAsia="Calibri" w:hAnsi="Times New Roman" w:cs="Times New Roman"/>
                <w:szCs w:val="28"/>
              </w:rPr>
              <w:t>В</w:t>
            </w:r>
            <w:r w:rsidR="00053017" w:rsidRPr="00B72851">
              <w:rPr>
                <w:rFonts w:ascii="Times New Roman" w:eastAsia="Calibri" w:hAnsi="Times New Roman" w:cs="Times New Roman"/>
                <w:szCs w:val="28"/>
              </w:rPr>
              <w:t xml:space="preserve"> республиканского бюджета на 2023-2025 годы по бюджетной программе 256 «Управление, обеспечение сохранения и развития лесных ресурсов и животного мира» Министерства экологии, геологии и природных ресурсов Республики Казахстан (далее - МЭГПР) на трехлетный период на обеспечение деятельности государственных учреждений и </w:t>
            </w:r>
            <w:r w:rsidR="00053017" w:rsidRPr="00B72851">
              <w:rPr>
                <w:rFonts w:ascii="Times New Roman" w:eastAsia="Calibri" w:hAnsi="Times New Roman" w:cs="Times New Roman"/>
              </w:rPr>
              <w:t xml:space="preserve">государственных предприятий необходимы </w:t>
            </w:r>
            <w:r w:rsidR="00595EAE" w:rsidRPr="00B72851">
              <w:rPr>
                <w:rFonts w:ascii="Times New Roman" w:hAnsi="Times New Roman"/>
                <w:color w:val="000000"/>
                <w:spacing w:val="1"/>
                <w:shd w:val="clear" w:color="auto" w:fill="FFFFFF"/>
              </w:rPr>
              <w:t xml:space="preserve">дополнительные финансовые средства из республиканского бюджета на 2023-2025 годы в общей сумме </w:t>
            </w:r>
            <w:r w:rsidR="003773D8" w:rsidRPr="00B72851">
              <w:rPr>
                <w:rFonts w:ascii="Times New Roman" w:hAnsi="Times New Roman" w:cs="Times New Roman"/>
                <w:szCs w:val="20"/>
              </w:rPr>
              <w:t xml:space="preserve">на 2023-2025 годы составляет – </w:t>
            </w:r>
            <w:r w:rsidR="00D57F32" w:rsidRPr="00B72851">
              <w:rPr>
                <w:rFonts w:ascii="Times New Roman" w:hAnsi="Times New Roman" w:cs="Times New Roman"/>
                <w:b/>
                <w:szCs w:val="20"/>
              </w:rPr>
              <w:t>38</w:t>
            </w:r>
            <w:r w:rsidR="003773D8" w:rsidRPr="00B72851">
              <w:rPr>
                <w:rFonts w:ascii="Times New Roman" w:hAnsi="Times New Roman" w:cs="Times New Roman"/>
                <w:b/>
                <w:szCs w:val="20"/>
              </w:rPr>
              <w:t xml:space="preserve"> млрд. тенге</w:t>
            </w:r>
            <w:r w:rsidR="003773D8" w:rsidRPr="00B7285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773D8" w:rsidRPr="00B72851">
              <w:rPr>
                <w:rFonts w:ascii="Times New Roman" w:hAnsi="Times New Roman" w:cs="Times New Roman"/>
                <w:i/>
                <w:szCs w:val="20"/>
              </w:rPr>
              <w:t xml:space="preserve">(из них в 2023 году – 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>7,5</w:t>
            </w:r>
            <w:r w:rsidR="003773D8" w:rsidRPr="00B72851">
              <w:rPr>
                <w:rFonts w:ascii="Times New Roman" w:hAnsi="Times New Roman" w:cs="Times New Roman"/>
                <w:i/>
                <w:szCs w:val="20"/>
              </w:rPr>
              <w:t xml:space="preserve"> млрд. тенге, в 2024 году - 15,2 млрд. тенге, в 2025 году 15,3  млрд. тенге),</w:t>
            </w:r>
            <w:r w:rsidR="003773D8" w:rsidRPr="00B72851">
              <w:rPr>
                <w:rFonts w:ascii="Times New Roman" w:hAnsi="Times New Roman" w:cs="Times New Roman"/>
                <w:szCs w:val="20"/>
              </w:rPr>
              <w:t xml:space="preserve"> в том числе на трехлетний период:</w:t>
            </w:r>
          </w:p>
          <w:p w:rsidR="003773D8" w:rsidRPr="00B72851" w:rsidRDefault="003773D8" w:rsidP="003773D8">
            <w:pPr>
              <w:shd w:val="clear" w:color="auto" w:fill="FFFFFF"/>
              <w:ind w:firstLine="568"/>
              <w:jc w:val="both"/>
              <w:rPr>
                <w:rFonts w:ascii="Times New Roman" w:hAnsi="Times New Roman" w:cs="Times New Roman"/>
                <w:szCs w:val="20"/>
              </w:rPr>
            </w:pPr>
            <w:r w:rsidRPr="00B72851">
              <w:rPr>
                <w:rFonts w:ascii="Times New Roman" w:hAnsi="Times New Roman" w:cs="Times New Roman"/>
                <w:szCs w:val="20"/>
              </w:rPr>
              <w:t xml:space="preserve">- 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>3492</w:t>
            </w:r>
            <w:r w:rsidRPr="00B72851">
              <w:rPr>
                <w:rFonts w:ascii="Times New Roman" w:hAnsi="Times New Roman" w:cs="Times New Roman"/>
                <w:szCs w:val="20"/>
              </w:rPr>
              <w:t xml:space="preserve"> работникам природоохранных учреждений потребуется 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D57F32" w:rsidRPr="00B72851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 xml:space="preserve">,1 млрд. тенге 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(из них в 2023 году – 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 xml:space="preserve">2 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>млрд. тенге, в 2024 году - 4 млрд. тенге, в 2025 году 4,1 млрд. тенге);</w:t>
            </w:r>
          </w:p>
          <w:p w:rsidR="003773D8" w:rsidRPr="00B72851" w:rsidRDefault="003773D8" w:rsidP="003773D8">
            <w:pPr>
              <w:shd w:val="clear" w:color="auto" w:fill="FFFFFF"/>
              <w:ind w:firstLine="568"/>
              <w:jc w:val="both"/>
              <w:rPr>
                <w:rFonts w:ascii="Times New Roman" w:hAnsi="Times New Roman" w:cs="Times New Roman"/>
                <w:szCs w:val="20"/>
              </w:rPr>
            </w:pPr>
            <w:r w:rsidRPr="00B72851">
              <w:rPr>
                <w:rFonts w:ascii="Times New Roman" w:hAnsi="Times New Roman" w:cs="Times New Roman"/>
                <w:szCs w:val="20"/>
              </w:rPr>
              <w:t xml:space="preserve">- 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>535</w:t>
            </w:r>
            <w:r w:rsidRPr="00B72851">
              <w:rPr>
                <w:rFonts w:ascii="Times New Roman" w:hAnsi="Times New Roman" w:cs="Times New Roman"/>
                <w:szCs w:val="20"/>
              </w:rPr>
              <w:t xml:space="preserve"> работникам республиканских природоохранных и специализированных учреждений – 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>1,</w:t>
            </w:r>
            <w:r w:rsidR="00D57F32" w:rsidRPr="00B72851">
              <w:rPr>
                <w:rFonts w:ascii="Times New Roman" w:hAnsi="Times New Roman" w:cs="Times New Roman"/>
                <w:b/>
                <w:szCs w:val="20"/>
              </w:rPr>
              <w:t>6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 xml:space="preserve"> млрд. тенге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 (из них в 2023 году – 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>314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 млн. тенге, в 2024 году – 637 млн. тенге, в 2025 году 642 млн. тенге)</w:t>
            </w:r>
            <w:r w:rsidRPr="00B72851">
              <w:rPr>
                <w:rFonts w:ascii="Times New Roman" w:hAnsi="Times New Roman" w:cs="Times New Roman"/>
                <w:szCs w:val="20"/>
              </w:rPr>
              <w:t>;</w:t>
            </w:r>
          </w:p>
          <w:p w:rsidR="003773D8" w:rsidRPr="00B72851" w:rsidRDefault="003773D8" w:rsidP="003773D8">
            <w:pPr>
              <w:shd w:val="clear" w:color="auto" w:fill="FFFFFF"/>
              <w:ind w:firstLine="568"/>
              <w:jc w:val="both"/>
              <w:rPr>
                <w:rFonts w:ascii="Times New Roman" w:hAnsi="Times New Roman" w:cs="Times New Roman"/>
                <w:szCs w:val="20"/>
              </w:rPr>
            </w:pPr>
            <w:r w:rsidRPr="00B72851">
              <w:rPr>
                <w:rFonts w:ascii="Times New Roman" w:hAnsi="Times New Roman" w:cs="Times New Roman"/>
                <w:szCs w:val="20"/>
              </w:rPr>
              <w:t xml:space="preserve">- 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>162</w:t>
            </w:r>
            <w:r w:rsidRPr="00B72851">
              <w:rPr>
                <w:rFonts w:ascii="Times New Roman" w:hAnsi="Times New Roman" w:cs="Times New Roman"/>
                <w:szCs w:val="20"/>
              </w:rPr>
              <w:t xml:space="preserve"> работникам государственных рыбоводных предприятий потребуется </w:t>
            </w:r>
            <w:r w:rsidR="00D57F32" w:rsidRPr="00B72851">
              <w:rPr>
                <w:rFonts w:ascii="Times New Roman" w:hAnsi="Times New Roman" w:cs="Times New Roman"/>
                <w:b/>
                <w:szCs w:val="20"/>
              </w:rPr>
              <w:t>359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 xml:space="preserve"> млн. тенге</w:t>
            </w:r>
            <w:r w:rsidRPr="00B7285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(из них в 2023 году – 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>71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 млн. тенге, в 2024 году – 14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>3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 млн. тенге, в 2025 году 145 млн. тенге)</w:t>
            </w:r>
            <w:r w:rsidRPr="00B72851">
              <w:rPr>
                <w:rFonts w:ascii="Times New Roman" w:hAnsi="Times New Roman" w:cs="Times New Roman"/>
                <w:szCs w:val="20"/>
              </w:rPr>
              <w:t>;</w:t>
            </w:r>
          </w:p>
          <w:p w:rsidR="003773D8" w:rsidRPr="00B72851" w:rsidRDefault="003773D8" w:rsidP="003773D8">
            <w:pPr>
              <w:shd w:val="clear" w:color="auto" w:fill="FFFFFF"/>
              <w:ind w:firstLine="568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B72851">
              <w:rPr>
                <w:rFonts w:ascii="Times New Roman" w:hAnsi="Times New Roman" w:cs="Times New Roman"/>
                <w:b/>
                <w:szCs w:val="20"/>
              </w:rPr>
              <w:t>- 8 687</w:t>
            </w:r>
            <w:r w:rsidRPr="00B72851">
              <w:rPr>
                <w:rFonts w:ascii="Times New Roman" w:hAnsi="Times New Roman" w:cs="Times New Roman"/>
                <w:szCs w:val="20"/>
              </w:rPr>
              <w:t xml:space="preserve"> работникам местных природоохранных и специализированных учреждений необходимо </w:t>
            </w:r>
            <w:r w:rsidR="00D57F32" w:rsidRPr="00B72851">
              <w:rPr>
                <w:rFonts w:ascii="Times New Roman" w:hAnsi="Times New Roman" w:cs="Times New Roman"/>
                <w:b/>
                <w:szCs w:val="20"/>
              </w:rPr>
              <w:t>26</w:t>
            </w:r>
            <w:r w:rsidRPr="00B7285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72851">
              <w:rPr>
                <w:rFonts w:ascii="Times New Roman" w:hAnsi="Times New Roman" w:cs="Times New Roman"/>
                <w:b/>
                <w:szCs w:val="20"/>
              </w:rPr>
              <w:t xml:space="preserve">млрд. тенге 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(из них в 2023 году – 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>5,1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 xml:space="preserve"> млрд. тенге, в 2024 году – 10,4</w:t>
            </w:r>
            <w:r w:rsidR="00D57F32" w:rsidRPr="00B72851">
              <w:rPr>
                <w:rFonts w:ascii="Times New Roman" w:hAnsi="Times New Roman" w:cs="Times New Roman"/>
                <w:i/>
                <w:szCs w:val="20"/>
              </w:rPr>
              <w:t xml:space="preserve"> млрд. тенге, в 2025 году 10,5 </w:t>
            </w:r>
            <w:r w:rsidRPr="00B72851">
              <w:rPr>
                <w:rFonts w:ascii="Times New Roman" w:hAnsi="Times New Roman" w:cs="Times New Roman"/>
                <w:i/>
                <w:szCs w:val="20"/>
              </w:rPr>
              <w:t>млрд. тенге).</w:t>
            </w:r>
          </w:p>
          <w:p w:rsidR="00053017" w:rsidRPr="00B72851" w:rsidRDefault="00BB33AE" w:rsidP="00BB33AE">
            <w:pPr>
              <w:widowControl w:val="0"/>
              <w:ind w:firstLine="705"/>
              <w:jc w:val="both"/>
              <w:rPr>
                <w:rFonts w:ascii="Times New Roman" w:hAnsi="Times New Roman" w:cs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Принятие проекта позволит предусмотреть доплату </w:t>
            </w:r>
            <w:r w:rsidRPr="00B72851">
              <w:rPr>
                <w:rFonts w:ascii="Times New Roman" w:hAnsi="Times New Roman"/>
                <w:szCs w:val="28"/>
              </w:rPr>
              <w:lastRenderedPageBreak/>
              <w:t>за работу, связанная с рисками угрозы причинения вреда здоровью и жизни (службы государственной лесной охраны Республики Казахстан, государственные инспектора природоохранных учреждений и инспектора специализированных организаций по охране животного мира</w:t>
            </w:r>
            <w:r w:rsidR="007D7F57" w:rsidRPr="00B72851">
              <w:rPr>
                <w:rFonts w:ascii="Times New Roman" w:hAnsi="Times New Roman"/>
                <w:szCs w:val="28"/>
              </w:rPr>
              <w:t xml:space="preserve">, работников </w:t>
            </w:r>
            <w:r w:rsidR="007D7F57" w:rsidRPr="00B72851">
              <w:rPr>
                <w:rFonts w:ascii="Times New Roman" w:eastAsia="Calibri" w:hAnsi="Times New Roman" w:cs="Times New Roman"/>
                <w:szCs w:val="28"/>
              </w:rPr>
              <w:t>государственных рыбоводных предприятий</w:t>
            </w:r>
            <w:r w:rsidRPr="00B72851">
              <w:rPr>
                <w:rFonts w:ascii="Times New Roman" w:hAnsi="Times New Roman"/>
                <w:szCs w:val="28"/>
              </w:rPr>
              <w:t>),</w:t>
            </w:r>
            <w:r w:rsidR="00053017" w:rsidRPr="00B72851">
              <w:rPr>
                <w:rFonts w:ascii="Times New Roman" w:hAnsi="Times New Roman" w:cs="Times New Roman"/>
                <w:szCs w:val="24"/>
              </w:rPr>
              <w:t xml:space="preserve"> что </w:t>
            </w:r>
            <w:r w:rsidR="00053017" w:rsidRPr="00B72851">
              <w:rPr>
                <w:rFonts w:ascii="Times New Roman" w:hAnsi="Times New Roman" w:cs="Times New Roman"/>
                <w:szCs w:val="28"/>
              </w:rPr>
              <w:t>повы</w:t>
            </w:r>
            <w:r w:rsidR="004A2078" w:rsidRPr="00B72851">
              <w:rPr>
                <w:rFonts w:ascii="Times New Roman" w:hAnsi="Times New Roman" w:cs="Times New Roman"/>
                <w:szCs w:val="28"/>
              </w:rPr>
              <w:t>сит</w:t>
            </w:r>
            <w:r w:rsidR="00053017" w:rsidRPr="00B72851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4A2078" w:rsidRPr="00B72851">
              <w:rPr>
                <w:rFonts w:ascii="Times New Roman" w:hAnsi="Times New Roman" w:cs="Times New Roman"/>
                <w:szCs w:val="28"/>
              </w:rPr>
              <w:t>ривлекательности этой профессии, с</w:t>
            </w:r>
            <w:r w:rsidR="00053017" w:rsidRPr="00B72851">
              <w:rPr>
                <w:rFonts w:ascii="Times New Roman" w:hAnsi="Times New Roman" w:cs="Times New Roman"/>
                <w:szCs w:val="28"/>
              </w:rPr>
              <w:t>формировать стабильный трудовой коллектив и укреп</w:t>
            </w:r>
            <w:r w:rsidR="004A2078" w:rsidRPr="00B72851">
              <w:rPr>
                <w:rFonts w:ascii="Times New Roman" w:hAnsi="Times New Roman" w:cs="Times New Roman"/>
                <w:szCs w:val="28"/>
              </w:rPr>
              <w:t>ить</w:t>
            </w:r>
            <w:r w:rsidR="00053017" w:rsidRPr="00B72851">
              <w:rPr>
                <w:rFonts w:ascii="Times New Roman" w:hAnsi="Times New Roman" w:cs="Times New Roman"/>
                <w:szCs w:val="28"/>
              </w:rPr>
              <w:t xml:space="preserve"> кадровый потенциал путем привлечения молодых специалистов.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Согласно приказом Министра сельского хозяйства Республики Казахстан от 12 мая 2015 года № 18-1/429, Государственная лесная охрана состоит из работников государственных учреждений лесного хозяйства и государственных природоохранных учреждений, ведающих вопросами охраны, защиты, воспроизводства лесов и лесопользования.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Государственная лесная охрана принимает меры по предотвращению и пресечению правонарушений в области лесного законодательства Республики Казахстан, законодательства Республики Казахстан в области охране, воспроизводстве и использовании животного мира и особо охраняемых природных территорий, а также других действий, причиняющих вред лесу.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В состав государственной лесной охраны входят работники: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i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1) в государственных учреждениях лесного хозяйства – </w:t>
            </w:r>
            <w:r w:rsidRPr="00B72851">
              <w:rPr>
                <w:rFonts w:ascii="Times New Roman" w:hAnsi="Times New Roman"/>
                <w:i/>
                <w:szCs w:val="28"/>
              </w:rPr>
              <w:t>директора – главные лесничие, заместители директоров – заместители главных лесничих, инженеры лесного хозяйства всех категорий, охотоведы, лесничие, помощники лесничих, мастера леса, лесники, государственные инспектора (егери);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i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2) в структурных подразделениях по охране лесов и животного мира областных местных исполнительных органов – </w:t>
            </w:r>
            <w:r w:rsidRPr="00B72851">
              <w:rPr>
                <w:rFonts w:ascii="Times New Roman" w:hAnsi="Times New Roman"/>
                <w:i/>
                <w:szCs w:val="28"/>
              </w:rPr>
              <w:t>руководители и специалисты, ведающие вопросами охраны, защиты, пользования лесным фондом, воспроизводства лесов и лесоразведения;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i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3) в государственных природоохранных учреждениях – </w:t>
            </w:r>
            <w:r w:rsidRPr="00B72851">
              <w:rPr>
                <w:rFonts w:ascii="Times New Roman" w:hAnsi="Times New Roman"/>
                <w:i/>
                <w:szCs w:val="28"/>
              </w:rPr>
              <w:t xml:space="preserve">директора – главные лесничие, </w:t>
            </w:r>
            <w:r w:rsidRPr="00B72851">
              <w:rPr>
                <w:rFonts w:ascii="Times New Roman" w:hAnsi="Times New Roman"/>
                <w:i/>
                <w:szCs w:val="28"/>
              </w:rPr>
              <w:lastRenderedPageBreak/>
              <w:t>заместители директоров – заместители главных лесничих, инженеры лесного хозяйства всех категорий, охотоведы, лесничие, помощники лесничих, мастера леса, лесники, государственные инспектора (егери).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К работникам государственной лесной охраны приравниваются работники специализированных подведомственных организаций, входящих в систему ведомства уполномоченного орга</w:t>
            </w:r>
            <w:r w:rsidR="007E51B0" w:rsidRPr="00B72851">
              <w:rPr>
                <w:rFonts w:ascii="Times New Roman" w:hAnsi="Times New Roman"/>
                <w:szCs w:val="28"/>
              </w:rPr>
              <w:t>на в области лесного хозяйства</w:t>
            </w:r>
            <w:r w:rsidRPr="00B72851">
              <w:rPr>
                <w:rFonts w:ascii="Times New Roman" w:hAnsi="Times New Roman"/>
                <w:szCs w:val="28"/>
              </w:rPr>
              <w:t>, ведающие вопросами охраны, защиты, пользования лесным фондом воспроизводства лесов и лесоразведения.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В случаях задержания нарушителей, если они оказывают сопротивление инспекторам, выполняющим возложенные на них обязанности должностные лица государственной лесной охраны применять физическую силу, специальные средства защиты и служебное оружие.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Согласно Положению о государственной охране животного мира (приказ и.о. министра сельского хозяйства от 27 февраля 2015 года № 18-03/146), государственная охрана животного мира состоит из работников специализированных организаций по охране животного мира, ведающих вопросами охраны, воспроизводства и использования животного мира. Должностными лицами государственной охраны животного мира являются: директор, инспекторы по охране животного мира.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Согласно статье 55 Закона «Об охране, воспроизводстве и использовании животного мира», Государственная охрана животного мира обязана: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- предотвращать и пресекать правонарушения в области охраны, воспроизводства и использования животного мира;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- направлять в уполномоченный и правоохранительные органы, суд информацию, исковые требования и иные материалы по фактам нарушений законодательства Республики Казахстан в области охраны, воспроизводства и использования животного мира.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- принимать меры по борьбе с незаконным, несообщаемым, нерегулируемым промыслом, а также незаконным оборотом продукции, изготовленной из </w:t>
            </w:r>
            <w:r w:rsidRPr="00B72851">
              <w:rPr>
                <w:rFonts w:ascii="Times New Roman" w:hAnsi="Times New Roman"/>
                <w:szCs w:val="28"/>
              </w:rPr>
              <w:lastRenderedPageBreak/>
              <w:t>водных биологических ресурсов.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>Согласно статье 29 Закона «Об особо охраняемых природных территориях», в целях предупреждения и ликвидации вредного воздействия на окружающую среду на особо охраняемых природных территориях могут проводиться охрана и защита.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Охрана природных комплексов и объектов государственного природно-заповедного фонда природоохранных учреждений </w:t>
            </w:r>
            <w:r w:rsidRPr="00B72851">
              <w:rPr>
                <w:rFonts w:ascii="Times New Roman" w:hAnsi="Times New Roman"/>
                <w:i/>
                <w:szCs w:val="28"/>
              </w:rPr>
              <w:t>осуществляется государственными инспекторами служб охраны,</w:t>
            </w:r>
            <w:r w:rsidRPr="00B72851">
              <w:rPr>
                <w:rFonts w:ascii="Times New Roman" w:hAnsi="Times New Roman"/>
                <w:szCs w:val="28"/>
              </w:rPr>
              <w:t xml:space="preserve"> входящими в их штат.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i/>
                <w:szCs w:val="28"/>
              </w:rPr>
              <w:t>Руководители природоохранных учреждений и их заместители</w:t>
            </w:r>
            <w:r w:rsidRPr="00B72851">
              <w:rPr>
                <w:rFonts w:ascii="Times New Roman" w:hAnsi="Times New Roman"/>
                <w:szCs w:val="28"/>
              </w:rPr>
              <w:t xml:space="preserve"> являются по должности одновременно главными государственными инспекторами и заместителями главных государственных инспекторов по охране особо охраняемых природных территорий. Руководители структурных подразделений природоохранных учреждений являются по должности старшими государственными инспекторами, </w:t>
            </w:r>
            <w:r w:rsidRPr="00B72851">
              <w:rPr>
                <w:rFonts w:ascii="Times New Roman" w:hAnsi="Times New Roman"/>
                <w:i/>
                <w:szCs w:val="28"/>
              </w:rPr>
              <w:t>специалисты этих подразделений, включая научных сотрудников,</w:t>
            </w:r>
            <w:r w:rsidRPr="00B72851">
              <w:rPr>
                <w:rFonts w:ascii="Times New Roman" w:hAnsi="Times New Roman"/>
                <w:szCs w:val="28"/>
              </w:rPr>
              <w:t xml:space="preserve"> являются по должности государственными инспекторами природоохранных учреждений.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i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Охрана природных комплексов и объектов государственного природно-заповедного фонда, государственных памятников природы, государственных природных заказников и государственных заповедных зон, расположенных на землях государственного лесного фонда и прилегающих к ним землях, осуществляется </w:t>
            </w:r>
            <w:r w:rsidRPr="00B72851">
              <w:rPr>
                <w:rFonts w:ascii="Times New Roman" w:hAnsi="Times New Roman"/>
                <w:i/>
                <w:szCs w:val="28"/>
              </w:rPr>
              <w:t>службами государственной лесной охраны Республики Казахстан,</w:t>
            </w:r>
            <w:r w:rsidRPr="00B72851">
              <w:rPr>
                <w:rFonts w:ascii="Times New Roman" w:hAnsi="Times New Roman"/>
                <w:szCs w:val="28"/>
              </w:rPr>
              <w:t xml:space="preserve"> на землях других категорий земель – </w:t>
            </w:r>
            <w:r w:rsidRPr="00B72851">
              <w:rPr>
                <w:rFonts w:ascii="Times New Roman" w:hAnsi="Times New Roman"/>
                <w:i/>
                <w:szCs w:val="28"/>
              </w:rPr>
              <w:t>государственными инспекторами природоохранных учреждений и инспекторами специализированных организаций по охране животного мира.</w:t>
            </w:r>
          </w:p>
          <w:p w:rsidR="00A45024" w:rsidRPr="00B72851" w:rsidRDefault="00A45024" w:rsidP="00A45024">
            <w:pPr>
              <w:widowControl w:val="0"/>
              <w:ind w:firstLine="705"/>
              <w:jc w:val="both"/>
              <w:rPr>
                <w:rFonts w:ascii="Times New Roman" w:hAnsi="Times New Roman"/>
                <w:szCs w:val="28"/>
              </w:rPr>
            </w:pPr>
            <w:r w:rsidRPr="00B72851">
              <w:rPr>
                <w:rFonts w:ascii="Times New Roman" w:hAnsi="Times New Roman"/>
                <w:szCs w:val="28"/>
              </w:rPr>
              <w:t xml:space="preserve">Принятие проекта позволит предусмотреть доплату за работу, связанная с рисками угрозы причинения вреда здоровью и жизни (службы государственной лесной охраны Республики Казахстан, государственные инспектора природоохранных учреждений и инспектора специализированных организаций по охране животного </w:t>
            </w:r>
            <w:r w:rsidRPr="00B72851">
              <w:rPr>
                <w:rFonts w:ascii="Times New Roman" w:hAnsi="Times New Roman"/>
                <w:szCs w:val="28"/>
              </w:rPr>
              <w:lastRenderedPageBreak/>
              <w:t>мира.).</w:t>
            </w:r>
          </w:p>
          <w:p w:rsidR="007E51B0" w:rsidRPr="00B72851" w:rsidRDefault="007E51B0" w:rsidP="007E51B0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>Указанные функции характеризуются особой сложности и повышенной опасности, в зонах химического, радиационного заражения, высокогорной местности и труднодоступных районах, на сложных объектах, связанных с применением специального снаряжения при повышенном риске для жизни.</w:t>
            </w:r>
          </w:p>
          <w:p w:rsidR="007E51B0" w:rsidRPr="00B72851" w:rsidRDefault="007E51B0" w:rsidP="007E51B0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>Условия, в которых работают сотрудники являются экстремальными, их повседневная работа сопряжена с вредными производственными факторами и постоянным риском для жизни и здоровья, тяжелыми физическими и психоэмоциональными нагрузками.</w:t>
            </w:r>
          </w:p>
          <w:p w:rsidR="007E51B0" w:rsidRPr="00B72851" w:rsidRDefault="007E51B0" w:rsidP="007E51B0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>Проводимое государством поэтапное повышение зарплат гражданским служащим не поспевает за ростом цен на приобретение жилья, товары, коммунальные услуги и арендную плату за жилье, заработная плата несоизмерима с риском и условиями тяжелой и опасной службы.</w:t>
            </w:r>
          </w:p>
          <w:p w:rsidR="00A45024" w:rsidRPr="00B72851" w:rsidRDefault="007E51B0" w:rsidP="007E51B0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hAnsi="Times New Roman"/>
                <w:color w:val="000000"/>
                <w:spacing w:val="1"/>
                <w:szCs w:val="28"/>
                <w:shd w:val="clear" w:color="auto" w:fill="FFFFFF"/>
              </w:rPr>
              <w:t>П</w:t>
            </w:r>
            <w:r w:rsidR="00A45024" w:rsidRPr="00B72851">
              <w:rPr>
                <w:rFonts w:ascii="Times New Roman" w:hAnsi="Times New Roman"/>
                <w:color w:val="000000"/>
                <w:spacing w:val="1"/>
                <w:szCs w:val="28"/>
                <w:shd w:val="clear" w:color="auto" w:fill="FFFFFF"/>
              </w:rPr>
              <w:t>овышение статуса служб государственной лесной охраны Республики Казахстан, государственных инспекторов природоохранных учреждений и инспекторов специализированных организаций по охране животного мира</w:t>
            </w:r>
            <w:r w:rsidR="00A45024" w:rsidRPr="00B72851">
              <w:rPr>
                <w:rFonts w:ascii="Times New Roman" w:hAnsi="Times New Roman"/>
                <w:szCs w:val="28"/>
              </w:rPr>
              <w:t xml:space="preserve"> выполняющих функции охраны, защиты, воспроизводства лесов и лесопользования, особо охраняемых природных территориях, животного мира,  предотвращению и пресечению правонарушений законодательства, а также других действий, причиняющих вред лесу, предупреждения и ликвидации вредного воздействия на окружающую среду, связанные с рисками угрозы причинения вреда здоровью и жизни.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  <w:shd w:val="clear" w:color="auto" w:fill="FFFFFF"/>
              </w:rPr>
            </w:pPr>
            <w:r w:rsidRPr="00B72851">
              <w:rPr>
                <w:sz w:val="22"/>
                <w:szCs w:val="22"/>
                <w:shd w:val="clear" w:color="auto" w:fill="FFFFFF"/>
              </w:rPr>
              <w:t>Служба</w:t>
            </w:r>
            <w:r w:rsidRPr="00B72851">
              <w:rPr>
                <w:sz w:val="22"/>
                <w:szCs w:val="22"/>
              </w:rPr>
              <w:t xml:space="preserve">, связана с рисками угрозы причинения вреда здоровью и жизни </w:t>
            </w:r>
            <w:r w:rsidRPr="00B72851">
              <w:rPr>
                <w:sz w:val="22"/>
                <w:szCs w:val="22"/>
                <w:shd w:val="clear" w:color="auto" w:fill="FFFFFF"/>
              </w:rPr>
              <w:t xml:space="preserve"> (падающие деревья и их части, ветровально-буреломные, горелые, сухостойные, фаутные и иные опасные деревья, подрост, кустарники, движущиеся машины, агрегаты, ручной мотоинструмент, вращающиеся части и режущие рабочие органы машин, механизмов, мотоинструмента, толчковые удары лесохозяйственных агрегатов, неблагоприятные природные и метеоусловия, кровососущие насекомые, </w:t>
            </w:r>
            <w:r w:rsidRPr="00B72851">
              <w:rPr>
                <w:sz w:val="22"/>
                <w:szCs w:val="22"/>
                <w:shd w:val="clear" w:color="auto" w:fill="FFFFFF"/>
              </w:rPr>
              <w:lastRenderedPageBreak/>
              <w:t>пламя, задымленность, недостаток освещенности, плохое качество лесных дорог, психические нагрузки).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b/>
                <w:sz w:val="22"/>
                <w:szCs w:val="22"/>
              </w:rPr>
            </w:pPr>
            <w:r w:rsidRPr="00B72851">
              <w:rPr>
                <w:b/>
                <w:sz w:val="22"/>
                <w:szCs w:val="22"/>
                <w:shd w:val="clear" w:color="auto" w:fill="FFFFFF"/>
              </w:rPr>
              <w:t xml:space="preserve">Справочно: 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При тушении крупных лесных пожаров в РГУ ГЛПР «Ерт</w:t>
            </w:r>
            <w:r w:rsidRPr="00B72851">
              <w:rPr>
                <w:sz w:val="22"/>
                <w:szCs w:val="22"/>
                <w:lang w:val="en-US"/>
              </w:rPr>
              <w:t>ic</w:t>
            </w:r>
            <w:r w:rsidRPr="00B72851">
              <w:rPr>
                <w:sz w:val="22"/>
                <w:szCs w:val="22"/>
              </w:rPr>
              <w:t xml:space="preserve"> орманы» при исполнении своих должностных обязанностей погибли 6 государственных инспекторов лесной охраны  и 3 водителей автомашин.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i/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В 2006 году при тушении крупного лесостепного пожара в Кокжальском лесничестве погибли 4 работников. В 2007 году при тушении крупного лесного пожара в Садыкащинском лесничестве погибли 2 работников. В 2010 году при тушении крупного лесостепного пожара в Кокжальском лесничестве погибли 3 работника. В 2022 году при движении пожарной автомашины на тушение пожара в Бауртальском лесничестве погиб рабочий лесопожарной бригады.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Кроме того, при выявлении фактов браконьерства, нарушений лесного законодательства и тушении лесных пожаров: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- в 1997 году при тушении лесного пожара в Морозовском филиале сгорел трактор МТЗ 82, при этом тракторист получил сильные ожоги. Так же сгорел автомобиль для перевозки людей марки «Камаз» все находящиеся в автомобиле люди погибли;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- в 1998 году при тушении пожара в Семипалатинском филиале сгорело 3 единицы техники, из них один трактор МТЗ 82 и два пожарных автомобиля марки «Газ 66», людей удалось эвакуировать;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 xml:space="preserve"> - в 2006 году при тушении пожара в Бегеневском филиале сгорел трактор, тракторист получил сильные ожоги.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- в 2019 году во время проведения рейдовых мероприятий был выявлен факт незаконной охоты на территории ООПТ. С риском для жизни работниками лесной охраны браконьеры были задержаны и переданы работникам правоохранительных органов;</w:t>
            </w:r>
          </w:p>
          <w:p w:rsidR="00595EAE" w:rsidRPr="00B72851" w:rsidRDefault="00595EAE" w:rsidP="00595EAE">
            <w:pPr>
              <w:pStyle w:val="ad"/>
              <w:ind w:firstLine="708"/>
              <w:jc w:val="both"/>
              <w:rPr>
                <w:sz w:val="22"/>
                <w:szCs w:val="22"/>
              </w:rPr>
            </w:pPr>
            <w:r w:rsidRPr="00B72851">
              <w:rPr>
                <w:sz w:val="22"/>
                <w:szCs w:val="22"/>
              </w:rPr>
              <w:t>- в 2020 году при тушении крупного пожара сгорел пожарный автомобиль марки «Газ 66», экипаж был эвакуирован;</w:t>
            </w:r>
          </w:p>
          <w:p w:rsidR="00595EAE" w:rsidRPr="00B72851" w:rsidRDefault="00595EAE" w:rsidP="00595EAE">
            <w:pPr>
              <w:widowControl w:val="0"/>
              <w:ind w:firstLine="705"/>
              <w:jc w:val="both"/>
              <w:rPr>
                <w:rFonts w:ascii="Times New Roman" w:hAnsi="Times New Roman"/>
              </w:rPr>
            </w:pPr>
            <w:r w:rsidRPr="00B72851">
              <w:rPr>
                <w:rFonts w:ascii="Times New Roman" w:hAnsi="Times New Roman"/>
              </w:rPr>
              <w:lastRenderedPageBreak/>
              <w:t xml:space="preserve">Принятие проекта позволит предусмотреть доплату </w:t>
            </w:r>
            <w:r w:rsidR="00E418D2" w:rsidRPr="00B72851">
              <w:rPr>
                <w:rFonts w:ascii="Times New Roman" w:hAnsi="Times New Roman"/>
                <w:b/>
              </w:rPr>
              <w:t xml:space="preserve">12 </w:t>
            </w:r>
            <w:r w:rsidR="001974AF" w:rsidRPr="00B72851">
              <w:rPr>
                <w:rFonts w:ascii="Times New Roman" w:hAnsi="Times New Roman"/>
                <w:b/>
              </w:rPr>
              <w:t xml:space="preserve">876 </w:t>
            </w:r>
            <w:r w:rsidRPr="00B72851">
              <w:rPr>
                <w:rFonts w:ascii="Times New Roman" w:hAnsi="Times New Roman"/>
              </w:rPr>
              <w:t>сотрудников</w:t>
            </w:r>
            <w:r w:rsidR="00E418D2" w:rsidRPr="00B72851">
              <w:rPr>
                <w:rFonts w:ascii="Times New Roman" w:hAnsi="Times New Roman"/>
              </w:rPr>
              <w:t xml:space="preserve"> </w:t>
            </w:r>
            <w:r w:rsidRPr="00B72851">
              <w:rPr>
                <w:rFonts w:ascii="Times New Roman" w:hAnsi="Times New Roman"/>
              </w:rPr>
              <w:t>за работу, связанная с рисками угрозы причинения вреда здоровью и жизни (службы государственной лесной охраны Республики Казахстан, государственные инспектора природоохранных учреждений и инспектора специализированных организаций по охране животного мира.).</w:t>
            </w:r>
          </w:p>
          <w:p w:rsidR="007225A6" w:rsidRPr="00B72851" w:rsidRDefault="007225A6" w:rsidP="007225A6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Ввиду особенностей </w:t>
            </w:r>
            <w:r w:rsidR="007E51B0" w:rsidRPr="00B72851">
              <w:rPr>
                <w:rFonts w:ascii="Times New Roman" w:eastAsiaTheme="minorHAnsi" w:hAnsi="Times New Roman" w:cs="Times New Roman"/>
                <w:lang w:eastAsia="en-US"/>
              </w:rPr>
              <w:t>выполнения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 предлагается в приложение </w:t>
            </w:r>
            <w:r w:rsidR="007E51B0" w:rsidRPr="00B72851">
              <w:rPr>
                <w:rFonts w:ascii="Times New Roman" w:eastAsiaTheme="minorHAnsi" w:hAnsi="Times New Roman" w:cs="Times New Roman"/>
                <w:lang w:eastAsia="en-US"/>
              </w:rPr>
              <w:t>15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 ППРК № 1193 дополнить пункт </w:t>
            </w:r>
            <w:r w:rsidR="007E51B0" w:rsidRPr="00B7285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 – </w:t>
            </w:r>
            <w:r w:rsidRPr="00B72851">
              <w:rPr>
                <w:rFonts w:ascii="Times New Roman" w:eastAsiaTheme="minorHAnsi" w:hAnsi="Times New Roman" w:cs="Times New Roman"/>
                <w:b/>
                <w:lang w:eastAsia="en-US"/>
              </w:rPr>
              <w:t>«доплата за работу, связанную с рисками угрозы причинения вреда здоровью и жизни»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B72851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в размере </w:t>
            </w:r>
            <w:r w:rsidR="007E51B0" w:rsidRPr="00B72851">
              <w:rPr>
                <w:rFonts w:ascii="Times New Roman" w:eastAsiaTheme="minorHAnsi" w:hAnsi="Times New Roman" w:cs="Times New Roman"/>
                <w:b/>
                <w:lang w:eastAsia="en-US"/>
              </w:rPr>
              <w:t>100</w:t>
            </w:r>
            <w:r w:rsidRPr="00B72851">
              <w:rPr>
                <w:rFonts w:ascii="Times New Roman" w:eastAsiaTheme="minorHAnsi" w:hAnsi="Times New Roman" w:cs="Times New Roman"/>
                <w:b/>
                <w:lang w:eastAsia="en-US"/>
              </w:rPr>
              <w:t>% от должностного оклада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093198" w:rsidRPr="00B72851" w:rsidRDefault="007225A6" w:rsidP="00D57F32">
            <w:pPr>
              <w:ind w:firstLine="31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Данная норма вводится с 1 </w:t>
            </w:r>
            <w:r w:rsidR="00D57F32" w:rsidRPr="00B72851">
              <w:rPr>
                <w:rFonts w:ascii="Times New Roman" w:eastAsiaTheme="minorHAnsi" w:hAnsi="Times New Roman" w:cs="Times New Roman"/>
                <w:lang w:eastAsia="en-US"/>
              </w:rPr>
              <w:t>июля</w:t>
            </w:r>
            <w:r w:rsidRPr="00B72851">
              <w:rPr>
                <w:rFonts w:ascii="Times New Roman" w:eastAsiaTheme="minorHAnsi" w:hAnsi="Times New Roman" w:cs="Times New Roman"/>
                <w:lang w:eastAsia="en-US"/>
              </w:rPr>
              <w:t xml:space="preserve"> 2023 года.</w:t>
            </w:r>
          </w:p>
        </w:tc>
      </w:tr>
    </w:tbl>
    <w:p w:rsidR="00136787" w:rsidRPr="00B72851" w:rsidRDefault="00136787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688" w:rsidRPr="00B72851" w:rsidRDefault="00671688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404B" w:rsidRPr="00B72851" w:rsidRDefault="00C3404B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688" w:rsidRPr="00B72851" w:rsidRDefault="00671688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Министр </w:t>
      </w:r>
      <w:r w:rsidR="002861FB" w:rsidRPr="00B72851">
        <w:rPr>
          <w:rFonts w:ascii="Times New Roman" w:eastAsia="Times New Roman" w:hAnsi="Times New Roman" w:cs="Times New Roman"/>
          <w:b/>
          <w:sz w:val="28"/>
          <w:szCs w:val="28"/>
        </w:rPr>
        <w:t>экологии и природных ресурсов</w:t>
      </w:r>
    </w:p>
    <w:p w:rsidR="00671688" w:rsidRDefault="00671688" w:rsidP="005615E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>Республики Казахстан</w:t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861FB"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861FB"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861FB"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861FB" w:rsidRPr="00B72851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B7285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861FB" w:rsidRPr="00B72851">
        <w:rPr>
          <w:rFonts w:ascii="Times New Roman" w:eastAsia="Times New Roman" w:hAnsi="Times New Roman" w:cs="Times New Roman"/>
          <w:b/>
          <w:sz w:val="28"/>
          <w:szCs w:val="28"/>
        </w:rPr>
        <w:t>Сулейменова</w:t>
      </w:r>
    </w:p>
    <w:sectPr w:rsidR="00671688" w:rsidSect="00D95104">
      <w:headerReference w:type="default" r:id="rId9"/>
      <w:pgSz w:w="16838" w:h="11906" w:orient="landscape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2E9" w:rsidRDefault="007162E9" w:rsidP="00D95104">
      <w:pPr>
        <w:spacing w:after="0" w:line="240" w:lineRule="auto"/>
      </w:pPr>
      <w:r>
        <w:separator/>
      </w:r>
    </w:p>
  </w:endnote>
  <w:endnote w:type="continuationSeparator" w:id="0">
    <w:p w:rsidR="007162E9" w:rsidRDefault="007162E9" w:rsidP="00D9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2E9" w:rsidRDefault="007162E9" w:rsidP="00D95104">
      <w:pPr>
        <w:spacing w:after="0" w:line="240" w:lineRule="auto"/>
      </w:pPr>
      <w:r>
        <w:separator/>
      </w:r>
    </w:p>
  </w:footnote>
  <w:footnote w:type="continuationSeparator" w:id="0">
    <w:p w:rsidR="007162E9" w:rsidRDefault="007162E9" w:rsidP="00D95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6841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F311A" w:rsidRPr="00D95104" w:rsidRDefault="004F311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D95104">
          <w:rPr>
            <w:rFonts w:ascii="Times New Roman" w:hAnsi="Times New Roman" w:cs="Times New Roman"/>
            <w:sz w:val="24"/>
          </w:rPr>
          <w:fldChar w:fldCharType="begin"/>
        </w:r>
        <w:r w:rsidRPr="00D95104">
          <w:rPr>
            <w:rFonts w:ascii="Times New Roman" w:hAnsi="Times New Roman" w:cs="Times New Roman"/>
            <w:sz w:val="24"/>
          </w:rPr>
          <w:instrText>PAGE   \* MERGEFORMAT</w:instrText>
        </w:r>
        <w:r w:rsidRPr="00D95104">
          <w:rPr>
            <w:rFonts w:ascii="Times New Roman" w:hAnsi="Times New Roman" w:cs="Times New Roman"/>
            <w:sz w:val="24"/>
          </w:rPr>
          <w:fldChar w:fldCharType="separate"/>
        </w:r>
        <w:r w:rsidR="0066271F">
          <w:rPr>
            <w:rFonts w:ascii="Times New Roman" w:hAnsi="Times New Roman" w:cs="Times New Roman"/>
            <w:noProof/>
            <w:sz w:val="24"/>
          </w:rPr>
          <w:t>5</w:t>
        </w:r>
        <w:r w:rsidRPr="00D9510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F311A" w:rsidRDefault="004F31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9EF"/>
    <w:multiLevelType w:val="hybridMultilevel"/>
    <w:tmpl w:val="BF78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2728"/>
    <w:multiLevelType w:val="hybridMultilevel"/>
    <w:tmpl w:val="15802AB4"/>
    <w:lvl w:ilvl="0" w:tplc="134801D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276B7704"/>
    <w:multiLevelType w:val="hybridMultilevel"/>
    <w:tmpl w:val="E76831DE"/>
    <w:lvl w:ilvl="0" w:tplc="9808FFB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2A890285"/>
    <w:multiLevelType w:val="hybridMultilevel"/>
    <w:tmpl w:val="11765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B3B8C"/>
    <w:multiLevelType w:val="hybridMultilevel"/>
    <w:tmpl w:val="9710D078"/>
    <w:lvl w:ilvl="0" w:tplc="3B56C51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97A56"/>
    <w:multiLevelType w:val="hybridMultilevel"/>
    <w:tmpl w:val="4692D01A"/>
    <w:lvl w:ilvl="0" w:tplc="06925B0C">
      <w:start w:val="2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7E23EE4"/>
    <w:multiLevelType w:val="hybridMultilevel"/>
    <w:tmpl w:val="BF78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55B88"/>
    <w:multiLevelType w:val="hybridMultilevel"/>
    <w:tmpl w:val="894809A6"/>
    <w:lvl w:ilvl="0" w:tplc="B6FC7AC6">
      <w:start w:val="1"/>
      <w:numFmt w:val="decimal"/>
      <w:lvlText w:val="%1)"/>
      <w:lvlJc w:val="left"/>
      <w:pPr>
        <w:ind w:left="7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78330119"/>
    <w:multiLevelType w:val="hybridMultilevel"/>
    <w:tmpl w:val="AE965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ED"/>
    <w:rsid w:val="00012563"/>
    <w:rsid w:val="00014D48"/>
    <w:rsid w:val="00016E7E"/>
    <w:rsid w:val="0003471D"/>
    <w:rsid w:val="00034ED6"/>
    <w:rsid w:val="00042012"/>
    <w:rsid w:val="00042B0A"/>
    <w:rsid w:val="00051A4F"/>
    <w:rsid w:val="00053017"/>
    <w:rsid w:val="000723B0"/>
    <w:rsid w:val="00073A3D"/>
    <w:rsid w:val="0008719C"/>
    <w:rsid w:val="00093198"/>
    <w:rsid w:val="00094ECB"/>
    <w:rsid w:val="000958B3"/>
    <w:rsid w:val="00096E82"/>
    <w:rsid w:val="000A088A"/>
    <w:rsid w:val="000A19CA"/>
    <w:rsid w:val="000A2473"/>
    <w:rsid w:val="000A65D5"/>
    <w:rsid w:val="000A6D72"/>
    <w:rsid w:val="000C18D3"/>
    <w:rsid w:val="000E5FA5"/>
    <w:rsid w:val="000E6D24"/>
    <w:rsid w:val="000E7513"/>
    <w:rsid w:val="000F4CEB"/>
    <w:rsid w:val="00105947"/>
    <w:rsid w:val="00107E07"/>
    <w:rsid w:val="00124CA0"/>
    <w:rsid w:val="00127D62"/>
    <w:rsid w:val="001338D8"/>
    <w:rsid w:val="00136787"/>
    <w:rsid w:val="00141C79"/>
    <w:rsid w:val="00143327"/>
    <w:rsid w:val="00145961"/>
    <w:rsid w:val="001531E0"/>
    <w:rsid w:val="00157F77"/>
    <w:rsid w:val="0016244B"/>
    <w:rsid w:val="001636A5"/>
    <w:rsid w:val="00164A59"/>
    <w:rsid w:val="00166C56"/>
    <w:rsid w:val="00170AA8"/>
    <w:rsid w:val="00171AE3"/>
    <w:rsid w:val="00174142"/>
    <w:rsid w:val="001744B9"/>
    <w:rsid w:val="00191A52"/>
    <w:rsid w:val="001974AF"/>
    <w:rsid w:val="001B073B"/>
    <w:rsid w:val="001B2716"/>
    <w:rsid w:val="001C0FC8"/>
    <w:rsid w:val="001C3082"/>
    <w:rsid w:val="001C5A57"/>
    <w:rsid w:val="001D6A5D"/>
    <w:rsid w:val="001F6836"/>
    <w:rsid w:val="00225117"/>
    <w:rsid w:val="00231F31"/>
    <w:rsid w:val="00232904"/>
    <w:rsid w:val="00240435"/>
    <w:rsid w:val="00240992"/>
    <w:rsid w:val="00246F93"/>
    <w:rsid w:val="00251B14"/>
    <w:rsid w:val="00252D1F"/>
    <w:rsid w:val="002556B7"/>
    <w:rsid w:val="002608D9"/>
    <w:rsid w:val="00266365"/>
    <w:rsid w:val="00270CEC"/>
    <w:rsid w:val="0027511B"/>
    <w:rsid w:val="002821C2"/>
    <w:rsid w:val="0028500F"/>
    <w:rsid w:val="002861FB"/>
    <w:rsid w:val="00287853"/>
    <w:rsid w:val="0029194C"/>
    <w:rsid w:val="00291A76"/>
    <w:rsid w:val="00291B41"/>
    <w:rsid w:val="00295EB2"/>
    <w:rsid w:val="002A1FDB"/>
    <w:rsid w:val="002B3EED"/>
    <w:rsid w:val="002B789E"/>
    <w:rsid w:val="002C36A6"/>
    <w:rsid w:val="002D179A"/>
    <w:rsid w:val="002D2164"/>
    <w:rsid w:val="002D78C2"/>
    <w:rsid w:val="002E63B6"/>
    <w:rsid w:val="002E7131"/>
    <w:rsid w:val="002F4260"/>
    <w:rsid w:val="002F5FB3"/>
    <w:rsid w:val="00302331"/>
    <w:rsid w:val="00303239"/>
    <w:rsid w:val="003066EA"/>
    <w:rsid w:val="0030788C"/>
    <w:rsid w:val="003110C1"/>
    <w:rsid w:val="003154E6"/>
    <w:rsid w:val="00315DD4"/>
    <w:rsid w:val="00322674"/>
    <w:rsid w:val="00323FBA"/>
    <w:rsid w:val="00333AFA"/>
    <w:rsid w:val="00334F46"/>
    <w:rsid w:val="00340509"/>
    <w:rsid w:val="003425FE"/>
    <w:rsid w:val="00342E58"/>
    <w:rsid w:val="0034376B"/>
    <w:rsid w:val="00353961"/>
    <w:rsid w:val="0035444D"/>
    <w:rsid w:val="003556F8"/>
    <w:rsid w:val="00355BEE"/>
    <w:rsid w:val="00356581"/>
    <w:rsid w:val="0035698A"/>
    <w:rsid w:val="003622D5"/>
    <w:rsid w:val="0037406C"/>
    <w:rsid w:val="003773D8"/>
    <w:rsid w:val="00382F2E"/>
    <w:rsid w:val="003904B4"/>
    <w:rsid w:val="00390648"/>
    <w:rsid w:val="003A18B7"/>
    <w:rsid w:val="003A4AD3"/>
    <w:rsid w:val="003A6FC6"/>
    <w:rsid w:val="003B100C"/>
    <w:rsid w:val="003B112D"/>
    <w:rsid w:val="003B5BB1"/>
    <w:rsid w:val="003B5FA3"/>
    <w:rsid w:val="003D0D3C"/>
    <w:rsid w:val="003D151C"/>
    <w:rsid w:val="003D62AE"/>
    <w:rsid w:val="003E171D"/>
    <w:rsid w:val="003E22EB"/>
    <w:rsid w:val="003E745A"/>
    <w:rsid w:val="003F599D"/>
    <w:rsid w:val="003F5AA5"/>
    <w:rsid w:val="00402B83"/>
    <w:rsid w:val="0040409E"/>
    <w:rsid w:val="00406DFD"/>
    <w:rsid w:val="004157DD"/>
    <w:rsid w:val="004174DD"/>
    <w:rsid w:val="00421454"/>
    <w:rsid w:val="00422ED7"/>
    <w:rsid w:val="004231D6"/>
    <w:rsid w:val="00426AF8"/>
    <w:rsid w:val="00431CC3"/>
    <w:rsid w:val="00431F0E"/>
    <w:rsid w:val="00434758"/>
    <w:rsid w:val="00441FE2"/>
    <w:rsid w:val="00452A2F"/>
    <w:rsid w:val="00453039"/>
    <w:rsid w:val="004532A4"/>
    <w:rsid w:val="00455C66"/>
    <w:rsid w:val="004576E2"/>
    <w:rsid w:val="00465257"/>
    <w:rsid w:val="00466311"/>
    <w:rsid w:val="0047015B"/>
    <w:rsid w:val="00474768"/>
    <w:rsid w:val="0048116F"/>
    <w:rsid w:val="00483F71"/>
    <w:rsid w:val="00485573"/>
    <w:rsid w:val="0049169D"/>
    <w:rsid w:val="004926C2"/>
    <w:rsid w:val="00497162"/>
    <w:rsid w:val="004A2078"/>
    <w:rsid w:val="004A4B79"/>
    <w:rsid w:val="004A5159"/>
    <w:rsid w:val="004A6AEB"/>
    <w:rsid w:val="004B00DB"/>
    <w:rsid w:val="004B239E"/>
    <w:rsid w:val="004B3A1E"/>
    <w:rsid w:val="004B3B71"/>
    <w:rsid w:val="004C4605"/>
    <w:rsid w:val="004E2139"/>
    <w:rsid w:val="004E2F0C"/>
    <w:rsid w:val="004E51EA"/>
    <w:rsid w:val="004E54B4"/>
    <w:rsid w:val="004E688E"/>
    <w:rsid w:val="004F1E1B"/>
    <w:rsid w:val="004F311A"/>
    <w:rsid w:val="004F4650"/>
    <w:rsid w:val="00507893"/>
    <w:rsid w:val="00507E90"/>
    <w:rsid w:val="005306B5"/>
    <w:rsid w:val="00531DAE"/>
    <w:rsid w:val="00537763"/>
    <w:rsid w:val="0054683A"/>
    <w:rsid w:val="005573EA"/>
    <w:rsid w:val="00561092"/>
    <w:rsid w:val="005615E2"/>
    <w:rsid w:val="00565F1D"/>
    <w:rsid w:val="00567DB8"/>
    <w:rsid w:val="00570A16"/>
    <w:rsid w:val="0057469F"/>
    <w:rsid w:val="00574DFE"/>
    <w:rsid w:val="005762EC"/>
    <w:rsid w:val="00583114"/>
    <w:rsid w:val="00587A58"/>
    <w:rsid w:val="00595EAE"/>
    <w:rsid w:val="005A3312"/>
    <w:rsid w:val="005A7250"/>
    <w:rsid w:val="005A77CD"/>
    <w:rsid w:val="005B3122"/>
    <w:rsid w:val="005B35A1"/>
    <w:rsid w:val="005B5079"/>
    <w:rsid w:val="005B59A7"/>
    <w:rsid w:val="005D47A2"/>
    <w:rsid w:val="005D697D"/>
    <w:rsid w:val="005E455D"/>
    <w:rsid w:val="005F0A31"/>
    <w:rsid w:val="005F0E9B"/>
    <w:rsid w:val="00601DFF"/>
    <w:rsid w:val="00602274"/>
    <w:rsid w:val="00604D5A"/>
    <w:rsid w:val="0060558C"/>
    <w:rsid w:val="00606CDA"/>
    <w:rsid w:val="00606F30"/>
    <w:rsid w:val="006104BD"/>
    <w:rsid w:val="00617584"/>
    <w:rsid w:val="006214F4"/>
    <w:rsid w:val="00625F52"/>
    <w:rsid w:val="00633588"/>
    <w:rsid w:val="00633E3D"/>
    <w:rsid w:val="00640ACD"/>
    <w:rsid w:val="006414DD"/>
    <w:rsid w:val="00652978"/>
    <w:rsid w:val="00656C9F"/>
    <w:rsid w:val="0066271F"/>
    <w:rsid w:val="0066589A"/>
    <w:rsid w:val="00671688"/>
    <w:rsid w:val="00672711"/>
    <w:rsid w:val="00676F07"/>
    <w:rsid w:val="0068123C"/>
    <w:rsid w:val="00684232"/>
    <w:rsid w:val="00690F19"/>
    <w:rsid w:val="00697616"/>
    <w:rsid w:val="006A04D7"/>
    <w:rsid w:val="006A2717"/>
    <w:rsid w:val="006B077D"/>
    <w:rsid w:val="006B24B9"/>
    <w:rsid w:val="006B4D4D"/>
    <w:rsid w:val="006B6137"/>
    <w:rsid w:val="006C31C1"/>
    <w:rsid w:val="006C3A87"/>
    <w:rsid w:val="006C6840"/>
    <w:rsid w:val="006D0189"/>
    <w:rsid w:val="006D6935"/>
    <w:rsid w:val="00701825"/>
    <w:rsid w:val="007061A8"/>
    <w:rsid w:val="007162E9"/>
    <w:rsid w:val="00717694"/>
    <w:rsid w:val="007209F7"/>
    <w:rsid w:val="007225A6"/>
    <w:rsid w:val="0073216C"/>
    <w:rsid w:val="00733566"/>
    <w:rsid w:val="007337B7"/>
    <w:rsid w:val="00736F66"/>
    <w:rsid w:val="00746699"/>
    <w:rsid w:val="00746AB4"/>
    <w:rsid w:val="00755C20"/>
    <w:rsid w:val="00760064"/>
    <w:rsid w:val="0076367B"/>
    <w:rsid w:val="00763905"/>
    <w:rsid w:val="0077295C"/>
    <w:rsid w:val="00774036"/>
    <w:rsid w:val="007927E1"/>
    <w:rsid w:val="00793520"/>
    <w:rsid w:val="0079381D"/>
    <w:rsid w:val="007A7EB7"/>
    <w:rsid w:val="007B42AE"/>
    <w:rsid w:val="007C493F"/>
    <w:rsid w:val="007C5A04"/>
    <w:rsid w:val="007D4B14"/>
    <w:rsid w:val="007D608D"/>
    <w:rsid w:val="007D7F57"/>
    <w:rsid w:val="007E3608"/>
    <w:rsid w:val="007E51B0"/>
    <w:rsid w:val="007E6EBD"/>
    <w:rsid w:val="007F19EC"/>
    <w:rsid w:val="007F1D89"/>
    <w:rsid w:val="007F3F19"/>
    <w:rsid w:val="007F4D46"/>
    <w:rsid w:val="00800486"/>
    <w:rsid w:val="00801C1C"/>
    <w:rsid w:val="00811B9F"/>
    <w:rsid w:val="0082100B"/>
    <w:rsid w:val="00823B36"/>
    <w:rsid w:val="00823CE9"/>
    <w:rsid w:val="00824F86"/>
    <w:rsid w:val="00833A6E"/>
    <w:rsid w:val="00837CD5"/>
    <w:rsid w:val="00837F59"/>
    <w:rsid w:val="00840CF8"/>
    <w:rsid w:val="00847CE7"/>
    <w:rsid w:val="008500F4"/>
    <w:rsid w:val="00851FC4"/>
    <w:rsid w:val="008528EB"/>
    <w:rsid w:val="00852EF1"/>
    <w:rsid w:val="00854B5E"/>
    <w:rsid w:val="00854FF6"/>
    <w:rsid w:val="00861564"/>
    <w:rsid w:val="0087002A"/>
    <w:rsid w:val="00870FA8"/>
    <w:rsid w:val="008734FD"/>
    <w:rsid w:val="00884FC8"/>
    <w:rsid w:val="00885F05"/>
    <w:rsid w:val="00892B6A"/>
    <w:rsid w:val="008A32A4"/>
    <w:rsid w:val="008A3A5C"/>
    <w:rsid w:val="008A57A7"/>
    <w:rsid w:val="008B4C3C"/>
    <w:rsid w:val="008B6461"/>
    <w:rsid w:val="008C07AB"/>
    <w:rsid w:val="008C2F87"/>
    <w:rsid w:val="008C311D"/>
    <w:rsid w:val="008C47A2"/>
    <w:rsid w:val="008E263F"/>
    <w:rsid w:val="008E578A"/>
    <w:rsid w:val="008E57E5"/>
    <w:rsid w:val="008F6608"/>
    <w:rsid w:val="0090397F"/>
    <w:rsid w:val="009055B1"/>
    <w:rsid w:val="00914C15"/>
    <w:rsid w:val="00922C35"/>
    <w:rsid w:val="009273DA"/>
    <w:rsid w:val="00930C0B"/>
    <w:rsid w:val="00930E45"/>
    <w:rsid w:val="00930F1D"/>
    <w:rsid w:val="00943BBB"/>
    <w:rsid w:val="00952418"/>
    <w:rsid w:val="00957B5C"/>
    <w:rsid w:val="00960841"/>
    <w:rsid w:val="009630C4"/>
    <w:rsid w:val="00966613"/>
    <w:rsid w:val="00970A69"/>
    <w:rsid w:val="00981EC0"/>
    <w:rsid w:val="009851F8"/>
    <w:rsid w:val="0099067E"/>
    <w:rsid w:val="00990F2B"/>
    <w:rsid w:val="009942F3"/>
    <w:rsid w:val="009A48E2"/>
    <w:rsid w:val="009B026A"/>
    <w:rsid w:val="009B09F0"/>
    <w:rsid w:val="009B5F52"/>
    <w:rsid w:val="009C00C5"/>
    <w:rsid w:val="009C078A"/>
    <w:rsid w:val="009C0F2D"/>
    <w:rsid w:val="009C3D0A"/>
    <w:rsid w:val="009C6075"/>
    <w:rsid w:val="009C7C48"/>
    <w:rsid w:val="009D10E4"/>
    <w:rsid w:val="009D3248"/>
    <w:rsid w:val="009D509A"/>
    <w:rsid w:val="009D69B7"/>
    <w:rsid w:val="009E1C94"/>
    <w:rsid w:val="009E61D2"/>
    <w:rsid w:val="009F39B0"/>
    <w:rsid w:val="009F790B"/>
    <w:rsid w:val="00A00C22"/>
    <w:rsid w:val="00A07B15"/>
    <w:rsid w:val="00A123F4"/>
    <w:rsid w:val="00A14FEF"/>
    <w:rsid w:val="00A265C6"/>
    <w:rsid w:val="00A27241"/>
    <w:rsid w:val="00A40C57"/>
    <w:rsid w:val="00A45024"/>
    <w:rsid w:val="00A47703"/>
    <w:rsid w:val="00A4794A"/>
    <w:rsid w:val="00A54E1E"/>
    <w:rsid w:val="00A56BA3"/>
    <w:rsid w:val="00A57DA3"/>
    <w:rsid w:val="00A61880"/>
    <w:rsid w:val="00A64DE5"/>
    <w:rsid w:val="00A71265"/>
    <w:rsid w:val="00A760E1"/>
    <w:rsid w:val="00A76247"/>
    <w:rsid w:val="00A82678"/>
    <w:rsid w:val="00A841B3"/>
    <w:rsid w:val="00A84B3C"/>
    <w:rsid w:val="00A91667"/>
    <w:rsid w:val="00A97C97"/>
    <w:rsid w:val="00AA2D10"/>
    <w:rsid w:val="00AB2001"/>
    <w:rsid w:val="00AC00B7"/>
    <w:rsid w:val="00AC2708"/>
    <w:rsid w:val="00AC3355"/>
    <w:rsid w:val="00AD0F8D"/>
    <w:rsid w:val="00AD3C69"/>
    <w:rsid w:val="00AD3D08"/>
    <w:rsid w:val="00AD4567"/>
    <w:rsid w:val="00AD4B05"/>
    <w:rsid w:val="00AD72C5"/>
    <w:rsid w:val="00AE5F96"/>
    <w:rsid w:val="00AE6285"/>
    <w:rsid w:val="00AE7A8F"/>
    <w:rsid w:val="00AF134C"/>
    <w:rsid w:val="00B11CAD"/>
    <w:rsid w:val="00B159C8"/>
    <w:rsid w:val="00B33950"/>
    <w:rsid w:val="00B43DA5"/>
    <w:rsid w:val="00B64AE8"/>
    <w:rsid w:val="00B65017"/>
    <w:rsid w:val="00B71266"/>
    <w:rsid w:val="00B72851"/>
    <w:rsid w:val="00B77FAB"/>
    <w:rsid w:val="00B828F6"/>
    <w:rsid w:val="00B847C5"/>
    <w:rsid w:val="00B86D9C"/>
    <w:rsid w:val="00BA1DDF"/>
    <w:rsid w:val="00BB33AE"/>
    <w:rsid w:val="00BC300F"/>
    <w:rsid w:val="00BC6BEB"/>
    <w:rsid w:val="00BD05EF"/>
    <w:rsid w:val="00BD1CA5"/>
    <w:rsid w:val="00BD7CAE"/>
    <w:rsid w:val="00BE0CD9"/>
    <w:rsid w:val="00BE2BFB"/>
    <w:rsid w:val="00BE574F"/>
    <w:rsid w:val="00BE73C3"/>
    <w:rsid w:val="00BF2B8B"/>
    <w:rsid w:val="00C01D63"/>
    <w:rsid w:val="00C02EF0"/>
    <w:rsid w:val="00C043A4"/>
    <w:rsid w:val="00C0729F"/>
    <w:rsid w:val="00C13951"/>
    <w:rsid w:val="00C13A20"/>
    <w:rsid w:val="00C16CF2"/>
    <w:rsid w:val="00C176DA"/>
    <w:rsid w:val="00C22155"/>
    <w:rsid w:val="00C22F8A"/>
    <w:rsid w:val="00C277E7"/>
    <w:rsid w:val="00C3404B"/>
    <w:rsid w:val="00C52EF3"/>
    <w:rsid w:val="00C53AC3"/>
    <w:rsid w:val="00C566F3"/>
    <w:rsid w:val="00C57668"/>
    <w:rsid w:val="00C65AB5"/>
    <w:rsid w:val="00C77780"/>
    <w:rsid w:val="00C8468D"/>
    <w:rsid w:val="00C8640D"/>
    <w:rsid w:val="00C876D0"/>
    <w:rsid w:val="00C915F2"/>
    <w:rsid w:val="00C933F0"/>
    <w:rsid w:val="00C93A12"/>
    <w:rsid w:val="00C93BA3"/>
    <w:rsid w:val="00C94A67"/>
    <w:rsid w:val="00CA4E06"/>
    <w:rsid w:val="00CA754A"/>
    <w:rsid w:val="00CA7C9C"/>
    <w:rsid w:val="00CB165A"/>
    <w:rsid w:val="00CB1F4F"/>
    <w:rsid w:val="00CB4BA9"/>
    <w:rsid w:val="00CB54B0"/>
    <w:rsid w:val="00CB69DA"/>
    <w:rsid w:val="00CC5BFF"/>
    <w:rsid w:val="00CD0EA8"/>
    <w:rsid w:val="00CD1723"/>
    <w:rsid w:val="00CE784E"/>
    <w:rsid w:val="00CF20EC"/>
    <w:rsid w:val="00CF62BA"/>
    <w:rsid w:val="00CF6921"/>
    <w:rsid w:val="00D000AF"/>
    <w:rsid w:val="00D014CC"/>
    <w:rsid w:val="00D02F5A"/>
    <w:rsid w:val="00D1774B"/>
    <w:rsid w:val="00D27D7F"/>
    <w:rsid w:val="00D3446A"/>
    <w:rsid w:val="00D37F31"/>
    <w:rsid w:val="00D43582"/>
    <w:rsid w:val="00D5569E"/>
    <w:rsid w:val="00D56E3D"/>
    <w:rsid w:val="00D57F32"/>
    <w:rsid w:val="00D614FF"/>
    <w:rsid w:val="00D64842"/>
    <w:rsid w:val="00D77BB7"/>
    <w:rsid w:val="00D77D65"/>
    <w:rsid w:val="00D80D11"/>
    <w:rsid w:val="00D82AD9"/>
    <w:rsid w:val="00D8339A"/>
    <w:rsid w:val="00D867CD"/>
    <w:rsid w:val="00D874E0"/>
    <w:rsid w:val="00D95104"/>
    <w:rsid w:val="00DA4218"/>
    <w:rsid w:val="00DA55B5"/>
    <w:rsid w:val="00DB02B4"/>
    <w:rsid w:val="00DB1B81"/>
    <w:rsid w:val="00DB217D"/>
    <w:rsid w:val="00DB2F99"/>
    <w:rsid w:val="00DB38BC"/>
    <w:rsid w:val="00DB74D2"/>
    <w:rsid w:val="00DC35C7"/>
    <w:rsid w:val="00DC510E"/>
    <w:rsid w:val="00DD09EE"/>
    <w:rsid w:val="00DD13C6"/>
    <w:rsid w:val="00DD45E0"/>
    <w:rsid w:val="00DD4E07"/>
    <w:rsid w:val="00DE26D6"/>
    <w:rsid w:val="00DE5C56"/>
    <w:rsid w:val="00DF62DF"/>
    <w:rsid w:val="00E008D6"/>
    <w:rsid w:val="00E02CE7"/>
    <w:rsid w:val="00E0662C"/>
    <w:rsid w:val="00E1291B"/>
    <w:rsid w:val="00E13457"/>
    <w:rsid w:val="00E16184"/>
    <w:rsid w:val="00E21F18"/>
    <w:rsid w:val="00E32599"/>
    <w:rsid w:val="00E33725"/>
    <w:rsid w:val="00E33F86"/>
    <w:rsid w:val="00E418D2"/>
    <w:rsid w:val="00E43C37"/>
    <w:rsid w:val="00E52AF2"/>
    <w:rsid w:val="00E52FF4"/>
    <w:rsid w:val="00E55C33"/>
    <w:rsid w:val="00E574D1"/>
    <w:rsid w:val="00E63F8D"/>
    <w:rsid w:val="00E706C6"/>
    <w:rsid w:val="00E733BE"/>
    <w:rsid w:val="00E81296"/>
    <w:rsid w:val="00E834C1"/>
    <w:rsid w:val="00E839A2"/>
    <w:rsid w:val="00E92B6E"/>
    <w:rsid w:val="00E94E5F"/>
    <w:rsid w:val="00E953C2"/>
    <w:rsid w:val="00E97B39"/>
    <w:rsid w:val="00EB0CD4"/>
    <w:rsid w:val="00EB7D7C"/>
    <w:rsid w:val="00EC03E2"/>
    <w:rsid w:val="00EC0C84"/>
    <w:rsid w:val="00ED4E33"/>
    <w:rsid w:val="00ED5CE0"/>
    <w:rsid w:val="00EF06EC"/>
    <w:rsid w:val="00EF77EA"/>
    <w:rsid w:val="00F005A2"/>
    <w:rsid w:val="00F05F0A"/>
    <w:rsid w:val="00F07493"/>
    <w:rsid w:val="00F12B8C"/>
    <w:rsid w:val="00F15876"/>
    <w:rsid w:val="00F23EBC"/>
    <w:rsid w:val="00F36C34"/>
    <w:rsid w:val="00F40CE9"/>
    <w:rsid w:val="00F43598"/>
    <w:rsid w:val="00F50A7F"/>
    <w:rsid w:val="00F50AB7"/>
    <w:rsid w:val="00F51990"/>
    <w:rsid w:val="00F532B6"/>
    <w:rsid w:val="00F5502F"/>
    <w:rsid w:val="00F5647D"/>
    <w:rsid w:val="00F618B4"/>
    <w:rsid w:val="00F751FE"/>
    <w:rsid w:val="00F75294"/>
    <w:rsid w:val="00F93A1E"/>
    <w:rsid w:val="00F94E0F"/>
    <w:rsid w:val="00F94FAB"/>
    <w:rsid w:val="00F954EB"/>
    <w:rsid w:val="00FA48F5"/>
    <w:rsid w:val="00FB06C4"/>
    <w:rsid w:val="00FB3421"/>
    <w:rsid w:val="00FB5F9C"/>
    <w:rsid w:val="00FB6F33"/>
    <w:rsid w:val="00FC31DF"/>
    <w:rsid w:val="00FC63B7"/>
    <w:rsid w:val="00FC642D"/>
    <w:rsid w:val="00FD7881"/>
    <w:rsid w:val="00FD7BB0"/>
    <w:rsid w:val="00FE14A7"/>
    <w:rsid w:val="00FE1A25"/>
    <w:rsid w:val="00FE48AC"/>
    <w:rsid w:val="00FF035B"/>
    <w:rsid w:val="00FF1F94"/>
    <w:rsid w:val="00FF30E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6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CD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1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56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D3D0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104"/>
  </w:style>
  <w:style w:type="paragraph" w:styleId="a9">
    <w:name w:val="footer"/>
    <w:basedOn w:val="a"/>
    <w:link w:val="aa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104"/>
  </w:style>
  <w:style w:type="table" w:customStyle="1" w:styleId="11">
    <w:name w:val="Сетка таблицы1"/>
    <w:basedOn w:val="a1"/>
    <w:next w:val="a3"/>
    <w:uiPriority w:val="59"/>
    <w:rsid w:val="00F752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7F59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595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rsid w:val="00595EA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6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CD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3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1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56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D3D0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104"/>
  </w:style>
  <w:style w:type="paragraph" w:styleId="a9">
    <w:name w:val="footer"/>
    <w:basedOn w:val="a"/>
    <w:link w:val="aa"/>
    <w:uiPriority w:val="99"/>
    <w:unhideWhenUsed/>
    <w:rsid w:val="00D95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104"/>
  </w:style>
  <w:style w:type="table" w:customStyle="1" w:styleId="11">
    <w:name w:val="Сетка таблицы1"/>
    <w:basedOn w:val="a1"/>
    <w:next w:val="a3"/>
    <w:uiPriority w:val="59"/>
    <w:rsid w:val="00F752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7F59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595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1"/>
    <w:rsid w:val="00595E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3326-023D-4425-9B5B-2F4957BD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akhmetov.sh</dc:creator>
  <cp:lastModifiedBy>Я</cp:lastModifiedBy>
  <cp:revision>2</cp:revision>
  <cp:lastPrinted>2022-08-15T09:17:00Z</cp:lastPrinted>
  <dcterms:created xsi:type="dcterms:W3CDTF">2023-03-14T02:40:00Z</dcterms:created>
  <dcterms:modified xsi:type="dcterms:W3CDTF">2023-03-14T02:40:00Z</dcterms:modified>
</cp:coreProperties>
</file>