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34BC" w:rsidRPr="004700B2" w:rsidRDefault="004834BC" w:rsidP="004C537A">
      <w:pPr>
        <w:ind w:right="709"/>
        <w:jc w:val="center"/>
        <w:rPr>
          <w:rStyle w:val="s1"/>
          <w:b/>
          <w:bCs/>
          <w:color w:val="auto"/>
          <w:lang w:val="ru-RU"/>
        </w:rPr>
      </w:pPr>
      <w:r w:rsidRPr="004700B2">
        <w:rPr>
          <w:rStyle w:val="s1"/>
          <w:b/>
          <w:bCs/>
          <w:color w:val="auto"/>
          <w:lang w:val="ru-RU"/>
        </w:rPr>
        <w:t>СРАВНИТЕЛЬНАЯ ТАБЛИЦА</w:t>
      </w:r>
    </w:p>
    <w:p w:rsidR="005F739D" w:rsidRPr="004700B2" w:rsidRDefault="005F739D" w:rsidP="005F739D">
      <w:pPr>
        <w:jc w:val="center"/>
        <w:rPr>
          <w:rFonts w:cs="Times New Roman"/>
          <w:b/>
          <w:bCs/>
          <w:lang w:val="ru-RU"/>
        </w:rPr>
      </w:pPr>
      <w:r w:rsidRPr="004700B2">
        <w:rPr>
          <w:rStyle w:val="s1"/>
          <w:b/>
          <w:bCs/>
          <w:lang w:val="ru-RU"/>
        </w:rPr>
        <w:t>к проекту</w:t>
      </w:r>
      <w:r w:rsidRPr="004700B2">
        <w:rPr>
          <w:rFonts w:cs="Times New Roman"/>
          <w:b/>
          <w:bCs/>
          <w:lang w:val="ru-RU"/>
        </w:rPr>
        <w:t xml:space="preserve"> приказа Министра культуры и спо</w:t>
      </w:r>
      <w:r w:rsidR="006E79B3" w:rsidRPr="004700B2">
        <w:rPr>
          <w:rFonts w:cs="Times New Roman"/>
          <w:b/>
          <w:bCs/>
          <w:lang w:val="ru-RU"/>
        </w:rPr>
        <w:t xml:space="preserve">рта Республики Казахстан  </w:t>
      </w:r>
    </w:p>
    <w:p w:rsidR="00DE2B90" w:rsidRPr="004700B2" w:rsidRDefault="002C151B" w:rsidP="00D04292">
      <w:pPr>
        <w:jc w:val="center"/>
        <w:rPr>
          <w:b/>
          <w:color w:val="auto"/>
          <w:lang w:val="ru-RU"/>
        </w:rPr>
      </w:pPr>
      <w:r w:rsidRPr="004700B2">
        <w:rPr>
          <w:b/>
          <w:color w:val="auto"/>
          <w:lang w:val="ru-RU"/>
        </w:rPr>
        <w:t>«</w:t>
      </w:r>
      <w:r w:rsidR="00DE2B90" w:rsidRPr="004700B2">
        <w:rPr>
          <w:b/>
          <w:color w:val="auto"/>
          <w:lang w:val="ru-RU"/>
        </w:rPr>
        <w:t xml:space="preserve">О внесении </w:t>
      </w:r>
      <w:r w:rsidR="000D4752" w:rsidRPr="004700B2">
        <w:rPr>
          <w:b/>
          <w:color w:val="auto"/>
          <w:lang w:val="ru-RU"/>
        </w:rPr>
        <w:t>изменений</w:t>
      </w:r>
      <w:r w:rsidR="00776BE2">
        <w:rPr>
          <w:b/>
          <w:color w:val="auto"/>
          <w:lang w:val="ru-RU"/>
        </w:rPr>
        <w:t xml:space="preserve"> </w:t>
      </w:r>
      <w:r w:rsidR="00DE2B90" w:rsidRPr="004700B2">
        <w:rPr>
          <w:b/>
          <w:color w:val="auto"/>
          <w:lang w:val="ru-RU"/>
        </w:rPr>
        <w:t xml:space="preserve">в приказ Министра культуры и спорта Республики Казахстан от 16 ноября 2015 года № 354 </w:t>
      </w:r>
    </w:p>
    <w:p w:rsidR="004834BC" w:rsidRPr="004700B2" w:rsidRDefault="00DE2B90" w:rsidP="00DE2B90">
      <w:pPr>
        <w:jc w:val="center"/>
        <w:rPr>
          <w:b/>
          <w:color w:val="auto"/>
          <w:lang w:val="ru-RU"/>
        </w:rPr>
      </w:pPr>
      <w:r w:rsidRPr="004700B2">
        <w:rPr>
          <w:b/>
          <w:color w:val="auto"/>
          <w:lang w:val="ru-RU"/>
        </w:rPr>
        <w:t>«Об утверждении Правил выплаты субсид</w:t>
      </w:r>
      <w:bookmarkStart w:id="0" w:name="_GoBack"/>
      <w:bookmarkEnd w:id="0"/>
      <w:r w:rsidRPr="004700B2">
        <w:rPr>
          <w:b/>
          <w:color w:val="auto"/>
          <w:lang w:val="ru-RU"/>
        </w:rPr>
        <w:t>ий государственным театрам, концертным организациям, культурно-досуговым организациям, музеям и циркам»</w:t>
      </w:r>
    </w:p>
    <w:p w:rsidR="00996240" w:rsidRPr="004700B2" w:rsidRDefault="00996240" w:rsidP="00C348F0">
      <w:pPr>
        <w:jc w:val="center"/>
        <w:rPr>
          <w:rFonts w:cs="Times New Roman"/>
          <w:color w:val="auto"/>
          <w:lang w:val="ru-RU"/>
        </w:rPr>
      </w:pPr>
    </w:p>
    <w:tbl>
      <w:tblPr>
        <w:tblW w:w="15735" w:type="dxa"/>
        <w:tblInd w:w="-459" w:type="dxa"/>
        <w:tblLayout w:type="fixed"/>
        <w:tblLook w:val="0000" w:firstRow="0" w:lastRow="0" w:firstColumn="0" w:lastColumn="0" w:noHBand="0" w:noVBand="0"/>
      </w:tblPr>
      <w:tblGrid>
        <w:gridCol w:w="567"/>
        <w:gridCol w:w="1985"/>
        <w:gridCol w:w="4394"/>
        <w:gridCol w:w="5387"/>
        <w:gridCol w:w="3402"/>
      </w:tblGrid>
      <w:tr w:rsidR="006A1BE6" w:rsidRPr="00372510" w:rsidTr="00DB63BC">
        <w:trPr>
          <w:trHeight w:val="276"/>
        </w:trPr>
        <w:tc>
          <w:tcPr>
            <w:tcW w:w="567" w:type="dxa"/>
            <w:tcBorders>
              <w:top w:val="single" w:sz="4" w:space="0" w:color="000000"/>
              <w:left w:val="single" w:sz="4" w:space="0" w:color="000000"/>
              <w:bottom w:val="single" w:sz="4" w:space="0" w:color="000000"/>
            </w:tcBorders>
          </w:tcPr>
          <w:p w:rsidR="004834BC" w:rsidRPr="00372510" w:rsidRDefault="004834BC" w:rsidP="004C537A">
            <w:pPr>
              <w:pStyle w:val="a3"/>
              <w:snapToGrid w:val="0"/>
              <w:jc w:val="center"/>
              <w:rPr>
                <w:rFonts w:cs="Times New Roman"/>
                <w:b/>
                <w:bCs/>
                <w:color w:val="auto"/>
                <w:lang w:val="ru-RU"/>
              </w:rPr>
            </w:pPr>
            <w:r w:rsidRPr="00372510">
              <w:rPr>
                <w:rFonts w:cs="Times New Roman"/>
                <w:b/>
                <w:bCs/>
                <w:color w:val="auto"/>
                <w:lang w:val="ru-RU"/>
              </w:rPr>
              <w:t>№ п/п</w:t>
            </w:r>
          </w:p>
        </w:tc>
        <w:tc>
          <w:tcPr>
            <w:tcW w:w="1985" w:type="dxa"/>
            <w:tcBorders>
              <w:top w:val="single" w:sz="4" w:space="0" w:color="000000"/>
              <w:left w:val="single" w:sz="4" w:space="0" w:color="000000"/>
              <w:bottom w:val="single" w:sz="4" w:space="0" w:color="auto"/>
            </w:tcBorders>
          </w:tcPr>
          <w:p w:rsidR="004834BC" w:rsidRPr="00372510" w:rsidRDefault="004834BC" w:rsidP="00860F36">
            <w:pPr>
              <w:pStyle w:val="a3"/>
              <w:snapToGrid w:val="0"/>
              <w:jc w:val="center"/>
              <w:rPr>
                <w:rFonts w:cs="Times New Roman"/>
                <w:b/>
                <w:bCs/>
                <w:color w:val="auto"/>
                <w:lang w:val="ru-RU"/>
              </w:rPr>
            </w:pPr>
            <w:r w:rsidRPr="00372510">
              <w:rPr>
                <w:rFonts w:cs="Times New Roman"/>
                <w:b/>
                <w:bCs/>
                <w:color w:val="auto"/>
                <w:lang w:val="ru-RU"/>
              </w:rPr>
              <w:t>Структур</w:t>
            </w:r>
            <w:r w:rsidR="00860F36" w:rsidRPr="00372510">
              <w:rPr>
                <w:rFonts w:cs="Times New Roman"/>
                <w:b/>
                <w:bCs/>
                <w:color w:val="auto"/>
                <w:lang w:val="ru-RU"/>
              </w:rPr>
              <w:t>ный элемент</w:t>
            </w:r>
          </w:p>
        </w:tc>
        <w:tc>
          <w:tcPr>
            <w:tcW w:w="4394" w:type="dxa"/>
            <w:tcBorders>
              <w:top w:val="single" w:sz="4" w:space="0" w:color="000000"/>
              <w:left w:val="single" w:sz="4" w:space="0" w:color="000000"/>
              <w:bottom w:val="single" w:sz="4" w:space="0" w:color="auto"/>
            </w:tcBorders>
          </w:tcPr>
          <w:p w:rsidR="004834BC" w:rsidRPr="00372510" w:rsidRDefault="004834BC" w:rsidP="004C537A">
            <w:pPr>
              <w:pStyle w:val="a3"/>
              <w:snapToGrid w:val="0"/>
              <w:jc w:val="center"/>
              <w:rPr>
                <w:rFonts w:cs="Times New Roman"/>
                <w:b/>
                <w:bCs/>
                <w:color w:val="auto"/>
                <w:lang w:val="ru-RU"/>
              </w:rPr>
            </w:pPr>
            <w:r w:rsidRPr="00372510">
              <w:rPr>
                <w:rFonts w:cs="Times New Roman"/>
                <w:b/>
                <w:bCs/>
                <w:color w:val="auto"/>
                <w:lang w:val="ru-RU"/>
              </w:rPr>
              <w:t xml:space="preserve">Действующая редакция </w:t>
            </w:r>
          </w:p>
        </w:tc>
        <w:tc>
          <w:tcPr>
            <w:tcW w:w="5387" w:type="dxa"/>
            <w:tcBorders>
              <w:top w:val="single" w:sz="4" w:space="0" w:color="000000"/>
              <w:left w:val="single" w:sz="4" w:space="0" w:color="000000"/>
              <w:bottom w:val="single" w:sz="4" w:space="0" w:color="auto"/>
            </w:tcBorders>
          </w:tcPr>
          <w:p w:rsidR="004834BC" w:rsidRPr="00372510" w:rsidRDefault="004834BC" w:rsidP="004C537A">
            <w:pPr>
              <w:pStyle w:val="a3"/>
              <w:snapToGrid w:val="0"/>
              <w:jc w:val="center"/>
              <w:rPr>
                <w:rFonts w:cs="Times New Roman"/>
                <w:b/>
                <w:bCs/>
                <w:color w:val="auto"/>
                <w:lang w:val="ru-RU"/>
              </w:rPr>
            </w:pPr>
            <w:r w:rsidRPr="00372510">
              <w:rPr>
                <w:rFonts w:cs="Times New Roman"/>
                <w:b/>
                <w:bCs/>
                <w:color w:val="auto"/>
                <w:lang w:val="ru-RU"/>
              </w:rPr>
              <w:t>Предлагаемая редакция</w:t>
            </w:r>
          </w:p>
        </w:tc>
        <w:tc>
          <w:tcPr>
            <w:tcW w:w="3402" w:type="dxa"/>
            <w:tcBorders>
              <w:top w:val="single" w:sz="4" w:space="0" w:color="000000"/>
              <w:left w:val="single" w:sz="4" w:space="0" w:color="000000"/>
              <w:bottom w:val="single" w:sz="4" w:space="0" w:color="auto"/>
              <w:right w:val="single" w:sz="4" w:space="0" w:color="000000"/>
            </w:tcBorders>
          </w:tcPr>
          <w:p w:rsidR="004834BC" w:rsidRPr="00372510" w:rsidRDefault="004834BC" w:rsidP="004C537A">
            <w:pPr>
              <w:pStyle w:val="a3"/>
              <w:snapToGrid w:val="0"/>
              <w:jc w:val="center"/>
              <w:rPr>
                <w:rFonts w:cs="Times New Roman"/>
                <w:b/>
                <w:bCs/>
                <w:color w:val="auto"/>
                <w:lang w:val="ru-RU"/>
              </w:rPr>
            </w:pPr>
            <w:r w:rsidRPr="00372510">
              <w:rPr>
                <w:rFonts w:cs="Times New Roman"/>
                <w:b/>
                <w:bCs/>
                <w:color w:val="auto"/>
                <w:lang w:val="ru-RU"/>
              </w:rPr>
              <w:t xml:space="preserve">Обоснование </w:t>
            </w:r>
          </w:p>
        </w:tc>
      </w:tr>
      <w:tr w:rsidR="00881DE8" w:rsidRPr="000D4752" w:rsidTr="0045476E">
        <w:trPr>
          <w:trHeight w:val="615"/>
        </w:trPr>
        <w:tc>
          <w:tcPr>
            <w:tcW w:w="15735" w:type="dxa"/>
            <w:gridSpan w:val="5"/>
            <w:tcBorders>
              <w:top w:val="single" w:sz="4" w:space="0" w:color="000000"/>
              <w:left w:val="single" w:sz="4" w:space="0" w:color="000000"/>
              <w:bottom w:val="single" w:sz="4" w:space="0" w:color="auto"/>
              <w:right w:val="single" w:sz="4" w:space="0" w:color="000000"/>
            </w:tcBorders>
          </w:tcPr>
          <w:p w:rsidR="005D6201" w:rsidRPr="00372510" w:rsidRDefault="005D6201" w:rsidP="005D6201">
            <w:pPr>
              <w:pStyle w:val="Default"/>
              <w:jc w:val="center"/>
              <w:rPr>
                <w:b/>
                <w:color w:val="auto"/>
                <w:lang w:val="kk-KZ"/>
              </w:rPr>
            </w:pPr>
            <w:r w:rsidRPr="00372510">
              <w:rPr>
                <w:b/>
                <w:color w:val="auto"/>
              </w:rPr>
              <w:t xml:space="preserve">Правила выплаты субсидий государственным театрам, концертным организациям, </w:t>
            </w:r>
          </w:p>
          <w:p w:rsidR="009F259E" w:rsidRPr="00372510" w:rsidRDefault="005D6201" w:rsidP="005D6201">
            <w:pPr>
              <w:jc w:val="center"/>
              <w:rPr>
                <w:rFonts w:cs="Times New Roman"/>
                <w:b/>
                <w:color w:val="auto"/>
                <w:lang w:val="ru-RU"/>
              </w:rPr>
            </w:pPr>
            <w:r w:rsidRPr="00372510">
              <w:rPr>
                <w:rFonts w:cs="Times New Roman"/>
                <w:b/>
                <w:color w:val="auto"/>
                <w:lang w:val="ru-RU"/>
              </w:rPr>
              <w:t>культурно-досуговым организациям, музеям и циркам</w:t>
            </w:r>
          </w:p>
        </w:tc>
      </w:tr>
      <w:tr w:rsidR="000B4BB5" w:rsidRPr="000D4752" w:rsidTr="0045476E">
        <w:trPr>
          <w:trHeight w:val="357"/>
        </w:trPr>
        <w:tc>
          <w:tcPr>
            <w:tcW w:w="567" w:type="dxa"/>
            <w:tcBorders>
              <w:top w:val="single" w:sz="4" w:space="0" w:color="auto"/>
              <w:left w:val="single" w:sz="4" w:space="0" w:color="000000"/>
              <w:bottom w:val="single" w:sz="4" w:space="0" w:color="auto"/>
              <w:right w:val="single" w:sz="4" w:space="0" w:color="auto"/>
            </w:tcBorders>
          </w:tcPr>
          <w:p w:rsidR="000B4BB5" w:rsidRPr="00372510" w:rsidRDefault="000B4BB5" w:rsidP="009F259E">
            <w:pPr>
              <w:pStyle w:val="Default"/>
              <w:jc w:val="center"/>
              <w:rPr>
                <w:color w:val="auto"/>
                <w:lang w:val="kk-KZ"/>
              </w:rPr>
            </w:pPr>
          </w:p>
        </w:tc>
        <w:tc>
          <w:tcPr>
            <w:tcW w:w="1985" w:type="dxa"/>
            <w:tcBorders>
              <w:top w:val="single" w:sz="4" w:space="0" w:color="auto"/>
              <w:left w:val="single" w:sz="4" w:space="0" w:color="auto"/>
              <w:bottom w:val="single" w:sz="4" w:space="0" w:color="auto"/>
              <w:right w:val="single" w:sz="4" w:space="0" w:color="auto"/>
            </w:tcBorders>
          </w:tcPr>
          <w:p w:rsidR="000B4BB5" w:rsidRPr="00372510" w:rsidRDefault="000B4BB5" w:rsidP="006A3BA7">
            <w:pPr>
              <w:pStyle w:val="Default"/>
              <w:rPr>
                <w:lang w:val="kk-KZ"/>
              </w:rPr>
            </w:pPr>
            <w:r w:rsidRPr="00372510">
              <w:rPr>
                <w:lang w:val="kk-KZ"/>
              </w:rPr>
              <w:t>Приложение 1-1</w:t>
            </w:r>
          </w:p>
        </w:tc>
        <w:tc>
          <w:tcPr>
            <w:tcW w:w="13183" w:type="dxa"/>
            <w:gridSpan w:val="3"/>
            <w:tcBorders>
              <w:top w:val="single" w:sz="4" w:space="0" w:color="auto"/>
              <w:left w:val="single" w:sz="4" w:space="0" w:color="auto"/>
              <w:bottom w:val="single" w:sz="4" w:space="0" w:color="auto"/>
              <w:right w:val="single" w:sz="4" w:space="0" w:color="000000"/>
            </w:tcBorders>
          </w:tcPr>
          <w:p w:rsidR="000B4BB5" w:rsidRPr="00372510" w:rsidRDefault="000B4BB5">
            <w:pPr>
              <w:widowControl/>
              <w:suppressAutoHyphens w:val="0"/>
              <w:rPr>
                <w:rFonts w:cs="Times New Roman"/>
                <w:color w:val="auto"/>
                <w:lang w:val="ru-RU"/>
              </w:rPr>
            </w:pPr>
            <w:r w:rsidRPr="00372510">
              <w:rPr>
                <w:rFonts w:cs="Times New Roman"/>
                <w:b/>
                <w:color w:val="auto"/>
                <w:lang w:val="ru-RU"/>
              </w:rPr>
              <w:t>Размер субсидий на покрытие убытков республиканских театров, концертных организаций и музеев</w:t>
            </w:r>
          </w:p>
        </w:tc>
      </w:tr>
      <w:tr w:rsidR="002F6CA3" w:rsidRPr="000D4752" w:rsidTr="00DB63BC">
        <w:trPr>
          <w:trHeight w:val="600"/>
        </w:trPr>
        <w:tc>
          <w:tcPr>
            <w:tcW w:w="567" w:type="dxa"/>
            <w:tcBorders>
              <w:top w:val="single" w:sz="4" w:space="0" w:color="000000"/>
              <w:left w:val="single" w:sz="4" w:space="0" w:color="000000"/>
              <w:bottom w:val="single" w:sz="4" w:space="0" w:color="auto"/>
            </w:tcBorders>
          </w:tcPr>
          <w:p w:rsidR="002F6CA3" w:rsidRPr="00924479" w:rsidRDefault="002F6CA3" w:rsidP="002F6CA3">
            <w:pPr>
              <w:pStyle w:val="Default"/>
              <w:jc w:val="center"/>
              <w:rPr>
                <w:color w:val="auto"/>
                <w:lang w:val="kk-KZ"/>
              </w:rPr>
            </w:pPr>
            <w:r>
              <w:rPr>
                <w:color w:val="auto"/>
                <w:lang w:val="kk-KZ"/>
              </w:rPr>
              <w:t>1.</w:t>
            </w:r>
          </w:p>
        </w:tc>
        <w:tc>
          <w:tcPr>
            <w:tcW w:w="1985" w:type="dxa"/>
            <w:tcBorders>
              <w:top w:val="single" w:sz="4" w:space="0" w:color="000000"/>
              <w:left w:val="single" w:sz="4" w:space="0" w:color="000000"/>
              <w:bottom w:val="single" w:sz="4" w:space="0" w:color="auto"/>
            </w:tcBorders>
          </w:tcPr>
          <w:p w:rsidR="002F6CA3" w:rsidRPr="00EA3FC4" w:rsidRDefault="002F6CA3" w:rsidP="00EA3FC4">
            <w:pPr>
              <w:rPr>
                <w:rFonts w:cs="Times New Roman"/>
                <w:color w:val="auto"/>
              </w:rPr>
            </w:pPr>
            <w:r w:rsidRPr="00372510">
              <w:rPr>
                <w:rFonts w:cs="Times New Roman"/>
                <w:color w:val="auto"/>
                <w:lang w:val="ru-RU"/>
              </w:rPr>
              <w:t xml:space="preserve">строка, порядковый номер </w:t>
            </w:r>
            <w:r w:rsidR="00EA3FC4">
              <w:rPr>
                <w:rFonts w:cs="Times New Roman"/>
                <w:color w:val="auto"/>
              </w:rPr>
              <w:t>6</w:t>
            </w:r>
          </w:p>
        </w:tc>
        <w:tc>
          <w:tcPr>
            <w:tcW w:w="4394" w:type="dxa"/>
            <w:tcBorders>
              <w:top w:val="single" w:sz="4" w:space="0" w:color="000000"/>
              <w:left w:val="single" w:sz="4" w:space="0" w:color="000000"/>
              <w:bottom w:val="single" w:sz="4" w:space="0" w:color="auto"/>
            </w:tcBorders>
          </w:tcPr>
          <w:tbl>
            <w:tblPr>
              <w:tblpPr w:leftFromText="180" w:rightFromText="180" w:vertAnchor="page" w:horzAnchor="margin" w:tblpY="136"/>
              <w:tblOverlap w:val="never"/>
              <w:tblW w:w="4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21"/>
              <w:gridCol w:w="708"/>
              <w:gridCol w:w="2977"/>
            </w:tblGrid>
            <w:tr w:rsidR="00EA3FC4" w:rsidRPr="000D4752" w:rsidTr="00DB63BC">
              <w:trPr>
                <w:trHeight w:val="974"/>
              </w:trPr>
              <w:tc>
                <w:tcPr>
                  <w:tcW w:w="421" w:type="dxa"/>
                  <w:tcMar>
                    <w:top w:w="15" w:type="dxa"/>
                    <w:left w:w="15" w:type="dxa"/>
                    <w:bottom w:w="15" w:type="dxa"/>
                    <w:right w:w="15" w:type="dxa"/>
                  </w:tcMar>
                  <w:vAlign w:val="center"/>
                </w:tcPr>
                <w:p w:rsidR="00EA3FC4" w:rsidRPr="00372510" w:rsidRDefault="00EA3FC4" w:rsidP="00EA3FC4">
                  <w:pPr>
                    <w:jc w:val="center"/>
                    <w:rPr>
                      <w:rFonts w:cs="Times New Roman"/>
                    </w:rPr>
                  </w:pPr>
                  <w:r>
                    <w:rPr>
                      <w:rFonts w:cs="Times New Roman"/>
                    </w:rPr>
                    <w:t>6</w:t>
                  </w:r>
                  <w:r w:rsidRPr="00372510">
                    <w:rPr>
                      <w:rFonts w:cs="Times New Roman"/>
                    </w:rPr>
                    <w:t>.</w:t>
                  </w:r>
                </w:p>
              </w:tc>
              <w:tc>
                <w:tcPr>
                  <w:tcW w:w="708" w:type="dxa"/>
                  <w:tcMar>
                    <w:top w:w="15" w:type="dxa"/>
                    <w:left w:w="15" w:type="dxa"/>
                    <w:bottom w:w="15" w:type="dxa"/>
                    <w:right w:w="15" w:type="dxa"/>
                  </w:tcMar>
                  <w:vAlign w:val="center"/>
                </w:tcPr>
                <w:p w:rsidR="00EA3FC4" w:rsidRPr="00EA3FC4" w:rsidRDefault="00EA3FC4" w:rsidP="00EA3FC4">
                  <w:pPr>
                    <w:jc w:val="center"/>
                    <w:rPr>
                      <w:b/>
                    </w:rPr>
                  </w:pPr>
                  <w:r>
                    <w:rPr>
                      <w:b/>
                    </w:rPr>
                    <w:t>90</w:t>
                  </w:r>
                  <w:r w:rsidRPr="00EA3FC4">
                    <w:rPr>
                      <w:b/>
                    </w:rPr>
                    <w:t xml:space="preserve"> %</w:t>
                  </w:r>
                </w:p>
              </w:tc>
              <w:tc>
                <w:tcPr>
                  <w:tcW w:w="2977" w:type="dxa"/>
                </w:tcPr>
                <w:p w:rsidR="00EA3FC4" w:rsidRPr="00EA3FC4" w:rsidRDefault="00EA3FC4" w:rsidP="00EA3FC4">
                  <w:pPr>
                    <w:rPr>
                      <w:lang w:val="ru-RU"/>
                    </w:rPr>
                  </w:pPr>
                  <w:r w:rsidRPr="00EA3FC4">
                    <w:rPr>
                      <w:lang w:val="ru-RU"/>
                    </w:rPr>
                    <w:t>РГКП «Государственный академический русский театр для детей и юношества имени Наталии Сац»</w:t>
                  </w:r>
                </w:p>
              </w:tc>
            </w:tr>
          </w:tbl>
          <w:p w:rsidR="002F6CA3" w:rsidRPr="00D14835" w:rsidRDefault="002F6CA3" w:rsidP="002F6CA3">
            <w:pPr>
              <w:jc w:val="center"/>
              <w:rPr>
                <w:rFonts w:cs="Times New Roman"/>
                <w:lang w:val="ru-RU"/>
              </w:rPr>
            </w:pPr>
          </w:p>
        </w:tc>
        <w:tc>
          <w:tcPr>
            <w:tcW w:w="5387" w:type="dxa"/>
            <w:tcBorders>
              <w:top w:val="single" w:sz="4" w:space="0" w:color="000000"/>
              <w:left w:val="single" w:sz="4" w:space="0" w:color="000000"/>
              <w:bottom w:val="single" w:sz="4" w:space="0" w:color="auto"/>
            </w:tcBorders>
          </w:tcPr>
          <w:tbl>
            <w:tblPr>
              <w:tblpPr w:leftFromText="180" w:rightFromText="180" w:vertAnchor="page" w:horzAnchor="margin" w:tblpX="-5" w:tblpY="151"/>
              <w:tblOverlap w:val="never"/>
              <w:tblW w:w="46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42"/>
              <w:gridCol w:w="741"/>
              <w:gridCol w:w="3295"/>
            </w:tblGrid>
            <w:tr w:rsidR="00EA3FC4" w:rsidRPr="000D4752" w:rsidTr="00EA3FC4">
              <w:trPr>
                <w:trHeight w:val="967"/>
              </w:trPr>
              <w:tc>
                <w:tcPr>
                  <w:tcW w:w="642" w:type="dxa"/>
                  <w:tcMar>
                    <w:top w:w="15" w:type="dxa"/>
                    <w:left w:w="15" w:type="dxa"/>
                    <w:bottom w:w="15" w:type="dxa"/>
                    <w:right w:w="15" w:type="dxa"/>
                  </w:tcMar>
                  <w:vAlign w:val="center"/>
                </w:tcPr>
                <w:p w:rsidR="00EA3FC4" w:rsidRPr="00B43976" w:rsidRDefault="00EA3FC4" w:rsidP="00EA3FC4">
                  <w:pPr>
                    <w:jc w:val="center"/>
                    <w:rPr>
                      <w:rFonts w:cs="Times New Roman"/>
                      <w:lang w:val="ru-RU"/>
                    </w:rPr>
                  </w:pPr>
                  <w:r>
                    <w:rPr>
                      <w:rFonts w:cs="Times New Roman"/>
                    </w:rPr>
                    <w:t>6</w:t>
                  </w:r>
                  <w:r w:rsidRPr="00B43976">
                    <w:rPr>
                      <w:rFonts w:cs="Times New Roman"/>
                    </w:rPr>
                    <w:t>.</w:t>
                  </w:r>
                </w:p>
              </w:tc>
              <w:tc>
                <w:tcPr>
                  <w:tcW w:w="741" w:type="dxa"/>
                  <w:tcMar>
                    <w:top w:w="15" w:type="dxa"/>
                    <w:left w:w="15" w:type="dxa"/>
                    <w:bottom w:w="15" w:type="dxa"/>
                    <w:right w:w="15" w:type="dxa"/>
                  </w:tcMar>
                  <w:vAlign w:val="center"/>
                </w:tcPr>
                <w:p w:rsidR="00EA3FC4" w:rsidRPr="00EA3FC4" w:rsidRDefault="00EA3FC4" w:rsidP="00EA3FC4">
                  <w:pPr>
                    <w:jc w:val="center"/>
                    <w:rPr>
                      <w:b/>
                    </w:rPr>
                  </w:pPr>
                  <w:r w:rsidRPr="00EA3FC4">
                    <w:rPr>
                      <w:b/>
                    </w:rPr>
                    <w:t>85 %</w:t>
                  </w:r>
                </w:p>
              </w:tc>
              <w:tc>
                <w:tcPr>
                  <w:tcW w:w="3295" w:type="dxa"/>
                </w:tcPr>
                <w:p w:rsidR="00EA3FC4" w:rsidRPr="00EA3FC4" w:rsidRDefault="00EA3FC4" w:rsidP="00EA3FC4">
                  <w:pPr>
                    <w:rPr>
                      <w:lang w:val="ru-RU"/>
                    </w:rPr>
                  </w:pPr>
                  <w:r w:rsidRPr="00EA3FC4">
                    <w:rPr>
                      <w:lang w:val="ru-RU"/>
                    </w:rPr>
                    <w:t>РГКП «Государственный академический русский театр для детей и юношества имени Наталии Сац»</w:t>
                  </w:r>
                </w:p>
              </w:tc>
            </w:tr>
          </w:tbl>
          <w:p w:rsidR="002F6CA3" w:rsidRPr="00372510" w:rsidRDefault="002F6CA3" w:rsidP="002F6CA3">
            <w:pPr>
              <w:jc w:val="center"/>
              <w:rPr>
                <w:rFonts w:cs="Times New Roman"/>
                <w:lang w:val="kk-KZ"/>
              </w:rPr>
            </w:pPr>
          </w:p>
        </w:tc>
        <w:tc>
          <w:tcPr>
            <w:tcW w:w="3402" w:type="dxa"/>
            <w:tcBorders>
              <w:top w:val="single" w:sz="4" w:space="0" w:color="000000"/>
              <w:left w:val="single" w:sz="4" w:space="0" w:color="000000"/>
              <w:bottom w:val="single" w:sz="4" w:space="0" w:color="auto"/>
              <w:right w:val="single" w:sz="4" w:space="0" w:color="000000"/>
            </w:tcBorders>
          </w:tcPr>
          <w:p w:rsidR="004125FC" w:rsidRPr="00DB63BC" w:rsidRDefault="004125FC" w:rsidP="004125FC">
            <w:pPr>
              <w:jc w:val="both"/>
              <w:rPr>
                <w:rFonts w:cs="Times New Roman"/>
                <w:bCs/>
                <w:color w:val="auto"/>
                <w:lang w:val="ru-RU"/>
              </w:rPr>
            </w:pPr>
            <w:r w:rsidRPr="004125FC">
              <w:rPr>
                <w:rFonts w:cs="Times New Roman"/>
                <w:bCs/>
                <w:color w:val="auto"/>
                <w:lang w:val="ru-RU"/>
              </w:rPr>
              <w:t xml:space="preserve">В связи с ростом цен на театральные билеты во втором </w:t>
            </w:r>
            <w:r w:rsidRPr="00DB63BC">
              <w:rPr>
                <w:rFonts w:cs="Times New Roman"/>
                <w:bCs/>
                <w:color w:val="auto"/>
                <w:lang w:val="ru-RU"/>
              </w:rPr>
              <w:t>полугодии</w:t>
            </w:r>
            <w:r w:rsidR="003130F5" w:rsidRPr="00DB63BC">
              <w:rPr>
                <w:rFonts w:cs="Times New Roman"/>
                <w:bCs/>
                <w:color w:val="auto"/>
                <w:lang w:val="ru-RU"/>
              </w:rPr>
              <w:t xml:space="preserve"> </w:t>
            </w:r>
            <w:r w:rsidR="002D1354" w:rsidRPr="00DB63BC">
              <w:rPr>
                <w:rFonts w:cs="Times New Roman"/>
                <w:bCs/>
                <w:color w:val="auto"/>
                <w:lang w:val="ru-RU"/>
              </w:rPr>
              <w:t>текущего года</w:t>
            </w:r>
            <w:r w:rsidRPr="00DB63BC">
              <w:rPr>
                <w:rFonts w:cs="Times New Roman"/>
                <w:bCs/>
                <w:color w:val="auto"/>
                <w:lang w:val="ru-RU"/>
              </w:rPr>
              <w:t xml:space="preserve"> увеличился собственный доход от реализации театральных билетов.</w:t>
            </w:r>
          </w:p>
          <w:p w:rsidR="004125FC" w:rsidRPr="00DB63BC" w:rsidRDefault="004125FC" w:rsidP="004125FC">
            <w:pPr>
              <w:jc w:val="both"/>
              <w:rPr>
                <w:rFonts w:cs="Times New Roman"/>
                <w:bCs/>
                <w:color w:val="auto"/>
                <w:lang w:val="ru-RU"/>
              </w:rPr>
            </w:pPr>
            <w:r w:rsidRPr="00DB63BC">
              <w:rPr>
                <w:rFonts w:cs="Times New Roman"/>
                <w:bCs/>
                <w:color w:val="auto"/>
                <w:lang w:val="ru-RU"/>
              </w:rPr>
              <w:t xml:space="preserve">Согласно корректировке плана развития </w:t>
            </w:r>
            <w:r w:rsidR="007741C2" w:rsidRPr="00DB63BC">
              <w:rPr>
                <w:rFonts w:cs="Times New Roman"/>
                <w:bCs/>
                <w:color w:val="auto"/>
                <w:lang w:val="ru-RU"/>
              </w:rPr>
              <w:t xml:space="preserve">с перевыполнением собственного дохода в </w:t>
            </w:r>
            <w:proofErr w:type="gramStart"/>
            <w:r w:rsidR="007741C2" w:rsidRPr="00DB63BC">
              <w:rPr>
                <w:rFonts w:cs="Times New Roman"/>
                <w:bCs/>
                <w:color w:val="auto"/>
                <w:lang w:val="ru-RU"/>
              </w:rPr>
              <w:t>процентном</w:t>
            </w:r>
            <w:proofErr w:type="gramEnd"/>
            <w:r w:rsidR="007741C2" w:rsidRPr="00DB63BC">
              <w:rPr>
                <w:rFonts w:cs="Times New Roman"/>
                <w:bCs/>
                <w:color w:val="auto"/>
                <w:lang w:val="ru-RU"/>
              </w:rPr>
              <w:t xml:space="preserve"> соотношений составил </w:t>
            </w:r>
            <w:r w:rsidRPr="00DB63BC">
              <w:rPr>
                <w:rFonts w:cs="Times New Roman"/>
                <w:bCs/>
                <w:color w:val="auto"/>
                <w:lang w:val="ru-RU"/>
              </w:rPr>
              <w:t xml:space="preserve">15 %. </w:t>
            </w:r>
          </w:p>
          <w:p w:rsidR="002F6CA3" w:rsidRDefault="002D1354" w:rsidP="00CD34FD">
            <w:pPr>
              <w:jc w:val="both"/>
              <w:rPr>
                <w:rFonts w:cs="Times New Roman"/>
                <w:bCs/>
                <w:color w:val="auto"/>
                <w:lang w:val="ru-RU"/>
              </w:rPr>
            </w:pPr>
            <w:r w:rsidRPr="00DB63BC">
              <w:rPr>
                <w:rFonts w:cs="Times New Roman"/>
                <w:bCs/>
                <w:color w:val="auto"/>
                <w:lang w:val="ru-RU"/>
              </w:rPr>
              <w:t>В связи с чем</w:t>
            </w:r>
            <w:r>
              <w:rPr>
                <w:rFonts w:cs="Times New Roman"/>
                <w:bCs/>
                <w:color w:val="auto"/>
                <w:lang w:val="ru-RU"/>
              </w:rPr>
              <w:t xml:space="preserve">, </w:t>
            </w:r>
            <w:r w:rsidR="00CD34FD" w:rsidRPr="00CD34FD">
              <w:rPr>
                <w:rFonts w:cs="Times New Roman"/>
                <w:bCs/>
                <w:color w:val="auto"/>
                <w:lang w:val="ru-RU"/>
              </w:rPr>
              <w:t>в целях установления реального соотношения между собственными средствами и средствами республиканского бюджета предлагается уменьшить размер субсидий на покрытие расходов с 9</w:t>
            </w:r>
            <w:r w:rsidR="00CD34FD">
              <w:rPr>
                <w:rFonts w:cs="Times New Roman"/>
                <w:bCs/>
                <w:color w:val="auto"/>
                <w:lang w:val="ru-RU"/>
              </w:rPr>
              <w:t>0</w:t>
            </w:r>
            <w:r w:rsidR="00CD34FD" w:rsidRPr="00CD34FD">
              <w:rPr>
                <w:rFonts w:cs="Times New Roman"/>
                <w:bCs/>
                <w:color w:val="auto"/>
                <w:lang w:val="ru-RU"/>
              </w:rPr>
              <w:t xml:space="preserve">% на </w:t>
            </w:r>
            <w:r w:rsidR="00CD34FD">
              <w:rPr>
                <w:rFonts w:cs="Times New Roman"/>
                <w:bCs/>
                <w:color w:val="auto"/>
                <w:lang w:val="ru-RU"/>
              </w:rPr>
              <w:t>85</w:t>
            </w:r>
            <w:r w:rsidR="00CD34FD" w:rsidRPr="00CD34FD">
              <w:rPr>
                <w:rFonts w:cs="Times New Roman"/>
                <w:bCs/>
                <w:color w:val="auto"/>
                <w:lang w:val="ru-RU"/>
              </w:rPr>
              <w:t>%.</w:t>
            </w:r>
          </w:p>
          <w:p w:rsidR="002D14F8" w:rsidRPr="00861CDA" w:rsidRDefault="002D14F8" w:rsidP="00CD34FD">
            <w:pPr>
              <w:jc w:val="both"/>
              <w:rPr>
                <w:rFonts w:cs="Times New Roman"/>
                <w:bCs/>
                <w:color w:val="auto"/>
                <w:lang w:val="ru-RU"/>
              </w:rPr>
            </w:pPr>
            <w:r w:rsidRPr="002D14F8">
              <w:rPr>
                <w:rFonts w:cs="Times New Roman"/>
                <w:bCs/>
                <w:color w:val="auto"/>
                <w:lang w:val="ru-RU"/>
              </w:rPr>
              <w:t xml:space="preserve">Принятие Проекта приказа не потребует выделения дополнительных финансовых </w:t>
            </w:r>
            <w:r w:rsidRPr="002D14F8">
              <w:rPr>
                <w:rFonts w:cs="Times New Roman"/>
                <w:bCs/>
                <w:color w:val="auto"/>
                <w:lang w:val="ru-RU"/>
              </w:rPr>
              <w:lastRenderedPageBreak/>
              <w:t>средств из республиканского бюджета.</w:t>
            </w:r>
          </w:p>
        </w:tc>
      </w:tr>
      <w:tr w:rsidR="00EA3FC4" w:rsidRPr="000D4752" w:rsidTr="00DB63BC">
        <w:trPr>
          <w:trHeight w:val="115"/>
        </w:trPr>
        <w:tc>
          <w:tcPr>
            <w:tcW w:w="567" w:type="dxa"/>
            <w:tcBorders>
              <w:top w:val="single" w:sz="4" w:space="0" w:color="auto"/>
              <w:left w:val="single" w:sz="4" w:space="0" w:color="000000"/>
              <w:bottom w:val="single" w:sz="4" w:space="0" w:color="000000"/>
            </w:tcBorders>
          </w:tcPr>
          <w:p w:rsidR="00EA3FC4" w:rsidRPr="00EA3FC4" w:rsidRDefault="00EA3FC4" w:rsidP="00EA3FC4">
            <w:pPr>
              <w:pStyle w:val="Default"/>
              <w:jc w:val="center"/>
              <w:rPr>
                <w:color w:val="auto"/>
                <w:lang w:val="en-US"/>
              </w:rPr>
            </w:pPr>
            <w:r>
              <w:rPr>
                <w:color w:val="auto"/>
                <w:lang w:val="en-US"/>
              </w:rPr>
              <w:lastRenderedPageBreak/>
              <w:t>2</w:t>
            </w:r>
          </w:p>
        </w:tc>
        <w:tc>
          <w:tcPr>
            <w:tcW w:w="1985" w:type="dxa"/>
            <w:tcBorders>
              <w:top w:val="single" w:sz="4" w:space="0" w:color="000000"/>
              <w:left w:val="single" w:sz="4" w:space="0" w:color="000000"/>
              <w:bottom w:val="single" w:sz="4" w:space="0" w:color="auto"/>
            </w:tcBorders>
          </w:tcPr>
          <w:p w:rsidR="00EA3FC4" w:rsidRPr="00372510" w:rsidRDefault="00EA3FC4" w:rsidP="00EA3FC4">
            <w:pPr>
              <w:rPr>
                <w:rFonts w:cs="Times New Roman"/>
                <w:color w:val="auto"/>
                <w:lang w:val="ru-RU"/>
              </w:rPr>
            </w:pPr>
            <w:r w:rsidRPr="00372510">
              <w:rPr>
                <w:rFonts w:cs="Times New Roman"/>
                <w:color w:val="auto"/>
                <w:lang w:val="ru-RU"/>
              </w:rPr>
              <w:t xml:space="preserve">строка, порядковый номер </w:t>
            </w:r>
            <w:r>
              <w:rPr>
                <w:rFonts w:cs="Times New Roman"/>
                <w:color w:val="auto"/>
                <w:lang w:val="ru-RU"/>
              </w:rPr>
              <w:t>15</w:t>
            </w:r>
          </w:p>
        </w:tc>
        <w:tc>
          <w:tcPr>
            <w:tcW w:w="4394" w:type="dxa"/>
            <w:tcBorders>
              <w:top w:val="single" w:sz="4" w:space="0" w:color="auto"/>
              <w:left w:val="single" w:sz="4" w:space="0" w:color="000000"/>
              <w:bottom w:val="single" w:sz="4" w:space="0" w:color="000000"/>
            </w:tcBorders>
          </w:tcPr>
          <w:tbl>
            <w:tblPr>
              <w:tblpPr w:leftFromText="180" w:rightFromText="180" w:vertAnchor="page" w:horzAnchor="margin" w:tblpY="136"/>
              <w:tblOverlap w:val="never"/>
              <w:tblW w:w="4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21"/>
              <w:gridCol w:w="567"/>
              <w:gridCol w:w="3118"/>
            </w:tblGrid>
            <w:tr w:rsidR="00EA3FC4" w:rsidRPr="000D4752" w:rsidTr="00DA105B">
              <w:trPr>
                <w:trHeight w:val="974"/>
              </w:trPr>
              <w:tc>
                <w:tcPr>
                  <w:tcW w:w="421" w:type="dxa"/>
                  <w:tcMar>
                    <w:top w:w="15" w:type="dxa"/>
                    <w:left w:w="15" w:type="dxa"/>
                    <w:bottom w:w="15" w:type="dxa"/>
                    <w:right w:w="15" w:type="dxa"/>
                  </w:tcMar>
                  <w:vAlign w:val="center"/>
                </w:tcPr>
                <w:p w:rsidR="00EA3FC4" w:rsidRPr="00372510" w:rsidRDefault="00EA3FC4" w:rsidP="00EA3FC4">
                  <w:pPr>
                    <w:jc w:val="center"/>
                    <w:rPr>
                      <w:rFonts w:cs="Times New Roman"/>
                    </w:rPr>
                  </w:pPr>
                  <w:r>
                    <w:rPr>
                      <w:rFonts w:cs="Times New Roman"/>
                      <w:lang w:val="kk-KZ"/>
                    </w:rPr>
                    <w:t>15</w:t>
                  </w:r>
                  <w:r w:rsidRPr="00372510">
                    <w:rPr>
                      <w:rFonts w:cs="Times New Roman"/>
                    </w:rPr>
                    <w:t>.</w:t>
                  </w:r>
                </w:p>
              </w:tc>
              <w:tc>
                <w:tcPr>
                  <w:tcW w:w="567" w:type="dxa"/>
                  <w:tcMar>
                    <w:top w:w="15" w:type="dxa"/>
                    <w:left w:w="15" w:type="dxa"/>
                    <w:bottom w:w="15" w:type="dxa"/>
                    <w:right w:w="15" w:type="dxa"/>
                  </w:tcMar>
                  <w:vAlign w:val="center"/>
                </w:tcPr>
                <w:p w:rsidR="00EA3FC4" w:rsidRPr="008361C9" w:rsidRDefault="00EA3FC4" w:rsidP="00EA3FC4">
                  <w:pPr>
                    <w:jc w:val="center"/>
                    <w:rPr>
                      <w:rFonts w:cs="Times New Roman"/>
                      <w:bCs/>
                    </w:rPr>
                  </w:pPr>
                  <w:r w:rsidRPr="00230F5C">
                    <w:rPr>
                      <w:rFonts w:cs="Times New Roman"/>
                      <w:b/>
                      <w:bCs/>
                    </w:rPr>
                    <w:t>9</w:t>
                  </w:r>
                  <w:r w:rsidRPr="00230F5C">
                    <w:rPr>
                      <w:rFonts w:cs="Times New Roman"/>
                      <w:b/>
                      <w:bCs/>
                      <w:lang w:val="kk-KZ"/>
                    </w:rPr>
                    <w:t>3</w:t>
                  </w:r>
                  <w:r w:rsidRPr="008361C9">
                    <w:rPr>
                      <w:rFonts w:cs="Times New Roman"/>
                      <w:bCs/>
                    </w:rPr>
                    <w:t>%</w:t>
                  </w:r>
                </w:p>
              </w:tc>
              <w:tc>
                <w:tcPr>
                  <w:tcW w:w="3118" w:type="dxa"/>
                  <w:vAlign w:val="center"/>
                </w:tcPr>
                <w:p w:rsidR="00EA3FC4" w:rsidRPr="00D33F1C" w:rsidRDefault="00EA3FC4" w:rsidP="00EA3FC4">
                  <w:pPr>
                    <w:jc w:val="both"/>
                    <w:rPr>
                      <w:rFonts w:cs="Times New Roman"/>
                      <w:lang w:val="ru-RU"/>
                    </w:rPr>
                  </w:pPr>
                  <w:r w:rsidRPr="00C73497">
                    <w:rPr>
                      <w:rFonts w:cs="Times New Roman"/>
                      <w:lang w:val="ru-RU"/>
                    </w:rPr>
                    <w:t>РГКП «Государственная концертная организация «</w:t>
                  </w:r>
                  <w:proofErr w:type="spellStart"/>
                  <w:r w:rsidRPr="00C73497">
                    <w:rPr>
                      <w:rFonts w:cs="Times New Roman"/>
                      <w:lang w:val="ru-RU"/>
                    </w:rPr>
                    <w:t>Қазақконцерт</w:t>
                  </w:r>
                  <w:proofErr w:type="spellEnd"/>
                  <w:r w:rsidRPr="00C73497">
                    <w:rPr>
                      <w:rFonts w:cs="Times New Roman"/>
                      <w:lang w:val="ru-RU"/>
                    </w:rPr>
                    <w:t xml:space="preserve"> имени Розы </w:t>
                  </w:r>
                  <w:proofErr w:type="spellStart"/>
                  <w:r w:rsidRPr="00C73497">
                    <w:rPr>
                      <w:rFonts w:cs="Times New Roman"/>
                      <w:lang w:val="ru-RU"/>
                    </w:rPr>
                    <w:t>Баглановой</w:t>
                  </w:r>
                  <w:proofErr w:type="spellEnd"/>
                  <w:r w:rsidRPr="00C73497">
                    <w:rPr>
                      <w:rFonts w:cs="Times New Roman"/>
                      <w:lang w:val="ru-RU"/>
                    </w:rPr>
                    <w:t>»</w:t>
                  </w:r>
                </w:p>
              </w:tc>
            </w:tr>
          </w:tbl>
          <w:p w:rsidR="00EA3FC4" w:rsidRPr="00EA3FC4" w:rsidRDefault="00EA3FC4" w:rsidP="00EA3FC4">
            <w:pPr>
              <w:jc w:val="center"/>
              <w:rPr>
                <w:rFonts w:cs="Times New Roman"/>
                <w:lang w:val="ru-RU"/>
              </w:rPr>
            </w:pPr>
          </w:p>
        </w:tc>
        <w:tc>
          <w:tcPr>
            <w:tcW w:w="5387" w:type="dxa"/>
            <w:tcBorders>
              <w:top w:val="single" w:sz="4" w:space="0" w:color="auto"/>
              <w:left w:val="single" w:sz="4" w:space="0" w:color="000000"/>
              <w:bottom w:val="single" w:sz="4" w:space="0" w:color="000000"/>
            </w:tcBorders>
          </w:tcPr>
          <w:tbl>
            <w:tblPr>
              <w:tblpPr w:leftFromText="180" w:rightFromText="180" w:vertAnchor="page" w:horzAnchor="margin" w:tblpX="-5" w:tblpY="151"/>
              <w:tblOverlap w:val="never"/>
              <w:tblW w:w="46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42"/>
              <w:gridCol w:w="741"/>
              <w:gridCol w:w="3295"/>
            </w:tblGrid>
            <w:tr w:rsidR="00EA3FC4" w:rsidRPr="000D4752" w:rsidTr="00DA105B">
              <w:trPr>
                <w:trHeight w:val="967"/>
              </w:trPr>
              <w:tc>
                <w:tcPr>
                  <w:tcW w:w="642" w:type="dxa"/>
                  <w:tcMar>
                    <w:top w:w="15" w:type="dxa"/>
                    <w:left w:w="15" w:type="dxa"/>
                    <w:bottom w:w="15" w:type="dxa"/>
                    <w:right w:w="15" w:type="dxa"/>
                  </w:tcMar>
                  <w:vAlign w:val="center"/>
                </w:tcPr>
                <w:p w:rsidR="00EA3FC4" w:rsidRPr="00B43976" w:rsidRDefault="00EA3FC4" w:rsidP="00EA3FC4">
                  <w:pPr>
                    <w:jc w:val="center"/>
                    <w:rPr>
                      <w:rFonts w:cs="Times New Roman"/>
                      <w:lang w:val="ru-RU"/>
                    </w:rPr>
                  </w:pPr>
                  <w:r>
                    <w:rPr>
                      <w:rFonts w:cs="Times New Roman"/>
                      <w:lang w:val="kk-KZ"/>
                    </w:rPr>
                    <w:t>15</w:t>
                  </w:r>
                  <w:r w:rsidRPr="00B43976">
                    <w:rPr>
                      <w:rFonts w:cs="Times New Roman"/>
                    </w:rPr>
                    <w:t>.</w:t>
                  </w:r>
                </w:p>
              </w:tc>
              <w:tc>
                <w:tcPr>
                  <w:tcW w:w="741" w:type="dxa"/>
                  <w:tcMar>
                    <w:top w:w="15" w:type="dxa"/>
                    <w:left w:w="15" w:type="dxa"/>
                    <w:bottom w:w="15" w:type="dxa"/>
                    <w:right w:w="15" w:type="dxa"/>
                  </w:tcMar>
                  <w:vAlign w:val="center"/>
                </w:tcPr>
                <w:p w:rsidR="00EA3FC4" w:rsidRPr="00230F5C" w:rsidRDefault="00EA3FC4" w:rsidP="00EA3FC4">
                  <w:pPr>
                    <w:jc w:val="center"/>
                    <w:rPr>
                      <w:rFonts w:cs="Times New Roman"/>
                      <w:b/>
                      <w:lang w:val="ru-RU"/>
                    </w:rPr>
                  </w:pPr>
                  <w:r w:rsidRPr="00230F5C">
                    <w:rPr>
                      <w:rFonts w:cs="Times New Roman"/>
                      <w:b/>
                      <w:spacing w:val="2"/>
                    </w:rPr>
                    <w:t>9</w:t>
                  </w:r>
                  <w:r w:rsidRPr="00230F5C">
                    <w:rPr>
                      <w:rFonts w:cs="Times New Roman"/>
                      <w:b/>
                      <w:spacing w:val="2"/>
                      <w:lang w:val="kk-KZ"/>
                    </w:rPr>
                    <w:t>1</w:t>
                  </w:r>
                  <w:r w:rsidRPr="00230F5C">
                    <w:rPr>
                      <w:rFonts w:cs="Times New Roman"/>
                      <w:b/>
                      <w:spacing w:val="2"/>
                    </w:rPr>
                    <w:t>%</w:t>
                  </w:r>
                </w:p>
              </w:tc>
              <w:tc>
                <w:tcPr>
                  <w:tcW w:w="3295" w:type="dxa"/>
                  <w:vAlign w:val="center"/>
                </w:tcPr>
                <w:p w:rsidR="00EA3FC4" w:rsidRPr="00C73497" w:rsidRDefault="00EA3FC4" w:rsidP="00EA3FC4">
                  <w:pPr>
                    <w:jc w:val="both"/>
                    <w:rPr>
                      <w:rFonts w:cs="Times New Roman"/>
                      <w:lang w:val="ru-RU"/>
                    </w:rPr>
                  </w:pPr>
                  <w:r w:rsidRPr="00C73497">
                    <w:rPr>
                      <w:rFonts w:cs="Times New Roman"/>
                      <w:lang w:val="ru-RU"/>
                    </w:rPr>
                    <w:t>РГКП «</w:t>
                  </w:r>
                  <w:r w:rsidRPr="00C73497">
                    <w:rPr>
                      <w:rFonts w:cs="Times New Roman"/>
                      <w:spacing w:val="2"/>
                      <w:shd w:val="clear" w:color="auto" w:fill="FFFFFF"/>
                      <w:lang w:val="ru-RU"/>
                    </w:rPr>
                    <w:t>Государственная концертная организация «</w:t>
                  </w:r>
                  <w:proofErr w:type="spellStart"/>
                  <w:r w:rsidRPr="00C73497">
                    <w:rPr>
                      <w:rFonts w:cs="Times New Roman"/>
                      <w:bCs/>
                      <w:spacing w:val="2"/>
                      <w:shd w:val="clear" w:color="auto" w:fill="FFFFFF"/>
                      <w:lang w:val="ru-RU"/>
                    </w:rPr>
                    <w:t>Қазақконцерт</w:t>
                  </w:r>
                  <w:proofErr w:type="spellEnd"/>
                  <w:r w:rsidRPr="00C73497">
                    <w:rPr>
                      <w:rFonts w:cs="Times New Roman"/>
                      <w:bCs/>
                      <w:spacing w:val="2"/>
                      <w:shd w:val="clear" w:color="auto" w:fill="FFFFFF"/>
                      <w:lang w:val="ru-RU"/>
                    </w:rPr>
                    <w:t xml:space="preserve"> имени Розы </w:t>
                  </w:r>
                  <w:proofErr w:type="spellStart"/>
                  <w:r w:rsidRPr="00C73497">
                    <w:rPr>
                      <w:rFonts w:cs="Times New Roman"/>
                      <w:bCs/>
                      <w:spacing w:val="2"/>
                      <w:shd w:val="clear" w:color="auto" w:fill="FFFFFF"/>
                      <w:lang w:val="ru-RU"/>
                    </w:rPr>
                    <w:t>Баглановой</w:t>
                  </w:r>
                  <w:proofErr w:type="spellEnd"/>
                  <w:r w:rsidRPr="00C73497">
                    <w:rPr>
                      <w:rFonts w:cs="Times New Roman"/>
                      <w:lang w:val="ru-RU"/>
                    </w:rPr>
                    <w:t>»</w:t>
                  </w:r>
                </w:p>
              </w:tc>
            </w:tr>
          </w:tbl>
          <w:p w:rsidR="00EA3FC4" w:rsidRDefault="00EA3FC4" w:rsidP="00EA3FC4">
            <w:pPr>
              <w:jc w:val="center"/>
              <w:rPr>
                <w:rFonts w:cs="Times New Roman"/>
                <w:lang w:val="kk-KZ"/>
              </w:rPr>
            </w:pPr>
          </w:p>
          <w:p w:rsidR="00EA3FC4" w:rsidRDefault="00EA3FC4" w:rsidP="00EA3FC4">
            <w:pPr>
              <w:jc w:val="center"/>
              <w:rPr>
                <w:rFonts w:cs="Times New Roman"/>
                <w:lang w:val="kk-KZ"/>
              </w:rPr>
            </w:pPr>
          </w:p>
          <w:p w:rsidR="00EA3FC4" w:rsidRDefault="00EA3FC4" w:rsidP="00EA3FC4">
            <w:pPr>
              <w:jc w:val="center"/>
              <w:rPr>
                <w:rFonts w:cs="Times New Roman"/>
                <w:lang w:val="kk-KZ"/>
              </w:rPr>
            </w:pPr>
          </w:p>
          <w:p w:rsidR="00EA3FC4" w:rsidRDefault="00EA3FC4" w:rsidP="00EA3FC4">
            <w:pPr>
              <w:jc w:val="center"/>
              <w:rPr>
                <w:rFonts w:cs="Times New Roman"/>
                <w:lang w:val="kk-KZ"/>
              </w:rPr>
            </w:pPr>
          </w:p>
          <w:p w:rsidR="00EA3FC4" w:rsidRDefault="00EA3FC4" w:rsidP="00EA3FC4">
            <w:pPr>
              <w:rPr>
                <w:rFonts w:cs="Times New Roman"/>
                <w:lang w:val="kk-KZ"/>
              </w:rPr>
            </w:pPr>
          </w:p>
        </w:tc>
        <w:tc>
          <w:tcPr>
            <w:tcW w:w="3402" w:type="dxa"/>
            <w:tcBorders>
              <w:top w:val="single" w:sz="4" w:space="0" w:color="auto"/>
              <w:left w:val="single" w:sz="4" w:space="0" w:color="000000"/>
              <w:bottom w:val="single" w:sz="4" w:space="0" w:color="000000"/>
              <w:right w:val="single" w:sz="4" w:space="0" w:color="000000"/>
            </w:tcBorders>
          </w:tcPr>
          <w:p w:rsidR="005659CD" w:rsidRPr="005659CD" w:rsidRDefault="005659CD" w:rsidP="005659CD">
            <w:pPr>
              <w:jc w:val="both"/>
              <w:rPr>
                <w:rFonts w:cs="Times New Roman"/>
                <w:bCs/>
                <w:color w:val="auto"/>
                <w:lang w:val="ru-RU"/>
              </w:rPr>
            </w:pPr>
            <w:r w:rsidRPr="005659CD">
              <w:rPr>
                <w:rFonts w:cs="Times New Roman"/>
                <w:bCs/>
                <w:color w:val="auto"/>
                <w:lang w:val="ru-RU"/>
              </w:rPr>
              <w:t xml:space="preserve">В связи </w:t>
            </w:r>
            <w:r w:rsidR="00E65E2A">
              <w:rPr>
                <w:rFonts w:cs="Times New Roman"/>
                <w:bCs/>
                <w:color w:val="auto"/>
                <w:lang w:val="ru-RU"/>
              </w:rPr>
              <w:t xml:space="preserve">с тем, что во втором полугодии текущего года </w:t>
            </w:r>
            <w:r w:rsidR="00E65E2A" w:rsidRPr="00E65E2A">
              <w:rPr>
                <w:rFonts w:cs="Times New Roman"/>
                <w:bCs/>
                <w:color w:val="auto"/>
                <w:lang w:val="ru-RU"/>
              </w:rPr>
              <w:t>увеличилось количество проводимых совместных мероприятий за счет аренды зала</w:t>
            </w:r>
            <w:r w:rsidR="00E65E2A">
              <w:rPr>
                <w:rFonts w:cs="Times New Roman"/>
                <w:bCs/>
                <w:color w:val="auto"/>
                <w:lang w:val="ru-RU"/>
              </w:rPr>
              <w:t xml:space="preserve">, </w:t>
            </w:r>
            <w:r w:rsidRPr="005659CD">
              <w:rPr>
                <w:rFonts w:cs="Times New Roman"/>
                <w:bCs/>
                <w:color w:val="auto"/>
                <w:lang w:val="ru-RU"/>
              </w:rPr>
              <w:t>увеличился  собственный доход.</w:t>
            </w:r>
          </w:p>
          <w:p w:rsidR="005659CD" w:rsidRPr="005659CD" w:rsidRDefault="005659CD" w:rsidP="005659CD">
            <w:pPr>
              <w:jc w:val="both"/>
              <w:rPr>
                <w:rFonts w:cs="Times New Roman"/>
                <w:bCs/>
                <w:color w:val="auto"/>
                <w:lang w:val="ru-RU"/>
              </w:rPr>
            </w:pPr>
            <w:r w:rsidRPr="005659CD">
              <w:rPr>
                <w:rFonts w:cs="Times New Roman"/>
                <w:bCs/>
                <w:color w:val="auto"/>
                <w:lang w:val="ru-RU"/>
              </w:rPr>
              <w:t xml:space="preserve">Согласно корректировке плана развития с перевыполнением собственного дохода </w:t>
            </w:r>
            <w:r w:rsidR="0054491F">
              <w:rPr>
                <w:rFonts w:cs="Times New Roman"/>
                <w:bCs/>
                <w:color w:val="auto"/>
                <w:lang w:val="ru-RU"/>
              </w:rPr>
              <w:t>в</w:t>
            </w:r>
            <w:r w:rsidRPr="005659CD">
              <w:rPr>
                <w:rFonts w:cs="Times New Roman"/>
                <w:bCs/>
                <w:color w:val="auto"/>
                <w:lang w:val="ru-RU"/>
              </w:rPr>
              <w:t xml:space="preserve"> </w:t>
            </w:r>
            <w:proofErr w:type="gramStart"/>
            <w:r w:rsidRPr="005659CD">
              <w:rPr>
                <w:rFonts w:cs="Times New Roman"/>
                <w:bCs/>
                <w:color w:val="auto"/>
                <w:lang w:val="ru-RU"/>
              </w:rPr>
              <w:t>процентном</w:t>
            </w:r>
            <w:proofErr w:type="gramEnd"/>
            <w:r w:rsidRPr="005659CD">
              <w:rPr>
                <w:rFonts w:cs="Times New Roman"/>
                <w:bCs/>
                <w:color w:val="auto"/>
                <w:lang w:val="ru-RU"/>
              </w:rPr>
              <w:t xml:space="preserve"> соотношений составил </w:t>
            </w:r>
            <w:r w:rsidR="0054491F">
              <w:rPr>
                <w:rFonts w:cs="Times New Roman"/>
                <w:bCs/>
                <w:color w:val="auto"/>
                <w:lang w:val="ru-RU"/>
              </w:rPr>
              <w:t>9</w:t>
            </w:r>
            <w:r w:rsidRPr="005659CD">
              <w:rPr>
                <w:rFonts w:cs="Times New Roman"/>
                <w:bCs/>
                <w:color w:val="auto"/>
                <w:lang w:val="ru-RU"/>
              </w:rPr>
              <w:t xml:space="preserve"> %. </w:t>
            </w:r>
          </w:p>
          <w:p w:rsidR="00EA3FC4" w:rsidRDefault="005659CD" w:rsidP="005659CD">
            <w:pPr>
              <w:jc w:val="both"/>
              <w:rPr>
                <w:rFonts w:cs="Times New Roman"/>
                <w:bCs/>
                <w:color w:val="auto"/>
                <w:lang w:val="ru-RU"/>
              </w:rPr>
            </w:pPr>
            <w:r w:rsidRPr="005659CD">
              <w:rPr>
                <w:rFonts w:cs="Times New Roman"/>
                <w:bCs/>
                <w:color w:val="auto"/>
                <w:lang w:val="ru-RU"/>
              </w:rPr>
              <w:t>В связи с чем, в целях установления реального соотношения между собственными средствами и средствами республиканского бюджета предлагается уменьшить размер субсидий на покрытие расходов с 9</w:t>
            </w:r>
            <w:r>
              <w:rPr>
                <w:rFonts w:cs="Times New Roman"/>
                <w:bCs/>
                <w:color w:val="auto"/>
                <w:lang w:val="ru-RU"/>
              </w:rPr>
              <w:t>3</w:t>
            </w:r>
            <w:r w:rsidRPr="005659CD">
              <w:rPr>
                <w:rFonts w:cs="Times New Roman"/>
                <w:bCs/>
                <w:color w:val="auto"/>
                <w:lang w:val="ru-RU"/>
              </w:rPr>
              <w:t xml:space="preserve">% на </w:t>
            </w:r>
            <w:r>
              <w:rPr>
                <w:rFonts w:cs="Times New Roman"/>
                <w:bCs/>
                <w:color w:val="auto"/>
                <w:lang w:val="ru-RU"/>
              </w:rPr>
              <w:t>91</w:t>
            </w:r>
            <w:r w:rsidRPr="005659CD">
              <w:rPr>
                <w:rFonts w:cs="Times New Roman"/>
                <w:bCs/>
                <w:color w:val="auto"/>
                <w:lang w:val="ru-RU"/>
              </w:rPr>
              <w:t>%.</w:t>
            </w:r>
          </w:p>
          <w:p w:rsidR="002D14F8" w:rsidRPr="00861CDA" w:rsidRDefault="002D14F8" w:rsidP="005659CD">
            <w:pPr>
              <w:jc w:val="both"/>
              <w:rPr>
                <w:rFonts w:cs="Times New Roman"/>
                <w:bCs/>
                <w:color w:val="auto"/>
                <w:lang w:val="ru-RU"/>
              </w:rPr>
            </w:pPr>
            <w:r w:rsidRPr="002D14F8">
              <w:rPr>
                <w:rFonts w:cs="Times New Roman"/>
                <w:bCs/>
                <w:color w:val="auto"/>
                <w:lang w:val="ru-RU"/>
              </w:rPr>
              <w:t>Принятие Проекта приказа не потребует выделения дополнительных финансовых средств из республиканского бюджета.</w:t>
            </w:r>
          </w:p>
        </w:tc>
      </w:tr>
      <w:tr w:rsidR="00C73497" w:rsidRPr="000D4752" w:rsidTr="00DB63BC">
        <w:trPr>
          <w:trHeight w:val="1465"/>
        </w:trPr>
        <w:tc>
          <w:tcPr>
            <w:tcW w:w="567" w:type="dxa"/>
            <w:tcBorders>
              <w:top w:val="single" w:sz="4" w:space="0" w:color="000000"/>
              <w:left w:val="single" w:sz="4" w:space="0" w:color="000000"/>
              <w:bottom w:val="single" w:sz="4" w:space="0" w:color="000000"/>
            </w:tcBorders>
          </w:tcPr>
          <w:p w:rsidR="00C73497" w:rsidRPr="00924479" w:rsidRDefault="00EA3FC4" w:rsidP="00C73497">
            <w:pPr>
              <w:pStyle w:val="Default"/>
              <w:jc w:val="center"/>
              <w:rPr>
                <w:bCs/>
                <w:color w:val="auto"/>
                <w:lang w:val="kk-KZ"/>
              </w:rPr>
            </w:pPr>
            <w:r>
              <w:rPr>
                <w:bCs/>
                <w:color w:val="auto"/>
                <w:lang w:val="en-US"/>
              </w:rPr>
              <w:lastRenderedPageBreak/>
              <w:t>3</w:t>
            </w:r>
            <w:r w:rsidR="00C73497">
              <w:rPr>
                <w:bCs/>
                <w:color w:val="auto"/>
                <w:lang w:val="kk-KZ"/>
              </w:rPr>
              <w:t>.</w:t>
            </w:r>
          </w:p>
        </w:tc>
        <w:tc>
          <w:tcPr>
            <w:tcW w:w="1985" w:type="dxa"/>
            <w:tcBorders>
              <w:top w:val="single" w:sz="4" w:space="0" w:color="000000"/>
              <w:left w:val="single" w:sz="4" w:space="0" w:color="000000"/>
              <w:bottom w:val="single" w:sz="4" w:space="0" w:color="000000"/>
            </w:tcBorders>
          </w:tcPr>
          <w:p w:rsidR="00C73497" w:rsidRPr="00372510" w:rsidRDefault="00C73497" w:rsidP="00C73497">
            <w:pPr>
              <w:rPr>
                <w:rFonts w:cs="Times New Roman"/>
                <w:color w:val="auto"/>
                <w:lang w:val="ru-RU"/>
              </w:rPr>
            </w:pPr>
            <w:r w:rsidRPr="00372510">
              <w:rPr>
                <w:rFonts w:cs="Times New Roman"/>
                <w:color w:val="auto"/>
                <w:lang w:val="ru-RU"/>
              </w:rPr>
              <w:t>строка, порядковый номер 16</w:t>
            </w:r>
          </w:p>
        </w:tc>
        <w:tc>
          <w:tcPr>
            <w:tcW w:w="4394" w:type="dxa"/>
            <w:tcBorders>
              <w:top w:val="single" w:sz="4" w:space="0" w:color="000000"/>
              <w:left w:val="single" w:sz="4" w:space="0" w:color="000000"/>
              <w:bottom w:val="single" w:sz="4" w:space="0" w:color="000000"/>
            </w:tcBorders>
          </w:tcPr>
          <w:tbl>
            <w:tblPr>
              <w:tblpPr w:leftFromText="180" w:rightFromText="180" w:vertAnchor="page" w:horzAnchor="margin" w:tblpY="136"/>
              <w:tblOverlap w:val="never"/>
              <w:tblW w:w="4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21"/>
              <w:gridCol w:w="708"/>
              <w:gridCol w:w="2977"/>
            </w:tblGrid>
            <w:tr w:rsidR="00C73497" w:rsidRPr="000D4752" w:rsidTr="00B467D0">
              <w:trPr>
                <w:trHeight w:val="1671"/>
              </w:trPr>
              <w:tc>
                <w:tcPr>
                  <w:tcW w:w="421" w:type="dxa"/>
                  <w:tcMar>
                    <w:top w:w="15" w:type="dxa"/>
                    <w:left w:w="15" w:type="dxa"/>
                    <w:bottom w:w="15" w:type="dxa"/>
                    <w:right w:w="15" w:type="dxa"/>
                  </w:tcMar>
                  <w:vAlign w:val="center"/>
                </w:tcPr>
                <w:p w:rsidR="00C73497" w:rsidRPr="00372510" w:rsidRDefault="00C73497" w:rsidP="00C73497">
                  <w:pPr>
                    <w:jc w:val="center"/>
                    <w:rPr>
                      <w:rFonts w:cs="Times New Roman"/>
                    </w:rPr>
                  </w:pPr>
                  <w:r w:rsidRPr="00372510">
                    <w:rPr>
                      <w:rFonts w:cs="Times New Roman"/>
                    </w:rPr>
                    <w:t>16.</w:t>
                  </w:r>
                </w:p>
              </w:tc>
              <w:tc>
                <w:tcPr>
                  <w:tcW w:w="708" w:type="dxa"/>
                  <w:tcMar>
                    <w:top w:w="15" w:type="dxa"/>
                    <w:left w:w="15" w:type="dxa"/>
                    <w:bottom w:w="15" w:type="dxa"/>
                    <w:right w:w="15" w:type="dxa"/>
                  </w:tcMar>
                  <w:vAlign w:val="center"/>
                </w:tcPr>
                <w:p w:rsidR="00C73497" w:rsidRPr="00230F5C" w:rsidRDefault="00C73497" w:rsidP="00C73497">
                  <w:pPr>
                    <w:jc w:val="center"/>
                    <w:rPr>
                      <w:rFonts w:cs="Times New Roman"/>
                      <w:b/>
                    </w:rPr>
                  </w:pPr>
                  <w:r w:rsidRPr="00230F5C">
                    <w:rPr>
                      <w:rFonts w:cs="Times New Roman"/>
                      <w:b/>
                    </w:rPr>
                    <w:t>9</w:t>
                  </w:r>
                  <w:r w:rsidRPr="00230F5C">
                    <w:rPr>
                      <w:rFonts w:cs="Times New Roman"/>
                      <w:b/>
                      <w:lang w:val="kk-KZ"/>
                    </w:rPr>
                    <w:t>5</w:t>
                  </w:r>
                  <w:r w:rsidRPr="00230F5C">
                    <w:rPr>
                      <w:rFonts w:cs="Times New Roman"/>
                      <w:b/>
                    </w:rPr>
                    <w:t>%</w:t>
                  </w:r>
                </w:p>
              </w:tc>
              <w:tc>
                <w:tcPr>
                  <w:tcW w:w="2977" w:type="dxa"/>
                  <w:vAlign w:val="center"/>
                </w:tcPr>
                <w:p w:rsidR="00C73497" w:rsidRPr="00372510" w:rsidRDefault="00C73497" w:rsidP="00230F5C">
                  <w:pPr>
                    <w:rPr>
                      <w:rFonts w:cs="Times New Roman"/>
                      <w:lang w:val="ru-RU"/>
                    </w:rPr>
                  </w:pPr>
                  <w:r w:rsidRPr="00C73497">
                    <w:rPr>
                      <w:rFonts w:cs="Times New Roman"/>
                      <w:lang w:val="ru-RU"/>
                    </w:rPr>
                    <w:t xml:space="preserve">РГКП «Государственный академический казахский музыкально-драматический театр имени </w:t>
                  </w:r>
                  <w:proofErr w:type="spellStart"/>
                  <w:r w:rsidRPr="00C73497">
                    <w:rPr>
                      <w:rFonts w:cs="Times New Roman"/>
                      <w:lang w:val="ru-RU"/>
                    </w:rPr>
                    <w:t>Калибека</w:t>
                  </w:r>
                  <w:proofErr w:type="spellEnd"/>
                  <w:r w:rsidRPr="00C73497">
                    <w:rPr>
                      <w:rFonts w:cs="Times New Roman"/>
                      <w:lang w:val="ru-RU"/>
                    </w:rPr>
                    <w:t xml:space="preserve"> </w:t>
                  </w:r>
                  <w:proofErr w:type="spellStart"/>
                  <w:r w:rsidRPr="00C73497">
                    <w:rPr>
                      <w:rFonts w:cs="Times New Roman"/>
                      <w:lang w:val="ru-RU"/>
                    </w:rPr>
                    <w:t>Куанышбаева</w:t>
                  </w:r>
                  <w:proofErr w:type="spellEnd"/>
                  <w:r w:rsidRPr="00C73497">
                    <w:rPr>
                      <w:rFonts w:cs="Times New Roman"/>
                      <w:lang w:val="ru-RU"/>
                    </w:rPr>
                    <w:t>»</w:t>
                  </w:r>
                </w:p>
              </w:tc>
            </w:tr>
          </w:tbl>
          <w:p w:rsidR="00C73497" w:rsidRPr="00372510" w:rsidRDefault="00C73497" w:rsidP="00C73497">
            <w:pPr>
              <w:rPr>
                <w:rFonts w:cs="Times New Roman"/>
                <w:lang w:val="ru-RU"/>
              </w:rPr>
            </w:pPr>
          </w:p>
        </w:tc>
        <w:tc>
          <w:tcPr>
            <w:tcW w:w="5387" w:type="dxa"/>
            <w:tcBorders>
              <w:top w:val="single" w:sz="4" w:space="0" w:color="000000"/>
              <w:left w:val="single" w:sz="4" w:space="0" w:color="000000"/>
              <w:bottom w:val="single" w:sz="4" w:space="0" w:color="000000"/>
            </w:tcBorders>
          </w:tcPr>
          <w:tbl>
            <w:tblPr>
              <w:tblpPr w:leftFromText="180" w:rightFromText="180" w:vertAnchor="page" w:horzAnchor="margin" w:tblpY="151"/>
              <w:tblOverlap w:val="never"/>
              <w:tblW w:w="4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37"/>
              <w:gridCol w:w="741"/>
              <w:gridCol w:w="2844"/>
            </w:tblGrid>
            <w:tr w:rsidR="00C73497" w:rsidRPr="000D4752" w:rsidTr="00B467D0">
              <w:trPr>
                <w:trHeight w:val="1676"/>
              </w:trPr>
              <w:tc>
                <w:tcPr>
                  <w:tcW w:w="637" w:type="dxa"/>
                  <w:tcMar>
                    <w:top w:w="15" w:type="dxa"/>
                    <w:left w:w="15" w:type="dxa"/>
                    <w:bottom w:w="15" w:type="dxa"/>
                    <w:right w:w="15" w:type="dxa"/>
                  </w:tcMar>
                  <w:vAlign w:val="center"/>
                </w:tcPr>
                <w:p w:rsidR="00C73497" w:rsidRPr="00372510" w:rsidRDefault="00C73497" w:rsidP="00C73497">
                  <w:pPr>
                    <w:jc w:val="center"/>
                    <w:rPr>
                      <w:rFonts w:cs="Times New Roman"/>
                      <w:lang w:val="ru-RU"/>
                    </w:rPr>
                  </w:pPr>
                  <w:r w:rsidRPr="00372510">
                    <w:rPr>
                      <w:rFonts w:cs="Times New Roman"/>
                      <w:lang w:val="kk-KZ"/>
                    </w:rPr>
                    <w:t>16</w:t>
                  </w:r>
                  <w:r w:rsidRPr="00372510">
                    <w:rPr>
                      <w:rFonts w:cs="Times New Roman"/>
                    </w:rPr>
                    <w:t>.</w:t>
                  </w:r>
                </w:p>
              </w:tc>
              <w:tc>
                <w:tcPr>
                  <w:tcW w:w="741" w:type="dxa"/>
                  <w:tcMar>
                    <w:top w:w="15" w:type="dxa"/>
                    <w:left w:w="15" w:type="dxa"/>
                    <w:bottom w:w="15" w:type="dxa"/>
                    <w:right w:w="15" w:type="dxa"/>
                  </w:tcMar>
                  <w:vAlign w:val="center"/>
                </w:tcPr>
                <w:p w:rsidR="00C73497" w:rsidRPr="00230F5C" w:rsidRDefault="00230F5C" w:rsidP="00C73497">
                  <w:pPr>
                    <w:jc w:val="center"/>
                    <w:rPr>
                      <w:rFonts w:cs="Times New Roman"/>
                      <w:b/>
                      <w:lang w:val="ru-RU"/>
                    </w:rPr>
                  </w:pPr>
                  <w:r w:rsidRPr="00230F5C">
                    <w:rPr>
                      <w:rFonts w:cs="Times New Roman"/>
                      <w:b/>
                      <w:lang w:val="kk-KZ"/>
                    </w:rPr>
                    <w:t>94,8</w:t>
                  </w:r>
                  <w:r w:rsidR="00C73497" w:rsidRPr="00230F5C">
                    <w:rPr>
                      <w:rFonts w:cs="Times New Roman"/>
                      <w:b/>
                    </w:rPr>
                    <w:t>%</w:t>
                  </w:r>
                </w:p>
              </w:tc>
              <w:tc>
                <w:tcPr>
                  <w:tcW w:w="2844" w:type="dxa"/>
                  <w:vAlign w:val="center"/>
                </w:tcPr>
                <w:p w:rsidR="00C73497" w:rsidRPr="00372510" w:rsidRDefault="00C73497" w:rsidP="00230F5C">
                  <w:pPr>
                    <w:rPr>
                      <w:rFonts w:cs="Times New Roman"/>
                      <w:lang w:val="ru-RU"/>
                    </w:rPr>
                  </w:pPr>
                  <w:r w:rsidRPr="00372510">
                    <w:rPr>
                      <w:rFonts w:cs="Times New Roman"/>
                      <w:lang w:val="ru-RU"/>
                    </w:rPr>
                    <w:t>РГКП</w:t>
                  </w:r>
                  <w:r w:rsidRPr="00372510">
                    <w:rPr>
                      <w:rFonts w:cs="Times New Roman"/>
                      <w:lang w:val="kk-KZ"/>
                    </w:rPr>
                    <w:t xml:space="preserve"> «</w:t>
                  </w:r>
                  <w:r w:rsidRPr="00372510">
                    <w:rPr>
                      <w:rFonts w:cs="Times New Roman"/>
                      <w:lang w:val="ru-RU"/>
                    </w:rPr>
                    <w:t xml:space="preserve">Государственный академический казахский музыкально-драматический театр имени </w:t>
                  </w:r>
                  <w:proofErr w:type="spellStart"/>
                  <w:r w:rsidRPr="00372510">
                    <w:rPr>
                      <w:rFonts w:cs="Times New Roman"/>
                      <w:lang w:val="ru-RU"/>
                    </w:rPr>
                    <w:t>Калибека</w:t>
                  </w:r>
                  <w:proofErr w:type="spellEnd"/>
                  <w:r>
                    <w:rPr>
                      <w:rFonts w:cs="Times New Roman"/>
                      <w:lang w:val="ru-RU"/>
                    </w:rPr>
                    <w:t xml:space="preserve"> </w:t>
                  </w:r>
                  <w:proofErr w:type="spellStart"/>
                  <w:r w:rsidRPr="00372510">
                    <w:rPr>
                      <w:rFonts w:cs="Times New Roman"/>
                      <w:lang w:val="ru-RU"/>
                    </w:rPr>
                    <w:t>Куанышбаева</w:t>
                  </w:r>
                  <w:proofErr w:type="spellEnd"/>
                  <w:r w:rsidRPr="00372510">
                    <w:rPr>
                      <w:rFonts w:cs="Times New Roman"/>
                      <w:lang w:val="kk-KZ"/>
                    </w:rPr>
                    <w:t>»</w:t>
                  </w:r>
                </w:p>
              </w:tc>
            </w:tr>
          </w:tbl>
          <w:p w:rsidR="00C73497" w:rsidRPr="00372510" w:rsidRDefault="00C73497" w:rsidP="00C73497">
            <w:pPr>
              <w:rPr>
                <w:rFonts w:cs="Times New Roman"/>
                <w:lang w:val="kk-KZ"/>
              </w:rPr>
            </w:pPr>
          </w:p>
        </w:tc>
        <w:tc>
          <w:tcPr>
            <w:tcW w:w="3402" w:type="dxa"/>
            <w:tcBorders>
              <w:top w:val="single" w:sz="4" w:space="0" w:color="000000"/>
              <w:left w:val="single" w:sz="4" w:space="0" w:color="000000"/>
              <w:bottom w:val="single" w:sz="4" w:space="0" w:color="000000"/>
              <w:right w:val="single" w:sz="4" w:space="0" w:color="000000"/>
            </w:tcBorders>
          </w:tcPr>
          <w:p w:rsidR="00074FF8" w:rsidRDefault="00D7385D" w:rsidP="00074FF8">
            <w:pPr>
              <w:jc w:val="both"/>
              <w:rPr>
                <w:rFonts w:cs="Times New Roman"/>
                <w:bCs/>
                <w:color w:val="auto"/>
                <w:lang w:val="ru-RU"/>
              </w:rPr>
            </w:pPr>
            <w:r w:rsidRPr="003E6D7E">
              <w:rPr>
                <w:rFonts w:cs="Times New Roman"/>
                <w:bCs/>
                <w:color w:val="auto"/>
                <w:lang w:val="ru-RU"/>
              </w:rPr>
              <w:t xml:space="preserve">С января 2022 года </w:t>
            </w:r>
            <w:proofErr w:type="gramStart"/>
            <w:r w:rsidRPr="003E6D7E">
              <w:rPr>
                <w:rFonts w:cs="Times New Roman"/>
                <w:bCs/>
                <w:color w:val="auto"/>
                <w:lang w:val="ru-RU"/>
              </w:rPr>
              <w:t xml:space="preserve">согласно  </w:t>
            </w:r>
            <w:r w:rsidR="00074FF8" w:rsidRPr="00074FF8">
              <w:rPr>
                <w:rFonts w:cs="Times New Roman"/>
                <w:bCs/>
                <w:color w:val="auto"/>
                <w:lang w:val="ru-RU"/>
              </w:rPr>
              <w:t>Приказ</w:t>
            </w:r>
            <w:r w:rsidR="00074FF8">
              <w:rPr>
                <w:rFonts w:cs="Times New Roman"/>
                <w:bCs/>
                <w:color w:val="auto"/>
                <w:lang w:val="ru-RU"/>
              </w:rPr>
              <w:t>а</w:t>
            </w:r>
            <w:proofErr w:type="gramEnd"/>
            <w:r w:rsidR="00074FF8" w:rsidRPr="00074FF8">
              <w:rPr>
                <w:rFonts w:cs="Times New Roman"/>
                <w:bCs/>
                <w:color w:val="auto"/>
                <w:lang w:val="ru-RU"/>
              </w:rPr>
              <w:t xml:space="preserve"> Министра культуры и спорта Республики Казахстан от </w:t>
            </w:r>
            <w:r w:rsidR="00074FF8">
              <w:rPr>
                <w:rFonts w:cs="Times New Roman"/>
                <w:bCs/>
                <w:color w:val="auto"/>
                <w:lang w:val="ru-RU"/>
              </w:rPr>
              <w:t>16</w:t>
            </w:r>
            <w:r w:rsidR="00074FF8" w:rsidRPr="00074FF8">
              <w:rPr>
                <w:rFonts w:cs="Times New Roman"/>
                <w:bCs/>
                <w:color w:val="auto"/>
                <w:lang w:val="ru-RU"/>
              </w:rPr>
              <w:t xml:space="preserve"> февраля 202</w:t>
            </w:r>
            <w:r w:rsidR="00074FF8">
              <w:rPr>
                <w:rFonts w:cs="Times New Roman"/>
                <w:bCs/>
                <w:color w:val="auto"/>
                <w:lang w:val="ru-RU"/>
              </w:rPr>
              <w:t>2</w:t>
            </w:r>
            <w:r w:rsidR="00074FF8" w:rsidRPr="00074FF8">
              <w:rPr>
                <w:rFonts w:cs="Times New Roman"/>
                <w:bCs/>
                <w:color w:val="auto"/>
                <w:lang w:val="ru-RU"/>
              </w:rPr>
              <w:t xml:space="preserve"> года № 3</w:t>
            </w:r>
            <w:r w:rsidR="00074FF8">
              <w:rPr>
                <w:rFonts w:cs="Times New Roman"/>
                <w:bCs/>
                <w:color w:val="auto"/>
                <w:lang w:val="ru-RU"/>
              </w:rPr>
              <w:t>7</w:t>
            </w:r>
          </w:p>
          <w:p w:rsidR="006F4085" w:rsidRPr="003E6D7E" w:rsidRDefault="00074FF8" w:rsidP="003E6D7E">
            <w:pPr>
              <w:jc w:val="both"/>
              <w:rPr>
                <w:color w:val="auto"/>
                <w:lang w:val="ru-RU"/>
              </w:rPr>
            </w:pPr>
            <w:r>
              <w:rPr>
                <w:rFonts w:cs="Times New Roman"/>
                <w:bCs/>
                <w:color w:val="auto"/>
                <w:lang w:val="ru-RU"/>
              </w:rPr>
              <w:t>«</w:t>
            </w:r>
            <w:r w:rsidRPr="00074FF8">
              <w:rPr>
                <w:rFonts w:cs="Times New Roman"/>
                <w:bCs/>
                <w:color w:val="auto"/>
                <w:lang w:val="ru-RU"/>
              </w:rPr>
              <w:t xml:space="preserve">О внесении изменения и дополнения в приказ Министра культуры и спорта Республики Казахстан от 16 ноября 2015 года № 354 </w:t>
            </w:r>
            <w:r>
              <w:rPr>
                <w:rFonts w:cs="Times New Roman"/>
                <w:bCs/>
                <w:color w:val="auto"/>
                <w:lang w:val="ru-RU"/>
              </w:rPr>
              <w:t>«</w:t>
            </w:r>
            <w:r w:rsidRPr="00074FF8">
              <w:rPr>
                <w:rFonts w:cs="Times New Roman"/>
                <w:bCs/>
                <w:color w:val="auto"/>
                <w:lang w:val="ru-RU"/>
              </w:rPr>
              <w:t>Об утверждении Правил выплаты субсидий государственным театрам, концертным организациям, культурно-досуговым организациям, музеям и циркам</w:t>
            </w:r>
            <w:r>
              <w:rPr>
                <w:rFonts w:cs="Times New Roman"/>
                <w:bCs/>
                <w:color w:val="auto"/>
                <w:lang w:val="ru-RU"/>
              </w:rPr>
              <w:t>»</w:t>
            </w:r>
            <w:r>
              <w:rPr>
                <w:color w:val="auto"/>
                <w:lang w:val="ru-RU"/>
              </w:rPr>
              <w:t xml:space="preserve"> </w:t>
            </w:r>
            <w:r w:rsidR="00D7385D">
              <w:rPr>
                <w:rFonts w:cs="Times New Roman"/>
                <w:bCs/>
                <w:color w:val="auto"/>
                <w:lang w:val="ru-RU"/>
              </w:rPr>
              <w:t>процент субсидий по театру составил 93%, в суммарном выражении 1 790</w:t>
            </w:r>
            <w:r w:rsidR="006F4085">
              <w:rPr>
                <w:rFonts w:cs="Times New Roman"/>
                <w:bCs/>
                <w:color w:val="auto"/>
                <w:lang w:val="ru-RU"/>
              </w:rPr>
              <w:t> </w:t>
            </w:r>
            <w:r w:rsidR="00D7385D">
              <w:rPr>
                <w:rFonts w:cs="Times New Roman"/>
                <w:bCs/>
                <w:color w:val="auto"/>
                <w:lang w:val="ru-RU"/>
              </w:rPr>
              <w:t>727</w:t>
            </w:r>
            <w:r w:rsidR="006F4085">
              <w:rPr>
                <w:rFonts w:cs="Times New Roman"/>
                <w:bCs/>
                <w:color w:val="auto"/>
                <w:lang w:val="ru-RU"/>
              </w:rPr>
              <w:t xml:space="preserve"> тыс.</w:t>
            </w:r>
            <w:r w:rsidR="00D94697">
              <w:rPr>
                <w:rFonts w:cs="Times New Roman"/>
                <w:bCs/>
                <w:color w:val="auto"/>
                <w:lang w:val="ru-RU"/>
              </w:rPr>
              <w:t xml:space="preserve"> </w:t>
            </w:r>
            <w:r w:rsidR="006F4085">
              <w:rPr>
                <w:rFonts w:cs="Times New Roman"/>
                <w:bCs/>
                <w:color w:val="auto"/>
                <w:lang w:val="ru-RU"/>
              </w:rPr>
              <w:t>тенге.</w:t>
            </w:r>
            <w:r w:rsidR="005E1884">
              <w:rPr>
                <w:rFonts w:cs="Times New Roman"/>
                <w:bCs/>
                <w:color w:val="auto"/>
                <w:lang w:val="ru-RU"/>
              </w:rPr>
              <w:t xml:space="preserve"> </w:t>
            </w:r>
            <w:r w:rsidR="00C73497" w:rsidRPr="005E1884">
              <w:rPr>
                <w:rFonts w:cs="Times New Roman"/>
                <w:bCs/>
                <w:color w:val="auto"/>
                <w:lang w:val="ru-RU"/>
              </w:rPr>
              <w:t xml:space="preserve">В </w:t>
            </w:r>
            <w:r w:rsidR="006F4085">
              <w:rPr>
                <w:rFonts w:cs="Times New Roman"/>
                <w:bCs/>
                <w:color w:val="auto"/>
                <w:lang w:val="ru-RU"/>
              </w:rPr>
              <w:t xml:space="preserve">связи с выделением </w:t>
            </w:r>
            <w:r w:rsidR="00D94697">
              <w:rPr>
                <w:rFonts w:cs="Times New Roman"/>
                <w:bCs/>
                <w:color w:val="auto"/>
                <w:lang w:val="ru-RU"/>
              </w:rPr>
              <w:t xml:space="preserve">средств </w:t>
            </w:r>
            <w:r w:rsidR="006F4085">
              <w:rPr>
                <w:rFonts w:cs="Times New Roman"/>
                <w:bCs/>
                <w:color w:val="auto"/>
                <w:lang w:val="ru-RU"/>
              </w:rPr>
              <w:t>из республиканского</w:t>
            </w:r>
            <w:r w:rsidR="00C73497" w:rsidRPr="005E1884">
              <w:rPr>
                <w:rFonts w:cs="Times New Roman"/>
                <w:bCs/>
                <w:color w:val="auto"/>
                <w:lang w:val="ru-RU"/>
              </w:rPr>
              <w:t xml:space="preserve"> </w:t>
            </w:r>
            <w:r w:rsidR="006F4085">
              <w:rPr>
                <w:rFonts w:cs="Times New Roman"/>
                <w:bCs/>
                <w:color w:val="auto"/>
                <w:lang w:val="ru-RU"/>
              </w:rPr>
              <w:t>бюджета на увеличение заработной платы, процент по субсидиям был пересмотрен в сторону увеличения - 95%</w:t>
            </w:r>
            <w:r w:rsidR="00D94697">
              <w:rPr>
                <w:rFonts w:cs="Times New Roman"/>
                <w:bCs/>
                <w:color w:val="auto"/>
                <w:lang w:val="ru-RU"/>
              </w:rPr>
              <w:t>,</w:t>
            </w:r>
            <w:r w:rsidR="006F4085">
              <w:rPr>
                <w:rFonts w:cs="Times New Roman"/>
                <w:bCs/>
                <w:color w:val="auto"/>
                <w:lang w:val="ru-RU"/>
              </w:rPr>
              <w:t xml:space="preserve"> в суммарном выражении это составляет 1 877 026 тыс.</w:t>
            </w:r>
            <w:r w:rsidR="00D94697">
              <w:rPr>
                <w:rFonts w:cs="Times New Roman"/>
                <w:bCs/>
                <w:color w:val="auto"/>
                <w:lang w:val="ru-RU"/>
              </w:rPr>
              <w:t xml:space="preserve"> </w:t>
            </w:r>
            <w:r w:rsidR="006F4085">
              <w:rPr>
                <w:rFonts w:cs="Times New Roman"/>
                <w:bCs/>
                <w:color w:val="auto"/>
                <w:lang w:val="ru-RU"/>
              </w:rPr>
              <w:t>тенге</w:t>
            </w:r>
            <w:r w:rsidR="00D94697">
              <w:rPr>
                <w:rFonts w:cs="Times New Roman"/>
                <w:bCs/>
                <w:color w:val="auto"/>
                <w:lang w:val="ru-RU"/>
              </w:rPr>
              <w:t>.</w:t>
            </w:r>
            <w:r w:rsidR="006F4085">
              <w:rPr>
                <w:rFonts w:cs="Times New Roman"/>
                <w:bCs/>
                <w:color w:val="auto"/>
                <w:lang w:val="ru-RU"/>
              </w:rPr>
              <w:t xml:space="preserve"> Таким образом, по факту средний процент за год составляет 94%. В связи с чем, предлагаемый процент окажется больше на 0,8%.</w:t>
            </w:r>
          </w:p>
          <w:p w:rsidR="00C73497" w:rsidRPr="005E1884" w:rsidRDefault="006F4085" w:rsidP="005E1884">
            <w:pPr>
              <w:rPr>
                <w:rFonts w:cs="Times New Roman"/>
                <w:bCs/>
                <w:color w:val="auto"/>
                <w:lang w:val="ru-RU"/>
              </w:rPr>
            </w:pPr>
            <w:r>
              <w:rPr>
                <w:rFonts w:cs="Times New Roman"/>
                <w:bCs/>
                <w:color w:val="auto"/>
                <w:lang w:val="ru-RU"/>
              </w:rPr>
              <w:t xml:space="preserve">Учитывая выше изложенное, </w:t>
            </w:r>
            <w:r w:rsidR="003130F5">
              <w:rPr>
                <w:rFonts w:cs="Times New Roman"/>
                <w:bCs/>
                <w:color w:val="auto"/>
                <w:lang w:val="ru-RU"/>
              </w:rPr>
              <w:t xml:space="preserve">в целях </w:t>
            </w:r>
            <w:r w:rsidR="00C73497" w:rsidRPr="005E1884">
              <w:rPr>
                <w:rFonts w:cs="Times New Roman"/>
                <w:bCs/>
                <w:color w:val="auto"/>
                <w:lang w:val="ru-RU"/>
              </w:rPr>
              <w:t xml:space="preserve">установления реального соотношения между </w:t>
            </w:r>
            <w:r w:rsidR="00C73497" w:rsidRPr="005E1884">
              <w:rPr>
                <w:rFonts w:cs="Times New Roman"/>
                <w:bCs/>
                <w:color w:val="auto"/>
                <w:lang w:val="ru-RU"/>
              </w:rPr>
              <w:lastRenderedPageBreak/>
              <w:t>собственными средствами и средствами республиканского бюджета предлагается у</w:t>
            </w:r>
            <w:r w:rsidR="00614702">
              <w:rPr>
                <w:rFonts w:cs="Times New Roman"/>
                <w:bCs/>
                <w:color w:val="auto"/>
                <w:lang w:val="ru-RU"/>
              </w:rPr>
              <w:t xml:space="preserve">меньшить </w:t>
            </w:r>
            <w:r w:rsidR="00C73497" w:rsidRPr="005E1884">
              <w:rPr>
                <w:rFonts w:cs="Times New Roman"/>
                <w:bCs/>
                <w:color w:val="auto"/>
                <w:lang w:val="ru-RU"/>
              </w:rPr>
              <w:t xml:space="preserve">размер субсидий </w:t>
            </w:r>
            <w:r w:rsidR="00614702">
              <w:rPr>
                <w:rFonts w:cs="Times New Roman"/>
                <w:bCs/>
                <w:color w:val="auto"/>
                <w:lang w:val="ru-RU"/>
              </w:rPr>
              <w:t xml:space="preserve">на покрытие расходов </w:t>
            </w:r>
            <w:r w:rsidR="00C73497" w:rsidRPr="005E1884">
              <w:rPr>
                <w:rFonts w:cs="Times New Roman"/>
                <w:bCs/>
                <w:color w:val="auto"/>
                <w:lang w:val="ru-RU"/>
              </w:rPr>
              <w:t>с 9</w:t>
            </w:r>
            <w:r w:rsidR="00614702">
              <w:rPr>
                <w:rFonts w:cs="Times New Roman"/>
                <w:bCs/>
                <w:color w:val="auto"/>
                <w:lang w:val="ru-RU"/>
              </w:rPr>
              <w:t>5</w:t>
            </w:r>
            <w:r w:rsidR="00C73497" w:rsidRPr="005E1884">
              <w:rPr>
                <w:rFonts w:cs="Times New Roman"/>
                <w:bCs/>
                <w:color w:val="auto"/>
                <w:lang w:val="ru-RU"/>
              </w:rPr>
              <w:t>% на 9</w:t>
            </w:r>
            <w:r w:rsidR="00614702">
              <w:rPr>
                <w:rFonts w:cs="Times New Roman"/>
                <w:bCs/>
                <w:color w:val="auto"/>
                <w:lang w:val="ru-RU"/>
              </w:rPr>
              <w:t>4,8</w:t>
            </w:r>
            <w:r w:rsidR="00C73497" w:rsidRPr="005E1884">
              <w:rPr>
                <w:rFonts w:cs="Times New Roman"/>
                <w:bCs/>
                <w:color w:val="auto"/>
                <w:lang w:val="ru-RU"/>
              </w:rPr>
              <w:t xml:space="preserve">%. </w:t>
            </w:r>
          </w:p>
          <w:p w:rsidR="00C73497" w:rsidRPr="00861CDA" w:rsidRDefault="00C73497" w:rsidP="00C73497">
            <w:pPr>
              <w:jc w:val="both"/>
              <w:rPr>
                <w:rFonts w:cs="Times New Roman"/>
                <w:bCs/>
                <w:color w:val="auto"/>
                <w:lang w:val="ru-RU"/>
              </w:rPr>
            </w:pPr>
            <w:r>
              <w:rPr>
                <w:rFonts w:cs="Times New Roman"/>
                <w:color w:val="auto"/>
                <w:lang w:val="ru-RU"/>
              </w:rPr>
              <w:t xml:space="preserve">Принятие Проекта приказа не потребует выделения дополнительных финансовых средств из </w:t>
            </w:r>
            <w:r w:rsidRPr="00D52FEE">
              <w:rPr>
                <w:rFonts w:cs="Times New Roman"/>
                <w:bCs/>
                <w:color w:val="auto"/>
                <w:lang w:val="ru-RU"/>
              </w:rPr>
              <w:t>республиканского</w:t>
            </w:r>
            <w:r>
              <w:rPr>
                <w:rFonts w:cs="Times New Roman"/>
                <w:color w:val="auto"/>
                <w:lang w:val="ru-RU"/>
              </w:rPr>
              <w:t xml:space="preserve"> бюджета.</w:t>
            </w:r>
          </w:p>
        </w:tc>
      </w:tr>
      <w:tr w:rsidR="00EA3FC4" w:rsidRPr="000D4752" w:rsidTr="00DB63BC">
        <w:trPr>
          <w:trHeight w:val="495"/>
        </w:trPr>
        <w:tc>
          <w:tcPr>
            <w:tcW w:w="567" w:type="dxa"/>
            <w:tcBorders>
              <w:top w:val="single" w:sz="4" w:space="0" w:color="000000"/>
              <w:left w:val="single" w:sz="4" w:space="0" w:color="000000"/>
              <w:bottom w:val="single" w:sz="4" w:space="0" w:color="000000"/>
            </w:tcBorders>
          </w:tcPr>
          <w:p w:rsidR="00EA3FC4" w:rsidRPr="00372510" w:rsidRDefault="00EA3FC4" w:rsidP="00EA3FC4">
            <w:pPr>
              <w:pStyle w:val="a3"/>
              <w:snapToGrid w:val="0"/>
              <w:jc w:val="center"/>
              <w:rPr>
                <w:rFonts w:cs="Times New Roman"/>
                <w:bCs/>
                <w:color w:val="auto"/>
                <w:lang w:val="ru-RU"/>
              </w:rPr>
            </w:pPr>
            <w:r>
              <w:rPr>
                <w:rFonts w:cs="Times New Roman"/>
                <w:bCs/>
                <w:color w:val="auto"/>
              </w:rPr>
              <w:lastRenderedPageBreak/>
              <w:t>4</w:t>
            </w:r>
            <w:r>
              <w:rPr>
                <w:rFonts w:cs="Times New Roman"/>
                <w:bCs/>
                <w:color w:val="auto"/>
                <w:lang w:val="ru-RU"/>
              </w:rPr>
              <w:t>.</w:t>
            </w:r>
          </w:p>
        </w:tc>
        <w:tc>
          <w:tcPr>
            <w:tcW w:w="1985" w:type="dxa"/>
            <w:tcBorders>
              <w:top w:val="single" w:sz="4" w:space="0" w:color="000000"/>
              <w:left w:val="single" w:sz="4" w:space="0" w:color="000000"/>
              <w:bottom w:val="single" w:sz="4" w:space="0" w:color="000000"/>
            </w:tcBorders>
          </w:tcPr>
          <w:p w:rsidR="00EA3FC4" w:rsidRPr="00372510" w:rsidRDefault="00EA3FC4" w:rsidP="00EA3FC4">
            <w:pPr>
              <w:rPr>
                <w:rFonts w:cs="Times New Roman"/>
                <w:color w:val="auto"/>
                <w:lang w:val="ru-RU"/>
              </w:rPr>
            </w:pPr>
            <w:r w:rsidRPr="00372510">
              <w:rPr>
                <w:rFonts w:cs="Times New Roman"/>
                <w:color w:val="auto"/>
                <w:lang w:val="ru-RU"/>
              </w:rPr>
              <w:t>строка, порядковый номер 30</w:t>
            </w:r>
          </w:p>
        </w:tc>
        <w:tc>
          <w:tcPr>
            <w:tcW w:w="4394" w:type="dxa"/>
            <w:tcBorders>
              <w:top w:val="single" w:sz="4" w:space="0" w:color="000000"/>
              <w:left w:val="single" w:sz="4" w:space="0" w:color="000000"/>
              <w:bottom w:val="single" w:sz="4" w:space="0" w:color="000000"/>
            </w:tcBorders>
          </w:tcPr>
          <w:tbl>
            <w:tblPr>
              <w:tblpPr w:leftFromText="180" w:rightFromText="180" w:vertAnchor="page" w:horzAnchor="margin" w:tblpY="136"/>
              <w:tblOverlap w:val="never"/>
              <w:tblW w:w="4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21"/>
              <w:gridCol w:w="708"/>
              <w:gridCol w:w="2977"/>
            </w:tblGrid>
            <w:tr w:rsidR="00EA3FC4" w:rsidRPr="000D4752" w:rsidTr="00DA105B">
              <w:trPr>
                <w:trHeight w:val="974"/>
              </w:trPr>
              <w:tc>
                <w:tcPr>
                  <w:tcW w:w="421" w:type="dxa"/>
                  <w:tcMar>
                    <w:top w:w="15" w:type="dxa"/>
                    <w:left w:w="15" w:type="dxa"/>
                    <w:bottom w:w="15" w:type="dxa"/>
                    <w:right w:w="15" w:type="dxa"/>
                  </w:tcMar>
                  <w:vAlign w:val="center"/>
                </w:tcPr>
                <w:p w:rsidR="00EA3FC4" w:rsidRPr="00372510" w:rsidRDefault="00EA3FC4" w:rsidP="00EA3FC4">
                  <w:pPr>
                    <w:jc w:val="center"/>
                    <w:rPr>
                      <w:rFonts w:cs="Times New Roman"/>
                    </w:rPr>
                  </w:pPr>
                  <w:r w:rsidRPr="00372510">
                    <w:rPr>
                      <w:rFonts w:cs="Times New Roman"/>
                    </w:rPr>
                    <w:t>30.</w:t>
                  </w:r>
                </w:p>
              </w:tc>
              <w:tc>
                <w:tcPr>
                  <w:tcW w:w="708" w:type="dxa"/>
                  <w:tcMar>
                    <w:top w:w="15" w:type="dxa"/>
                    <w:left w:w="15" w:type="dxa"/>
                    <w:bottom w:w="15" w:type="dxa"/>
                    <w:right w:w="15" w:type="dxa"/>
                  </w:tcMar>
                  <w:vAlign w:val="center"/>
                </w:tcPr>
                <w:p w:rsidR="00EA3FC4" w:rsidRPr="00230F5C" w:rsidRDefault="00EA3FC4" w:rsidP="00EA3FC4">
                  <w:pPr>
                    <w:jc w:val="center"/>
                    <w:rPr>
                      <w:rFonts w:cs="Times New Roman"/>
                      <w:b/>
                    </w:rPr>
                  </w:pPr>
                  <w:r w:rsidRPr="00230F5C">
                    <w:rPr>
                      <w:rFonts w:cs="Times New Roman"/>
                      <w:b/>
                    </w:rPr>
                    <w:t>9</w:t>
                  </w:r>
                  <w:r w:rsidRPr="00230F5C">
                    <w:rPr>
                      <w:rFonts w:cs="Times New Roman"/>
                      <w:b/>
                      <w:lang w:val="kk-KZ"/>
                    </w:rPr>
                    <w:t>5</w:t>
                  </w:r>
                  <w:r w:rsidRPr="00230F5C">
                    <w:rPr>
                      <w:rFonts w:cs="Times New Roman"/>
                      <w:b/>
                    </w:rPr>
                    <w:t>%</w:t>
                  </w:r>
                </w:p>
              </w:tc>
              <w:tc>
                <w:tcPr>
                  <w:tcW w:w="2977" w:type="dxa"/>
                  <w:vAlign w:val="center"/>
                </w:tcPr>
                <w:p w:rsidR="00EA3FC4" w:rsidRPr="00372510" w:rsidRDefault="00EA3FC4" w:rsidP="00EA3FC4">
                  <w:pPr>
                    <w:jc w:val="both"/>
                    <w:rPr>
                      <w:rFonts w:cs="Times New Roman"/>
                      <w:lang w:val="ru-RU"/>
                    </w:rPr>
                  </w:pPr>
                  <w:r w:rsidRPr="00372510">
                    <w:rPr>
                      <w:rFonts w:cs="Times New Roman"/>
                      <w:lang w:val="ru-RU"/>
                    </w:rPr>
                    <w:t>РГКП «Национальный музей Республики Казахстан»</w:t>
                  </w:r>
                </w:p>
              </w:tc>
            </w:tr>
          </w:tbl>
          <w:p w:rsidR="00EA3FC4" w:rsidRPr="00372510" w:rsidRDefault="00EA3FC4" w:rsidP="00EA3FC4">
            <w:pPr>
              <w:rPr>
                <w:rFonts w:cs="Times New Roman"/>
                <w:lang w:val="ru-RU"/>
              </w:rPr>
            </w:pPr>
          </w:p>
        </w:tc>
        <w:tc>
          <w:tcPr>
            <w:tcW w:w="5387" w:type="dxa"/>
            <w:tcBorders>
              <w:top w:val="single" w:sz="4" w:space="0" w:color="000000"/>
              <w:left w:val="single" w:sz="4" w:space="0" w:color="000000"/>
              <w:bottom w:val="single" w:sz="4" w:space="0" w:color="000000"/>
            </w:tcBorders>
          </w:tcPr>
          <w:tbl>
            <w:tblPr>
              <w:tblpPr w:leftFromText="180" w:rightFromText="180" w:vertAnchor="page" w:horzAnchor="margin" w:tblpY="151"/>
              <w:tblOverlap w:val="never"/>
              <w:tblW w:w="4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37"/>
              <w:gridCol w:w="741"/>
              <w:gridCol w:w="2844"/>
            </w:tblGrid>
            <w:tr w:rsidR="00EA3FC4" w:rsidRPr="000D4752" w:rsidTr="00DA105B">
              <w:trPr>
                <w:trHeight w:val="967"/>
              </w:trPr>
              <w:tc>
                <w:tcPr>
                  <w:tcW w:w="637" w:type="dxa"/>
                  <w:tcMar>
                    <w:top w:w="15" w:type="dxa"/>
                    <w:left w:w="15" w:type="dxa"/>
                    <w:bottom w:w="15" w:type="dxa"/>
                    <w:right w:w="15" w:type="dxa"/>
                  </w:tcMar>
                  <w:vAlign w:val="center"/>
                </w:tcPr>
                <w:p w:rsidR="00EA3FC4" w:rsidRPr="00372510" w:rsidRDefault="00EA3FC4" w:rsidP="00EA3FC4">
                  <w:pPr>
                    <w:jc w:val="center"/>
                    <w:rPr>
                      <w:rFonts w:cs="Times New Roman"/>
                      <w:lang w:val="ru-RU"/>
                    </w:rPr>
                  </w:pPr>
                  <w:r w:rsidRPr="00372510">
                    <w:rPr>
                      <w:rFonts w:cs="Times New Roman"/>
                      <w:lang w:val="kk-KZ"/>
                    </w:rPr>
                    <w:t>30</w:t>
                  </w:r>
                  <w:r w:rsidRPr="00372510">
                    <w:rPr>
                      <w:rFonts w:cs="Times New Roman"/>
                    </w:rPr>
                    <w:t>.</w:t>
                  </w:r>
                </w:p>
              </w:tc>
              <w:tc>
                <w:tcPr>
                  <w:tcW w:w="741" w:type="dxa"/>
                  <w:tcMar>
                    <w:top w:w="15" w:type="dxa"/>
                    <w:left w:w="15" w:type="dxa"/>
                    <w:bottom w:w="15" w:type="dxa"/>
                    <w:right w:w="15" w:type="dxa"/>
                  </w:tcMar>
                  <w:vAlign w:val="center"/>
                </w:tcPr>
                <w:p w:rsidR="00EA3FC4" w:rsidRPr="00230F5C" w:rsidRDefault="00EA3FC4" w:rsidP="00DB63BC">
                  <w:pPr>
                    <w:jc w:val="center"/>
                    <w:rPr>
                      <w:rFonts w:cs="Times New Roman"/>
                      <w:b/>
                      <w:lang w:val="ru-RU"/>
                    </w:rPr>
                  </w:pPr>
                  <w:r w:rsidRPr="00230F5C">
                    <w:rPr>
                      <w:rFonts w:cs="Times New Roman"/>
                      <w:b/>
                      <w:lang w:val="kk-KZ"/>
                    </w:rPr>
                    <w:t>94,</w:t>
                  </w:r>
                  <w:r w:rsidR="00DB63BC">
                    <w:rPr>
                      <w:rFonts w:cs="Times New Roman"/>
                      <w:b/>
                      <w:lang w:val="ru-RU"/>
                    </w:rPr>
                    <w:t>8</w:t>
                  </w:r>
                  <w:r w:rsidRPr="00230F5C">
                    <w:rPr>
                      <w:rFonts w:cs="Times New Roman"/>
                      <w:b/>
                    </w:rPr>
                    <w:t>%</w:t>
                  </w:r>
                </w:p>
              </w:tc>
              <w:tc>
                <w:tcPr>
                  <w:tcW w:w="2844" w:type="dxa"/>
                  <w:vAlign w:val="center"/>
                </w:tcPr>
                <w:p w:rsidR="00EA3FC4" w:rsidRPr="00372510" w:rsidRDefault="00EA3FC4" w:rsidP="00EA3FC4">
                  <w:pPr>
                    <w:jc w:val="both"/>
                    <w:rPr>
                      <w:rFonts w:cs="Times New Roman"/>
                      <w:lang w:val="ru-RU"/>
                    </w:rPr>
                  </w:pPr>
                  <w:r w:rsidRPr="00372510">
                    <w:rPr>
                      <w:rFonts w:cs="Times New Roman"/>
                      <w:lang w:val="ru-RU"/>
                    </w:rPr>
                    <w:t>РГКП</w:t>
                  </w:r>
                  <w:r w:rsidRPr="00372510">
                    <w:rPr>
                      <w:rFonts w:cs="Times New Roman"/>
                      <w:lang w:val="kk-KZ"/>
                    </w:rPr>
                    <w:t xml:space="preserve"> «</w:t>
                  </w:r>
                  <w:r w:rsidRPr="00372510">
                    <w:rPr>
                      <w:rFonts w:cs="Times New Roman"/>
                      <w:lang w:val="ru-RU"/>
                    </w:rPr>
                    <w:t>Национальный музей Республики Казахстан</w:t>
                  </w:r>
                  <w:r w:rsidRPr="00372510">
                    <w:rPr>
                      <w:rFonts w:cs="Times New Roman"/>
                      <w:lang w:val="kk-KZ"/>
                    </w:rPr>
                    <w:t>»</w:t>
                  </w:r>
                </w:p>
              </w:tc>
            </w:tr>
          </w:tbl>
          <w:p w:rsidR="00EA3FC4" w:rsidRPr="00372510" w:rsidRDefault="00EA3FC4" w:rsidP="00EA3FC4">
            <w:pPr>
              <w:rPr>
                <w:rFonts w:cs="Times New Roman"/>
                <w:lang w:val="ru-RU"/>
              </w:rPr>
            </w:pPr>
          </w:p>
        </w:tc>
        <w:tc>
          <w:tcPr>
            <w:tcW w:w="3402" w:type="dxa"/>
            <w:tcBorders>
              <w:top w:val="single" w:sz="4" w:space="0" w:color="000000"/>
              <w:left w:val="single" w:sz="4" w:space="0" w:color="000000"/>
              <w:bottom w:val="single" w:sz="4" w:space="0" w:color="000000"/>
              <w:right w:val="single" w:sz="4" w:space="0" w:color="000000"/>
            </w:tcBorders>
          </w:tcPr>
          <w:p w:rsidR="00074FF8" w:rsidRPr="00074FF8" w:rsidRDefault="003130F5" w:rsidP="00074FF8">
            <w:pPr>
              <w:jc w:val="both"/>
              <w:rPr>
                <w:rFonts w:cs="Times New Roman"/>
                <w:bCs/>
                <w:color w:val="auto"/>
                <w:lang w:val="ru-RU"/>
              </w:rPr>
            </w:pPr>
            <w:r w:rsidRPr="003130F5">
              <w:rPr>
                <w:rFonts w:cs="Times New Roman"/>
                <w:bCs/>
                <w:color w:val="auto"/>
                <w:lang w:val="ru-RU"/>
              </w:rPr>
              <w:t xml:space="preserve">С января 2022 года </w:t>
            </w:r>
            <w:proofErr w:type="gramStart"/>
            <w:r w:rsidRPr="003130F5">
              <w:rPr>
                <w:rFonts w:cs="Times New Roman"/>
                <w:bCs/>
                <w:color w:val="auto"/>
                <w:lang w:val="ru-RU"/>
              </w:rPr>
              <w:t xml:space="preserve">согласно  </w:t>
            </w:r>
            <w:r w:rsidR="00074FF8">
              <w:rPr>
                <w:rFonts w:cs="Times New Roman"/>
                <w:bCs/>
                <w:color w:val="auto"/>
                <w:lang w:val="ru-RU"/>
              </w:rPr>
              <w:t>п</w:t>
            </w:r>
            <w:r w:rsidR="00074FF8" w:rsidRPr="00074FF8">
              <w:rPr>
                <w:rFonts w:cs="Times New Roman"/>
                <w:bCs/>
                <w:color w:val="auto"/>
                <w:lang w:val="ru-RU"/>
              </w:rPr>
              <w:t>риказа</w:t>
            </w:r>
            <w:proofErr w:type="gramEnd"/>
            <w:r w:rsidR="00074FF8" w:rsidRPr="00074FF8">
              <w:rPr>
                <w:rFonts w:cs="Times New Roman"/>
                <w:bCs/>
                <w:color w:val="auto"/>
                <w:lang w:val="ru-RU"/>
              </w:rPr>
              <w:t xml:space="preserve"> Министра культуры и спорта Республики Казахстан от </w:t>
            </w:r>
            <w:r w:rsidR="00074FF8">
              <w:rPr>
                <w:rFonts w:cs="Times New Roman"/>
                <w:bCs/>
                <w:color w:val="auto"/>
                <w:lang w:val="ru-RU"/>
              </w:rPr>
              <w:t>5</w:t>
            </w:r>
            <w:r w:rsidR="00074FF8" w:rsidRPr="00074FF8">
              <w:rPr>
                <w:rFonts w:cs="Times New Roman"/>
                <w:bCs/>
                <w:color w:val="auto"/>
                <w:lang w:val="ru-RU"/>
              </w:rPr>
              <w:t xml:space="preserve"> февраля 202</w:t>
            </w:r>
            <w:r w:rsidR="00074FF8">
              <w:rPr>
                <w:rFonts w:cs="Times New Roman"/>
                <w:bCs/>
                <w:color w:val="auto"/>
                <w:lang w:val="ru-RU"/>
              </w:rPr>
              <w:t>1</w:t>
            </w:r>
            <w:r w:rsidR="00074FF8" w:rsidRPr="00074FF8">
              <w:rPr>
                <w:rFonts w:cs="Times New Roman"/>
                <w:bCs/>
                <w:color w:val="auto"/>
                <w:lang w:val="ru-RU"/>
              </w:rPr>
              <w:t xml:space="preserve"> года № 3</w:t>
            </w:r>
            <w:r w:rsidR="00074FF8">
              <w:rPr>
                <w:rFonts w:cs="Times New Roman"/>
                <w:bCs/>
                <w:color w:val="auto"/>
                <w:lang w:val="ru-RU"/>
              </w:rPr>
              <w:t>2</w:t>
            </w:r>
          </w:p>
          <w:p w:rsidR="003130F5" w:rsidRPr="003130F5" w:rsidRDefault="00074FF8" w:rsidP="00074FF8">
            <w:pPr>
              <w:jc w:val="both"/>
              <w:rPr>
                <w:rFonts w:cs="Times New Roman"/>
                <w:bCs/>
                <w:color w:val="auto"/>
                <w:lang w:val="ru-RU"/>
              </w:rPr>
            </w:pPr>
            <w:r w:rsidRPr="00074FF8">
              <w:rPr>
                <w:rFonts w:cs="Times New Roman"/>
                <w:bCs/>
                <w:color w:val="auto"/>
                <w:lang w:val="ru-RU"/>
              </w:rPr>
              <w:t xml:space="preserve">«О внесении изменения и дополнения в приказ Министра культуры и спорта Республики Казахстан от 16 ноября 2015 года № 354 «Об утверждении Правил выплаты субсидий государственным театрам, концертным организациям, культурно-досуговым организациям, музеям и циркам» </w:t>
            </w:r>
            <w:r w:rsidR="003130F5" w:rsidRPr="003130F5">
              <w:rPr>
                <w:rFonts w:cs="Times New Roman"/>
                <w:bCs/>
                <w:color w:val="auto"/>
                <w:lang w:val="ru-RU"/>
              </w:rPr>
              <w:t xml:space="preserve">процент субсидий по </w:t>
            </w:r>
            <w:r w:rsidR="0054491F">
              <w:rPr>
                <w:rFonts w:cs="Times New Roman"/>
                <w:bCs/>
                <w:color w:val="auto"/>
                <w:lang w:val="ru-RU"/>
              </w:rPr>
              <w:t>музею</w:t>
            </w:r>
            <w:r w:rsidR="003130F5" w:rsidRPr="003130F5">
              <w:rPr>
                <w:rFonts w:cs="Times New Roman"/>
                <w:bCs/>
                <w:color w:val="auto"/>
                <w:lang w:val="ru-RU"/>
              </w:rPr>
              <w:t xml:space="preserve"> составил 9</w:t>
            </w:r>
            <w:r w:rsidR="0054491F">
              <w:rPr>
                <w:rFonts w:cs="Times New Roman"/>
                <w:bCs/>
                <w:color w:val="auto"/>
                <w:lang w:val="ru-RU"/>
              </w:rPr>
              <w:t>0</w:t>
            </w:r>
            <w:r w:rsidR="003130F5" w:rsidRPr="003130F5">
              <w:rPr>
                <w:rFonts w:cs="Times New Roman"/>
                <w:bCs/>
                <w:color w:val="auto"/>
                <w:lang w:val="ru-RU"/>
              </w:rPr>
              <w:t>%, в суммарном выражении 1</w:t>
            </w:r>
            <w:r w:rsidR="0054491F">
              <w:rPr>
                <w:rFonts w:cs="Times New Roman"/>
                <w:bCs/>
                <w:color w:val="auto"/>
                <w:lang w:val="ru-RU"/>
              </w:rPr>
              <w:t> 211 196</w:t>
            </w:r>
            <w:r w:rsidR="003130F5" w:rsidRPr="003130F5">
              <w:rPr>
                <w:rFonts w:cs="Times New Roman"/>
                <w:bCs/>
                <w:color w:val="auto"/>
                <w:lang w:val="ru-RU"/>
              </w:rPr>
              <w:t xml:space="preserve"> тыс.</w:t>
            </w:r>
            <w:r w:rsidR="00532C8A">
              <w:rPr>
                <w:rFonts w:cs="Times New Roman"/>
                <w:bCs/>
                <w:color w:val="auto"/>
                <w:lang w:val="ru-RU"/>
              </w:rPr>
              <w:t xml:space="preserve"> </w:t>
            </w:r>
            <w:r w:rsidR="003130F5" w:rsidRPr="003130F5">
              <w:rPr>
                <w:rFonts w:cs="Times New Roman"/>
                <w:bCs/>
                <w:color w:val="auto"/>
                <w:lang w:val="ru-RU"/>
              </w:rPr>
              <w:t xml:space="preserve">тенге. В связи с выделением </w:t>
            </w:r>
            <w:r w:rsidR="00532C8A">
              <w:rPr>
                <w:rFonts w:cs="Times New Roman"/>
                <w:bCs/>
                <w:color w:val="auto"/>
                <w:lang w:val="ru-RU"/>
              </w:rPr>
              <w:t xml:space="preserve">средств </w:t>
            </w:r>
            <w:r w:rsidR="003130F5" w:rsidRPr="003130F5">
              <w:rPr>
                <w:rFonts w:cs="Times New Roman"/>
                <w:bCs/>
                <w:color w:val="auto"/>
                <w:lang w:val="ru-RU"/>
              </w:rPr>
              <w:t xml:space="preserve">из республиканского бюджета на увеличение заработной платы, процент по субсидиям был пересмотрен в сторону </w:t>
            </w:r>
            <w:r w:rsidR="003130F5" w:rsidRPr="003130F5">
              <w:rPr>
                <w:rFonts w:cs="Times New Roman"/>
                <w:bCs/>
                <w:color w:val="auto"/>
                <w:lang w:val="ru-RU"/>
              </w:rPr>
              <w:lastRenderedPageBreak/>
              <w:t xml:space="preserve">увеличения - 95% в суммарном выражении это составляет </w:t>
            </w:r>
            <w:r w:rsidR="006C67FF" w:rsidRPr="006C67FF">
              <w:rPr>
                <w:rFonts w:cs="Times New Roman"/>
                <w:bCs/>
                <w:color w:val="auto"/>
                <w:lang w:val="ru-RU"/>
              </w:rPr>
              <w:t>1 702 564</w:t>
            </w:r>
            <w:r w:rsidR="003130F5" w:rsidRPr="003130F5">
              <w:rPr>
                <w:rFonts w:cs="Times New Roman"/>
                <w:bCs/>
                <w:color w:val="auto"/>
                <w:lang w:val="ru-RU"/>
              </w:rPr>
              <w:t xml:space="preserve"> тыс.</w:t>
            </w:r>
            <w:r w:rsidR="00532C8A">
              <w:rPr>
                <w:rFonts w:cs="Times New Roman"/>
                <w:bCs/>
                <w:color w:val="auto"/>
                <w:lang w:val="ru-RU"/>
              </w:rPr>
              <w:t xml:space="preserve"> </w:t>
            </w:r>
            <w:r w:rsidR="003130F5" w:rsidRPr="003130F5">
              <w:rPr>
                <w:rFonts w:cs="Times New Roman"/>
                <w:bCs/>
                <w:color w:val="auto"/>
                <w:lang w:val="ru-RU"/>
              </w:rPr>
              <w:t>тенге</w:t>
            </w:r>
            <w:r w:rsidR="00532C8A">
              <w:rPr>
                <w:rFonts w:cs="Times New Roman"/>
                <w:bCs/>
                <w:color w:val="auto"/>
                <w:lang w:val="ru-RU"/>
              </w:rPr>
              <w:t>.</w:t>
            </w:r>
            <w:r w:rsidR="003130F5" w:rsidRPr="003130F5">
              <w:rPr>
                <w:rFonts w:cs="Times New Roman"/>
                <w:bCs/>
                <w:color w:val="auto"/>
                <w:lang w:val="ru-RU"/>
              </w:rPr>
              <w:t xml:space="preserve"> Таким образом, по факту средний процент за год составляет 9</w:t>
            </w:r>
            <w:r w:rsidR="006C67FF">
              <w:rPr>
                <w:rFonts w:cs="Times New Roman"/>
                <w:bCs/>
                <w:color w:val="auto"/>
                <w:lang w:val="ru-RU"/>
              </w:rPr>
              <w:t>2,5</w:t>
            </w:r>
            <w:r w:rsidR="003130F5" w:rsidRPr="003130F5">
              <w:rPr>
                <w:rFonts w:cs="Times New Roman"/>
                <w:bCs/>
                <w:color w:val="auto"/>
                <w:lang w:val="ru-RU"/>
              </w:rPr>
              <w:t xml:space="preserve">%. В связи с чем, предлагаемый процент окажется больше на </w:t>
            </w:r>
            <w:r w:rsidR="006C67FF">
              <w:rPr>
                <w:rFonts w:cs="Times New Roman"/>
                <w:bCs/>
                <w:color w:val="auto"/>
                <w:lang w:val="ru-RU"/>
              </w:rPr>
              <w:t>2</w:t>
            </w:r>
            <w:r w:rsidR="003130F5" w:rsidRPr="003130F5">
              <w:rPr>
                <w:rFonts w:cs="Times New Roman"/>
                <w:bCs/>
                <w:color w:val="auto"/>
                <w:lang w:val="ru-RU"/>
              </w:rPr>
              <w:t>,</w:t>
            </w:r>
            <w:r w:rsidR="00E65E2A">
              <w:rPr>
                <w:rFonts w:cs="Times New Roman"/>
                <w:bCs/>
                <w:color w:val="auto"/>
                <w:lang w:val="ru-RU"/>
              </w:rPr>
              <w:t>3</w:t>
            </w:r>
            <w:r w:rsidR="003130F5" w:rsidRPr="003130F5">
              <w:rPr>
                <w:rFonts w:cs="Times New Roman"/>
                <w:bCs/>
                <w:color w:val="auto"/>
                <w:lang w:val="ru-RU"/>
              </w:rPr>
              <w:t>%.</w:t>
            </w:r>
          </w:p>
          <w:p w:rsidR="003130F5" w:rsidRPr="003130F5" w:rsidRDefault="003130F5" w:rsidP="003130F5">
            <w:pPr>
              <w:jc w:val="both"/>
              <w:rPr>
                <w:rFonts w:cs="Times New Roman"/>
                <w:bCs/>
                <w:color w:val="auto"/>
                <w:lang w:val="ru-RU"/>
              </w:rPr>
            </w:pPr>
            <w:r w:rsidRPr="003130F5">
              <w:rPr>
                <w:rFonts w:cs="Times New Roman"/>
                <w:bCs/>
                <w:color w:val="auto"/>
                <w:lang w:val="ru-RU"/>
              </w:rPr>
              <w:t>Учитывая выше изложенное, в целях установления реального соотношения между собственными средствами и средствами республиканского бюджета предлагается уменьшить размер субсидий на покрытие расходов с 95% на 94,</w:t>
            </w:r>
            <w:r w:rsidR="00E65E2A">
              <w:rPr>
                <w:rFonts w:cs="Times New Roman"/>
                <w:bCs/>
                <w:color w:val="auto"/>
                <w:lang w:val="ru-RU"/>
              </w:rPr>
              <w:t>8</w:t>
            </w:r>
            <w:r w:rsidRPr="003130F5">
              <w:rPr>
                <w:rFonts w:cs="Times New Roman"/>
                <w:bCs/>
                <w:color w:val="auto"/>
                <w:lang w:val="ru-RU"/>
              </w:rPr>
              <w:t xml:space="preserve">%. </w:t>
            </w:r>
          </w:p>
          <w:p w:rsidR="00EA3FC4" w:rsidRPr="00861CDA" w:rsidRDefault="003130F5" w:rsidP="003130F5">
            <w:pPr>
              <w:jc w:val="both"/>
              <w:rPr>
                <w:rFonts w:cs="Times New Roman"/>
                <w:bCs/>
                <w:color w:val="auto"/>
                <w:lang w:val="ru-RU"/>
              </w:rPr>
            </w:pPr>
            <w:r w:rsidRPr="003130F5">
              <w:rPr>
                <w:rFonts w:cs="Times New Roman"/>
                <w:bCs/>
                <w:color w:val="auto"/>
                <w:lang w:val="ru-RU"/>
              </w:rPr>
              <w:t>Принятие Проекта приказа не потребует выделения дополнительных финансовых средств из республиканского бюджета.</w:t>
            </w:r>
          </w:p>
        </w:tc>
      </w:tr>
      <w:tr w:rsidR="00EA3FC4" w:rsidRPr="000D4752" w:rsidTr="00EA3FC4">
        <w:trPr>
          <w:trHeight w:val="495"/>
        </w:trPr>
        <w:tc>
          <w:tcPr>
            <w:tcW w:w="15735" w:type="dxa"/>
            <w:gridSpan w:val="5"/>
            <w:tcBorders>
              <w:top w:val="single" w:sz="4" w:space="0" w:color="000000"/>
              <w:right w:val="single" w:sz="4" w:space="0" w:color="000000"/>
            </w:tcBorders>
          </w:tcPr>
          <w:p w:rsidR="00EA3FC4" w:rsidRPr="00861CDA" w:rsidRDefault="00EA3FC4" w:rsidP="00EA3FC4">
            <w:pPr>
              <w:jc w:val="both"/>
              <w:rPr>
                <w:rFonts w:cs="Times New Roman"/>
                <w:bCs/>
                <w:color w:val="auto"/>
                <w:lang w:val="ru-RU"/>
              </w:rPr>
            </w:pPr>
          </w:p>
        </w:tc>
      </w:tr>
    </w:tbl>
    <w:p w:rsidR="004967E2" w:rsidRPr="004C616B" w:rsidRDefault="004967E2" w:rsidP="0046159B">
      <w:pPr>
        <w:ind w:right="709"/>
        <w:jc w:val="center"/>
        <w:rPr>
          <w:rStyle w:val="s1"/>
          <w:bCs/>
          <w:color w:val="auto"/>
          <w:lang w:val="ru-RU"/>
        </w:rPr>
      </w:pPr>
    </w:p>
    <w:sectPr w:rsidR="004967E2" w:rsidRPr="004C616B" w:rsidSect="000E2591">
      <w:headerReference w:type="default" r:id="rId9"/>
      <w:pgSz w:w="16838" w:h="11906" w:orient="landscape"/>
      <w:pgMar w:top="1134" w:right="851"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50CCD" w:rsidRDefault="00C50CCD" w:rsidP="00CC1EAC">
      <w:r>
        <w:separator/>
      </w:r>
    </w:p>
  </w:endnote>
  <w:endnote w:type="continuationSeparator" w:id="0">
    <w:p w:rsidR="00C50CCD" w:rsidRDefault="00C50CCD" w:rsidP="00CC1E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onsolas">
    <w:panose1 w:val="020B0609020204030204"/>
    <w:charset w:val="CC"/>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50CCD" w:rsidRDefault="00C50CCD" w:rsidP="00CC1EAC">
      <w:r>
        <w:separator/>
      </w:r>
    </w:p>
  </w:footnote>
  <w:footnote w:type="continuationSeparator" w:id="0">
    <w:p w:rsidR="00C50CCD" w:rsidRDefault="00C50CCD" w:rsidP="00CC1EA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354D" w:rsidRPr="005E354D" w:rsidRDefault="00C87F40">
    <w:pPr>
      <w:pStyle w:val="a6"/>
      <w:jc w:val="center"/>
      <w:rPr>
        <w:sz w:val="22"/>
        <w:szCs w:val="22"/>
      </w:rPr>
    </w:pPr>
    <w:r w:rsidRPr="005E354D">
      <w:rPr>
        <w:sz w:val="22"/>
        <w:szCs w:val="22"/>
      </w:rPr>
      <w:fldChar w:fldCharType="begin"/>
    </w:r>
    <w:r w:rsidR="005E354D" w:rsidRPr="005E354D">
      <w:rPr>
        <w:sz w:val="22"/>
        <w:szCs w:val="22"/>
      </w:rPr>
      <w:instrText>PAGE   \* MERGEFORMAT</w:instrText>
    </w:r>
    <w:r w:rsidRPr="005E354D">
      <w:rPr>
        <w:sz w:val="22"/>
        <w:szCs w:val="22"/>
      </w:rPr>
      <w:fldChar w:fldCharType="separate"/>
    </w:r>
    <w:r w:rsidR="000D4752" w:rsidRPr="000D4752">
      <w:rPr>
        <w:noProof/>
        <w:sz w:val="22"/>
        <w:szCs w:val="22"/>
        <w:lang w:val="ru-RU"/>
      </w:rPr>
      <w:t>2</w:t>
    </w:r>
    <w:r w:rsidRPr="005E354D">
      <w:rPr>
        <w:sz w:val="22"/>
        <w:szCs w:val="22"/>
      </w:rPr>
      <w:fldChar w:fldCharType="end"/>
    </w:r>
  </w:p>
  <w:p w:rsidR="005E354D" w:rsidRPr="00C113FF" w:rsidRDefault="005E354D">
    <w:pPr>
      <w:pStyle w:val="a6"/>
      <w:rPr>
        <w:lang w:val="ru-RU"/>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5F26D5"/>
    <w:multiLevelType w:val="hybridMultilevel"/>
    <w:tmpl w:val="52723CBA"/>
    <w:lvl w:ilvl="0" w:tplc="9748161A">
      <w:start w:val="3"/>
      <w:numFmt w:val="decimal"/>
      <w:lvlText w:val="%1."/>
      <w:lvlJc w:val="left"/>
      <w:pPr>
        <w:ind w:left="795" w:hanging="43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B2B209C"/>
    <w:multiLevelType w:val="hybridMultilevel"/>
    <w:tmpl w:val="2BE43D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6F22E03"/>
    <w:multiLevelType w:val="hybridMultilevel"/>
    <w:tmpl w:val="DD128B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35B188A"/>
    <w:multiLevelType w:val="hybridMultilevel"/>
    <w:tmpl w:val="019C358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34BC"/>
    <w:rsid w:val="0000158F"/>
    <w:rsid w:val="0000232E"/>
    <w:rsid w:val="00005D77"/>
    <w:rsid w:val="00010F86"/>
    <w:rsid w:val="00033E73"/>
    <w:rsid w:val="00033ED7"/>
    <w:rsid w:val="00037E4C"/>
    <w:rsid w:val="0004081B"/>
    <w:rsid w:val="000424ED"/>
    <w:rsid w:val="0004548B"/>
    <w:rsid w:val="000471E3"/>
    <w:rsid w:val="0005299C"/>
    <w:rsid w:val="000534F0"/>
    <w:rsid w:val="00054097"/>
    <w:rsid w:val="000558DB"/>
    <w:rsid w:val="000569B4"/>
    <w:rsid w:val="00061753"/>
    <w:rsid w:val="00061FD4"/>
    <w:rsid w:val="0006291B"/>
    <w:rsid w:val="00067A4C"/>
    <w:rsid w:val="00070FFC"/>
    <w:rsid w:val="00074FF8"/>
    <w:rsid w:val="00077CA4"/>
    <w:rsid w:val="000820F2"/>
    <w:rsid w:val="00084A40"/>
    <w:rsid w:val="00085B76"/>
    <w:rsid w:val="00092A0E"/>
    <w:rsid w:val="000B30A6"/>
    <w:rsid w:val="000B32FC"/>
    <w:rsid w:val="000B35B7"/>
    <w:rsid w:val="000B3620"/>
    <w:rsid w:val="000B39A3"/>
    <w:rsid w:val="000B3D29"/>
    <w:rsid w:val="000B4478"/>
    <w:rsid w:val="000B4BB5"/>
    <w:rsid w:val="000C7375"/>
    <w:rsid w:val="000D1CFB"/>
    <w:rsid w:val="000D3534"/>
    <w:rsid w:val="000D4752"/>
    <w:rsid w:val="000E2591"/>
    <w:rsid w:val="000E56D6"/>
    <w:rsid w:val="000F4B0C"/>
    <w:rsid w:val="00105DEE"/>
    <w:rsid w:val="0011233D"/>
    <w:rsid w:val="001133CF"/>
    <w:rsid w:val="001140E6"/>
    <w:rsid w:val="00115D3F"/>
    <w:rsid w:val="00121423"/>
    <w:rsid w:val="0012187F"/>
    <w:rsid w:val="00123C1E"/>
    <w:rsid w:val="001316C9"/>
    <w:rsid w:val="00132F97"/>
    <w:rsid w:val="00136C85"/>
    <w:rsid w:val="00141815"/>
    <w:rsid w:val="001435A2"/>
    <w:rsid w:val="001439BE"/>
    <w:rsid w:val="00146BC8"/>
    <w:rsid w:val="00151113"/>
    <w:rsid w:val="00151AD8"/>
    <w:rsid w:val="00151D62"/>
    <w:rsid w:val="001576D7"/>
    <w:rsid w:val="00173482"/>
    <w:rsid w:val="0017747F"/>
    <w:rsid w:val="001811F4"/>
    <w:rsid w:val="001816B0"/>
    <w:rsid w:val="00183103"/>
    <w:rsid w:val="00187AE0"/>
    <w:rsid w:val="0019665D"/>
    <w:rsid w:val="00197151"/>
    <w:rsid w:val="001A20CB"/>
    <w:rsid w:val="001B1C42"/>
    <w:rsid w:val="001C3423"/>
    <w:rsid w:val="001C4168"/>
    <w:rsid w:val="001C6F6E"/>
    <w:rsid w:val="001D118B"/>
    <w:rsid w:val="001D28CD"/>
    <w:rsid w:val="001D382E"/>
    <w:rsid w:val="001D3EE6"/>
    <w:rsid w:val="001E4827"/>
    <w:rsid w:val="001E6309"/>
    <w:rsid w:val="001E7026"/>
    <w:rsid w:val="001F1DBF"/>
    <w:rsid w:val="0020093B"/>
    <w:rsid w:val="00205B2D"/>
    <w:rsid w:val="00206E1A"/>
    <w:rsid w:val="00207A35"/>
    <w:rsid w:val="00223FFD"/>
    <w:rsid w:val="00224555"/>
    <w:rsid w:val="002272A0"/>
    <w:rsid w:val="0023085C"/>
    <w:rsid w:val="00230F5C"/>
    <w:rsid w:val="00231491"/>
    <w:rsid w:val="00231821"/>
    <w:rsid w:val="00237F43"/>
    <w:rsid w:val="00241CE6"/>
    <w:rsid w:val="0024726A"/>
    <w:rsid w:val="00247446"/>
    <w:rsid w:val="00257C03"/>
    <w:rsid w:val="002641C4"/>
    <w:rsid w:val="00264A67"/>
    <w:rsid w:val="00266CEE"/>
    <w:rsid w:val="00270BF7"/>
    <w:rsid w:val="002711C3"/>
    <w:rsid w:val="002741EC"/>
    <w:rsid w:val="002828B2"/>
    <w:rsid w:val="00283AF6"/>
    <w:rsid w:val="00285812"/>
    <w:rsid w:val="00292FB2"/>
    <w:rsid w:val="00297049"/>
    <w:rsid w:val="002A24D5"/>
    <w:rsid w:val="002A7457"/>
    <w:rsid w:val="002B1572"/>
    <w:rsid w:val="002C151B"/>
    <w:rsid w:val="002C1FE0"/>
    <w:rsid w:val="002D00EF"/>
    <w:rsid w:val="002D0DE3"/>
    <w:rsid w:val="002D1354"/>
    <w:rsid w:val="002D14F8"/>
    <w:rsid w:val="002D16A2"/>
    <w:rsid w:val="002D289B"/>
    <w:rsid w:val="002D2920"/>
    <w:rsid w:val="002D4FF0"/>
    <w:rsid w:val="002E261E"/>
    <w:rsid w:val="002E574D"/>
    <w:rsid w:val="002E6B72"/>
    <w:rsid w:val="002F047C"/>
    <w:rsid w:val="002F16C3"/>
    <w:rsid w:val="002F2282"/>
    <w:rsid w:val="002F4B7B"/>
    <w:rsid w:val="002F6CA3"/>
    <w:rsid w:val="00302A49"/>
    <w:rsid w:val="00303458"/>
    <w:rsid w:val="00305C57"/>
    <w:rsid w:val="00311744"/>
    <w:rsid w:val="00311C51"/>
    <w:rsid w:val="003130F5"/>
    <w:rsid w:val="0031535D"/>
    <w:rsid w:val="00315C4D"/>
    <w:rsid w:val="00323074"/>
    <w:rsid w:val="003247CF"/>
    <w:rsid w:val="00325115"/>
    <w:rsid w:val="00327C64"/>
    <w:rsid w:val="003319ED"/>
    <w:rsid w:val="00350028"/>
    <w:rsid w:val="003500A9"/>
    <w:rsid w:val="003630A6"/>
    <w:rsid w:val="00372510"/>
    <w:rsid w:val="00375C16"/>
    <w:rsid w:val="00377658"/>
    <w:rsid w:val="0038637A"/>
    <w:rsid w:val="00386C68"/>
    <w:rsid w:val="00395191"/>
    <w:rsid w:val="00396927"/>
    <w:rsid w:val="00397FEF"/>
    <w:rsid w:val="003A1109"/>
    <w:rsid w:val="003A1EB8"/>
    <w:rsid w:val="003A3FCC"/>
    <w:rsid w:val="003A7643"/>
    <w:rsid w:val="003C0EB8"/>
    <w:rsid w:val="003D4834"/>
    <w:rsid w:val="003E3615"/>
    <w:rsid w:val="003E6503"/>
    <w:rsid w:val="003E6D7E"/>
    <w:rsid w:val="003E7562"/>
    <w:rsid w:val="003F05A0"/>
    <w:rsid w:val="003F074C"/>
    <w:rsid w:val="003F190E"/>
    <w:rsid w:val="003F28DC"/>
    <w:rsid w:val="003F6B6C"/>
    <w:rsid w:val="004016FB"/>
    <w:rsid w:val="00404E58"/>
    <w:rsid w:val="004054F3"/>
    <w:rsid w:val="00406F02"/>
    <w:rsid w:val="0041136A"/>
    <w:rsid w:val="004125FC"/>
    <w:rsid w:val="004129E0"/>
    <w:rsid w:val="0041445E"/>
    <w:rsid w:val="00414C68"/>
    <w:rsid w:val="0041530C"/>
    <w:rsid w:val="004222D2"/>
    <w:rsid w:val="00425061"/>
    <w:rsid w:val="004252A5"/>
    <w:rsid w:val="00426EA4"/>
    <w:rsid w:val="004312D7"/>
    <w:rsid w:val="00431836"/>
    <w:rsid w:val="004325B2"/>
    <w:rsid w:val="00434346"/>
    <w:rsid w:val="00436409"/>
    <w:rsid w:val="00451732"/>
    <w:rsid w:val="004525CF"/>
    <w:rsid w:val="0045476E"/>
    <w:rsid w:val="00454837"/>
    <w:rsid w:val="00455990"/>
    <w:rsid w:val="0046159B"/>
    <w:rsid w:val="004623C3"/>
    <w:rsid w:val="004700B2"/>
    <w:rsid w:val="0047707E"/>
    <w:rsid w:val="00480243"/>
    <w:rsid w:val="0048186E"/>
    <w:rsid w:val="004834BC"/>
    <w:rsid w:val="00487B0F"/>
    <w:rsid w:val="00493950"/>
    <w:rsid w:val="00495FEF"/>
    <w:rsid w:val="004967E2"/>
    <w:rsid w:val="00497A7D"/>
    <w:rsid w:val="004A1781"/>
    <w:rsid w:val="004A2011"/>
    <w:rsid w:val="004A5B12"/>
    <w:rsid w:val="004B28FD"/>
    <w:rsid w:val="004B4246"/>
    <w:rsid w:val="004C537A"/>
    <w:rsid w:val="004C616B"/>
    <w:rsid w:val="004C75A7"/>
    <w:rsid w:val="004D64F1"/>
    <w:rsid w:val="004E2F30"/>
    <w:rsid w:val="004F20B2"/>
    <w:rsid w:val="0050056C"/>
    <w:rsid w:val="00504847"/>
    <w:rsid w:val="00504857"/>
    <w:rsid w:val="00506C22"/>
    <w:rsid w:val="0051044B"/>
    <w:rsid w:val="00511F3C"/>
    <w:rsid w:val="00514FED"/>
    <w:rsid w:val="00515B7D"/>
    <w:rsid w:val="00521C76"/>
    <w:rsid w:val="00524CB2"/>
    <w:rsid w:val="00526275"/>
    <w:rsid w:val="00527F5F"/>
    <w:rsid w:val="00530E59"/>
    <w:rsid w:val="00532C8A"/>
    <w:rsid w:val="00536D7F"/>
    <w:rsid w:val="00537890"/>
    <w:rsid w:val="005379E2"/>
    <w:rsid w:val="00542428"/>
    <w:rsid w:val="0054317F"/>
    <w:rsid w:val="00543A3D"/>
    <w:rsid w:val="0054491F"/>
    <w:rsid w:val="0054604F"/>
    <w:rsid w:val="00552BE7"/>
    <w:rsid w:val="0055355B"/>
    <w:rsid w:val="00553680"/>
    <w:rsid w:val="0055721E"/>
    <w:rsid w:val="005659CD"/>
    <w:rsid w:val="00566088"/>
    <w:rsid w:val="0057019D"/>
    <w:rsid w:val="00572517"/>
    <w:rsid w:val="005738C7"/>
    <w:rsid w:val="00574ECB"/>
    <w:rsid w:val="00576AF6"/>
    <w:rsid w:val="00577236"/>
    <w:rsid w:val="00581736"/>
    <w:rsid w:val="00587DE2"/>
    <w:rsid w:val="005A5073"/>
    <w:rsid w:val="005B2180"/>
    <w:rsid w:val="005B76A7"/>
    <w:rsid w:val="005C1A9D"/>
    <w:rsid w:val="005D3C5C"/>
    <w:rsid w:val="005D6201"/>
    <w:rsid w:val="005D7041"/>
    <w:rsid w:val="005D7356"/>
    <w:rsid w:val="005E0263"/>
    <w:rsid w:val="005E13D3"/>
    <w:rsid w:val="005E1884"/>
    <w:rsid w:val="005E354D"/>
    <w:rsid w:val="005E40D2"/>
    <w:rsid w:val="005F0025"/>
    <w:rsid w:val="005F4E48"/>
    <w:rsid w:val="005F500B"/>
    <w:rsid w:val="005F5E44"/>
    <w:rsid w:val="005F739D"/>
    <w:rsid w:val="00601BF5"/>
    <w:rsid w:val="006021BC"/>
    <w:rsid w:val="00602841"/>
    <w:rsid w:val="00603065"/>
    <w:rsid w:val="00605859"/>
    <w:rsid w:val="00611076"/>
    <w:rsid w:val="00614702"/>
    <w:rsid w:val="00621CD8"/>
    <w:rsid w:val="00625EDC"/>
    <w:rsid w:val="006418BD"/>
    <w:rsid w:val="00645FF5"/>
    <w:rsid w:val="00647A3C"/>
    <w:rsid w:val="00654CE3"/>
    <w:rsid w:val="00655CD1"/>
    <w:rsid w:val="00660994"/>
    <w:rsid w:val="00662363"/>
    <w:rsid w:val="00665195"/>
    <w:rsid w:val="00665849"/>
    <w:rsid w:val="00665BAF"/>
    <w:rsid w:val="006705D3"/>
    <w:rsid w:val="0067061B"/>
    <w:rsid w:val="00671F70"/>
    <w:rsid w:val="0067213B"/>
    <w:rsid w:val="006724F8"/>
    <w:rsid w:val="00675DA8"/>
    <w:rsid w:val="006764BC"/>
    <w:rsid w:val="006765CA"/>
    <w:rsid w:val="00676EB4"/>
    <w:rsid w:val="00681403"/>
    <w:rsid w:val="00683094"/>
    <w:rsid w:val="00685045"/>
    <w:rsid w:val="00691459"/>
    <w:rsid w:val="00695746"/>
    <w:rsid w:val="006A1BE6"/>
    <w:rsid w:val="006A3BA7"/>
    <w:rsid w:val="006A5C04"/>
    <w:rsid w:val="006A69D5"/>
    <w:rsid w:val="006B2B4D"/>
    <w:rsid w:val="006B459A"/>
    <w:rsid w:val="006B611F"/>
    <w:rsid w:val="006B778F"/>
    <w:rsid w:val="006C67FF"/>
    <w:rsid w:val="006C70AA"/>
    <w:rsid w:val="006C7A0C"/>
    <w:rsid w:val="006D09D5"/>
    <w:rsid w:val="006D3879"/>
    <w:rsid w:val="006E79B3"/>
    <w:rsid w:val="006F4085"/>
    <w:rsid w:val="006F7442"/>
    <w:rsid w:val="00700AF2"/>
    <w:rsid w:val="00702E48"/>
    <w:rsid w:val="007039D2"/>
    <w:rsid w:val="0070655E"/>
    <w:rsid w:val="00707D38"/>
    <w:rsid w:val="007141A4"/>
    <w:rsid w:val="00715621"/>
    <w:rsid w:val="00726882"/>
    <w:rsid w:val="007325BC"/>
    <w:rsid w:val="00732C5A"/>
    <w:rsid w:val="007355F1"/>
    <w:rsid w:val="00742742"/>
    <w:rsid w:val="00742AED"/>
    <w:rsid w:val="00744190"/>
    <w:rsid w:val="0076043A"/>
    <w:rsid w:val="007741C2"/>
    <w:rsid w:val="00775803"/>
    <w:rsid w:val="007759B0"/>
    <w:rsid w:val="00776BE2"/>
    <w:rsid w:val="00780E9C"/>
    <w:rsid w:val="0078257B"/>
    <w:rsid w:val="007826F1"/>
    <w:rsid w:val="007941EF"/>
    <w:rsid w:val="00795BC8"/>
    <w:rsid w:val="00796A89"/>
    <w:rsid w:val="007A2C90"/>
    <w:rsid w:val="007A4668"/>
    <w:rsid w:val="007A665E"/>
    <w:rsid w:val="007B31D0"/>
    <w:rsid w:val="007B3746"/>
    <w:rsid w:val="007B4D68"/>
    <w:rsid w:val="007B4E5C"/>
    <w:rsid w:val="007B5470"/>
    <w:rsid w:val="007B63BE"/>
    <w:rsid w:val="007B723E"/>
    <w:rsid w:val="007C3CBA"/>
    <w:rsid w:val="007D13E5"/>
    <w:rsid w:val="007E3E15"/>
    <w:rsid w:val="007F0DD7"/>
    <w:rsid w:val="007F3BFC"/>
    <w:rsid w:val="00802C71"/>
    <w:rsid w:val="00821C16"/>
    <w:rsid w:val="00824BBB"/>
    <w:rsid w:val="00825A53"/>
    <w:rsid w:val="00826C11"/>
    <w:rsid w:val="00831C8C"/>
    <w:rsid w:val="00835FBB"/>
    <w:rsid w:val="008361C9"/>
    <w:rsid w:val="008362CE"/>
    <w:rsid w:val="0083632C"/>
    <w:rsid w:val="0084074F"/>
    <w:rsid w:val="00840FCF"/>
    <w:rsid w:val="00842736"/>
    <w:rsid w:val="008461A1"/>
    <w:rsid w:val="00846335"/>
    <w:rsid w:val="00850501"/>
    <w:rsid w:val="008557A3"/>
    <w:rsid w:val="00860F36"/>
    <w:rsid w:val="00861CDA"/>
    <w:rsid w:val="008625F9"/>
    <w:rsid w:val="008808DA"/>
    <w:rsid w:val="00881DE8"/>
    <w:rsid w:val="008862DC"/>
    <w:rsid w:val="0089615E"/>
    <w:rsid w:val="008A5C0B"/>
    <w:rsid w:val="008A636C"/>
    <w:rsid w:val="008A6D59"/>
    <w:rsid w:val="008B0FC5"/>
    <w:rsid w:val="008B1820"/>
    <w:rsid w:val="008B5B4C"/>
    <w:rsid w:val="008B72B3"/>
    <w:rsid w:val="008B769D"/>
    <w:rsid w:val="008C0C2A"/>
    <w:rsid w:val="008C4D83"/>
    <w:rsid w:val="008D3FEA"/>
    <w:rsid w:val="008D6240"/>
    <w:rsid w:val="008F6511"/>
    <w:rsid w:val="0090252A"/>
    <w:rsid w:val="009058F1"/>
    <w:rsid w:val="00907003"/>
    <w:rsid w:val="009140AB"/>
    <w:rsid w:val="009207EA"/>
    <w:rsid w:val="00924479"/>
    <w:rsid w:val="009246CD"/>
    <w:rsid w:val="00926A76"/>
    <w:rsid w:val="00930360"/>
    <w:rsid w:val="00930DDE"/>
    <w:rsid w:val="0093432F"/>
    <w:rsid w:val="00943D42"/>
    <w:rsid w:val="00944159"/>
    <w:rsid w:val="00961D94"/>
    <w:rsid w:val="00963388"/>
    <w:rsid w:val="009653B8"/>
    <w:rsid w:val="00966A95"/>
    <w:rsid w:val="00970E88"/>
    <w:rsid w:val="00971A8A"/>
    <w:rsid w:val="0097219A"/>
    <w:rsid w:val="00976A96"/>
    <w:rsid w:val="009800D5"/>
    <w:rsid w:val="00980720"/>
    <w:rsid w:val="00981A8A"/>
    <w:rsid w:val="0098297A"/>
    <w:rsid w:val="009869FE"/>
    <w:rsid w:val="00991261"/>
    <w:rsid w:val="00996240"/>
    <w:rsid w:val="009B05C4"/>
    <w:rsid w:val="009B65F3"/>
    <w:rsid w:val="009C78D8"/>
    <w:rsid w:val="009C7D92"/>
    <w:rsid w:val="009D1695"/>
    <w:rsid w:val="009D37C3"/>
    <w:rsid w:val="009D6BAC"/>
    <w:rsid w:val="009D6FCB"/>
    <w:rsid w:val="009E773C"/>
    <w:rsid w:val="009F1DBF"/>
    <w:rsid w:val="009F259E"/>
    <w:rsid w:val="009F52BC"/>
    <w:rsid w:val="00A005B2"/>
    <w:rsid w:val="00A1643C"/>
    <w:rsid w:val="00A2370C"/>
    <w:rsid w:val="00A24F30"/>
    <w:rsid w:val="00A258C3"/>
    <w:rsid w:val="00A340EA"/>
    <w:rsid w:val="00A35EB2"/>
    <w:rsid w:val="00A4321E"/>
    <w:rsid w:val="00A44F58"/>
    <w:rsid w:val="00A62C27"/>
    <w:rsid w:val="00A63B87"/>
    <w:rsid w:val="00A72400"/>
    <w:rsid w:val="00A72D08"/>
    <w:rsid w:val="00A73145"/>
    <w:rsid w:val="00A73DB8"/>
    <w:rsid w:val="00A759A7"/>
    <w:rsid w:val="00A77C5C"/>
    <w:rsid w:val="00A82C83"/>
    <w:rsid w:val="00A838C9"/>
    <w:rsid w:val="00A8586E"/>
    <w:rsid w:val="00A93AA5"/>
    <w:rsid w:val="00A953C3"/>
    <w:rsid w:val="00A95820"/>
    <w:rsid w:val="00AA04EA"/>
    <w:rsid w:val="00AA41FA"/>
    <w:rsid w:val="00AB4B97"/>
    <w:rsid w:val="00AB65C2"/>
    <w:rsid w:val="00AB6AB1"/>
    <w:rsid w:val="00AB6BEF"/>
    <w:rsid w:val="00AB7B88"/>
    <w:rsid w:val="00AC4532"/>
    <w:rsid w:val="00AC6FDB"/>
    <w:rsid w:val="00AD74D4"/>
    <w:rsid w:val="00AE0AE2"/>
    <w:rsid w:val="00AE0D27"/>
    <w:rsid w:val="00AE21EC"/>
    <w:rsid w:val="00AE5692"/>
    <w:rsid w:val="00AE77EB"/>
    <w:rsid w:val="00AF22EB"/>
    <w:rsid w:val="00AF3C4B"/>
    <w:rsid w:val="00B025C9"/>
    <w:rsid w:val="00B15E53"/>
    <w:rsid w:val="00B2066F"/>
    <w:rsid w:val="00B23780"/>
    <w:rsid w:val="00B2692B"/>
    <w:rsid w:val="00B27A46"/>
    <w:rsid w:val="00B33BF8"/>
    <w:rsid w:val="00B3447E"/>
    <w:rsid w:val="00B43976"/>
    <w:rsid w:val="00B461FE"/>
    <w:rsid w:val="00B4672D"/>
    <w:rsid w:val="00B46DDB"/>
    <w:rsid w:val="00B46E3E"/>
    <w:rsid w:val="00B5203F"/>
    <w:rsid w:val="00B52BFF"/>
    <w:rsid w:val="00B66CBA"/>
    <w:rsid w:val="00B72F4B"/>
    <w:rsid w:val="00B74C2D"/>
    <w:rsid w:val="00B90D86"/>
    <w:rsid w:val="00B94B26"/>
    <w:rsid w:val="00B971CD"/>
    <w:rsid w:val="00B9726C"/>
    <w:rsid w:val="00BA036D"/>
    <w:rsid w:val="00BA1DE1"/>
    <w:rsid w:val="00BA2050"/>
    <w:rsid w:val="00BA38BC"/>
    <w:rsid w:val="00BA40A5"/>
    <w:rsid w:val="00BA608A"/>
    <w:rsid w:val="00BB2BD3"/>
    <w:rsid w:val="00BB7EE9"/>
    <w:rsid w:val="00BC06E5"/>
    <w:rsid w:val="00BC086D"/>
    <w:rsid w:val="00BC1E89"/>
    <w:rsid w:val="00BC209C"/>
    <w:rsid w:val="00BC4C34"/>
    <w:rsid w:val="00BC579B"/>
    <w:rsid w:val="00BC65BC"/>
    <w:rsid w:val="00BD0287"/>
    <w:rsid w:val="00BD3DC4"/>
    <w:rsid w:val="00BE176C"/>
    <w:rsid w:val="00BE2474"/>
    <w:rsid w:val="00BE29BE"/>
    <w:rsid w:val="00BE2F38"/>
    <w:rsid w:val="00BE4CED"/>
    <w:rsid w:val="00BE50EA"/>
    <w:rsid w:val="00BE733A"/>
    <w:rsid w:val="00C02D8D"/>
    <w:rsid w:val="00C07111"/>
    <w:rsid w:val="00C113FF"/>
    <w:rsid w:val="00C12503"/>
    <w:rsid w:val="00C13B9B"/>
    <w:rsid w:val="00C20903"/>
    <w:rsid w:val="00C20AB2"/>
    <w:rsid w:val="00C253BB"/>
    <w:rsid w:val="00C26ED7"/>
    <w:rsid w:val="00C3408B"/>
    <w:rsid w:val="00C348F0"/>
    <w:rsid w:val="00C3517F"/>
    <w:rsid w:val="00C376B5"/>
    <w:rsid w:val="00C405C7"/>
    <w:rsid w:val="00C50CCD"/>
    <w:rsid w:val="00C5131F"/>
    <w:rsid w:val="00C56417"/>
    <w:rsid w:val="00C574A1"/>
    <w:rsid w:val="00C60137"/>
    <w:rsid w:val="00C60A8B"/>
    <w:rsid w:val="00C60C9B"/>
    <w:rsid w:val="00C638C2"/>
    <w:rsid w:val="00C63D10"/>
    <w:rsid w:val="00C6640E"/>
    <w:rsid w:val="00C66714"/>
    <w:rsid w:val="00C70AB6"/>
    <w:rsid w:val="00C71498"/>
    <w:rsid w:val="00C73497"/>
    <w:rsid w:val="00C73A2C"/>
    <w:rsid w:val="00C8298C"/>
    <w:rsid w:val="00C8309D"/>
    <w:rsid w:val="00C8391F"/>
    <w:rsid w:val="00C85D27"/>
    <w:rsid w:val="00C87F40"/>
    <w:rsid w:val="00C97E6D"/>
    <w:rsid w:val="00CA2B6A"/>
    <w:rsid w:val="00CC0B02"/>
    <w:rsid w:val="00CC1EAC"/>
    <w:rsid w:val="00CC415C"/>
    <w:rsid w:val="00CC5914"/>
    <w:rsid w:val="00CD283A"/>
    <w:rsid w:val="00CD34FD"/>
    <w:rsid w:val="00CE1325"/>
    <w:rsid w:val="00CF3557"/>
    <w:rsid w:val="00CF38BA"/>
    <w:rsid w:val="00D02543"/>
    <w:rsid w:val="00D04292"/>
    <w:rsid w:val="00D073E9"/>
    <w:rsid w:val="00D11933"/>
    <w:rsid w:val="00D14835"/>
    <w:rsid w:val="00D170B6"/>
    <w:rsid w:val="00D20537"/>
    <w:rsid w:val="00D21F2A"/>
    <w:rsid w:val="00D33A35"/>
    <w:rsid w:val="00D33F1C"/>
    <w:rsid w:val="00D4308D"/>
    <w:rsid w:val="00D43720"/>
    <w:rsid w:val="00D4476D"/>
    <w:rsid w:val="00D47B23"/>
    <w:rsid w:val="00D5010F"/>
    <w:rsid w:val="00D51E39"/>
    <w:rsid w:val="00D52FEE"/>
    <w:rsid w:val="00D67CEC"/>
    <w:rsid w:val="00D716A6"/>
    <w:rsid w:val="00D72E27"/>
    <w:rsid w:val="00D7336E"/>
    <w:rsid w:val="00D7385D"/>
    <w:rsid w:val="00D7410B"/>
    <w:rsid w:val="00D7468E"/>
    <w:rsid w:val="00D76222"/>
    <w:rsid w:val="00D8432C"/>
    <w:rsid w:val="00D930CF"/>
    <w:rsid w:val="00D94697"/>
    <w:rsid w:val="00DA08E2"/>
    <w:rsid w:val="00DA2794"/>
    <w:rsid w:val="00DA2C43"/>
    <w:rsid w:val="00DA38AA"/>
    <w:rsid w:val="00DB2214"/>
    <w:rsid w:val="00DB24D2"/>
    <w:rsid w:val="00DB63BC"/>
    <w:rsid w:val="00DC49EB"/>
    <w:rsid w:val="00DC601F"/>
    <w:rsid w:val="00DD2BF1"/>
    <w:rsid w:val="00DD4604"/>
    <w:rsid w:val="00DE2B90"/>
    <w:rsid w:val="00DE45F2"/>
    <w:rsid w:val="00DE7C95"/>
    <w:rsid w:val="00DF0A33"/>
    <w:rsid w:val="00DF395E"/>
    <w:rsid w:val="00E03189"/>
    <w:rsid w:val="00E041C1"/>
    <w:rsid w:val="00E050CC"/>
    <w:rsid w:val="00E07E6A"/>
    <w:rsid w:val="00E21A42"/>
    <w:rsid w:val="00E2239A"/>
    <w:rsid w:val="00E2476F"/>
    <w:rsid w:val="00E27BFD"/>
    <w:rsid w:val="00E32B26"/>
    <w:rsid w:val="00E36C31"/>
    <w:rsid w:val="00E42CA2"/>
    <w:rsid w:val="00E45687"/>
    <w:rsid w:val="00E46171"/>
    <w:rsid w:val="00E566C8"/>
    <w:rsid w:val="00E65E2A"/>
    <w:rsid w:val="00E71869"/>
    <w:rsid w:val="00E743A6"/>
    <w:rsid w:val="00E74422"/>
    <w:rsid w:val="00E775F1"/>
    <w:rsid w:val="00E80A80"/>
    <w:rsid w:val="00E847B1"/>
    <w:rsid w:val="00E85DB4"/>
    <w:rsid w:val="00E87C18"/>
    <w:rsid w:val="00E9167D"/>
    <w:rsid w:val="00E9169F"/>
    <w:rsid w:val="00E951E6"/>
    <w:rsid w:val="00E975FF"/>
    <w:rsid w:val="00EA30C3"/>
    <w:rsid w:val="00EA3FC4"/>
    <w:rsid w:val="00EA6ECC"/>
    <w:rsid w:val="00EB6C67"/>
    <w:rsid w:val="00EC3A7B"/>
    <w:rsid w:val="00EC7BBA"/>
    <w:rsid w:val="00ED2E26"/>
    <w:rsid w:val="00ED5F97"/>
    <w:rsid w:val="00EE4AB3"/>
    <w:rsid w:val="00EE7869"/>
    <w:rsid w:val="00EF2012"/>
    <w:rsid w:val="00F01AF1"/>
    <w:rsid w:val="00F05993"/>
    <w:rsid w:val="00F1011E"/>
    <w:rsid w:val="00F135A6"/>
    <w:rsid w:val="00F1493C"/>
    <w:rsid w:val="00F16B6C"/>
    <w:rsid w:val="00F20A16"/>
    <w:rsid w:val="00F210FA"/>
    <w:rsid w:val="00F212AB"/>
    <w:rsid w:val="00F23B35"/>
    <w:rsid w:val="00F24843"/>
    <w:rsid w:val="00F24AB6"/>
    <w:rsid w:val="00F320D2"/>
    <w:rsid w:val="00F32C7F"/>
    <w:rsid w:val="00F32E10"/>
    <w:rsid w:val="00F41CE5"/>
    <w:rsid w:val="00F42A7F"/>
    <w:rsid w:val="00F4651B"/>
    <w:rsid w:val="00F50861"/>
    <w:rsid w:val="00F508DA"/>
    <w:rsid w:val="00F50E8A"/>
    <w:rsid w:val="00F53F66"/>
    <w:rsid w:val="00F55D3D"/>
    <w:rsid w:val="00F566D7"/>
    <w:rsid w:val="00F61158"/>
    <w:rsid w:val="00F71FA3"/>
    <w:rsid w:val="00F74180"/>
    <w:rsid w:val="00F75FA4"/>
    <w:rsid w:val="00F925DE"/>
    <w:rsid w:val="00F927F1"/>
    <w:rsid w:val="00F9558E"/>
    <w:rsid w:val="00FA6D32"/>
    <w:rsid w:val="00FB092C"/>
    <w:rsid w:val="00FB4E7E"/>
    <w:rsid w:val="00FB54BC"/>
    <w:rsid w:val="00FC3A1F"/>
    <w:rsid w:val="00FC3D6C"/>
    <w:rsid w:val="00FC3EF9"/>
    <w:rsid w:val="00FD497B"/>
    <w:rsid w:val="00FD56BE"/>
    <w:rsid w:val="00FD6941"/>
    <w:rsid w:val="00FE2C74"/>
    <w:rsid w:val="00FF644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iPriority="9"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2FEE"/>
    <w:pPr>
      <w:widowControl w:val="0"/>
      <w:suppressAutoHyphens/>
    </w:pPr>
    <w:rPr>
      <w:rFonts w:cs="Tahoma"/>
      <w:color w:val="000000"/>
      <w:sz w:val="24"/>
      <w:szCs w:val="24"/>
      <w:lang w:val="en-US" w:eastAsia="en-US"/>
    </w:rPr>
  </w:style>
  <w:style w:type="paragraph" w:styleId="1">
    <w:name w:val="heading 1"/>
    <w:basedOn w:val="a"/>
    <w:next w:val="a"/>
    <w:link w:val="10"/>
    <w:qFormat/>
    <w:rsid w:val="00AC6FDB"/>
    <w:pPr>
      <w:keepNext/>
      <w:spacing w:before="240" w:after="60"/>
      <w:outlineLvl w:val="0"/>
    </w:pPr>
    <w:rPr>
      <w:rFonts w:ascii="Cambria" w:hAnsi="Cambria" w:cs="Times New Roman"/>
      <w:b/>
      <w:bCs/>
      <w:kern w:val="32"/>
      <w:sz w:val="32"/>
      <w:szCs w:val="32"/>
    </w:rPr>
  </w:style>
  <w:style w:type="paragraph" w:styleId="2">
    <w:name w:val="heading 2"/>
    <w:basedOn w:val="a"/>
    <w:next w:val="a"/>
    <w:link w:val="20"/>
    <w:uiPriority w:val="9"/>
    <w:qFormat/>
    <w:rsid w:val="00971A8A"/>
    <w:pPr>
      <w:keepNext/>
      <w:keepLines/>
      <w:widowControl/>
      <w:suppressAutoHyphens w:val="0"/>
      <w:spacing w:before="200" w:after="200" w:line="276" w:lineRule="auto"/>
      <w:outlineLvl w:val="1"/>
    </w:pPr>
    <w:rPr>
      <w:rFonts w:ascii="Consolas" w:eastAsia="Consolas" w:hAnsi="Consolas" w:cs="Times New Roman"/>
      <w:color w:val="auto"/>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1">
    <w:name w:val="s1"/>
    <w:uiPriority w:val="99"/>
    <w:rsid w:val="004834BC"/>
    <w:rPr>
      <w:rFonts w:cs="Times New Roman"/>
    </w:rPr>
  </w:style>
  <w:style w:type="paragraph" w:customStyle="1" w:styleId="a3">
    <w:name w:val="Содержимое таблицы"/>
    <w:basedOn w:val="a"/>
    <w:rsid w:val="004834BC"/>
    <w:pPr>
      <w:suppressLineNumbers/>
    </w:pPr>
    <w:rPr>
      <w:rFonts w:eastAsia="Arial Unicode MS"/>
      <w:kern w:val="1"/>
    </w:rPr>
  </w:style>
  <w:style w:type="paragraph" w:customStyle="1" w:styleId="31">
    <w:name w:val="Основной текст 31"/>
    <w:basedOn w:val="a"/>
    <w:rsid w:val="004834BC"/>
    <w:pPr>
      <w:jc w:val="both"/>
    </w:pPr>
    <w:rPr>
      <w:sz w:val="28"/>
    </w:rPr>
  </w:style>
  <w:style w:type="paragraph" w:styleId="a4">
    <w:name w:val="No Spacing"/>
    <w:basedOn w:val="a"/>
    <w:uiPriority w:val="1"/>
    <w:qFormat/>
    <w:rsid w:val="00970E88"/>
    <w:pPr>
      <w:widowControl/>
      <w:suppressAutoHyphens w:val="0"/>
    </w:pPr>
    <w:rPr>
      <w:rFonts w:cs="Times New Roman"/>
      <w:color w:val="auto"/>
      <w:lang w:val="ru-RU" w:eastAsia="ru-RU"/>
    </w:rPr>
  </w:style>
  <w:style w:type="character" w:styleId="a5">
    <w:name w:val="Hyperlink"/>
    <w:uiPriority w:val="99"/>
    <w:unhideWhenUsed/>
    <w:rsid w:val="00970E88"/>
    <w:rPr>
      <w:color w:val="0000FF"/>
      <w:u w:val="single"/>
    </w:rPr>
  </w:style>
  <w:style w:type="character" w:customStyle="1" w:styleId="20">
    <w:name w:val="Заголовок 2 Знак"/>
    <w:link w:val="2"/>
    <w:uiPriority w:val="9"/>
    <w:rsid w:val="00971A8A"/>
    <w:rPr>
      <w:rFonts w:ascii="Consolas" w:eastAsia="Consolas" w:hAnsi="Consolas" w:cs="Consolas"/>
      <w:sz w:val="22"/>
      <w:szCs w:val="22"/>
      <w:lang w:val="en-US" w:eastAsia="en-US"/>
    </w:rPr>
  </w:style>
  <w:style w:type="paragraph" w:styleId="a6">
    <w:name w:val="header"/>
    <w:basedOn w:val="a"/>
    <w:link w:val="a7"/>
    <w:uiPriority w:val="99"/>
    <w:rsid w:val="00CC1EAC"/>
    <w:pPr>
      <w:tabs>
        <w:tab w:val="center" w:pos="4677"/>
        <w:tab w:val="right" w:pos="9355"/>
      </w:tabs>
    </w:pPr>
    <w:rPr>
      <w:rFonts w:cs="Times New Roman"/>
    </w:rPr>
  </w:style>
  <w:style w:type="character" w:customStyle="1" w:styleId="a7">
    <w:name w:val="Верхний колонтитул Знак"/>
    <w:link w:val="a6"/>
    <w:uiPriority w:val="99"/>
    <w:rsid w:val="00CC1EAC"/>
    <w:rPr>
      <w:rFonts w:cs="Tahoma"/>
      <w:color w:val="000000"/>
      <w:sz w:val="24"/>
      <w:szCs w:val="24"/>
      <w:lang w:val="en-US" w:eastAsia="en-US"/>
    </w:rPr>
  </w:style>
  <w:style w:type="paragraph" w:styleId="a8">
    <w:name w:val="footer"/>
    <w:basedOn w:val="a"/>
    <w:link w:val="a9"/>
    <w:rsid w:val="00CC1EAC"/>
    <w:pPr>
      <w:tabs>
        <w:tab w:val="center" w:pos="4677"/>
        <w:tab w:val="right" w:pos="9355"/>
      </w:tabs>
    </w:pPr>
    <w:rPr>
      <w:rFonts w:cs="Times New Roman"/>
    </w:rPr>
  </w:style>
  <w:style w:type="character" w:customStyle="1" w:styleId="a9">
    <w:name w:val="Нижний колонтитул Знак"/>
    <w:link w:val="a8"/>
    <w:rsid w:val="00CC1EAC"/>
    <w:rPr>
      <w:rFonts w:cs="Tahoma"/>
      <w:color w:val="000000"/>
      <w:sz w:val="24"/>
      <w:szCs w:val="24"/>
      <w:lang w:val="en-US" w:eastAsia="en-US"/>
    </w:rPr>
  </w:style>
  <w:style w:type="paragraph" w:styleId="aa">
    <w:name w:val="Balloon Text"/>
    <w:basedOn w:val="a"/>
    <w:link w:val="ab"/>
    <w:rsid w:val="00297049"/>
    <w:rPr>
      <w:rFonts w:ascii="Tahoma" w:hAnsi="Tahoma" w:cs="Times New Roman"/>
      <w:sz w:val="16"/>
      <w:szCs w:val="16"/>
    </w:rPr>
  </w:style>
  <w:style w:type="character" w:customStyle="1" w:styleId="ab">
    <w:name w:val="Текст выноски Знак"/>
    <w:link w:val="aa"/>
    <w:rsid w:val="00297049"/>
    <w:rPr>
      <w:rFonts w:ascii="Tahoma" w:hAnsi="Tahoma" w:cs="Tahoma"/>
      <w:color w:val="000000"/>
      <w:sz w:val="16"/>
      <w:szCs w:val="16"/>
      <w:lang w:val="en-US" w:eastAsia="en-US"/>
    </w:rPr>
  </w:style>
  <w:style w:type="paragraph" w:customStyle="1" w:styleId="ac">
    <w:name w:val="Знак"/>
    <w:basedOn w:val="a"/>
    <w:autoRedefine/>
    <w:rsid w:val="00F925DE"/>
    <w:pPr>
      <w:widowControl/>
      <w:suppressAutoHyphens w:val="0"/>
      <w:spacing w:after="160" w:line="240" w:lineRule="exact"/>
    </w:pPr>
    <w:rPr>
      <w:rFonts w:eastAsia="SimSun" w:cs="Times New Roman"/>
      <w:b/>
      <w:color w:val="auto"/>
      <w:sz w:val="28"/>
    </w:rPr>
  </w:style>
  <w:style w:type="paragraph" w:styleId="ad">
    <w:name w:val="Normal (Web)"/>
    <w:aliases w:val="Обычный (Web),Обычный (веб)1,Обычный (веб)1 Знак Знак Зн,Знак Знак,Знак4 Знак Знак,Знак4,Знак4 Знак Знак Знак Знак,Знак4 Знак,Обычный (Web) Знак Знак Знак Знак,Обычный (Web) Знак Знак Знак Знак Знак Знак Знак Знак Знак,Знак Зна"/>
    <w:basedOn w:val="a"/>
    <w:link w:val="ae"/>
    <w:uiPriority w:val="99"/>
    <w:unhideWhenUsed/>
    <w:rsid w:val="0078257B"/>
    <w:pPr>
      <w:widowControl/>
      <w:suppressAutoHyphens w:val="0"/>
      <w:spacing w:before="100" w:beforeAutospacing="1" w:after="100" w:afterAutospacing="1"/>
    </w:pPr>
    <w:rPr>
      <w:rFonts w:cs="Times New Roman"/>
      <w:color w:val="auto"/>
    </w:rPr>
  </w:style>
  <w:style w:type="character" w:customStyle="1" w:styleId="10">
    <w:name w:val="Заголовок 1 Знак"/>
    <w:link w:val="1"/>
    <w:rsid w:val="00AC6FDB"/>
    <w:rPr>
      <w:rFonts w:ascii="Cambria" w:eastAsia="Times New Roman" w:hAnsi="Cambria" w:cs="Times New Roman"/>
      <w:b/>
      <w:bCs/>
      <w:color w:val="000000"/>
      <w:kern w:val="32"/>
      <w:sz w:val="32"/>
      <w:szCs w:val="32"/>
      <w:lang w:val="en-US" w:eastAsia="en-US"/>
    </w:rPr>
  </w:style>
  <w:style w:type="character" w:customStyle="1" w:styleId="ae">
    <w:name w:val="Обычный (веб) Знак"/>
    <w:aliases w:val="Обычный (Web) Знак,Обычный (веб)1 Знак,Обычный (веб)1 Знак Знак Зн Знак,Знак Знак Знак,Знак4 Знак Знак Знак,Знак4 Знак1,Знак4 Знак Знак Знак Знак Знак,Знак4 Знак Знак1,Обычный (Web) Знак Знак Знак Знак Знак,Знак Зна Знак"/>
    <w:link w:val="ad"/>
    <w:rsid w:val="0076043A"/>
    <w:rPr>
      <w:sz w:val="24"/>
      <w:szCs w:val="24"/>
    </w:rPr>
  </w:style>
  <w:style w:type="table" w:styleId="af">
    <w:name w:val="Table Grid"/>
    <w:basedOn w:val="a1"/>
    <w:rsid w:val="00ED5F9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ED5F97"/>
    <w:pPr>
      <w:autoSpaceDE w:val="0"/>
      <w:autoSpaceDN w:val="0"/>
      <w:adjustRightInd w:val="0"/>
    </w:pPr>
    <w:rPr>
      <w:color w:val="000000"/>
      <w:sz w:val="24"/>
      <w:szCs w:val="24"/>
    </w:rPr>
  </w:style>
  <w:style w:type="paragraph" w:styleId="af0">
    <w:name w:val="Body Text"/>
    <w:basedOn w:val="a"/>
    <w:link w:val="af1"/>
    <w:rsid w:val="0097219A"/>
    <w:pPr>
      <w:widowControl/>
      <w:suppressAutoHyphens w:val="0"/>
      <w:spacing w:after="120"/>
    </w:pPr>
    <w:rPr>
      <w:rFonts w:cs="Times New Roman"/>
      <w:color w:val="auto"/>
      <w:sz w:val="20"/>
      <w:szCs w:val="20"/>
      <w:lang w:val="ru-RU" w:eastAsia="ru-RU"/>
    </w:rPr>
  </w:style>
  <w:style w:type="character" w:customStyle="1" w:styleId="af1">
    <w:name w:val="Основной текст Знак"/>
    <w:basedOn w:val="a0"/>
    <w:link w:val="af0"/>
    <w:rsid w:val="0097219A"/>
  </w:style>
  <w:style w:type="paragraph" w:styleId="af2">
    <w:name w:val="List Paragraph"/>
    <w:basedOn w:val="a"/>
    <w:uiPriority w:val="34"/>
    <w:qFormat/>
    <w:rsid w:val="00187AE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iPriority="9"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2FEE"/>
    <w:pPr>
      <w:widowControl w:val="0"/>
      <w:suppressAutoHyphens/>
    </w:pPr>
    <w:rPr>
      <w:rFonts w:cs="Tahoma"/>
      <w:color w:val="000000"/>
      <w:sz w:val="24"/>
      <w:szCs w:val="24"/>
      <w:lang w:val="en-US" w:eastAsia="en-US"/>
    </w:rPr>
  </w:style>
  <w:style w:type="paragraph" w:styleId="1">
    <w:name w:val="heading 1"/>
    <w:basedOn w:val="a"/>
    <w:next w:val="a"/>
    <w:link w:val="10"/>
    <w:qFormat/>
    <w:rsid w:val="00AC6FDB"/>
    <w:pPr>
      <w:keepNext/>
      <w:spacing w:before="240" w:after="60"/>
      <w:outlineLvl w:val="0"/>
    </w:pPr>
    <w:rPr>
      <w:rFonts w:ascii="Cambria" w:hAnsi="Cambria" w:cs="Times New Roman"/>
      <w:b/>
      <w:bCs/>
      <w:kern w:val="32"/>
      <w:sz w:val="32"/>
      <w:szCs w:val="32"/>
    </w:rPr>
  </w:style>
  <w:style w:type="paragraph" w:styleId="2">
    <w:name w:val="heading 2"/>
    <w:basedOn w:val="a"/>
    <w:next w:val="a"/>
    <w:link w:val="20"/>
    <w:uiPriority w:val="9"/>
    <w:qFormat/>
    <w:rsid w:val="00971A8A"/>
    <w:pPr>
      <w:keepNext/>
      <w:keepLines/>
      <w:widowControl/>
      <w:suppressAutoHyphens w:val="0"/>
      <w:spacing w:before="200" w:after="200" w:line="276" w:lineRule="auto"/>
      <w:outlineLvl w:val="1"/>
    </w:pPr>
    <w:rPr>
      <w:rFonts w:ascii="Consolas" w:eastAsia="Consolas" w:hAnsi="Consolas" w:cs="Times New Roman"/>
      <w:color w:val="auto"/>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1">
    <w:name w:val="s1"/>
    <w:uiPriority w:val="99"/>
    <w:rsid w:val="004834BC"/>
    <w:rPr>
      <w:rFonts w:cs="Times New Roman"/>
    </w:rPr>
  </w:style>
  <w:style w:type="paragraph" w:customStyle="1" w:styleId="a3">
    <w:name w:val="Содержимое таблицы"/>
    <w:basedOn w:val="a"/>
    <w:rsid w:val="004834BC"/>
    <w:pPr>
      <w:suppressLineNumbers/>
    </w:pPr>
    <w:rPr>
      <w:rFonts w:eastAsia="Arial Unicode MS"/>
      <w:kern w:val="1"/>
    </w:rPr>
  </w:style>
  <w:style w:type="paragraph" w:customStyle="1" w:styleId="31">
    <w:name w:val="Основной текст 31"/>
    <w:basedOn w:val="a"/>
    <w:rsid w:val="004834BC"/>
    <w:pPr>
      <w:jc w:val="both"/>
    </w:pPr>
    <w:rPr>
      <w:sz w:val="28"/>
    </w:rPr>
  </w:style>
  <w:style w:type="paragraph" w:styleId="a4">
    <w:name w:val="No Spacing"/>
    <w:basedOn w:val="a"/>
    <w:uiPriority w:val="1"/>
    <w:qFormat/>
    <w:rsid w:val="00970E88"/>
    <w:pPr>
      <w:widowControl/>
      <w:suppressAutoHyphens w:val="0"/>
    </w:pPr>
    <w:rPr>
      <w:rFonts w:cs="Times New Roman"/>
      <w:color w:val="auto"/>
      <w:lang w:val="ru-RU" w:eastAsia="ru-RU"/>
    </w:rPr>
  </w:style>
  <w:style w:type="character" w:styleId="a5">
    <w:name w:val="Hyperlink"/>
    <w:uiPriority w:val="99"/>
    <w:unhideWhenUsed/>
    <w:rsid w:val="00970E88"/>
    <w:rPr>
      <w:color w:val="0000FF"/>
      <w:u w:val="single"/>
    </w:rPr>
  </w:style>
  <w:style w:type="character" w:customStyle="1" w:styleId="20">
    <w:name w:val="Заголовок 2 Знак"/>
    <w:link w:val="2"/>
    <w:uiPriority w:val="9"/>
    <w:rsid w:val="00971A8A"/>
    <w:rPr>
      <w:rFonts w:ascii="Consolas" w:eastAsia="Consolas" w:hAnsi="Consolas" w:cs="Consolas"/>
      <w:sz w:val="22"/>
      <w:szCs w:val="22"/>
      <w:lang w:val="en-US" w:eastAsia="en-US"/>
    </w:rPr>
  </w:style>
  <w:style w:type="paragraph" w:styleId="a6">
    <w:name w:val="header"/>
    <w:basedOn w:val="a"/>
    <w:link w:val="a7"/>
    <w:uiPriority w:val="99"/>
    <w:rsid w:val="00CC1EAC"/>
    <w:pPr>
      <w:tabs>
        <w:tab w:val="center" w:pos="4677"/>
        <w:tab w:val="right" w:pos="9355"/>
      </w:tabs>
    </w:pPr>
    <w:rPr>
      <w:rFonts w:cs="Times New Roman"/>
    </w:rPr>
  </w:style>
  <w:style w:type="character" w:customStyle="1" w:styleId="a7">
    <w:name w:val="Верхний колонтитул Знак"/>
    <w:link w:val="a6"/>
    <w:uiPriority w:val="99"/>
    <w:rsid w:val="00CC1EAC"/>
    <w:rPr>
      <w:rFonts w:cs="Tahoma"/>
      <w:color w:val="000000"/>
      <w:sz w:val="24"/>
      <w:szCs w:val="24"/>
      <w:lang w:val="en-US" w:eastAsia="en-US"/>
    </w:rPr>
  </w:style>
  <w:style w:type="paragraph" w:styleId="a8">
    <w:name w:val="footer"/>
    <w:basedOn w:val="a"/>
    <w:link w:val="a9"/>
    <w:rsid w:val="00CC1EAC"/>
    <w:pPr>
      <w:tabs>
        <w:tab w:val="center" w:pos="4677"/>
        <w:tab w:val="right" w:pos="9355"/>
      </w:tabs>
    </w:pPr>
    <w:rPr>
      <w:rFonts w:cs="Times New Roman"/>
    </w:rPr>
  </w:style>
  <w:style w:type="character" w:customStyle="1" w:styleId="a9">
    <w:name w:val="Нижний колонтитул Знак"/>
    <w:link w:val="a8"/>
    <w:rsid w:val="00CC1EAC"/>
    <w:rPr>
      <w:rFonts w:cs="Tahoma"/>
      <w:color w:val="000000"/>
      <w:sz w:val="24"/>
      <w:szCs w:val="24"/>
      <w:lang w:val="en-US" w:eastAsia="en-US"/>
    </w:rPr>
  </w:style>
  <w:style w:type="paragraph" w:styleId="aa">
    <w:name w:val="Balloon Text"/>
    <w:basedOn w:val="a"/>
    <w:link w:val="ab"/>
    <w:rsid w:val="00297049"/>
    <w:rPr>
      <w:rFonts w:ascii="Tahoma" w:hAnsi="Tahoma" w:cs="Times New Roman"/>
      <w:sz w:val="16"/>
      <w:szCs w:val="16"/>
    </w:rPr>
  </w:style>
  <w:style w:type="character" w:customStyle="1" w:styleId="ab">
    <w:name w:val="Текст выноски Знак"/>
    <w:link w:val="aa"/>
    <w:rsid w:val="00297049"/>
    <w:rPr>
      <w:rFonts w:ascii="Tahoma" w:hAnsi="Tahoma" w:cs="Tahoma"/>
      <w:color w:val="000000"/>
      <w:sz w:val="16"/>
      <w:szCs w:val="16"/>
      <w:lang w:val="en-US" w:eastAsia="en-US"/>
    </w:rPr>
  </w:style>
  <w:style w:type="paragraph" w:customStyle="1" w:styleId="ac">
    <w:name w:val="Знак"/>
    <w:basedOn w:val="a"/>
    <w:autoRedefine/>
    <w:rsid w:val="00F925DE"/>
    <w:pPr>
      <w:widowControl/>
      <w:suppressAutoHyphens w:val="0"/>
      <w:spacing w:after="160" w:line="240" w:lineRule="exact"/>
    </w:pPr>
    <w:rPr>
      <w:rFonts w:eastAsia="SimSun" w:cs="Times New Roman"/>
      <w:b/>
      <w:color w:val="auto"/>
      <w:sz w:val="28"/>
    </w:rPr>
  </w:style>
  <w:style w:type="paragraph" w:styleId="ad">
    <w:name w:val="Normal (Web)"/>
    <w:aliases w:val="Обычный (Web),Обычный (веб)1,Обычный (веб)1 Знак Знак Зн,Знак Знак,Знак4 Знак Знак,Знак4,Знак4 Знак Знак Знак Знак,Знак4 Знак,Обычный (Web) Знак Знак Знак Знак,Обычный (Web) Знак Знак Знак Знак Знак Знак Знак Знак Знак,Знак Зна"/>
    <w:basedOn w:val="a"/>
    <w:link w:val="ae"/>
    <w:uiPriority w:val="99"/>
    <w:unhideWhenUsed/>
    <w:rsid w:val="0078257B"/>
    <w:pPr>
      <w:widowControl/>
      <w:suppressAutoHyphens w:val="0"/>
      <w:spacing w:before="100" w:beforeAutospacing="1" w:after="100" w:afterAutospacing="1"/>
    </w:pPr>
    <w:rPr>
      <w:rFonts w:cs="Times New Roman"/>
      <w:color w:val="auto"/>
    </w:rPr>
  </w:style>
  <w:style w:type="character" w:customStyle="1" w:styleId="10">
    <w:name w:val="Заголовок 1 Знак"/>
    <w:link w:val="1"/>
    <w:rsid w:val="00AC6FDB"/>
    <w:rPr>
      <w:rFonts w:ascii="Cambria" w:eastAsia="Times New Roman" w:hAnsi="Cambria" w:cs="Times New Roman"/>
      <w:b/>
      <w:bCs/>
      <w:color w:val="000000"/>
      <w:kern w:val="32"/>
      <w:sz w:val="32"/>
      <w:szCs w:val="32"/>
      <w:lang w:val="en-US" w:eastAsia="en-US"/>
    </w:rPr>
  </w:style>
  <w:style w:type="character" w:customStyle="1" w:styleId="ae">
    <w:name w:val="Обычный (веб) Знак"/>
    <w:aliases w:val="Обычный (Web) Знак,Обычный (веб)1 Знак,Обычный (веб)1 Знак Знак Зн Знак,Знак Знак Знак,Знак4 Знак Знак Знак,Знак4 Знак1,Знак4 Знак Знак Знак Знак Знак,Знак4 Знак Знак1,Обычный (Web) Знак Знак Знак Знак Знак,Знак Зна Знак"/>
    <w:link w:val="ad"/>
    <w:rsid w:val="0076043A"/>
    <w:rPr>
      <w:sz w:val="24"/>
      <w:szCs w:val="24"/>
    </w:rPr>
  </w:style>
  <w:style w:type="table" w:styleId="af">
    <w:name w:val="Table Grid"/>
    <w:basedOn w:val="a1"/>
    <w:rsid w:val="00ED5F9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ED5F97"/>
    <w:pPr>
      <w:autoSpaceDE w:val="0"/>
      <w:autoSpaceDN w:val="0"/>
      <w:adjustRightInd w:val="0"/>
    </w:pPr>
    <w:rPr>
      <w:color w:val="000000"/>
      <w:sz w:val="24"/>
      <w:szCs w:val="24"/>
    </w:rPr>
  </w:style>
  <w:style w:type="paragraph" w:styleId="af0">
    <w:name w:val="Body Text"/>
    <w:basedOn w:val="a"/>
    <w:link w:val="af1"/>
    <w:rsid w:val="0097219A"/>
    <w:pPr>
      <w:widowControl/>
      <w:suppressAutoHyphens w:val="0"/>
      <w:spacing w:after="120"/>
    </w:pPr>
    <w:rPr>
      <w:rFonts w:cs="Times New Roman"/>
      <w:color w:val="auto"/>
      <w:sz w:val="20"/>
      <w:szCs w:val="20"/>
      <w:lang w:val="ru-RU" w:eastAsia="ru-RU"/>
    </w:rPr>
  </w:style>
  <w:style w:type="character" w:customStyle="1" w:styleId="af1">
    <w:name w:val="Основной текст Знак"/>
    <w:basedOn w:val="a0"/>
    <w:link w:val="af0"/>
    <w:rsid w:val="0097219A"/>
  </w:style>
  <w:style w:type="paragraph" w:styleId="af2">
    <w:name w:val="List Paragraph"/>
    <w:basedOn w:val="a"/>
    <w:uiPriority w:val="34"/>
    <w:qFormat/>
    <w:rsid w:val="00187AE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4911982">
      <w:bodyDiv w:val="1"/>
      <w:marLeft w:val="0"/>
      <w:marRight w:val="0"/>
      <w:marTop w:val="0"/>
      <w:marBottom w:val="0"/>
      <w:divBdr>
        <w:top w:val="none" w:sz="0" w:space="0" w:color="auto"/>
        <w:left w:val="none" w:sz="0" w:space="0" w:color="auto"/>
        <w:bottom w:val="none" w:sz="0" w:space="0" w:color="auto"/>
        <w:right w:val="none" w:sz="0" w:space="0" w:color="auto"/>
      </w:divBdr>
    </w:div>
    <w:div w:id="404301057">
      <w:bodyDiv w:val="1"/>
      <w:marLeft w:val="0"/>
      <w:marRight w:val="0"/>
      <w:marTop w:val="0"/>
      <w:marBottom w:val="0"/>
      <w:divBdr>
        <w:top w:val="none" w:sz="0" w:space="0" w:color="auto"/>
        <w:left w:val="none" w:sz="0" w:space="0" w:color="auto"/>
        <w:bottom w:val="none" w:sz="0" w:space="0" w:color="auto"/>
        <w:right w:val="none" w:sz="0" w:space="0" w:color="auto"/>
      </w:divBdr>
    </w:div>
    <w:div w:id="590504509">
      <w:bodyDiv w:val="1"/>
      <w:marLeft w:val="0"/>
      <w:marRight w:val="0"/>
      <w:marTop w:val="0"/>
      <w:marBottom w:val="0"/>
      <w:divBdr>
        <w:top w:val="none" w:sz="0" w:space="0" w:color="auto"/>
        <w:left w:val="none" w:sz="0" w:space="0" w:color="auto"/>
        <w:bottom w:val="none" w:sz="0" w:space="0" w:color="auto"/>
        <w:right w:val="none" w:sz="0" w:space="0" w:color="auto"/>
      </w:divBdr>
    </w:div>
    <w:div w:id="630136213">
      <w:bodyDiv w:val="1"/>
      <w:marLeft w:val="0"/>
      <w:marRight w:val="0"/>
      <w:marTop w:val="0"/>
      <w:marBottom w:val="0"/>
      <w:divBdr>
        <w:top w:val="none" w:sz="0" w:space="0" w:color="auto"/>
        <w:left w:val="none" w:sz="0" w:space="0" w:color="auto"/>
        <w:bottom w:val="none" w:sz="0" w:space="0" w:color="auto"/>
        <w:right w:val="none" w:sz="0" w:space="0" w:color="auto"/>
      </w:divBdr>
    </w:div>
    <w:div w:id="642853186">
      <w:bodyDiv w:val="1"/>
      <w:marLeft w:val="0"/>
      <w:marRight w:val="0"/>
      <w:marTop w:val="0"/>
      <w:marBottom w:val="0"/>
      <w:divBdr>
        <w:top w:val="none" w:sz="0" w:space="0" w:color="auto"/>
        <w:left w:val="none" w:sz="0" w:space="0" w:color="auto"/>
        <w:bottom w:val="none" w:sz="0" w:space="0" w:color="auto"/>
        <w:right w:val="none" w:sz="0" w:space="0" w:color="auto"/>
      </w:divBdr>
    </w:div>
    <w:div w:id="663781253">
      <w:bodyDiv w:val="1"/>
      <w:marLeft w:val="0"/>
      <w:marRight w:val="0"/>
      <w:marTop w:val="0"/>
      <w:marBottom w:val="0"/>
      <w:divBdr>
        <w:top w:val="none" w:sz="0" w:space="0" w:color="auto"/>
        <w:left w:val="none" w:sz="0" w:space="0" w:color="auto"/>
        <w:bottom w:val="none" w:sz="0" w:space="0" w:color="auto"/>
        <w:right w:val="none" w:sz="0" w:space="0" w:color="auto"/>
      </w:divBdr>
    </w:div>
    <w:div w:id="863175857">
      <w:bodyDiv w:val="1"/>
      <w:marLeft w:val="0"/>
      <w:marRight w:val="0"/>
      <w:marTop w:val="0"/>
      <w:marBottom w:val="0"/>
      <w:divBdr>
        <w:top w:val="none" w:sz="0" w:space="0" w:color="auto"/>
        <w:left w:val="none" w:sz="0" w:space="0" w:color="auto"/>
        <w:bottom w:val="none" w:sz="0" w:space="0" w:color="auto"/>
        <w:right w:val="none" w:sz="0" w:space="0" w:color="auto"/>
      </w:divBdr>
    </w:div>
    <w:div w:id="1028070459">
      <w:bodyDiv w:val="1"/>
      <w:marLeft w:val="0"/>
      <w:marRight w:val="0"/>
      <w:marTop w:val="0"/>
      <w:marBottom w:val="0"/>
      <w:divBdr>
        <w:top w:val="none" w:sz="0" w:space="0" w:color="auto"/>
        <w:left w:val="none" w:sz="0" w:space="0" w:color="auto"/>
        <w:bottom w:val="none" w:sz="0" w:space="0" w:color="auto"/>
        <w:right w:val="none" w:sz="0" w:space="0" w:color="auto"/>
      </w:divBdr>
    </w:div>
    <w:div w:id="1108506725">
      <w:bodyDiv w:val="1"/>
      <w:marLeft w:val="0"/>
      <w:marRight w:val="0"/>
      <w:marTop w:val="0"/>
      <w:marBottom w:val="0"/>
      <w:divBdr>
        <w:top w:val="none" w:sz="0" w:space="0" w:color="auto"/>
        <w:left w:val="none" w:sz="0" w:space="0" w:color="auto"/>
        <w:bottom w:val="none" w:sz="0" w:space="0" w:color="auto"/>
        <w:right w:val="none" w:sz="0" w:space="0" w:color="auto"/>
      </w:divBdr>
    </w:div>
    <w:div w:id="1422066604">
      <w:bodyDiv w:val="1"/>
      <w:marLeft w:val="0"/>
      <w:marRight w:val="0"/>
      <w:marTop w:val="0"/>
      <w:marBottom w:val="0"/>
      <w:divBdr>
        <w:top w:val="none" w:sz="0" w:space="0" w:color="auto"/>
        <w:left w:val="none" w:sz="0" w:space="0" w:color="auto"/>
        <w:bottom w:val="none" w:sz="0" w:space="0" w:color="auto"/>
        <w:right w:val="none" w:sz="0" w:space="0" w:color="auto"/>
      </w:divBdr>
    </w:div>
    <w:div w:id="1684668778">
      <w:bodyDiv w:val="1"/>
      <w:marLeft w:val="0"/>
      <w:marRight w:val="0"/>
      <w:marTop w:val="0"/>
      <w:marBottom w:val="0"/>
      <w:divBdr>
        <w:top w:val="none" w:sz="0" w:space="0" w:color="auto"/>
        <w:left w:val="none" w:sz="0" w:space="0" w:color="auto"/>
        <w:bottom w:val="none" w:sz="0" w:space="0" w:color="auto"/>
        <w:right w:val="none" w:sz="0" w:space="0" w:color="auto"/>
      </w:divBdr>
    </w:div>
    <w:div w:id="1773895230">
      <w:bodyDiv w:val="1"/>
      <w:marLeft w:val="0"/>
      <w:marRight w:val="0"/>
      <w:marTop w:val="0"/>
      <w:marBottom w:val="0"/>
      <w:divBdr>
        <w:top w:val="none" w:sz="0" w:space="0" w:color="auto"/>
        <w:left w:val="none" w:sz="0" w:space="0" w:color="auto"/>
        <w:bottom w:val="none" w:sz="0" w:space="0" w:color="auto"/>
        <w:right w:val="none" w:sz="0" w:space="0" w:color="auto"/>
      </w:divBdr>
    </w:div>
    <w:div w:id="1790199508">
      <w:bodyDiv w:val="1"/>
      <w:marLeft w:val="0"/>
      <w:marRight w:val="0"/>
      <w:marTop w:val="0"/>
      <w:marBottom w:val="0"/>
      <w:divBdr>
        <w:top w:val="none" w:sz="0" w:space="0" w:color="auto"/>
        <w:left w:val="none" w:sz="0" w:space="0" w:color="auto"/>
        <w:bottom w:val="none" w:sz="0" w:space="0" w:color="auto"/>
        <w:right w:val="none" w:sz="0" w:space="0" w:color="auto"/>
      </w:divBdr>
    </w:div>
    <w:div w:id="1802308012">
      <w:bodyDiv w:val="1"/>
      <w:marLeft w:val="0"/>
      <w:marRight w:val="0"/>
      <w:marTop w:val="0"/>
      <w:marBottom w:val="0"/>
      <w:divBdr>
        <w:top w:val="none" w:sz="0" w:space="0" w:color="auto"/>
        <w:left w:val="none" w:sz="0" w:space="0" w:color="auto"/>
        <w:bottom w:val="none" w:sz="0" w:space="0" w:color="auto"/>
        <w:right w:val="none" w:sz="0" w:space="0" w:color="auto"/>
      </w:divBdr>
    </w:div>
    <w:div w:id="1866360386">
      <w:bodyDiv w:val="1"/>
      <w:marLeft w:val="0"/>
      <w:marRight w:val="0"/>
      <w:marTop w:val="0"/>
      <w:marBottom w:val="0"/>
      <w:divBdr>
        <w:top w:val="none" w:sz="0" w:space="0" w:color="auto"/>
        <w:left w:val="none" w:sz="0" w:space="0" w:color="auto"/>
        <w:bottom w:val="none" w:sz="0" w:space="0" w:color="auto"/>
        <w:right w:val="none" w:sz="0" w:space="0" w:color="auto"/>
      </w:divBdr>
    </w:div>
    <w:div w:id="1912546498">
      <w:bodyDiv w:val="1"/>
      <w:marLeft w:val="0"/>
      <w:marRight w:val="0"/>
      <w:marTop w:val="0"/>
      <w:marBottom w:val="0"/>
      <w:divBdr>
        <w:top w:val="none" w:sz="0" w:space="0" w:color="auto"/>
        <w:left w:val="none" w:sz="0" w:space="0" w:color="auto"/>
        <w:bottom w:val="none" w:sz="0" w:space="0" w:color="auto"/>
        <w:right w:val="none" w:sz="0" w:space="0" w:color="auto"/>
      </w:divBdr>
    </w:div>
    <w:div w:id="2003970822">
      <w:bodyDiv w:val="1"/>
      <w:marLeft w:val="0"/>
      <w:marRight w:val="0"/>
      <w:marTop w:val="0"/>
      <w:marBottom w:val="0"/>
      <w:divBdr>
        <w:top w:val="none" w:sz="0" w:space="0" w:color="auto"/>
        <w:left w:val="none" w:sz="0" w:space="0" w:color="auto"/>
        <w:bottom w:val="none" w:sz="0" w:space="0" w:color="auto"/>
        <w:right w:val="none" w:sz="0" w:space="0" w:color="auto"/>
      </w:divBdr>
    </w:div>
    <w:div w:id="2012298466">
      <w:bodyDiv w:val="1"/>
      <w:marLeft w:val="0"/>
      <w:marRight w:val="0"/>
      <w:marTop w:val="0"/>
      <w:marBottom w:val="0"/>
      <w:divBdr>
        <w:top w:val="none" w:sz="0" w:space="0" w:color="auto"/>
        <w:left w:val="none" w:sz="0" w:space="0" w:color="auto"/>
        <w:bottom w:val="none" w:sz="0" w:space="0" w:color="auto"/>
        <w:right w:val="none" w:sz="0" w:space="0" w:color="auto"/>
      </w:divBdr>
    </w:div>
    <w:div w:id="2021269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B357C9-35E0-4F67-8F0A-FC382ADF97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736</Words>
  <Characters>4196</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User Soft</Company>
  <LinksUpToDate>false</LinksUpToDate>
  <CharactersWithSpaces>4923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Я</cp:lastModifiedBy>
  <cp:revision>2</cp:revision>
  <cp:lastPrinted>2022-11-22T05:27:00Z</cp:lastPrinted>
  <dcterms:created xsi:type="dcterms:W3CDTF">2022-11-23T02:40:00Z</dcterms:created>
  <dcterms:modified xsi:type="dcterms:W3CDTF">2022-11-23T02:40:00Z</dcterms:modified>
</cp:coreProperties>
</file>