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F9AEF" w14:textId="77777777" w:rsidR="0099469E" w:rsidRPr="004F65BF" w:rsidRDefault="00484E92" w:rsidP="008513D3">
      <w:pPr>
        <w:pStyle w:val="a3"/>
        <w:jc w:val="center"/>
        <w:rPr>
          <w:rFonts w:asciiTheme="minorHAnsi" w:hAnsiTheme="minorHAnsi" w:cstheme="minorHAnsi"/>
          <w:b/>
        </w:rPr>
      </w:pPr>
      <w:r w:rsidRPr="004F65BF">
        <w:rPr>
          <w:rFonts w:asciiTheme="minorHAnsi" w:hAnsiTheme="minorHAnsi" w:cstheme="minorHAnsi"/>
          <w:b/>
        </w:rPr>
        <w:t>СРАВНИТЕЛЬНАЯ ТАБЛИЦА</w:t>
      </w:r>
    </w:p>
    <w:p w14:paraId="28C7824A" w14:textId="21C06500" w:rsidR="0099469E" w:rsidRPr="004F65BF" w:rsidRDefault="007A3683" w:rsidP="008513D3">
      <w:pPr>
        <w:pStyle w:val="a3"/>
        <w:jc w:val="center"/>
        <w:rPr>
          <w:rFonts w:asciiTheme="minorHAnsi" w:hAnsiTheme="minorHAnsi" w:cstheme="minorHAnsi"/>
          <w:b/>
        </w:rPr>
      </w:pPr>
      <w:r w:rsidRPr="004F65BF">
        <w:rPr>
          <w:rFonts w:asciiTheme="minorHAnsi" w:hAnsiTheme="minorHAnsi" w:cstheme="minorHAnsi"/>
          <w:b/>
        </w:rPr>
        <w:t>к</w:t>
      </w:r>
      <w:r w:rsidR="00484E92" w:rsidRPr="004F65BF">
        <w:rPr>
          <w:rFonts w:asciiTheme="minorHAnsi" w:hAnsiTheme="minorHAnsi" w:cstheme="minorHAnsi"/>
          <w:b/>
        </w:rPr>
        <w:t xml:space="preserve"> приказ</w:t>
      </w:r>
      <w:r w:rsidRPr="004F65BF">
        <w:rPr>
          <w:rFonts w:asciiTheme="minorHAnsi" w:hAnsiTheme="minorHAnsi" w:cstheme="minorHAnsi"/>
          <w:b/>
        </w:rPr>
        <w:t>у</w:t>
      </w:r>
      <w:r w:rsidR="00296FE6" w:rsidRPr="004F65BF">
        <w:rPr>
          <w:rFonts w:asciiTheme="minorHAnsi" w:hAnsiTheme="minorHAnsi" w:cstheme="minorHAnsi"/>
          <w:b/>
        </w:rPr>
        <w:t xml:space="preserve"> </w:t>
      </w:r>
      <w:r w:rsidR="006A6917" w:rsidRPr="004F65BF">
        <w:rPr>
          <w:rFonts w:asciiTheme="minorHAnsi" w:hAnsiTheme="minorHAnsi" w:cstheme="minorHAnsi"/>
          <w:b/>
        </w:rPr>
        <w:t xml:space="preserve">Заместителя Премьер – Министра - </w:t>
      </w:r>
      <w:r w:rsidR="0099469E" w:rsidRPr="004F65BF">
        <w:rPr>
          <w:rFonts w:asciiTheme="minorHAnsi" w:hAnsiTheme="minorHAnsi" w:cstheme="minorHAnsi"/>
          <w:b/>
        </w:rPr>
        <w:t>Министра финансов Республики Казахстан № ___</w:t>
      </w:r>
      <w:r w:rsidR="00AA35E7" w:rsidRPr="004F65BF">
        <w:rPr>
          <w:rFonts w:asciiTheme="minorHAnsi" w:hAnsiTheme="minorHAnsi" w:cstheme="minorHAnsi"/>
          <w:b/>
        </w:rPr>
        <w:t xml:space="preserve"> </w:t>
      </w:r>
      <w:r w:rsidR="00060A3A" w:rsidRPr="004F65BF">
        <w:rPr>
          <w:rFonts w:asciiTheme="minorHAnsi" w:hAnsiTheme="minorHAnsi" w:cstheme="minorHAnsi"/>
          <w:b/>
        </w:rPr>
        <w:t>_________</w:t>
      </w:r>
      <w:r w:rsidR="00F97B7E" w:rsidRPr="004F65BF">
        <w:rPr>
          <w:rFonts w:asciiTheme="minorHAnsi" w:hAnsiTheme="minorHAnsi" w:cstheme="minorHAnsi"/>
          <w:b/>
        </w:rPr>
        <w:t xml:space="preserve"> </w:t>
      </w:r>
      <w:r w:rsidR="00060A3A" w:rsidRPr="004F65BF">
        <w:rPr>
          <w:rFonts w:asciiTheme="minorHAnsi" w:hAnsiTheme="minorHAnsi" w:cstheme="minorHAnsi"/>
          <w:b/>
        </w:rPr>
        <w:t xml:space="preserve">_____ </w:t>
      </w:r>
      <w:r w:rsidR="00F97B7E" w:rsidRPr="004F65BF">
        <w:rPr>
          <w:rFonts w:asciiTheme="minorHAnsi" w:hAnsiTheme="minorHAnsi" w:cstheme="minorHAnsi"/>
          <w:b/>
        </w:rPr>
        <w:t>«</w:t>
      </w:r>
      <w:r w:rsidR="0017579D" w:rsidRPr="004F65BF">
        <w:rPr>
          <w:rFonts w:asciiTheme="minorHAnsi" w:hAnsiTheme="minorHAnsi" w:cstheme="minorHAnsi"/>
          <w:b/>
        </w:rPr>
        <w:t>О внесении изменени</w:t>
      </w:r>
      <w:r w:rsidR="007E2D4E" w:rsidRPr="004F65BF">
        <w:rPr>
          <w:rFonts w:asciiTheme="minorHAnsi" w:hAnsiTheme="minorHAnsi" w:cstheme="minorHAnsi"/>
          <w:b/>
        </w:rPr>
        <w:t>й</w:t>
      </w:r>
      <w:r w:rsidR="0017579D" w:rsidRPr="004F65BF">
        <w:rPr>
          <w:rFonts w:asciiTheme="minorHAnsi" w:hAnsiTheme="minorHAnsi" w:cstheme="minorHAnsi"/>
          <w:b/>
        </w:rPr>
        <w:t xml:space="preserve"> </w:t>
      </w:r>
      <w:r w:rsidR="00200E25" w:rsidRPr="004F65BF">
        <w:rPr>
          <w:rFonts w:asciiTheme="minorHAnsi" w:hAnsiTheme="minorHAnsi" w:cstheme="minorHAnsi"/>
          <w:b/>
        </w:rPr>
        <w:t xml:space="preserve">и дополнений </w:t>
      </w:r>
      <w:r w:rsidR="0017579D" w:rsidRPr="004F65BF">
        <w:rPr>
          <w:rFonts w:asciiTheme="minorHAnsi" w:hAnsiTheme="minorHAnsi" w:cstheme="minorHAnsi"/>
          <w:b/>
        </w:rPr>
        <w:t xml:space="preserve">в приказ Министра финансов Республики Казахстан от 30 ноября 2015 года № 598 </w:t>
      </w:r>
      <w:r w:rsidR="00BF5EE6" w:rsidRPr="004F65BF">
        <w:rPr>
          <w:rFonts w:asciiTheme="minorHAnsi" w:hAnsiTheme="minorHAnsi" w:cstheme="minorHAnsi"/>
          <w:b/>
        </w:rPr>
        <w:t>«</w:t>
      </w:r>
      <w:r w:rsidR="0017579D" w:rsidRPr="004F65BF">
        <w:rPr>
          <w:rFonts w:asciiTheme="minorHAnsi" w:hAnsiTheme="minorHAnsi" w:cstheme="minorHAnsi"/>
          <w:b/>
        </w:rPr>
        <w:t>Об утверждении Правил проведения камерального контроля</w:t>
      </w:r>
      <w:r w:rsidR="00BF5EE6" w:rsidRPr="004F65BF">
        <w:rPr>
          <w:rFonts w:asciiTheme="minorHAnsi" w:hAnsiTheme="minorHAnsi" w:cstheme="minorHAnsi"/>
          <w:b/>
        </w:rPr>
        <w:t>»</w:t>
      </w:r>
    </w:p>
    <w:tbl>
      <w:tblPr>
        <w:tblpPr w:leftFromText="180" w:rightFromText="180" w:vertAnchor="text" w:tblpX="-719" w:tblpY="1"/>
        <w:tblOverlap w:val="never"/>
        <w:tblW w:w="16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25"/>
        <w:gridCol w:w="5387"/>
        <w:gridCol w:w="5387"/>
        <w:gridCol w:w="3402"/>
      </w:tblGrid>
      <w:tr w:rsidR="00136D96" w:rsidRPr="004F65BF" w14:paraId="78069AE1" w14:textId="77777777" w:rsidTr="00F10439">
        <w:trPr>
          <w:trHeight w:val="559"/>
        </w:trPr>
        <w:tc>
          <w:tcPr>
            <w:tcW w:w="534" w:type="dxa"/>
            <w:vAlign w:val="center"/>
          </w:tcPr>
          <w:p w14:paraId="371AEDFE" w14:textId="7EA49BC5" w:rsidR="00136D96" w:rsidRPr="004F65BF" w:rsidRDefault="00136D96" w:rsidP="005B1841">
            <w:pPr>
              <w:jc w:val="center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1525" w:type="dxa"/>
            <w:vAlign w:val="center"/>
          </w:tcPr>
          <w:p w14:paraId="1F28F9AC" w14:textId="0BF8D72C" w:rsidR="00136D96" w:rsidRPr="004F65BF" w:rsidRDefault="00136D96" w:rsidP="005B1841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/>
              </w:rPr>
              <w:t>Структурный элемент</w:t>
            </w:r>
          </w:p>
        </w:tc>
        <w:tc>
          <w:tcPr>
            <w:tcW w:w="5387" w:type="dxa"/>
            <w:vAlign w:val="center"/>
          </w:tcPr>
          <w:p w14:paraId="01FF1182" w14:textId="6463572C" w:rsidR="00136D96" w:rsidRPr="004F65BF" w:rsidRDefault="00136D96" w:rsidP="005B18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/>
              </w:rPr>
              <w:t>Действующая редакция</w:t>
            </w:r>
          </w:p>
        </w:tc>
        <w:tc>
          <w:tcPr>
            <w:tcW w:w="5387" w:type="dxa"/>
            <w:vAlign w:val="center"/>
          </w:tcPr>
          <w:p w14:paraId="314F496C" w14:textId="521428EC" w:rsidR="00136D96" w:rsidRPr="004F65BF" w:rsidRDefault="00136D96" w:rsidP="005B18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/>
              </w:rPr>
              <w:t>Предлагаемая редакция</w:t>
            </w:r>
          </w:p>
        </w:tc>
        <w:tc>
          <w:tcPr>
            <w:tcW w:w="3402" w:type="dxa"/>
            <w:vAlign w:val="center"/>
          </w:tcPr>
          <w:p w14:paraId="49C0799F" w14:textId="6A72BBD3" w:rsidR="00136D96" w:rsidRPr="004F65BF" w:rsidRDefault="00136D96" w:rsidP="005B18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/>
              </w:rPr>
              <w:t>Обоснование</w:t>
            </w:r>
          </w:p>
        </w:tc>
      </w:tr>
      <w:tr w:rsidR="00136D96" w:rsidRPr="004F65BF" w14:paraId="74C5F22D" w14:textId="77777777" w:rsidTr="0085302C">
        <w:trPr>
          <w:trHeight w:val="127"/>
        </w:trPr>
        <w:tc>
          <w:tcPr>
            <w:tcW w:w="534" w:type="dxa"/>
            <w:vAlign w:val="center"/>
          </w:tcPr>
          <w:p w14:paraId="589B8228" w14:textId="4E9C828A" w:rsidR="00136D96" w:rsidRPr="004F65BF" w:rsidRDefault="00136D96" w:rsidP="005B1841">
            <w:pPr>
              <w:jc w:val="center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525" w:type="dxa"/>
            <w:vAlign w:val="center"/>
          </w:tcPr>
          <w:p w14:paraId="60DD2AB8" w14:textId="6548CFC2" w:rsidR="00136D96" w:rsidRPr="004F65BF" w:rsidRDefault="00136D96" w:rsidP="005B1841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5387" w:type="dxa"/>
            <w:vAlign w:val="center"/>
          </w:tcPr>
          <w:p w14:paraId="1FBCCE28" w14:textId="35572755" w:rsidR="00136D96" w:rsidRPr="004F65BF" w:rsidRDefault="00136D96" w:rsidP="005B18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5387" w:type="dxa"/>
            <w:vAlign w:val="center"/>
          </w:tcPr>
          <w:p w14:paraId="293D8AEE" w14:textId="6B8CCA42" w:rsidR="00136D96" w:rsidRPr="004F65BF" w:rsidRDefault="00136D96" w:rsidP="005B184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3402" w:type="dxa"/>
            <w:vAlign w:val="center"/>
          </w:tcPr>
          <w:p w14:paraId="3907A15B" w14:textId="133832C7" w:rsidR="00136D96" w:rsidRPr="004F65BF" w:rsidRDefault="00136D96" w:rsidP="005B18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5B1841" w:rsidRPr="004F65BF" w14:paraId="6544F288" w14:textId="77777777" w:rsidTr="00F10439">
        <w:trPr>
          <w:trHeight w:val="552"/>
        </w:trPr>
        <w:tc>
          <w:tcPr>
            <w:tcW w:w="16235" w:type="dxa"/>
            <w:gridSpan w:val="5"/>
            <w:vAlign w:val="center"/>
          </w:tcPr>
          <w:p w14:paraId="70897B1D" w14:textId="4D021D35" w:rsidR="005B1841" w:rsidRPr="004F65BF" w:rsidRDefault="005B1841" w:rsidP="005B1841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/>
              </w:rPr>
              <w:t>Правила проведения камерального контроля</w:t>
            </w:r>
          </w:p>
        </w:tc>
      </w:tr>
      <w:tr w:rsidR="007201B6" w:rsidRPr="004F65BF" w14:paraId="23C697EB" w14:textId="77777777" w:rsidTr="00F10439">
        <w:trPr>
          <w:trHeight w:val="986"/>
        </w:trPr>
        <w:tc>
          <w:tcPr>
            <w:tcW w:w="534" w:type="dxa"/>
            <w:vAlign w:val="center"/>
          </w:tcPr>
          <w:p w14:paraId="0F09BD66" w14:textId="3CCA2BD6" w:rsidR="007201B6" w:rsidRPr="004F65BF" w:rsidRDefault="007201B6" w:rsidP="007201B6">
            <w:pPr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25" w:type="dxa"/>
          </w:tcPr>
          <w:p w14:paraId="03B39B6B" w14:textId="5E7B0987" w:rsidR="007201B6" w:rsidRPr="004F65BF" w:rsidRDefault="007201B6" w:rsidP="007201B6">
            <w:pPr>
              <w:pStyle w:val="a3"/>
              <w:jc w:val="center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>пункт 8</w:t>
            </w:r>
          </w:p>
        </w:tc>
        <w:tc>
          <w:tcPr>
            <w:tcW w:w="5387" w:type="dxa"/>
          </w:tcPr>
          <w:p w14:paraId="1C5E158A" w14:textId="31296546" w:rsidR="007201B6" w:rsidRPr="004F65BF" w:rsidRDefault="007201B6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kk-KZ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8.</w:t>
            </w:r>
            <w:r w:rsidRPr="004F65BF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4F65BF">
              <w:rPr>
                <w:rFonts w:asciiTheme="minorHAnsi" w:hAnsiTheme="minorHAnsi" w:cstheme="minorHAnsi"/>
                <w:color w:val="000000"/>
              </w:rPr>
              <w:t>Камеральный контроль процедур государственных закупок проводится до заключения договоров о государственных закупках.</w:t>
            </w:r>
          </w:p>
        </w:tc>
        <w:tc>
          <w:tcPr>
            <w:tcW w:w="5387" w:type="dxa"/>
          </w:tcPr>
          <w:p w14:paraId="606D156A" w14:textId="14D2E0C0" w:rsidR="007201B6" w:rsidRPr="004F65BF" w:rsidRDefault="007201B6" w:rsidP="00983EF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kk-KZ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8.</w:t>
            </w:r>
            <w:r w:rsidRPr="004F65BF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4F65BF">
              <w:rPr>
                <w:rFonts w:asciiTheme="minorHAnsi" w:hAnsiTheme="minorHAnsi" w:cstheme="minorHAnsi"/>
                <w:color w:val="000000"/>
              </w:rPr>
              <w:t xml:space="preserve">Камеральный контроль процедур государственных закупок проводится до заключения договоров о государственных закупках </w:t>
            </w:r>
            <w:r w:rsidR="00983EFE" w:rsidRPr="004F65BF">
              <w:rPr>
                <w:rFonts w:asciiTheme="minorHAnsi" w:hAnsiTheme="minorHAnsi" w:cstheme="minorHAnsi"/>
                <w:b/>
                <w:color w:val="000000"/>
                <w:lang w:val="kk-KZ"/>
              </w:rPr>
              <w:t>за исключением</w:t>
            </w:r>
            <w:r w:rsidRPr="004F65BF">
              <w:rPr>
                <w:rFonts w:asciiTheme="minorHAnsi" w:hAnsiTheme="minorHAnsi" w:cstheme="minorHAnsi"/>
                <w:b/>
                <w:color w:val="000000"/>
              </w:rPr>
              <w:t xml:space="preserve"> дополнительных соглашений к ним.</w:t>
            </w:r>
          </w:p>
        </w:tc>
        <w:tc>
          <w:tcPr>
            <w:tcW w:w="3402" w:type="dxa"/>
          </w:tcPr>
          <w:p w14:paraId="53DB6BE2" w14:textId="6A14D8B3" w:rsidR="007201B6" w:rsidRPr="004F65BF" w:rsidRDefault="007201B6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</w:rPr>
              <w:t xml:space="preserve">   Для регламентации порядка проведения камерального контроля по дополнительным соглашениям.</w:t>
            </w:r>
          </w:p>
        </w:tc>
      </w:tr>
      <w:tr w:rsidR="007201B6" w:rsidRPr="004F65BF" w14:paraId="679173BB" w14:textId="77777777" w:rsidTr="00F10439">
        <w:trPr>
          <w:trHeight w:val="986"/>
        </w:trPr>
        <w:tc>
          <w:tcPr>
            <w:tcW w:w="534" w:type="dxa"/>
            <w:vAlign w:val="center"/>
          </w:tcPr>
          <w:p w14:paraId="23B4644D" w14:textId="34F9DD03" w:rsidR="007201B6" w:rsidRPr="004F65BF" w:rsidRDefault="007201B6" w:rsidP="007201B6">
            <w:pPr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25" w:type="dxa"/>
          </w:tcPr>
          <w:p w14:paraId="5A789DA9" w14:textId="76EC09D1" w:rsidR="007201B6" w:rsidRPr="004F65BF" w:rsidRDefault="00FA47A8" w:rsidP="007201B6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</w:rPr>
              <w:t xml:space="preserve">новый </w:t>
            </w:r>
            <w:r w:rsidR="007201B6" w:rsidRPr="004F65BF">
              <w:rPr>
                <w:rFonts w:asciiTheme="minorHAnsi" w:hAnsiTheme="minorHAnsi" w:cstheme="minorHAnsi"/>
              </w:rPr>
              <w:t>пункт 18-1</w:t>
            </w:r>
          </w:p>
        </w:tc>
        <w:tc>
          <w:tcPr>
            <w:tcW w:w="5387" w:type="dxa"/>
          </w:tcPr>
          <w:p w14:paraId="6045455E" w14:textId="6D8837AE" w:rsidR="007201B6" w:rsidRPr="004F65BF" w:rsidRDefault="007201B6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t xml:space="preserve">   </w:t>
            </w:r>
            <w:r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  18-1. Отсутствует</w:t>
            </w:r>
            <w:bookmarkStart w:id="0" w:name="_GoBack"/>
            <w:bookmarkEnd w:id="0"/>
          </w:p>
        </w:tc>
        <w:tc>
          <w:tcPr>
            <w:tcW w:w="5387" w:type="dxa"/>
          </w:tcPr>
          <w:p w14:paraId="5C831358" w14:textId="59F46FB6" w:rsidR="00CE63EB" w:rsidRPr="004F65BF" w:rsidRDefault="007201B6" w:rsidP="00CD344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     </w:t>
            </w:r>
            <w:r w:rsidR="00CE63EB"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18-1. Контроль за исполнением уведомления  осуществляется </w:t>
            </w:r>
            <w:r w:rsidR="00CD344D"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 руководителем  территориального подразделения  ведомства </w:t>
            </w:r>
            <w:r w:rsidR="00CE63EB" w:rsidRPr="004F65BF">
              <w:rPr>
                <w:rFonts w:asciiTheme="minorHAnsi" w:hAnsiTheme="minorHAnsi" w:cstheme="minorHAnsi"/>
                <w:b/>
                <w:bCs/>
                <w:lang w:val="kk-KZ"/>
              </w:rPr>
              <w:t>или лиц</w:t>
            </w:r>
            <w:r w:rsidR="00CD344D" w:rsidRPr="004F65BF">
              <w:rPr>
                <w:rFonts w:asciiTheme="minorHAnsi" w:hAnsiTheme="minorHAnsi" w:cstheme="minorHAnsi"/>
                <w:b/>
                <w:bCs/>
                <w:lang w:val="kk-KZ"/>
              </w:rPr>
              <w:t>ом</w:t>
            </w:r>
            <w:r w:rsidR="00CE63EB"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, </w:t>
            </w:r>
            <w:r w:rsidR="00CE63EB" w:rsidRPr="004F65BF">
              <w:rPr>
                <w:rFonts w:asciiTheme="minorHAnsi" w:hAnsiTheme="minorHAnsi" w:cstheme="minorHAnsi"/>
                <w:b/>
                <w:color w:val="000000"/>
              </w:rPr>
              <w:t>его замещающ</w:t>
            </w:r>
            <w:r w:rsidR="00CD344D" w:rsidRPr="004F65BF">
              <w:rPr>
                <w:rFonts w:asciiTheme="minorHAnsi" w:hAnsiTheme="minorHAnsi" w:cstheme="minorHAnsi"/>
                <w:b/>
                <w:color w:val="000000"/>
              </w:rPr>
              <w:t>им,</w:t>
            </w:r>
            <w:r w:rsidR="00CD344D"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 с отметкой на веб-портале.</w:t>
            </w:r>
          </w:p>
        </w:tc>
        <w:tc>
          <w:tcPr>
            <w:tcW w:w="3402" w:type="dxa"/>
            <w:vAlign w:val="center"/>
          </w:tcPr>
          <w:p w14:paraId="2B89FBE6" w14:textId="2875F2D5" w:rsidR="007201B6" w:rsidRPr="004F65BF" w:rsidRDefault="007201B6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    Для усиления контроля за исполнением уведомлений, а также повышения ответственности должностного лица территориального подразделения ведомства.</w:t>
            </w:r>
          </w:p>
        </w:tc>
      </w:tr>
      <w:tr w:rsidR="007201B6" w:rsidRPr="004F65BF" w14:paraId="6DC8490F" w14:textId="77777777" w:rsidTr="002057C4">
        <w:trPr>
          <w:trHeight w:val="3812"/>
        </w:trPr>
        <w:tc>
          <w:tcPr>
            <w:tcW w:w="534" w:type="dxa"/>
            <w:vAlign w:val="center"/>
          </w:tcPr>
          <w:p w14:paraId="451E4535" w14:textId="595FF741" w:rsidR="007201B6" w:rsidRPr="004F65BF" w:rsidRDefault="007201B6" w:rsidP="007201B6">
            <w:pPr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25" w:type="dxa"/>
          </w:tcPr>
          <w:p w14:paraId="3551E084" w14:textId="5034BCCE" w:rsidR="007201B6" w:rsidRPr="004F65BF" w:rsidRDefault="007201B6" w:rsidP="0013226E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>пункт 19</w:t>
            </w:r>
          </w:p>
        </w:tc>
        <w:tc>
          <w:tcPr>
            <w:tcW w:w="5387" w:type="dxa"/>
          </w:tcPr>
          <w:p w14:paraId="7AD0E617" w14:textId="77777777" w:rsidR="007201B6" w:rsidRPr="004F65BF" w:rsidRDefault="007201B6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19. При проведении камерального контроля учитываются доводы лица, подавшего жалобу в период проведения камерального контроля по соответствующему направлению, в соответствии с пунктом 17 настоящих Правил.</w:t>
            </w:r>
          </w:p>
          <w:p w14:paraId="3B1804FB" w14:textId="2383D7FE" w:rsidR="0013226E" w:rsidRPr="004F65BF" w:rsidRDefault="0013226E" w:rsidP="0013226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 Доводы жалобы по предыдущим направлениям при проведении камерального контроля не рассматриваются. Такая жалоба рассматривается в рамках электронного государственного аудита в соответствии с Законом.</w:t>
            </w:r>
          </w:p>
          <w:p w14:paraId="211EEEC3" w14:textId="092B74A5" w:rsidR="0013226E" w:rsidRPr="004F65BF" w:rsidRDefault="0013226E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387" w:type="dxa"/>
          </w:tcPr>
          <w:p w14:paraId="07DF79BB" w14:textId="53AB4B76" w:rsidR="007201B6" w:rsidRPr="004F65BF" w:rsidRDefault="007201B6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 19. При проведении камерального контроля учитываются доводы лица, подавшего жалобу в период проведения камерального контроля по соответствующему  направлению, в соответствии с пунктом 17 настоящих Правил.</w:t>
            </w:r>
          </w:p>
          <w:p w14:paraId="4ACEB3C0" w14:textId="058DFDA7" w:rsidR="007201B6" w:rsidRPr="004F65BF" w:rsidRDefault="007201B6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/>
                <w:lang w:val="kk-KZ"/>
              </w:rPr>
              <w:t xml:space="preserve">      </w:t>
            </w:r>
            <w:r w:rsidR="004F56A0"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 </w:t>
            </w:r>
            <w:r w:rsidR="00B51354" w:rsidRPr="004F65BF">
              <w:rPr>
                <w:rFonts w:asciiTheme="minorHAnsi" w:hAnsiTheme="minorHAnsi" w:cstheme="minorHAnsi"/>
                <w:b/>
                <w:bCs/>
                <w:lang w:val="kk-KZ"/>
              </w:rPr>
              <w:t>Д</w:t>
            </w:r>
            <w:r w:rsidR="004F56A0" w:rsidRPr="004F65BF">
              <w:rPr>
                <w:rFonts w:asciiTheme="minorHAnsi" w:hAnsiTheme="minorHAnsi" w:cstheme="minorHAnsi"/>
                <w:b/>
                <w:bCs/>
                <w:lang w:val="kk-KZ"/>
              </w:rPr>
              <w:t>овод</w:t>
            </w:r>
            <w:r w:rsidR="00B51354" w:rsidRPr="004F65BF">
              <w:rPr>
                <w:rFonts w:asciiTheme="minorHAnsi" w:hAnsiTheme="minorHAnsi" w:cstheme="minorHAnsi"/>
                <w:b/>
                <w:bCs/>
                <w:lang w:val="kk-KZ"/>
              </w:rPr>
              <w:t>ы</w:t>
            </w:r>
            <w:r w:rsidR="004F56A0"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 заявител</w:t>
            </w:r>
            <w:r w:rsidR="00B26B43"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я </w:t>
            </w:r>
            <w:r w:rsidR="00B51354" w:rsidRPr="004F65BF">
              <w:rPr>
                <w:rFonts w:asciiTheme="minorHAnsi" w:hAnsiTheme="minorHAnsi" w:cstheme="minorHAnsi"/>
                <w:b/>
                <w:bCs/>
                <w:lang w:val="kk-KZ"/>
              </w:rPr>
              <w:t>рассматриваются</w:t>
            </w:r>
            <w:r w:rsidR="004F56A0"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 применительно ко всем потенциальным поставщикам.</w:t>
            </w:r>
          </w:p>
          <w:p w14:paraId="3ABA7B44" w14:textId="691CAB96" w:rsidR="007201B6" w:rsidRPr="004F65BF" w:rsidRDefault="0013226E" w:rsidP="002057C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 Доводы жалобы по предыдущим направлениям при проведении камерального контроля не рассматриваются. Такая жалоба рассматривается в рамках электронного государственного аудита в соответствии с Законом.</w:t>
            </w:r>
          </w:p>
        </w:tc>
        <w:tc>
          <w:tcPr>
            <w:tcW w:w="3402" w:type="dxa"/>
          </w:tcPr>
          <w:p w14:paraId="08F59E79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Согласно п.2 статьи 47 Закона РК «О государственных закупках» (далее - Закон), в случае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не позднее пяти рабочих дней со </w:t>
            </w:r>
            <w:r w:rsidRPr="004F65BF">
              <w:rPr>
                <w:rFonts w:asciiTheme="minorHAnsi" w:hAnsiTheme="minorHAnsi" w:cstheme="minorHAnsi"/>
                <w:lang w:val="kk-KZ"/>
              </w:rPr>
              <w:lastRenderedPageBreak/>
              <w:t>дня размещения протокола об итогах государственных закупок способом конкурса (аукциона) срок заключения договора о государственных закупках приостанавливается до окончания срока рассмотрения жалобы.</w:t>
            </w:r>
          </w:p>
          <w:p w14:paraId="51CD3FC7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>Обжалование лиц, не принимавших участие в конкурсе (аукционе) и (или) в предварительном обсуждении проекта конкурсной документации (аукционной документации) в соответствии со статьей 22 настоящего Закона, не приостанавливает срок заключения договора о государственных закупках.</w:t>
            </w:r>
          </w:p>
          <w:p w14:paraId="4A149B7F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В соответствии с п.3 статьи 47 Закона, в случае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по истечении срока, установленного пунктом 2 настоящей статьи, жалоба рассматривается в рамках электронного </w:t>
            </w:r>
            <w:r w:rsidRPr="004F65BF">
              <w:rPr>
                <w:rFonts w:asciiTheme="minorHAnsi" w:hAnsiTheme="minorHAnsi" w:cstheme="minorHAnsi"/>
                <w:lang w:val="kk-KZ"/>
              </w:rPr>
              <w:lastRenderedPageBreak/>
              <w:t>государственного аудита в соответствии с законодательством Республики Казахстан о государственном аудите и финансовом контроле.</w:t>
            </w:r>
          </w:p>
          <w:p w14:paraId="139E27B0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>Согласно п.5 статьи 47 Закона, в случае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до подведения итогов государственных закупок и (или) в сроки, установленные пунктом 2 настоящей статьи, жалоба рассматривается в пределах заявленных требований (доводов) в течение десяти рабочих дней со дня истечения срока, установленного пунктом 2 настоящей статьи, в рамках камерального контроля в соответствии с законодательством Республики Казахстан о государственном аудите и финансовом контроле.</w:t>
            </w:r>
          </w:p>
          <w:p w14:paraId="35654888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В основном в жалобах приводятся следующие доводы: </w:t>
            </w:r>
            <w:r w:rsidRPr="004F65BF">
              <w:rPr>
                <w:rFonts w:asciiTheme="minorHAnsi" w:hAnsiTheme="minorHAnsi" w:cstheme="minorHAnsi"/>
                <w:lang w:val="kk-KZ"/>
              </w:rPr>
              <w:lastRenderedPageBreak/>
              <w:t xml:space="preserve">неверные расчеты опыта работы, несоответствие конкурсных заявок требованиям технической спецификации, необоснованное отклонение/допуск конкурсных заявок к участию в государственных закупках. </w:t>
            </w:r>
          </w:p>
          <w:p w14:paraId="099C48B9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Зачастую в доводах жалоб указываются конкретные потенциальные поставщики, которые определены победителями. При этом, в отношении других участников данных государственных закупок также усматриваются аналогичные нарушения в действиях комиссии. </w:t>
            </w:r>
          </w:p>
          <w:p w14:paraId="4B9EA757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В результате, по истечению сроков обжалования, установленных п.2 статьи 47 Закона, по тем же самым доводам от других участников государственных закупок поступают жалобы, которые приводят к проведению аудиторских мероприятий, что приводит к отмене государственных закупок, отвлечению трудовых ресурсов, негативной реакции со стороны организаторов государственных закупок и затягиванию процедур. </w:t>
            </w:r>
          </w:p>
          <w:p w14:paraId="20868F0C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В соответствии со статьей 4 </w:t>
            </w:r>
            <w:r w:rsidRPr="004F65BF">
              <w:rPr>
                <w:rFonts w:asciiTheme="minorHAnsi" w:hAnsiTheme="minorHAnsi" w:cstheme="minorHAnsi"/>
                <w:lang w:val="kk-KZ"/>
              </w:rPr>
              <w:lastRenderedPageBreak/>
              <w:t xml:space="preserve">Закона, осуществление государственных закупок основывается на принципах: </w:t>
            </w:r>
          </w:p>
          <w:p w14:paraId="652A7C0D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- предоставления потенциальным поставщикам равных возможностей для участия в процедуре проведения государственных закупок, кроме случаев, предусмотренных настоящим Законом; </w:t>
            </w:r>
          </w:p>
          <w:p w14:paraId="29E5DD82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- добросовестной конкуренции среди потенциальных поставщиков, недопущения сговора между участниками закупок; </w:t>
            </w:r>
          </w:p>
          <w:p w14:paraId="726F9572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- недопущения коррупционных проявлений. </w:t>
            </w:r>
          </w:p>
          <w:p w14:paraId="3DC532B8" w14:textId="77777777" w:rsidR="0021013D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На основании вышеизложенного, полагаем, что в целях соблюдения основополагающих принципов государственных закупок, камеральный контроль должен осуществляться в рамках доводов жалоб в отношении всех участников государственных закупок. </w:t>
            </w:r>
          </w:p>
          <w:p w14:paraId="1F17C409" w14:textId="5137A3DF" w:rsidR="007201B6" w:rsidRPr="004F65BF" w:rsidRDefault="0021013D" w:rsidP="0021013D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 xml:space="preserve">Отмечаем, что согласно п.3 ст.72 Административного процедурно-процессуального Кодекса Республики Казахстан, административный орган, должностное лицо не связаны доводами, фактическими </w:t>
            </w:r>
            <w:r w:rsidRPr="004F65BF">
              <w:rPr>
                <w:rFonts w:asciiTheme="minorHAnsi" w:hAnsiTheme="minorHAnsi" w:cstheme="minorHAnsi"/>
                <w:lang w:val="kk-KZ"/>
              </w:rPr>
              <w:lastRenderedPageBreak/>
              <w:t>обстоятельствами административного дела и проверяют административное дело в полном объеме.</w:t>
            </w:r>
          </w:p>
        </w:tc>
      </w:tr>
      <w:tr w:rsidR="00B51354" w:rsidRPr="004F65BF" w14:paraId="796F6646" w14:textId="77777777" w:rsidTr="00B51354">
        <w:trPr>
          <w:trHeight w:val="4095"/>
        </w:trPr>
        <w:tc>
          <w:tcPr>
            <w:tcW w:w="534" w:type="dxa"/>
            <w:vAlign w:val="center"/>
          </w:tcPr>
          <w:p w14:paraId="4FE98025" w14:textId="0BEF8C70" w:rsidR="00B51354" w:rsidRPr="004F65BF" w:rsidRDefault="002057C4" w:rsidP="00B51354">
            <w:pPr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525" w:type="dxa"/>
          </w:tcPr>
          <w:p w14:paraId="4BE5E641" w14:textId="7BBF80F7" w:rsidR="00B51354" w:rsidRPr="004F65BF" w:rsidRDefault="00B51354" w:rsidP="00B51354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</w:rPr>
              <w:t>пункт 25</w:t>
            </w:r>
          </w:p>
        </w:tc>
        <w:tc>
          <w:tcPr>
            <w:tcW w:w="5387" w:type="dxa"/>
          </w:tcPr>
          <w:p w14:paraId="7CC38727" w14:textId="7D02CDB0" w:rsidR="00B51354" w:rsidRPr="004F65BF" w:rsidRDefault="00B51354" w:rsidP="00B5135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kk-KZ"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t xml:space="preserve">      25. </w:t>
            </w:r>
            <w:r w:rsidRPr="004F65BF">
              <w:rPr>
                <w:rFonts w:asciiTheme="minorHAnsi" w:hAnsiTheme="minorHAnsi" w:cstheme="minorHAnsi"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  <w:lang w:val="kk-KZ"/>
              </w:rPr>
              <w:t>Ведомство уполномоченного органа осуществляет контроль качества камерального контроля и контроль качества рассмотрения жалоб при направлении жалобы в рамках пункта 32 настоящих Правил, с учетом изложенных требований и доводов в течение пяти рабочих дней, со дня истечения срока, установленного частью 1 пункта 32 настоящих Правил.</w:t>
            </w:r>
          </w:p>
          <w:p w14:paraId="4DBF2B25" w14:textId="7424D415" w:rsidR="00B51354" w:rsidRPr="004F65BF" w:rsidRDefault="00B51354" w:rsidP="00B5135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t xml:space="preserve">      При проведении контроля качества срок исполнения уведомления, а также срок заключения договора приостанавливается до его завершения.</w:t>
            </w:r>
          </w:p>
        </w:tc>
        <w:tc>
          <w:tcPr>
            <w:tcW w:w="5387" w:type="dxa"/>
          </w:tcPr>
          <w:p w14:paraId="43E91FA4" w14:textId="023D195E" w:rsidR="00B51354" w:rsidRPr="004F65BF" w:rsidRDefault="00B51354" w:rsidP="00B5135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kk-KZ"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t xml:space="preserve">     25. </w:t>
            </w:r>
            <w:r w:rsidRPr="004F65BF">
              <w:rPr>
                <w:rFonts w:asciiTheme="minorHAnsi" w:hAnsiTheme="minorHAnsi" w:cstheme="minorHAnsi"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  <w:lang w:val="kk-KZ"/>
              </w:rPr>
              <w:t>Ведомство уполномоченного органа осуществляет контроль качества камерального контроля и контроль качества рассмотрения жалоб при направлении жалобы в рамках пункта 32 настоящих Правил, с учетом изложенных требований и доводов в течение пяти рабочих дней, со дня истечения срока, установленного частью 1 пункта 32 настоящих Правил.</w:t>
            </w:r>
          </w:p>
          <w:p w14:paraId="0B03674B" w14:textId="5C003F4E" w:rsidR="00B51354" w:rsidRPr="004F65BF" w:rsidRDefault="00B51354" w:rsidP="00B51354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/>
                <w:bCs/>
                <w:lang w:val="kk-KZ"/>
              </w:rPr>
              <w:t xml:space="preserve">       Рассматрение доводов заявителя осуществляется по всем потенциальным поставщикам.</w:t>
            </w:r>
          </w:p>
          <w:p w14:paraId="39E71AFC" w14:textId="154E44DB" w:rsidR="00B51354" w:rsidRPr="004F65BF" w:rsidRDefault="00B51354" w:rsidP="00B5135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t xml:space="preserve">      При проведении контроля качества срок исполнения уведомления, а также срок заключения договора приостанавливается до его завершения.</w:t>
            </w:r>
          </w:p>
        </w:tc>
        <w:tc>
          <w:tcPr>
            <w:tcW w:w="3402" w:type="dxa"/>
            <w:vAlign w:val="center"/>
          </w:tcPr>
          <w:p w14:paraId="720308A4" w14:textId="63A5DB72" w:rsidR="00B51354" w:rsidRPr="004F65BF" w:rsidRDefault="002057C4" w:rsidP="002057C4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Cs/>
                <w:color w:val="000000"/>
              </w:rPr>
              <w:t xml:space="preserve">      </w:t>
            </w:r>
            <w:r w:rsidR="00B51354" w:rsidRPr="004F65BF">
              <w:rPr>
                <w:rFonts w:asciiTheme="minorHAnsi" w:hAnsiTheme="minorHAnsi" w:cstheme="minorHAnsi"/>
                <w:bCs/>
                <w:color w:val="000000"/>
              </w:rPr>
              <w:t xml:space="preserve">Вводится </w:t>
            </w:r>
            <w:proofErr w:type="gramStart"/>
            <w:r w:rsidR="00B51354" w:rsidRPr="004F65BF">
              <w:rPr>
                <w:rFonts w:asciiTheme="minorHAnsi" w:hAnsiTheme="minorHAnsi" w:cstheme="minorHAnsi"/>
                <w:bCs/>
                <w:color w:val="000000"/>
              </w:rPr>
              <w:t>для проведения контроля качества камерального контроля в соответствии с принципом предоставления потенциальным поставщикам равных возможностей для участия в процедуре</w:t>
            </w:r>
            <w:proofErr w:type="gramEnd"/>
            <w:r w:rsidR="00B51354" w:rsidRPr="004F65BF">
              <w:rPr>
                <w:rFonts w:asciiTheme="minorHAnsi" w:hAnsiTheme="minorHAnsi" w:cstheme="minorHAnsi"/>
                <w:bCs/>
                <w:color w:val="000000"/>
              </w:rPr>
              <w:t xml:space="preserve"> проведения государственных закупок согласно  </w:t>
            </w:r>
            <w:r w:rsidR="00B51354" w:rsidRPr="004F65BF">
              <w:rPr>
                <w:rFonts w:asciiTheme="minorHAnsi" w:hAnsiTheme="minorHAnsi" w:cstheme="minorHAnsi"/>
                <w:lang w:val="kk-KZ"/>
              </w:rPr>
              <w:t>п.2 статьи 4 Закона РК «О государственных закупках»</w:t>
            </w:r>
            <w:r w:rsidR="00B51354" w:rsidRPr="004F65BF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</w:tc>
      </w:tr>
      <w:tr w:rsidR="007201B6" w:rsidRPr="004F65BF" w14:paraId="16019DC6" w14:textId="77777777" w:rsidTr="006F7466">
        <w:trPr>
          <w:trHeight w:val="244"/>
        </w:trPr>
        <w:tc>
          <w:tcPr>
            <w:tcW w:w="534" w:type="dxa"/>
            <w:vAlign w:val="center"/>
          </w:tcPr>
          <w:p w14:paraId="56275147" w14:textId="008B6CFD" w:rsidR="007201B6" w:rsidRPr="004F65BF" w:rsidRDefault="002057C4" w:rsidP="007201B6">
            <w:pPr>
              <w:pStyle w:val="a3"/>
              <w:jc w:val="center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25" w:type="dxa"/>
          </w:tcPr>
          <w:p w14:paraId="3D65F4BF" w14:textId="7F182073" w:rsidR="007201B6" w:rsidRPr="004F65BF" w:rsidRDefault="007201B6" w:rsidP="007201B6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>пункт 27</w:t>
            </w:r>
          </w:p>
        </w:tc>
        <w:tc>
          <w:tcPr>
            <w:tcW w:w="5387" w:type="dxa"/>
          </w:tcPr>
          <w:p w14:paraId="570E6D5A" w14:textId="126B3304" w:rsidR="007201B6" w:rsidRPr="004F65BF" w:rsidRDefault="007201B6" w:rsidP="007201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 27. При несогласии с нарушениями, указанными в уведомлении, объект государственного аудита подает посредством веб-портала в апелляционную комиссию </w:t>
            </w:r>
            <w:r w:rsidRPr="004F65BF">
              <w:rPr>
                <w:rFonts w:asciiTheme="minorHAnsi" w:hAnsiTheme="minorHAnsi" w:cstheme="minorHAnsi"/>
                <w:color w:val="000000"/>
              </w:rPr>
              <w:lastRenderedPageBreak/>
              <w:t xml:space="preserve">при уполномоченном органе (далее – </w:t>
            </w:r>
            <w:proofErr w:type="spellStart"/>
            <w:r w:rsidRPr="004F65BF">
              <w:rPr>
                <w:rFonts w:asciiTheme="minorHAnsi" w:hAnsiTheme="minorHAnsi" w:cstheme="minorHAnsi"/>
                <w:color w:val="000000"/>
              </w:rPr>
              <w:t>апеляционная</w:t>
            </w:r>
            <w:proofErr w:type="spellEnd"/>
            <w:r w:rsidRPr="004F65BF">
              <w:rPr>
                <w:rFonts w:asciiTheme="minorHAnsi" w:hAnsiTheme="minorHAnsi" w:cstheme="minorHAnsi"/>
                <w:color w:val="000000"/>
              </w:rPr>
              <w:t xml:space="preserve"> комиссия) в порядке и сроки, установленные главой 11-1 Закона, возражение к нарушениям, указанным в уведомлении об устранении нарушений, выявленных по результатам камерального </w:t>
            </w:r>
            <w:proofErr w:type="gramStart"/>
            <w:r w:rsidRPr="004F65BF">
              <w:rPr>
                <w:rFonts w:asciiTheme="minorHAnsi" w:hAnsiTheme="minorHAnsi" w:cstheme="minorHAnsi"/>
                <w:color w:val="000000"/>
              </w:rPr>
              <w:t>контроля</w:t>
            </w:r>
            <w:proofErr w:type="gramEnd"/>
            <w:r w:rsidRPr="004F65BF">
              <w:rPr>
                <w:rFonts w:asciiTheme="minorHAnsi" w:hAnsiTheme="minorHAnsi" w:cstheme="minorHAnsi"/>
                <w:color w:val="000000"/>
              </w:rPr>
              <w:t xml:space="preserve"> выявленным по результатам камерального контроля, по форме согласно приложению 5 к настоящим Правилам.</w:t>
            </w:r>
          </w:p>
          <w:p w14:paraId="0B6B2911" w14:textId="6BC48F78" w:rsidR="007201B6" w:rsidRPr="004F65BF" w:rsidRDefault="007201B6" w:rsidP="007201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bookmarkStart w:id="1" w:name="z76"/>
            <w:r w:rsidRPr="004F65BF">
              <w:rPr>
                <w:rFonts w:asciiTheme="minorHAnsi" w:hAnsiTheme="minorHAnsi" w:cstheme="minorHAnsi"/>
                <w:color w:val="000000"/>
              </w:rPr>
              <w:t xml:space="preserve">      Объект аудита предоставляет копии документов, подтверждающих доводы возражения посредством веб-портала.</w:t>
            </w:r>
            <w:bookmarkEnd w:id="1"/>
          </w:p>
        </w:tc>
        <w:tc>
          <w:tcPr>
            <w:tcW w:w="5387" w:type="dxa"/>
          </w:tcPr>
          <w:p w14:paraId="17E424C0" w14:textId="54A5C3CE" w:rsidR="007201B6" w:rsidRPr="004F65BF" w:rsidRDefault="007201B6" w:rsidP="007201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lastRenderedPageBreak/>
              <w:t xml:space="preserve">     27. При несогласии с нарушениями, указанными в уведомлении, объект государственного аудита подает посредством </w:t>
            </w:r>
            <w:r w:rsidRPr="004F65BF">
              <w:rPr>
                <w:rFonts w:asciiTheme="minorHAnsi" w:hAnsiTheme="minorHAnsi" w:cstheme="minorHAnsi"/>
                <w:b/>
                <w:color w:val="000000"/>
              </w:rPr>
              <w:t xml:space="preserve">общедоступных информационных </w:t>
            </w:r>
            <w:r w:rsidRPr="004F65BF">
              <w:rPr>
                <w:rFonts w:asciiTheme="minorHAnsi" w:hAnsiTheme="minorHAnsi" w:cstheme="minorHAnsi"/>
                <w:b/>
                <w:color w:val="000000"/>
              </w:rPr>
              <w:lastRenderedPageBreak/>
              <w:t>систем, в том числе посредством</w:t>
            </w:r>
            <w:r w:rsidRPr="004F65BF">
              <w:rPr>
                <w:rFonts w:asciiTheme="minorHAnsi" w:hAnsiTheme="minorHAnsi" w:cstheme="minorHAnsi"/>
                <w:color w:val="000000"/>
              </w:rPr>
              <w:t xml:space="preserve"> веб-портала в апелляционную комиссию при уполномоченном органе (далее – </w:t>
            </w:r>
            <w:proofErr w:type="spellStart"/>
            <w:r w:rsidRPr="004F65BF">
              <w:rPr>
                <w:rFonts w:asciiTheme="minorHAnsi" w:hAnsiTheme="minorHAnsi" w:cstheme="minorHAnsi"/>
                <w:color w:val="000000"/>
              </w:rPr>
              <w:t>апеляционная</w:t>
            </w:r>
            <w:proofErr w:type="spellEnd"/>
            <w:r w:rsidRPr="004F65BF">
              <w:rPr>
                <w:rFonts w:asciiTheme="minorHAnsi" w:hAnsiTheme="minorHAnsi" w:cstheme="minorHAnsi"/>
                <w:color w:val="000000"/>
              </w:rPr>
              <w:t xml:space="preserve"> комиссия) в порядке и сроки, установленные главой 11-1 Закона, возражение к нарушениям, указанным в уведомлении об устранении нарушений, выявленных по результатам камерального </w:t>
            </w:r>
            <w:proofErr w:type="gramStart"/>
            <w:r w:rsidRPr="004F65BF">
              <w:rPr>
                <w:rFonts w:asciiTheme="minorHAnsi" w:hAnsiTheme="minorHAnsi" w:cstheme="minorHAnsi"/>
                <w:color w:val="000000"/>
              </w:rPr>
              <w:t>контроля</w:t>
            </w:r>
            <w:proofErr w:type="gramEnd"/>
            <w:r w:rsidRPr="004F65BF">
              <w:rPr>
                <w:rFonts w:asciiTheme="minorHAnsi" w:hAnsiTheme="minorHAnsi" w:cstheme="minorHAnsi"/>
                <w:color w:val="000000"/>
              </w:rPr>
              <w:t xml:space="preserve"> выявленным по результатам камерального контроля, по форме согласно приложению 5 к настоящим Правилам.</w:t>
            </w:r>
          </w:p>
          <w:p w14:paraId="2913374F" w14:textId="4DFC746C" w:rsidR="007201B6" w:rsidRPr="004F65BF" w:rsidRDefault="007201B6" w:rsidP="007201B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kk-KZ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 Объект аудита предоставляет копии документов, подтверждающих доводы возражения посредством веб-портала.</w:t>
            </w:r>
          </w:p>
        </w:tc>
        <w:tc>
          <w:tcPr>
            <w:tcW w:w="3402" w:type="dxa"/>
          </w:tcPr>
          <w:p w14:paraId="613DAC23" w14:textId="767E4D46" w:rsidR="007201B6" w:rsidRPr="004F65BF" w:rsidRDefault="007201B6" w:rsidP="007201B6">
            <w:pPr>
              <w:pStyle w:val="a3"/>
              <w:jc w:val="both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lastRenderedPageBreak/>
              <w:t xml:space="preserve">     В целях увеличения доступных способов подачи возражений для объектов </w:t>
            </w:r>
            <w:proofErr w:type="spellStart"/>
            <w:r w:rsidRPr="004F65BF">
              <w:rPr>
                <w:rFonts w:asciiTheme="minorHAnsi" w:hAnsiTheme="minorHAnsi" w:cstheme="minorHAnsi"/>
              </w:rPr>
              <w:t>госаудита</w:t>
            </w:r>
            <w:proofErr w:type="spellEnd"/>
            <w:r w:rsidRPr="004F65BF">
              <w:rPr>
                <w:rFonts w:asciiTheme="minorHAnsi" w:hAnsiTheme="minorHAnsi" w:cstheme="minorHAnsi"/>
              </w:rPr>
              <w:t xml:space="preserve">, </w:t>
            </w:r>
            <w:r w:rsidRPr="004F65BF">
              <w:rPr>
                <w:rFonts w:asciiTheme="minorHAnsi" w:hAnsiTheme="minorHAnsi" w:cstheme="minorHAnsi"/>
              </w:rPr>
              <w:lastRenderedPageBreak/>
              <w:t xml:space="preserve">предлагается использовать </w:t>
            </w:r>
            <w:r w:rsidRPr="004F65BF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4F65BF">
              <w:rPr>
                <w:rFonts w:asciiTheme="minorHAnsi" w:hAnsiTheme="minorHAnsi" w:cstheme="minorHAnsi"/>
                <w:color w:val="000000"/>
              </w:rPr>
              <w:t>все общедоступные информационные системы</w:t>
            </w:r>
            <w:r w:rsidRPr="004F65BF">
              <w:rPr>
                <w:rFonts w:asciiTheme="minorHAnsi" w:hAnsiTheme="minorHAnsi" w:cstheme="minorHAnsi"/>
              </w:rPr>
              <w:t>.</w:t>
            </w:r>
          </w:p>
        </w:tc>
      </w:tr>
      <w:tr w:rsidR="002057C4" w:rsidRPr="004F65BF" w14:paraId="0264ECC6" w14:textId="77777777" w:rsidTr="006F7466">
        <w:trPr>
          <w:trHeight w:val="244"/>
        </w:trPr>
        <w:tc>
          <w:tcPr>
            <w:tcW w:w="534" w:type="dxa"/>
            <w:vAlign w:val="center"/>
          </w:tcPr>
          <w:p w14:paraId="421B7ECD" w14:textId="7FE0D82F" w:rsidR="002057C4" w:rsidRPr="004F65BF" w:rsidRDefault="002057C4" w:rsidP="002057C4">
            <w:pPr>
              <w:pStyle w:val="a3"/>
              <w:jc w:val="center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525" w:type="dxa"/>
          </w:tcPr>
          <w:p w14:paraId="33DC4D4C" w14:textId="60EE5634" w:rsidR="002057C4" w:rsidRPr="004F65BF" w:rsidRDefault="002057C4" w:rsidP="002057C4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t>пункт 33</w:t>
            </w:r>
          </w:p>
        </w:tc>
        <w:tc>
          <w:tcPr>
            <w:tcW w:w="5387" w:type="dxa"/>
          </w:tcPr>
          <w:p w14:paraId="258E39BF" w14:textId="2586F19C" w:rsidR="002057C4" w:rsidRPr="004F65BF" w:rsidRDefault="00A10181" w:rsidP="002057C4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</w:t>
            </w:r>
            <w:r w:rsidR="002057C4" w:rsidRPr="004F65BF">
              <w:rPr>
                <w:rFonts w:asciiTheme="minorHAnsi" w:hAnsiTheme="minorHAnsi" w:cstheme="minorHAnsi"/>
                <w:color w:val="000000"/>
              </w:rPr>
              <w:t xml:space="preserve">33. </w:t>
            </w:r>
            <w:proofErr w:type="gramStart"/>
            <w:r w:rsidR="002057C4" w:rsidRPr="004F65BF">
              <w:rPr>
                <w:rFonts w:asciiTheme="minorHAnsi" w:hAnsiTheme="minorHAnsi" w:cstheme="minorHAnsi"/>
                <w:color w:val="000000"/>
              </w:rPr>
              <w:t xml:space="preserve">При несогласии с решением ведомства уполномоченного органа и (или) с уведомлением территориального подразделения, направленным в соответствии с подпунктами 2 и 3) части второй пункта 26 настоящих Правил, потенциальный поставщик, подавший заявку на участие в соответствующем конкурсе (аукционе) </w:t>
            </w:r>
            <w:r w:rsidR="002057C4" w:rsidRPr="004F65BF">
              <w:rPr>
                <w:rFonts w:asciiTheme="minorHAnsi" w:hAnsiTheme="minorHAnsi" w:cstheme="minorHAnsi"/>
                <w:b/>
                <w:color w:val="000000"/>
              </w:rPr>
              <w:t>и (или)</w:t>
            </w:r>
            <w:r w:rsidR="002057C4" w:rsidRPr="004F65BF">
              <w:rPr>
                <w:rFonts w:asciiTheme="minorHAnsi" w:hAnsiTheme="minorHAnsi" w:cstheme="minorHAnsi"/>
                <w:color w:val="000000"/>
              </w:rPr>
              <w:t xml:space="preserve"> объект государственного аудита, подает жалобу в апелляционную Комиссию посредством общедоступных информационных систем, в том числе посредством веб-портала по форме согласно Приложению</w:t>
            </w:r>
            <w:proofErr w:type="gramEnd"/>
            <w:r w:rsidR="002057C4" w:rsidRPr="004F65BF">
              <w:rPr>
                <w:rFonts w:asciiTheme="minorHAnsi" w:hAnsiTheme="minorHAnsi" w:cstheme="minorHAnsi"/>
                <w:color w:val="000000"/>
              </w:rPr>
              <w:t xml:space="preserve"> 7 к настоящим Правилам, либо обращается в суд.</w:t>
            </w:r>
          </w:p>
        </w:tc>
        <w:tc>
          <w:tcPr>
            <w:tcW w:w="5387" w:type="dxa"/>
          </w:tcPr>
          <w:p w14:paraId="5C4A25C2" w14:textId="10FD70F6" w:rsidR="002057C4" w:rsidRPr="004F65BF" w:rsidRDefault="00A10181" w:rsidP="00A10181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t xml:space="preserve">     </w:t>
            </w:r>
            <w:r w:rsidR="002057C4" w:rsidRPr="004F65BF">
              <w:rPr>
                <w:rFonts w:asciiTheme="minorHAnsi" w:hAnsiTheme="minorHAnsi" w:cstheme="minorHAnsi"/>
                <w:color w:val="000000"/>
              </w:rPr>
              <w:t>33. При несогласии с решением ведомства уполномоченного органа и (или) с уведомлением территориального подразделения, направленным в соответствии с подпунктами 2 и 3) части второй пункта 26 настоящих Правил, потенциальный поставщик,</w:t>
            </w:r>
            <w:r w:rsidR="002057C4" w:rsidRPr="004F65BF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2057C4" w:rsidRPr="004F65BF">
              <w:rPr>
                <w:rFonts w:asciiTheme="minorHAnsi" w:hAnsiTheme="minorHAnsi" w:cstheme="minorHAnsi"/>
                <w:color w:val="000000"/>
              </w:rPr>
              <w:t>подавший заявку на участие в соответствующем конкурсе (аукционе)</w:t>
            </w:r>
            <w:r w:rsidR="002057C4" w:rsidRPr="004F65BF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2057C4" w:rsidRPr="004F65BF">
              <w:rPr>
                <w:rFonts w:asciiTheme="minorHAnsi" w:hAnsiTheme="minorHAnsi" w:cstheme="minorHAnsi"/>
                <w:color w:val="000000"/>
              </w:rPr>
              <w:t>подает жалобу</w:t>
            </w:r>
            <w:r w:rsidR="002057C4" w:rsidRPr="004F65BF">
              <w:rPr>
                <w:rFonts w:asciiTheme="minorHAnsi" w:hAnsiTheme="minorHAnsi" w:cstheme="minorHAnsi"/>
                <w:b/>
                <w:color w:val="000000"/>
              </w:rPr>
              <w:t xml:space="preserve">, </w:t>
            </w:r>
            <w:r w:rsidR="002057C4" w:rsidRPr="004F65BF">
              <w:rPr>
                <w:rFonts w:asciiTheme="minorHAnsi" w:hAnsiTheme="minorHAnsi" w:cstheme="minorHAnsi"/>
                <w:color w:val="000000"/>
              </w:rPr>
              <w:t>объект государственного аудита</w:t>
            </w:r>
            <w:r w:rsidR="002057C4" w:rsidRPr="004F65BF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proofErr w:type="gramStart"/>
            <w:r w:rsidR="002057C4" w:rsidRPr="004F65BF">
              <w:rPr>
                <w:rFonts w:asciiTheme="minorHAnsi" w:hAnsiTheme="minorHAnsi" w:cstheme="minorHAnsi"/>
                <w:b/>
                <w:color w:val="000000"/>
              </w:rPr>
              <w:t>–в</w:t>
            </w:r>
            <w:proofErr w:type="gramEnd"/>
            <w:r w:rsidR="002057C4" w:rsidRPr="004F65BF">
              <w:rPr>
                <w:rFonts w:asciiTheme="minorHAnsi" w:hAnsiTheme="minorHAnsi" w:cstheme="minorHAnsi"/>
                <w:b/>
                <w:color w:val="000000"/>
              </w:rPr>
              <w:t xml:space="preserve">озражение </w:t>
            </w:r>
            <w:r w:rsidR="002057C4" w:rsidRPr="004F65BF">
              <w:rPr>
                <w:rFonts w:asciiTheme="minorHAnsi" w:hAnsiTheme="minorHAnsi" w:cstheme="minorHAnsi"/>
                <w:color w:val="000000"/>
              </w:rPr>
              <w:t>в апелляционную Комиссию посредством общедоступных информационных систем, в том числе посредством веб-портала по форме согласно Приложению 7 к настоящим Правилам, либо обращается в суд.</w:t>
            </w:r>
          </w:p>
        </w:tc>
        <w:tc>
          <w:tcPr>
            <w:tcW w:w="3402" w:type="dxa"/>
          </w:tcPr>
          <w:p w14:paraId="2397675C" w14:textId="606F1055" w:rsidR="002057C4" w:rsidRPr="004F65BF" w:rsidRDefault="002057C4" w:rsidP="002057C4">
            <w:pPr>
              <w:pStyle w:val="a3"/>
              <w:jc w:val="both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t xml:space="preserve">    Уточняющая редакция.</w:t>
            </w:r>
          </w:p>
        </w:tc>
      </w:tr>
      <w:tr w:rsidR="007201B6" w:rsidRPr="004F65BF" w14:paraId="7B71DD34" w14:textId="77777777" w:rsidTr="006F7466">
        <w:trPr>
          <w:trHeight w:val="244"/>
        </w:trPr>
        <w:tc>
          <w:tcPr>
            <w:tcW w:w="534" w:type="dxa"/>
            <w:vAlign w:val="center"/>
          </w:tcPr>
          <w:p w14:paraId="52EA96F2" w14:textId="7953BFE4" w:rsidR="007201B6" w:rsidRPr="004F65BF" w:rsidRDefault="002057C4" w:rsidP="007201B6">
            <w:pPr>
              <w:pStyle w:val="a3"/>
              <w:jc w:val="center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525" w:type="dxa"/>
          </w:tcPr>
          <w:p w14:paraId="0CAD9AEF" w14:textId="165D627A" w:rsidR="007201B6" w:rsidRPr="004F65BF" w:rsidRDefault="007201B6" w:rsidP="007201B6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t>приложение 3</w:t>
            </w:r>
          </w:p>
        </w:tc>
        <w:tc>
          <w:tcPr>
            <w:tcW w:w="5387" w:type="dxa"/>
          </w:tcPr>
          <w:p w14:paraId="58C6962C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ind w:left="2477"/>
              <w:jc w:val="center"/>
              <w:rPr>
                <w:rFonts w:asciiTheme="minorHAnsi" w:hAnsiTheme="minorHAnsi" w:cstheme="minorHAnsi"/>
                <w:bCs/>
                <w:lang w:val="kk-KZ"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Приложение 3 </w:t>
            </w:r>
            <w:r w:rsidRPr="004F65BF">
              <w:rPr>
                <w:rFonts w:asciiTheme="minorHAnsi" w:hAnsiTheme="minorHAnsi" w:cstheme="minorHAnsi"/>
                <w:bCs/>
                <w:lang w:val="kk-KZ"/>
              </w:rPr>
              <w:t xml:space="preserve"> к Правилам проведения камерального контроля</w:t>
            </w:r>
          </w:p>
          <w:p w14:paraId="775AC1F4" w14:textId="77777777" w:rsidR="00F10439" w:rsidRPr="004F65BF" w:rsidRDefault="00F10439" w:rsidP="007201B6">
            <w:pPr>
              <w:tabs>
                <w:tab w:val="left" w:pos="499"/>
              </w:tabs>
              <w:spacing w:after="0" w:line="240" w:lineRule="auto"/>
              <w:ind w:left="2477"/>
              <w:jc w:val="center"/>
              <w:rPr>
                <w:rFonts w:asciiTheme="minorHAnsi" w:hAnsiTheme="minorHAnsi" w:cstheme="minorHAnsi"/>
                <w:bCs/>
                <w:lang w:val="kk-KZ"/>
              </w:rPr>
            </w:pPr>
          </w:p>
          <w:p w14:paraId="557C0C38" w14:textId="77777777" w:rsidR="007201B6" w:rsidRPr="004F65BF" w:rsidRDefault="007201B6" w:rsidP="00F1043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lastRenderedPageBreak/>
              <w:t>Элементы камерального контроля государственных закупок и способы устранения нарушений</w:t>
            </w:r>
          </w:p>
          <w:p w14:paraId="12EDB250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tbl>
            <w:tblPr>
              <w:tblW w:w="5050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3"/>
              <w:gridCol w:w="1418"/>
              <w:gridCol w:w="1417"/>
              <w:gridCol w:w="1202"/>
            </w:tblGrid>
            <w:tr w:rsidR="007201B6" w:rsidRPr="004F65BF" w14:paraId="2C205E64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DE651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Направления камерального контроля</w:t>
                  </w:r>
                </w:p>
              </w:tc>
              <w:tc>
                <w:tcPr>
                  <w:tcW w:w="141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D97F9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Критерии системы управления рисками для отбора данных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FFD7C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рисков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06FCE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Камеральный контроль</w:t>
                  </w:r>
                </w:p>
              </w:tc>
            </w:tr>
            <w:tr w:rsidR="007201B6" w:rsidRPr="004F65BF" w14:paraId="4D8AB5A0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D1F89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Первое направление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9D58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Государственные закупки способом конкурса (аукциона)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предварительным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      </w:r>
                </w:p>
                <w:p w14:paraId="3FC06EE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1) сумма государственной закупки превышает два миллиона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тенге;</w:t>
                  </w:r>
                </w:p>
                <w:p w14:paraId="546AB6B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      </w:r>
                </w:p>
                <w:p w14:paraId="1CF0191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3) государственные закупки, по которым в уполномоченный орган по внутреннему государственному аудиту поступили жалобы.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Запланированные государственные закупки способом через товарные биржи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FF714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Казахстан о государственных закупках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AA910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Вариант 1. Внесение изменений в конкурсную документацию (аукционную документацию) *</w:t>
                  </w:r>
                </w:p>
              </w:tc>
            </w:tr>
            <w:tr w:rsidR="007201B6" w:rsidRPr="004F65BF" w14:paraId="380BCEFA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D668D2C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242A6DA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207D92E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3875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Вариант 2. При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предварительном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обсуждение проекта конкурсной документац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ии отмена соответствующего решения организатора (заказчика) не осуществляется*</w:t>
                  </w:r>
                </w:p>
              </w:tc>
            </w:tr>
            <w:tr w:rsidR="007201B6" w:rsidRPr="004F65BF" w14:paraId="3F39A7D7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8101367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BC5344D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745EA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Профиль № 3 – Осуществление государственных закупок отдельных видов товаров, работ, услуг среди потенциальных поставщиков с нарушениями требований статьи 51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Закона Республики Казахстан "О государственных закупках" № 434-V ЗРК. (далее – Закон)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080C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6E5326F5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1E8B082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6C8370D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4E70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4 – Не разделение на лоты при проведении государственных закупок способом конкурса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4FFAB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25CCB2FC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70A8057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8EA3C55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19619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9 – Срок поставки товаров, выполнения работ, оказания услуг менее пятнадцати календарных дней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C1E07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3090ECA8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8FB3627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8595062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6D8DC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10 – Централизованные государственные закупки, организация и проведение по которым должны осуществляться единым организатором государственных закупок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E3E9E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223A42AC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2D3A32D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C27CD63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F393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14 – Неправомерное применение способа государственных закупок – способ из одного источника путем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прямого заключения договора о государственных закупках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42BC3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Отзыв проекта договора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о государственных закупок с внесением изменений в годовой план государственных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закупок в соответствии с уведомлением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*</w:t>
                  </w:r>
                </w:p>
              </w:tc>
            </w:tr>
            <w:tr w:rsidR="007201B6" w:rsidRPr="004F65BF" w14:paraId="78DF067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01C9408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367BEB0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0B403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15 – Неправомерный выбор способа осуществления государственных закупок товаров, входящих в перечень биржевых товаров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BC63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7201B6" w:rsidRPr="004F65BF" w14:paraId="3E68DF58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F07D3B5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A517D61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43B5A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24 – Неправомерное применение/неприменение расчета демпинговой цены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D739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159161F3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84D0B3C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EB4D597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2BEB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25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0A9F6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5975B7C4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567579C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898B537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6CEC0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27 – Не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указание, или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не верное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указание в технической спецификации национальных стандартов, при их отсутствии межгосударственных стандартов на закупаемые товары, работы, услуги.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6A0D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Внесение изменений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в конкурсную документацию (аукционную документацию)</w:t>
                  </w:r>
                </w:p>
              </w:tc>
            </w:tr>
            <w:tr w:rsidR="007201B6" w:rsidRPr="004F65BF" w14:paraId="44176830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417BBB0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D880E79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A0395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28 - Осуществление государственных закупок товаров, указанных в распоряжении Президента Республики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Казахстан от 25 мая 2020 года № 108 "О мерах по сокращению расходов в центральных, местных государственных органах и субъектах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квазигосударственного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сектора" и постановлении Правительства РК от 29 июля 2020 года № 475 "О мерах по сокращению расходов в субъектах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квазигосударственного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сектора".</w:t>
                  </w:r>
                  <w:proofErr w:type="gramEnd"/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54C9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0CF8FEB2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104C989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FB46D47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D114D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Профиль №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29 -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 и 2 статьи 45 Закона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1919A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Отзыв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проекта договора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 государственных закупок с внесением изменений в годовой план государственных закупок в соответствии с уведомлением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*</w:t>
                  </w:r>
                </w:p>
              </w:tc>
            </w:tr>
            <w:tr w:rsidR="007201B6" w:rsidRPr="004F65BF" w14:paraId="443BA7E9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4FB7F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Второе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направление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51A5F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Государствен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ные закупки способом конкурса (аукциона)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59051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 2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– 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262A9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Отмена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638BED6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FA56811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7962686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50AE0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17 – Установление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при изменении конкурсной документации (аукционной документации) по итогам обсуждения либо в конкурсной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      </w:r>
                  <w:proofErr w:type="gramEnd"/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3244F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Отмена государственной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закупки до заключения договора о государственных закупках*</w:t>
                  </w:r>
                </w:p>
              </w:tc>
            </w:tr>
            <w:tr w:rsidR="007201B6" w:rsidRPr="004F65BF" w14:paraId="216E3108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1F5B1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Третье направление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F55C1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Государственные закупки способом конкурса, сумма которых превышает триста миллионов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тенге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D9B73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 5 – Принятие решения с нарушением прав и законных интересов потенциального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поставщика, повлекшее его отклонение.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55A37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предварительного допуска в соответствие с уведомлением*</w:t>
                  </w:r>
                </w:p>
              </w:tc>
            </w:tr>
            <w:tr w:rsidR="007201B6" w:rsidRPr="004F65BF" w14:paraId="66C6916A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B5BB6FB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8878211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5999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 6 – Принятие решение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допуске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потенциального поставщика с нарушением законодательства о государственных закупках.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1564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Приведение протокола предварительного допуска в соответствие с уведомлением*</w:t>
                  </w:r>
                </w:p>
              </w:tc>
            </w:tr>
            <w:tr w:rsidR="007201B6" w:rsidRPr="004F65BF" w14:paraId="3499DC3D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AC58A3D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755343B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C18ED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8 – Не указание в протоколе предварительного допуска подробных причин отклонения конкурсных заявок.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913B3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Вариант 1. Приведение протокола предварительного допуска в соответствие с уведомлением*</w:t>
                  </w:r>
                </w:p>
              </w:tc>
            </w:tr>
            <w:tr w:rsidR="007201B6" w:rsidRPr="004F65BF" w14:paraId="2A9DEED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DA2E488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D25FD1D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56C14DA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68EEC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Вариант 2. Отмена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соответствующего решения организатора (заказчика), при оформлении организатором государственных закупок протокола об итогах*</w:t>
                  </w:r>
                </w:p>
              </w:tc>
            </w:tr>
            <w:tr w:rsidR="007201B6" w:rsidRPr="004F65BF" w14:paraId="2E538AE1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7E062B5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63780DC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57603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16 – Неправомерное отклонение заявок потенциальных поставщиков по тем основаниям, которые не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предоставляют им право на приведение своих заявок в соответствие.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133E8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Вариант 1. Приведение протокола предварительного допуска в соответствие с уведомлением*</w:t>
                  </w:r>
                </w:p>
              </w:tc>
            </w:tr>
            <w:tr w:rsidR="007201B6" w:rsidRPr="004F65BF" w14:paraId="68A66D8F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603A38B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4A5E21C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AE04B7A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BC521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Вариант 2. Отмена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соответствующего решения организатора (заказчика), при оформлении организатором государственных закупок протокола об итогах*</w:t>
                  </w:r>
                </w:p>
              </w:tc>
            </w:tr>
            <w:tr w:rsidR="007201B6" w:rsidRPr="004F65BF" w14:paraId="67634081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C5F70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 </w:t>
                  </w:r>
                </w:p>
                <w:p w14:paraId="6CA330A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Четвертое направление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8E070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Государственные закупки способом конкурс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а(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аукциона), по которым поступили жалобы в сроки, установленные пунктом 2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статьи 47 Закона</w:t>
                  </w:r>
                </w:p>
                <w:p w14:paraId="22AF7BC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Принятие решения о допуске потенциального поставщика с нарушением законодательства о государственных закупках, принятие решения с нарушением прав и законных интересов потенциального поставщика, повлекшее его отклонение и неприменение или неправомерн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ое применение расчета баллов по критериям.</w:t>
                  </w:r>
                </w:p>
                <w:p w14:paraId="412BF63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Принятие решения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с</w:t>
                  </w:r>
                  <w:proofErr w:type="gramEnd"/>
                </w:p>
                <w:p w14:paraId="4E91073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нарушением прав и законных интересов потенциального поставщика при закупке лекарственных средств и медицинских изделий, фармацевтических услуг, повлекшее его отклонение или допуск, в соответствии Постановления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Правительства Республики Казахстан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фармацевтических услуг и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признании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утратившими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силу некоторых решений Правительства Республики Казахстан" от 4 июня 2021 года № 375 (далее - Правил организации и проведения закупа лекарственных средств).</w:t>
                  </w:r>
                </w:p>
                <w:p w14:paraId="2CCF09D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Государственные закупки услуг по организации питания обучающихся в государственн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оставшихся без попечения родителей, организациях технического и профессионального,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послесреднего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образования по которым поступили жалобы в рамках пунктов 73, 181, 271, 361 Приказа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Министра образования и науки Республики Казахстан от 31 октября 2018 года № 598 "Об утверждении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послесреднего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образования" (зарегистрирован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в Реестре государственной регистрации нормативных правовых актов № 17948 (далее – Правила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организации питания).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9922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 5 – Принятие решения с нарушением прав и законных интересов потенциального поставщика, повлекшее его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отклонение.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282D6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итогов в соответствие с уведомлением *</w:t>
                  </w:r>
                </w:p>
              </w:tc>
            </w:tr>
            <w:tr w:rsidR="007201B6" w:rsidRPr="004F65BF" w14:paraId="5FFC55BF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5AE7E96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23B25A5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200D0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6 – Принятие решения о допуске потенциального поставщика с нарушением законодательства Республики Казахстан о государственных закупках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A0702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52A5EFA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E7273B4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7CD9FC6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77519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7 – Неприменение или неправомерное применение условных скидок.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82AFF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221914F8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2E78760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7414012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43D65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26. Государственные закупки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услуг государственного социального заказа, способом закупки по государственному социальному заказу по которым оформлен протокол об итогах.</w:t>
                  </w:r>
                </w:p>
                <w:p w14:paraId="1E82C5B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2. В соответствии с протоколом об итогах комиссией принято решение о признании конкурсной заявки потенциального поставщика (поставщика),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соответствующей либо несоответствующей требованиям конкурсной документации.</w:t>
                  </w:r>
                </w:p>
                <w:p w14:paraId="19E7A57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3. Обоснованность применения либо не применения конкурсной комиссией к конкурсным ценовым предложениям потенциальных поставщиков, допущенных к участию в конкурсе условное уменьшение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цен в зависимости от количества присвоенных конкурсной комиссией баллов для оценки технических спецификаций, предусмотренных пунктом 411 настоящих Правил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4AC7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итогов в соответстви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е с уведомлением*</w:t>
                  </w:r>
                </w:p>
              </w:tc>
            </w:tr>
            <w:tr w:rsidR="007201B6" w:rsidRPr="004F65BF" w14:paraId="56B76F70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746295D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9ADA244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36B72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Профиль 30 - Отклонение тендерной (аукционной) комиссией заявки на участие в тендере (аукционе) потенциального поставщика (поставщика)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 закупке лекарственных средств и медицинских изделий, фармацевтических услуг в нарушение пункта 222, 223 Правил организации и проведения закупа лекарственных средств.</w:t>
                  </w:r>
                </w:p>
                <w:p w14:paraId="0F1C888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 Допуск тендерной комиссией (аукционной комиссией) заявки на участие в конкурсе (аукционе) потенциального поставщика (поставщика) при закупке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лекарственных средств и медицинских изделий, фармацевтических услуг в нарушение пункта 14 Правил организации и проведения закупа лекарственных средств.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AEF34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53D0CE5B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63AFF91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06B3C63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F86C3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31 - Принятие решения с нарушением прав и законных интересов потенциального поставщика, повлекшее его отклонение или допуск.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5C7A6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760A727C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C896C74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F125298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F74A6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32 - Неприменение или неправомерное применение критериев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по</w:t>
                  </w:r>
                  <w:proofErr w:type="gramEnd"/>
                </w:p>
                <w:p w14:paraId="45EDA88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выбору поставщика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послесреднего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образования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66565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2645B13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D6F21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Камеральный контроль государственных закупок способом запроса ценовых предложений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1122C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уполномоченный орган по внутреннему государственному аудиту поступили жалобы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6F493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Профиль № 3 – Осуществление государственных закупок отдельных видов товаров, работ, услуг среди потенциальных поставщиков с нарушениями требований статьи 51 Закона.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597E0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3CA7490D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AAC1B17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7981D38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A5BB5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 9 – Срок поставки товаров, выполнения работ, оказания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10FC2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нных закупках*</w:t>
                  </w:r>
                </w:p>
              </w:tc>
            </w:tr>
            <w:tr w:rsidR="007201B6" w:rsidRPr="004F65BF" w14:paraId="1E1AB54E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8AA577A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9EAE8C5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F0946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10 – Нарушения порядка и сроков размещения информации при осуществлении государственных закупок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способом запроса ценовых предложений.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78F34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Отмена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государственной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до заключения договора о государственных закупках*</w:t>
                  </w:r>
                </w:p>
              </w:tc>
            </w:tr>
            <w:tr w:rsidR="007201B6" w:rsidRPr="004F65BF" w14:paraId="54841A8D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1AA2D22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89222E0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50EE0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12 – Не разделение на лоты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C945B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1BC70ECC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AFB7F58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D5130EE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CEEBC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13 – Техническая спецификация содержит указания на товарные знаки, знаки обслуживания, фирменные наименования, патенты, полезные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374E6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6CD2F97C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E8F71FD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014D47F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28E0F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18 – Приобретение способом запроса ценовых предложений однородных товаров, работ, услуг,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годовой объем которых в стоимостном выражении превышает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восьмитысячекратный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размер месячного расчетного показателя, установленного на соответствующий финансовый год законом о республиканском бюджете.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AE22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31BBA929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4BA0BE5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0674827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47D2A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19 – Неправомерные требования при осуществлении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государственных закупок способом запроса ценовых предложений.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699D1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Отмена государственной закупки до заключения договора о государственных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закупках*</w:t>
                  </w:r>
                </w:p>
              </w:tc>
            </w:tr>
            <w:tr w:rsidR="007201B6" w:rsidRPr="004F65BF" w14:paraId="7C1B7B2D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75559C6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061A62B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30A40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28 - Осуществление государственных закупок товаров, указанных в распоряжении Президента Республики Казахстан от 25 мая 2020 года № 108 "О мерах по сокращению расходов в центральных, местных государственных органах и субъектах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квазигосударственного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сектора" и постановлении Правительства РК от 29 июля 2020 года № 475 "О мерах по сокращению расходов в субъектах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квазигосударственного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сектора".</w:t>
                  </w:r>
                  <w:proofErr w:type="gramEnd"/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11634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7463438E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51777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14:paraId="615FFAE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29230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Планирование государственных закупок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314C0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 20 – Своевременность размещения годового плана государственных закупок (предварительного годового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плана государственных закупок).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3DD6B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Разместить на веб-портале государственных закупок Годовой план государственных закупок (предварит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      </w:r>
                </w:p>
              </w:tc>
            </w:tr>
            <w:tr w:rsidR="007201B6" w:rsidRPr="004F65BF" w14:paraId="4713C1F4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left w:val="single" w:sz="5" w:space="0" w:color="CFCFCF"/>
                    <w:right w:val="single" w:sz="5" w:space="0" w:color="CFCFCF"/>
                  </w:tcBorders>
                </w:tcPr>
                <w:p w14:paraId="1F23A250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5" w:space="0" w:color="CFCFCF"/>
                    <w:right w:val="single" w:sz="5" w:space="0" w:color="CFCFCF"/>
                  </w:tcBorders>
                </w:tcPr>
                <w:p w14:paraId="351696FA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ACC5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№ 21 – Соответствие объемов государственных закупок.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6DDF1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Внесение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изменений в Годовой план государственных закупок в соответствии с уведомлением*</w:t>
                  </w:r>
                </w:p>
              </w:tc>
            </w:tr>
            <w:tr w:rsidR="007201B6" w:rsidRPr="004F65BF" w14:paraId="025357A8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left w:val="single" w:sz="5" w:space="0" w:color="CFCFCF"/>
                    <w:right w:val="single" w:sz="5" w:space="0" w:color="CFCFCF"/>
                  </w:tcBorders>
                </w:tcPr>
                <w:p w14:paraId="5C04969D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5" w:space="0" w:color="CFCFCF"/>
                    <w:right w:val="single" w:sz="5" w:space="0" w:color="CFCFCF"/>
                  </w:tcBorders>
                </w:tcPr>
                <w:p w14:paraId="3712F13C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BD495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 22 – Содержание годового плана государственных закупок.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B441F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7201B6" w:rsidRPr="004F65BF" w14:paraId="35DAC8E0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25680FA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B9ED275" w14:textId="77777777" w:rsidR="007201B6" w:rsidRPr="004F65BF" w:rsidRDefault="007201B6" w:rsidP="004F65BF">
                  <w:pPr>
                    <w:framePr w:hSpace="180" w:wrap="around" w:vAnchor="text" w:hAnchor="text" w:x="-719" w:y="1"/>
                    <w:ind w:left="20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CC8F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  <w:r w:rsidRPr="004F65BF">
                    <w:rPr>
                      <w:rFonts w:asciiTheme="minorHAnsi" w:hAnsiTheme="minorHAnsi" w:cstheme="minorHAnsi"/>
                      <w:b/>
                      <w:color w:val="000000"/>
                    </w:rPr>
                    <w:t>отсутствует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B68C3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282ED83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282906C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48F5C97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183FF8B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693617D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5B3D814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61944E8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1195D94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3CBC534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  <w:r w:rsidRPr="004F65BF">
                    <w:rPr>
                      <w:rFonts w:asciiTheme="minorHAnsi" w:hAnsiTheme="minorHAnsi" w:cstheme="minorHAnsi"/>
                      <w:b/>
                      <w:color w:val="000000"/>
                    </w:rPr>
                    <w:t>отсутствует</w:t>
                  </w:r>
                </w:p>
                <w:p w14:paraId="1FD39B4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13F85CB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3A08B5B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7B30D96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1C11BBD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6F5FABA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4449E8C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62733D4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7A03C99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7E59105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39D5219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4076700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1AB5868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40F6C0C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554EAD6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465ED56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  <w:p w14:paraId="3F2CD45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</w:p>
              </w:tc>
            </w:tr>
            <w:tr w:rsidR="007201B6" w:rsidRPr="004F65BF" w14:paraId="597D4FB7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5906D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Камеральный контроль государственных закупок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способами из одного источника</w:t>
                  </w:r>
                </w:p>
              </w:tc>
              <w:tc>
                <w:tcPr>
                  <w:tcW w:w="141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68ABF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Проект договора о государственных закупках путем прямого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заключения, направленный заказчиком на подписание потенциальному поставщику, если имеются следующие условия (по отдельности):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1) 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сумма государственной закупки превышает два миллиона тенге; 2) имеется более одного пункта Годового плана государственных закупок с одинаковыми наименованиями и кодами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Единого номенклатурного справочника товаров, работ, услуг.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9AFE1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 14 – Неправомерное применение способа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государственных закупок – способ из одного источника путем прямого заключения договора о государственных закупках.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12E23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Отзыв проекта договора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о государственных закупок с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внесением изменений в годовой план государственных закупок в соответствии с уведомлением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*</w:t>
                  </w:r>
                </w:p>
              </w:tc>
            </w:tr>
            <w:tr w:rsidR="007201B6" w:rsidRPr="004F65BF" w14:paraId="30F90362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68035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14:paraId="2C55BF2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92459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Запланированные государственные закупки способом через товарные биржи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85256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 15 –Неправомерный выбор способа осуществления государственных закупок товаров, входящих в перечень биржевых товаров.</w:t>
                  </w:r>
                </w:p>
              </w:tc>
              <w:tc>
                <w:tcPr>
                  <w:tcW w:w="120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F7941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</w:tbl>
          <w:p w14:paraId="5C0395F3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109C72D5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7B1D6E34" w14:textId="77777777" w:rsidR="007201B6" w:rsidRPr="004F65BF" w:rsidRDefault="007201B6" w:rsidP="007201B6">
            <w:pPr>
              <w:spacing w:after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5387" w:type="dxa"/>
          </w:tcPr>
          <w:p w14:paraId="5CEE09E7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ind w:left="2477"/>
              <w:jc w:val="center"/>
              <w:rPr>
                <w:rFonts w:asciiTheme="minorHAnsi" w:hAnsiTheme="minorHAnsi" w:cstheme="minorHAnsi"/>
                <w:bCs/>
                <w:lang w:val="kk-KZ"/>
              </w:rPr>
            </w:pPr>
            <w:r w:rsidRPr="004F65BF">
              <w:rPr>
                <w:rFonts w:asciiTheme="minorHAnsi" w:hAnsiTheme="minorHAnsi" w:cstheme="minorHAnsi"/>
                <w:bCs/>
              </w:rPr>
              <w:lastRenderedPageBreak/>
              <w:t xml:space="preserve">Приложение 3 </w:t>
            </w:r>
            <w:r w:rsidRPr="004F65BF">
              <w:rPr>
                <w:rFonts w:asciiTheme="minorHAnsi" w:hAnsiTheme="minorHAnsi" w:cstheme="minorHAnsi"/>
                <w:bCs/>
                <w:lang w:val="kk-KZ"/>
              </w:rPr>
              <w:t xml:space="preserve"> к Правилам проведения камерального контроля</w:t>
            </w:r>
          </w:p>
          <w:p w14:paraId="3860DF14" w14:textId="77777777" w:rsidR="00F10439" w:rsidRPr="004F65BF" w:rsidRDefault="00F10439" w:rsidP="007201B6">
            <w:pPr>
              <w:tabs>
                <w:tab w:val="left" w:pos="499"/>
              </w:tabs>
              <w:spacing w:after="0" w:line="240" w:lineRule="auto"/>
              <w:ind w:left="2477"/>
              <w:jc w:val="center"/>
              <w:rPr>
                <w:rFonts w:asciiTheme="minorHAnsi" w:hAnsiTheme="minorHAnsi" w:cstheme="minorHAnsi"/>
                <w:bCs/>
                <w:lang w:val="kk-KZ"/>
              </w:rPr>
            </w:pPr>
          </w:p>
          <w:p w14:paraId="32FEC96C" w14:textId="77777777" w:rsidR="007201B6" w:rsidRPr="004F65BF" w:rsidRDefault="007201B6" w:rsidP="00F10439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4F65BF">
              <w:rPr>
                <w:rFonts w:asciiTheme="minorHAnsi" w:hAnsiTheme="minorHAnsi" w:cstheme="minorHAnsi"/>
                <w:color w:val="000000"/>
              </w:rPr>
              <w:lastRenderedPageBreak/>
              <w:t>Элементы камерального контроля государственных закупок и способы устранения нарушений</w:t>
            </w:r>
          </w:p>
          <w:tbl>
            <w:tblPr>
              <w:tblW w:w="5049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3"/>
              <w:gridCol w:w="1418"/>
              <w:gridCol w:w="1417"/>
              <w:gridCol w:w="1201"/>
            </w:tblGrid>
            <w:tr w:rsidR="007201B6" w:rsidRPr="004F65BF" w14:paraId="7F2D57CB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81FA4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Направления камерального контроля</w:t>
                  </w:r>
                </w:p>
              </w:tc>
              <w:tc>
                <w:tcPr>
                  <w:tcW w:w="141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6BE2B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Критерии системы управления рисками для отбора данных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56DA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рисков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ACA47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Камеральный контроль</w:t>
                  </w:r>
                </w:p>
              </w:tc>
            </w:tr>
            <w:tr w:rsidR="007201B6" w:rsidRPr="004F65BF" w14:paraId="1E898591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8DF14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Первое направление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6EAF5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bookmarkStart w:id="2" w:name="z173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Государственные закупки способом конкурса (аукциона)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      </w:r>
                </w:p>
                <w:bookmarkEnd w:id="2"/>
                <w:p w14:paraId="2248DE4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1) сумма государственной закупки превышает два миллиона тенге;</w:t>
                  </w:r>
                </w:p>
                <w:p w14:paraId="6083ABB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      </w:r>
                </w:p>
                <w:p w14:paraId="36609E7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3) государственные закупки, по которым в уполномоченный орган по внутреннему государственному аудиту поступили жалобы.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Запланированные государственные закупки способом через товарные биржи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AB500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государственных закупках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29395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Вариант 1. Внесение изменений в конкурсную документацию (аукционную документацию) *</w:t>
                  </w:r>
                </w:p>
              </w:tc>
            </w:tr>
            <w:tr w:rsidR="007201B6" w:rsidRPr="004F65BF" w14:paraId="7983F21E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CD5BFAE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F272BEF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CCD52BB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BA0C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Вариант 2. При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предварительном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обсуждение проекта конкурсной документации отмена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соответствующего решения организатора (заказчика) не осуществляется*</w:t>
                  </w:r>
                </w:p>
              </w:tc>
            </w:tr>
            <w:tr w:rsidR="007201B6" w:rsidRPr="004F65BF" w14:paraId="6D37BA3F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5EC6474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8D6A435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667EF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Профиль № 3 – Осуществление государственных закупок отдельных видов товаров, работ, услуг среди потенциальных поставщиков с нарушениями требований статьи 51 Закона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Республики Казахстан "О государственных закупках" № 434-V ЗРК. (далее – Закон)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20966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0F00C6E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DF0FD3F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1302530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0F915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4 – Не разделение на лоты при проведении государственных закупок способом конкурса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473D1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5444179F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BDB29F7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1E5BC5B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77977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9 – Срок поставки товаров, выполнения работ, оказания услуг менее пятнадцати календарных дней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F9C69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7858E80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34B1244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2089CF0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795BB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10 – Централизованные государственные закупки, организация и проведение по которым должны осуществляться единым организатором государственных закупок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BF20C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675F3D79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5CA32CE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90BCFA5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29B95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14 – Неправомерное применение способа государственных закупок – способ из одного источника путем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прямого заключения договора о государственных закупках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B92F7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Отзыв проекта договора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о государственных закупок с внесением изменений в годовой план государственных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закупок в соответствии с уведомлением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*</w:t>
                  </w:r>
                </w:p>
              </w:tc>
            </w:tr>
            <w:tr w:rsidR="007201B6" w:rsidRPr="004F65BF" w14:paraId="6ABF4A93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BC64936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0F378EF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7313E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15 – Неправомерный выбор способа осуществления государственных закупок товаров, входящих в перечень биржевых товаров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F962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7201B6" w:rsidRPr="004F65BF" w14:paraId="00C19B57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79CDA65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7732B3B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4E6EC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24 – Неправомерное применение/неприменение расчета демпинговой цены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FC4A7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41455722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E70FF7F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0066907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F8183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25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C67A0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7201B6" w:rsidRPr="004F65BF" w14:paraId="6845328C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C2C8A59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3C42762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27DD8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27 – Не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указание, или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не верное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указание в технической спецификации национальных стандартов, при их отсутствии межгосударственных стандартов на закупаемые товары, работы, услуги.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695DE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Внесение изменений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в конкурсную документацию (аукционную документацию)</w:t>
                  </w:r>
                </w:p>
              </w:tc>
            </w:tr>
            <w:tr w:rsidR="007201B6" w:rsidRPr="004F65BF" w14:paraId="6B03C3B0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1B122D0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3916C5D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F70DB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28 - Осуществление государственных закупок товаров, указанных в распоряжении Президента Республики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Казахстан от 25 мая 2020 года № 108 "О мерах по сокращению расходов в центральных, местных государственных органах и субъектах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квазигосударственного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сектора" и постановлении Правительства РК от 29 июля 2020 года № 475 "О мерах по сокращению расходов в субъектах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квазигосударственного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сектора".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60ED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397A1ECC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A772DB4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921021F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5B2DC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Профиль №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29 -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 и 2 статьи 45 Закона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F85FA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Отзыв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проекта договора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 государственных закупок с внесением изменений в годовой план государственных закупок в соответствии с уведомлением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*</w:t>
                  </w:r>
                </w:p>
              </w:tc>
            </w:tr>
            <w:tr w:rsidR="007201B6" w:rsidRPr="004F65BF" w14:paraId="42CBE32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FC5A7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Второе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направление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285A3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Государствен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ные закупки способом конкурса (аукциона)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19733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 2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– 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65647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Отмена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3B2D85E5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2D61261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98BEA75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AE4E7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17 – Установление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при изменении конкурсной документации (аукционной документации) по итогам обсуждения либо в конкурсной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04FB6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Отмена государственной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закупки до заключения договора о государственных закупках*</w:t>
                  </w:r>
                </w:p>
              </w:tc>
            </w:tr>
            <w:tr w:rsidR="007201B6" w:rsidRPr="004F65BF" w14:paraId="02545315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76761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Третье направление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9DFAC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Государственные закупки способом конкурса, сумма которых превышает триста миллионов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тенге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AB29C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 5 – Принятие решения с нарушением прав и законных интересов потенциального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поставщика, повлекшее его отклонение.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6F27B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предварительного допуска в соответствие с уведомлением*</w:t>
                  </w:r>
                </w:p>
              </w:tc>
            </w:tr>
            <w:tr w:rsidR="007201B6" w:rsidRPr="004F65BF" w14:paraId="0F4C1D92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80402CD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CEC58D4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188C1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 6 – Принятие решение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допуске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потенциального поставщика с нарушением законодательства о государственных закупках.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C233D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Приведение протокола предварительного допуска в соответствие с уведомлением*</w:t>
                  </w:r>
                </w:p>
              </w:tc>
            </w:tr>
            <w:tr w:rsidR="007201B6" w:rsidRPr="004F65BF" w14:paraId="727A2734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61728AD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1806F5A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3CCF4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8 – Не указание в протоколе предварительного допуска подробных причин отклонения конкурсных заявок.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E97D5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Вариант 1. Приведение протокола предварительного допуска в соответствие с уведомлением*</w:t>
                  </w:r>
                </w:p>
              </w:tc>
            </w:tr>
            <w:tr w:rsidR="007201B6" w:rsidRPr="004F65BF" w14:paraId="04F8DE40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33EE35C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EA528CC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11AF4ED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32E14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Вариант 2. Отмена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соответствующего решения организатора (заказчика), при оформлении организатором государственных закупок протокола об итогах*</w:t>
                  </w:r>
                </w:p>
              </w:tc>
            </w:tr>
            <w:tr w:rsidR="007201B6" w:rsidRPr="004F65BF" w14:paraId="46B9F557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A72E9FB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5872CE3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1A6C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16 – Неправомерное отклонение заявок потенциальных поставщиков по тем основаниям, которые не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предоставляют им право на приведение своих заявок в соответствие.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F70CF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Вариант 1. Приведение протокола предварительного допуска в соответствие с уведомлением*</w:t>
                  </w:r>
                </w:p>
              </w:tc>
            </w:tr>
            <w:tr w:rsidR="007201B6" w:rsidRPr="004F65BF" w14:paraId="49646CB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705E39E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7FA1C82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1248797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24F9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Вариант 2. Отмена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соответствующего решения организатора (заказчика), при оформлении организатором государственных закупок протокола об итогах*</w:t>
                  </w:r>
                </w:p>
              </w:tc>
            </w:tr>
            <w:tr w:rsidR="007201B6" w:rsidRPr="004F65BF" w14:paraId="47B26639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AB561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 </w:t>
                  </w:r>
                </w:p>
                <w:p w14:paraId="441361C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Четвертое направление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9A5DC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bookmarkStart w:id="3" w:name="z176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Государственные закупки способом конкурс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а(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аукциона), по которым поступили жалобы в сроки, установленные пунктом 2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статьи 47 Закона</w:t>
                  </w:r>
                </w:p>
                <w:bookmarkEnd w:id="3"/>
                <w:p w14:paraId="5B0BFF9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Принятие решения о допуске потенциального поставщика с нарушением законодательства о государственных закупках, принятие решения с нарушением прав и законных интересов потенциального поставщика, повлекшее его отклонение и неприменение или неправомерн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ое применение расчета баллов по критериям.</w:t>
                  </w:r>
                </w:p>
                <w:p w14:paraId="765855E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Принятие решения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с</w:t>
                  </w:r>
                  <w:proofErr w:type="gramEnd"/>
                </w:p>
                <w:p w14:paraId="35E5A01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нарушением прав и законных интересов потенциального поставщика при закупке лекарственных средств и медицинских изделий, фармацевтических услуг, повлекшее его отклонение или допуск, в соответствии Постановления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Правительства Республики Казахстан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фармацевтических услуг и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признании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утратившими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силу некоторых решений Правительства Республики Казахстан" от 4 июня 2021 года № 375 (далее - Правил организации и проведения закупа лекарственных средств).</w:t>
                  </w:r>
                </w:p>
                <w:p w14:paraId="453C872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Государственные закупки услуг по организации питания обучающихся в государственн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оставшихся без попечения родителей, организациях технического и профессионального,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послесреднего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образования по которым поступили жалобы в рамках пунктов 73, 181, 271, 361 Приказа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Министра образования и науки Республики Казахстан от 31 октября 2018 года № 598 "Об утверждении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послесреднего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образования" (зарегистрирован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в Реестре государственной регистрации нормативных правовых актов № 17948 (далее – Правила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организации питания).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18A38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 5 – Принятие решения с нарушением прав и законных интересов потенциального поставщика, повлекшее его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отклонение.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454D4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итогов в соответствие с уведомлением *</w:t>
                  </w:r>
                </w:p>
              </w:tc>
            </w:tr>
            <w:tr w:rsidR="007201B6" w:rsidRPr="004F65BF" w14:paraId="21538479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20872D9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92AB604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95805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6 – Принятие решения о допуске потенциального поставщика с нарушением законодательства Республики Казахстан о государственных закупках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6A192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60B494EF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C0DDC3E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AC6F889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97A9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7 – Неприменение или неправомерное применение условных скидок.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2085A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0D40B808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AC28E49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4D94ADA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19803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bookmarkStart w:id="4" w:name="z180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26. Государственные закупки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услуг государственного социального заказа, способом закупки по государственному социальному заказу по которым оформлен протокол об итогах.</w:t>
                  </w:r>
                </w:p>
                <w:bookmarkEnd w:id="4"/>
                <w:p w14:paraId="10586A7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2. В соответствии с протоколом об итогах комиссией принято решение о признании конкурсной заявки потенциального поставщика (поставщика),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соответствующей либо несоответствующей требованиям конкурсной документации.</w:t>
                  </w:r>
                </w:p>
                <w:p w14:paraId="2AFA133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3. Обоснованность применения либо не применения конкурсной комиссией к конкурсным ценовым предложениям потенциальных поставщиков, допущенных к участию в конкурсе условное уменьшение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цен в зависимости от количества присвоенных конкурсной комиссией баллов для оценки технических спецификаций, предусмотренных пунктом 411 настоящих Правил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BF8AE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итогов в соответстви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е с уведомлением*</w:t>
                  </w:r>
                </w:p>
              </w:tc>
            </w:tr>
            <w:tr w:rsidR="007201B6" w:rsidRPr="004F65BF" w14:paraId="2A98EA98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6E0C4E8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7EE9C05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E45E4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bookmarkStart w:id="5" w:name="z182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Профиль 30 - Отклонение тендерной (аукционной) комиссией заявки на участие в тендере (аукционе) потенциального поставщика (поставщика)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 закупке лекарственных средств и медицинских изделий, фармацевтических услуг в нарушение пункта 222, 223 Правил организации и проведения закупа лекарственных средств.</w:t>
                  </w:r>
                </w:p>
                <w:bookmarkEnd w:id="5"/>
                <w:p w14:paraId="2F02C52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 Допуск тендерной комиссией (аукционной комиссией) заявки на участие в конкурсе (аукционе) потенциального поставщика (поставщика) при закупке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лекарственных средств и медицинских изделий, фармацевтических услуг в нарушение пункта 14 Правил организации и проведения закупа лекарственных средств.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25BD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6E2BA690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76C8D41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A73CDC2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A9487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31 - Принятие решения с нарушением прав и законных интересов потенциального поставщика, повлекшее его отклонение или допуск.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4DF7E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48241392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BA1E01F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C1FB7D7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7DE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bookmarkStart w:id="6" w:name="z183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32 - Неприменение или неправомерное применение критериев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по</w:t>
                  </w:r>
                  <w:proofErr w:type="gramEnd"/>
                </w:p>
                <w:bookmarkEnd w:id="6"/>
                <w:p w14:paraId="40D62B9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выбору поставщика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послесреднего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образования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52BCD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Приведение протокола итогов в соответствие с уведомлением*</w:t>
                  </w:r>
                </w:p>
              </w:tc>
            </w:tr>
            <w:tr w:rsidR="007201B6" w:rsidRPr="004F65BF" w14:paraId="7A7E029F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0FA52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Камеральный контроль государственных закупок способом запроса ценовых предложений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4080B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уполномоченный орган по внутреннему государственному аудиту поступили жалобы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96F6B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Профиль № 3 – Осуществление государственных закупок отдельных видов товаров, работ, услуг среди потенциальных поставщиков с нарушениями требований статьи 51 Закона.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83F5E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26FD4408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4F378E43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21598DF6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A7E63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 9 – Срок поставки товаров, выполнения работ, оказания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38A42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нных закупках*</w:t>
                  </w:r>
                </w:p>
              </w:tc>
            </w:tr>
            <w:tr w:rsidR="007201B6" w:rsidRPr="004F65BF" w14:paraId="123265FC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D27A9AA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5A4D8E4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217F84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10 – Нарушения порядка и сроков размещения информации при осуществлении государственных закупок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способом запроса ценовых предложений.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25B8E2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Отмена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государственной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до заключения договора о государственных закупках*</w:t>
                  </w:r>
                </w:p>
              </w:tc>
            </w:tr>
            <w:tr w:rsidR="007201B6" w:rsidRPr="004F65BF" w14:paraId="7EFBD782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27F2AA5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393DB53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51E1C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 12 – Не разделение на лоты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4EAAD0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5313B486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E87904A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51B71650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DFD41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13 – Техническая спецификация содержит указания на товарные знаки, знаки обслуживания, фирменные наименования, патенты, полезные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D7D50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4339C22F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60149C1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A77391E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D72317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18 – Приобретение способом запроса ценовых предложений однородных товаров, работ, услуг,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годовой объем которых в стоимостном выражении превышает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восьмитысячекратный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размер месячного расчетного показателя, установленного на соответствующий финансовый год законом о республиканском бюджете.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6A187A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472B66FA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19DB51F4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DE3BF0E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25458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19 – Неправомерные требования при осуществлении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государственных закупок способом запроса ценовых предложений.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8B31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Отмена государственной закупки до заключения договора о государственных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закупках*</w:t>
                  </w:r>
                </w:p>
              </w:tc>
            </w:tr>
            <w:tr w:rsidR="007201B6" w:rsidRPr="004F65BF" w14:paraId="7901B197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671A54B1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782FFC43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EDA11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 28 - Осуществление государственных закупок товаров, указанных в распоряжении Президента Республики Казахстан от 25 мая 2020 года № 108 "О мерах по сокращению расходов в центральных, местных государственных органах и субъектах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квазигосударственного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сектора" и постановлении Правительства РК от 29 июля 2020 года № 475 "О мерах по сокращению расходов в субъектах </w:t>
                  </w:r>
                  <w:proofErr w:type="spell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квазигосударственного</w:t>
                  </w:r>
                  <w:proofErr w:type="spell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 сектора".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4A71E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Отмена государственной закупки до заключения договора о государственных закупках*</w:t>
                  </w:r>
                </w:p>
              </w:tc>
            </w:tr>
            <w:tr w:rsidR="007201B6" w:rsidRPr="004F65BF" w14:paraId="5A9A22B4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06F0E8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14:paraId="1254C24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5" w:space="0" w:color="CFCFCF"/>
                    <w:left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AE215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Планирование государственных закупок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42EB7E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№ 20 – Своевременность размещения годового плана государственных закупок (предварительного годового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плана государственных закупок).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50FA2B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Разместить на веб-портале государственных закупок Годовой план государственных закупок (предварит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      </w:r>
                </w:p>
              </w:tc>
            </w:tr>
            <w:tr w:rsidR="007201B6" w:rsidRPr="004F65BF" w14:paraId="33D62EB3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left w:val="single" w:sz="5" w:space="0" w:color="CFCFCF"/>
                    <w:right w:val="single" w:sz="5" w:space="0" w:color="CFCFCF"/>
                  </w:tcBorders>
                </w:tcPr>
                <w:p w14:paraId="6632407C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5" w:space="0" w:color="CFCFCF"/>
                    <w:right w:val="single" w:sz="5" w:space="0" w:color="CFCFCF"/>
                  </w:tcBorders>
                </w:tcPr>
                <w:p w14:paraId="30E0C0DF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53ED1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Профиль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№ 21 – Соответствие объемов государственных закупок.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BBB9DD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Внесение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изменений в Годовой план государственных закупок в соответствии с уведомлением*</w:t>
                  </w:r>
                </w:p>
              </w:tc>
            </w:tr>
            <w:tr w:rsidR="007201B6" w:rsidRPr="004F65BF" w14:paraId="5FED9889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left w:val="single" w:sz="5" w:space="0" w:color="CFCFCF"/>
                    <w:right w:val="single" w:sz="5" w:space="0" w:color="CFCFCF"/>
                  </w:tcBorders>
                </w:tcPr>
                <w:p w14:paraId="3ACA5395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5" w:space="0" w:color="CFCFCF"/>
                    <w:right w:val="single" w:sz="5" w:space="0" w:color="CFCFCF"/>
                  </w:tcBorders>
                </w:tcPr>
                <w:p w14:paraId="7EF54AB3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3FB17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 22 – Содержание годового плана государственных закупок.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8B0A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7201B6" w:rsidRPr="004F65BF" w14:paraId="499C3A3F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vMerge/>
                  <w:tcBorders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39019D81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</w:tcPr>
                <w:p w14:paraId="0E04409F" w14:textId="77777777" w:rsidR="007201B6" w:rsidRPr="004F65BF" w:rsidRDefault="007201B6" w:rsidP="004F65BF">
                  <w:pPr>
                    <w:framePr w:hSpace="180" w:wrap="around" w:vAnchor="text" w:hAnchor="text" w:x="-719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2FD6AC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  <w:proofErr w:type="gramStart"/>
                  <w:r w:rsidRPr="004F65BF">
                    <w:rPr>
                      <w:rFonts w:asciiTheme="minorHAnsi" w:hAnsiTheme="minorHAnsi" w:cstheme="minorHAnsi"/>
                      <w:b/>
                      <w:color w:val="000000"/>
                    </w:rPr>
                    <w:t>Профиль № 23 –</w:t>
                  </w:r>
                  <w:r w:rsidRPr="004F65BF">
                    <w:rPr>
                      <w:rFonts w:asciiTheme="minorHAnsi" w:eastAsia="Times New Roman" w:hAnsiTheme="minorHAnsi" w:cstheme="minorHAnsi"/>
                      <w:b/>
                      <w:lang w:eastAsia="ru-RU"/>
                    </w:rPr>
                    <w:t xml:space="preserve"> Включение в годовой план государственных закупок (предварител</w:t>
                  </w:r>
                  <w:r w:rsidRPr="004F65BF">
                    <w:rPr>
                      <w:rFonts w:asciiTheme="minorHAnsi" w:eastAsia="Times New Roman" w:hAnsiTheme="minorHAnsi" w:cstheme="minorHAnsi"/>
                      <w:b/>
                      <w:lang w:eastAsia="ru-RU"/>
                    </w:rPr>
                    <w:lastRenderedPageBreak/>
                    <w:t xml:space="preserve">ьный годовой план государственных закупок) сведений о государственных закупках, осуществляемых в соответствии с подпунктами 4), 9), 31), 32) и 35) пункта 3 </w:t>
                  </w:r>
                  <w:hyperlink r:id="rId9" w:anchor="z39" w:history="1">
                    <w:r w:rsidRPr="004F65BF">
                      <w:rPr>
                        <w:rFonts w:asciiTheme="minorHAnsi" w:eastAsia="Times New Roman" w:hAnsiTheme="minorHAnsi" w:cstheme="minorHAnsi"/>
                        <w:b/>
                        <w:color w:val="0000FF"/>
                        <w:u w:val="single"/>
                        <w:lang w:eastAsia="ru-RU"/>
                      </w:rPr>
                      <w:t>статьи 39</w:t>
                    </w:r>
                  </w:hyperlink>
                  <w:r w:rsidRPr="004F65BF">
                    <w:rPr>
                      <w:rFonts w:asciiTheme="minorHAnsi" w:eastAsia="Times New Roman" w:hAnsiTheme="minorHAnsi" w:cstheme="minorHAnsi"/>
                      <w:b/>
                      <w:lang w:eastAsia="ru-RU"/>
                    </w:rPr>
                    <w:t xml:space="preserve"> Закона.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4B663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  <w:b/>
                      <w:color w:val="000000"/>
                    </w:rPr>
                  </w:pPr>
                  <w:r w:rsidRPr="004F65BF">
                    <w:rPr>
                      <w:rFonts w:asciiTheme="minorHAnsi" w:hAnsiTheme="minorHAnsi" w:cstheme="minorHAnsi"/>
                      <w:b/>
                      <w:color w:val="000000"/>
                    </w:rPr>
                    <w:lastRenderedPageBreak/>
                    <w:t xml:space="preserve">Внесение изменений в Годовой план государственных закупок в </w:t>
                  </w:r>
                  <w:r w:rsidRPr="004F65BF">
                    <w:rPr>
                      <w:rFonts w:asciiTheme="minorHAnsi" w:hAnsiTheme="minorHAnsi" w:cstheme="minorHAnsi"/>
                      <w:b/>
                      <w:color w:val="000000"/>
                    </w:rPr>
                    <w:lastRenderedPageBreak/>
                    <w:t>соответствии с уведомлением</w:t>
                  </w:r>
                </w:p>
              </w:tc>
            </w:tr>
            <w:tr w:rsidR="007201B6" w:rsidRPr="004F65BF" w14:paraId="4A747E92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735191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Камеральный контроль государственных закупок способами из одного источника</w:t>
                  </w:r>
                </w:p>
              </w:tc>
              <w:tc>
                <w:tcPr>
                  <w:tcW w:w="141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0CD08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Проект договора о государственных закупках путем прямого заключения, направленный заказчиком на подписание потенциально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му поставщику, если имеются следующие условия (по отдельности):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1) 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сумма государственной закупки превышает два миллиона тенге; 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услуг.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A80B3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Профиль № 14 – Неправомерное применение способа государственных закупок – способ из одного источника путем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прямого заключения договора о государственных закупках.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C2AD05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 xml:space="preserve">Отзыв проекта договора </w:t>
                  </w:r>
                  <w:proofErr w:type="gramStart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 xml:space="preserve">о государственных закупок с внесением изменений в годовой план государственных </w:t>
                  </w: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lastRenderedPageBreak/>
                    <w:t>закупок в соответствии с уведомлением</w:t>
                  </w:r>
                  <w:proofErr w:type="gramEnd"/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*</w:t>
                  </w:r>
                </w:p>
              </w:tc>
            </w:tr>
            <w:tr w:rsidR="007201B6" w:rsidRPr="004F65BF" w14:paraId="71861335" w14:textId="77777777" w:rsidTr="00221DF4">
              <w:trPr>
                <w:trHeight w:val="30"/>
                <w:tblCellSpacing w:w="0" w:type="auto"/>
              </w:trPr>
              <w:tc>
                <w:tcPr>
                  <w:tcW w:w="101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287423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14:paraId="14FC5F6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E4891F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Запланированные государственные закупки способом через товарные биржи</w:t>
                  </w:r>
                </w:p>
              </w:tc>
              <w:tc>
                <w:tcPr>
                  <w:tcW w:w="1417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6D4586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Профиль № 15 –Неправомерный выбор способа осуществления государственных закупок товаров, входящих в перечень биржевых товаров.</w:t>
                  </w:r>
                </w:p>
              </w:tc>
              <w:tc>
                <w:tcPr>
                  <w:tcW w:w="120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1108A9" w14:textId="77777777" w:rsidR="007201B6" w:rsidRPr="004F65BF" w:rsidRDefault="007201B6" w:rsidP="004F65BF">
                  <w:pPr>
                    <w:framePr w:hSpace="180" w:wrap="around" w:vAnchor="text" w:hAnchor="text" w:x="-719" w:y="1"/>
                    <w:spacing w:after="20"/>
                    <w:ind w:left="20"/>
                    <w:suppressOverlap/>
                    <w:jc w:val="both"/>
                    <w:rPr>
                      <w:rFonts w:asciiTheme="minorHAnsi" w:hAnsiTheme="minorHAnsi" w:cstheme="minorHAnsi"/>
                    </w:rPr>
                  </w:pPr>
                  <w:r w:rsidRPr="004F65BF">
                    <w:rPr>
                      <w:rFonts w:asciiTheme="minorHAnsi" w:hAnsiTheme="minorHAnsi" w:cstheme="minorHAnsi"/>
                      <w:color w:val="000000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</w:tbl>
          <w:p w14:paraId="3319C79D" w14:textId="77777777" w:rsidR="007201B6" w:rsidRPr="004F65BF" w:rsidRDefault="007201B6" w:rsidP="007201B6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402" w:type="dxa"/>
          </w:tcPr>
          <w:p w14:paraId="7F0B9C23" w14:textId="3F9BD3F6" w:rsidR="007201B6" w:rsidRPr="004F65BF" w:rsidRDefault="007201B6" w:rsidP="007201B6">
            <w:pPr>
              <w:pStyle w:val="a3"/>
              <w:jc w:val="both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  <w:lang w:val="kk-KZ"/>
              </w:rPr>
              <w:lastRenderedPageBreak/>
              <w:t xml:space="preserve">     В целях актуализации профилей рисков камерального контроля, а также исполнения рекомендаций внесенных по </w:t>
            </w:r>
            <w:r w:rsidRPr="004F65BF">
              <w:rPr>
                <w:rFonts w:asciiTheme="minorHAnsi" w:hAnsiTheme="minorHAnsi" w:cstheme="minorHAnsi"/>
                <w:lang w:val="kk-KZ"/>
              </w:rPr>
              <w:lastRenderedPageBreak/>
              <w:t>итогам проверки Генеральной Прокуратуры</w:t>
            </w:r>
            <w:r w:rsidRPr="004F65BF">
              <w:rPr>
                <w:rFonts w:asciiTheme="minorHAnsi" w:hAnsiTheme="minorHAnsi" w:cstheme="minorHAnsi"/>
              </w:rPr>
              <w:t>.</w:t>
            </w:r>
          </w:p>
        </w:tc>
      </w:tr>
      <w:tr w:rsidR="007201B6" w:rsidRPr="004F65BF" w14:paraId="0193A9D3" w14:textId="77777777" w:rsidTr="00F10439">
        <w:trPr>
          <w:trHeight w:val="244"/>
        </w:trPr>
        <w:tc>
          <w:tcPr>
            <w:tcW w:w="534" w:type="dxa"/>
            <w:vAlign w:val="center"/>
          </w:tcPr>
          <w:p w14:paraId="750922EB" w14:textId="13996D4A" w:rsidR="007201B6" w:rsidRPr="004F65BF" w:rsidRDefault="007201B6" w:rsidP="007201B6">
            <w:pPr>
              <w:pStyle w:val="a3"/>
              <w:jc w:val="center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525" w:type="dxa"/>
          </w:tcPr>
          <w:p w14:paraId="7A8D9AB6" w14:textId="79FA8BF0" w:rsidR="007201B6" w:rsidRPr="004F65BF" w:rsidRDefault="007201B6" w:rsidP="007201B6">
            <w:pPr>
              <w:pStyle w:val="a3"/>
              <w:jc w:val="center"/>
              <w:rPr>
                <w:rFonts w:asciiTheme="minorHAnsi" w:hAnsiTheme="minorHAnsi" w:cstheme="minorHAnsi"/>
                <w:lang w:val="kk-KZ"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t>приложение 9</w:t>
            </w:r>
          </w:p>
        </w:tc>
        <w:tc>
          <w:tcPr>
            <w:tcW w:w="5387" w:type="dxa"/>
          </w:tcPr>
          <w:p w14:paraId="49D9CB9B" w14:textId="77777777" w:rsidR="007201B6" w:rsidRPr="004F65BF" w:rsidRDefault="007201B6" w:rsidP="0013226E">
            <w:pPr>
              <w:spacing w:after="0" w:line="240" w:lineRule="auto"/>
              <w:ind w:left="2477"/>
              <w:jc w:val="center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t>Приложение 9 к Правилам проведения камерального контроля</w:t>
            </w:r>
          </w:p>
          <w:p w14:paraId="4364D6E5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0E94E403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Документ об отмене распоряжения</w:t>
            </w:r>
          </w:p>
          <w:p w14:paraId="00FC123F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6154B57B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lastRenderedPageBreak/>
              <w:t xml:space="preserve">  </w:t>
            </w:r>
            <w:r w:rsidRPr="004F65BF">
              <w:rPr>
                <w:rFonts w:asciiTheme="minorHAnsi" w:hAnsiTheme="minorHAnsi" w:cstheme="minorHAnsi"/>
                <w:bCs/>
              </w:rPr>
              <w:tab/>
              <w:t>_________________________</w:t>
            </w:r>
          </w:p>
          <w:p w14:paraId="09C30B2D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4F65BF">
              <w:rPr>
                <w:rFonts w:asciiTheme="minorHAnsi" w:hAnsiTheme="minorHAnsi" w:cstheme="minorHAnsi"/>
                <w:b/>
                <w:bCs/>
              </w:rPr>
              <w:t>(Наименование</w:t>
            </w:r>
            <w:proofErr w:type="gramEnd"/>
          </w:p>
          <w:p w14:paraId="1A9073F9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уполномоченного органа</w:t>
            </w:r>
          </w:p>
          <w:p w14:paraId="32BDDAE5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по исполнению бюджета, банки</w:t>
            </w:r>
          </w:p>
          <w:p w14:paraId="388348F3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или организации,</w:t>
            </w:r>
          </w:p>
          <w:p w14:paraId="1F92703D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осуществляющие отдельные</w:t>
            </w:r>
          </w:p>
          <w:p w14:paraId="4FE8A575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виды банковских операций)</w:t>
            </w:r>
          </w:p>
          <w:p w14:paraId="12A00357" w14:textId="20313EB1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      ___________________________________________</w:t>
            </w:r>
          </w:p>
          <w:p w14:paraId="1FACEA7D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(Наименование уполномоченного органа по внутреннему государственному аудиту)</w:t>
            </w:r>
          </w:p>
          <w:p w14:paraId="47AC74A2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3E033FAC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      Комитет внутреннего государственного аудита Министерства финансов Республики</w:t>
            </w:r>
          </w:p>
          <w:p w14:paraId="5B5F0623" w14:textId="5B184EC8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Казахстан (далее – Комитет), в соответствии с пунктом 40 Правил проведения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камерального контроля, утвержденных приказом Министра финансов Республики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Казахстан от 30 ноября 2015 года № 598 "Об утверждении Правил проведения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камерального контроля" (зарегистрирован в Реестре государственной регистрации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нормативных правовых актов под № 12599), сообщает об отмене Распоряжения</w:t>
            </w:r>
          </w:p>
          <w:p w14:paraId="20472B4A" w14:textId="54B35035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Комитета о приостановлении расходных операций по кодам и счетам объектов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государственного аудита, открытых в органах казначейства, а также банковским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счетам (за исключением корреспондентских)</w:t>
            </w:r>
          </w:p>
          <w:p w14:paraId="73D62F05" w14:textId="79FD542C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________________________ (дата и номер Распоряжения) и просит возобновить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расходные операции ___________________________________________</w:t>
            </w:r>
          </w:p>
          <w:p w14:paraId="1D50853D" w14:textId="390C72F9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 (Наименование объекта аудита, его БИН и банковские реквизиты).</w:t>
            </w:r>
          </w:p>
          <w:p w14:paraId="35144376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Руководитель ведомства уполномоченного органа</w:t>
            </w:r>
          </w:p>
          <w:p w14:paraId="656CD896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lastRenderedPageBreak/>
              <w:t>по внутреннему государственному аудиту</w:t>
            </w:r>
          </w:p>
          <w:p w14:paraId="1BBDE0B7" w14:textId="75944F43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Место печати ________________________________________ </w:t>
            </w:r>
          </w:p>
          <w:p w14:paraId="25753660" w14:textId="5E62875F" w:rsidR="007201B6" w:rsidRPr="004F65BF" w:rsidRDefault="007201B6" w:rsidP="007201B6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Cs/>
              </w:rPr>
              <w:t>(Фамилия, имя, отчество (при его наличии)) (Подпись)</w:t>
            </w:r>
          </w:p>
        </w:tc>
        <w:tc>
          <w:tcPr>
            <w:tcW w:w="5387" w:type="dxa"/>
          </w:tcPr>
          <w:p w14:paraId="04F03EE0" w14:textId="0A1B2AF3" w:rsidR="007201B6" w:rsidRPr="004F65BF" w:rsidRDefault="007201B6" w:rsidP="0013226E">
            <w:pPr>
              <w:tabs>
                <w:tab w:val="left" w:pos="499"/>
              </w:tabs>
              <w:spacing w:after="0" w:line="240" w:lineRule="auto"/>
              <w:ind w:left="2335"/>
              <w:jc w:val="center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  <w:lang w:val="kk-KZ"/>
              </w:rPr>
              <w:lastRenderedPageBreak/>
              <w:t>Приложение 9 к Правилам проведения камерального контроля</w:t>
            </w:r>
          </w:p>
          <w:p w14:paraId="0FA8D86B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5B832775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________________________</w:t>
            </w:r>
          </w:p>
          <w:p w14:paraId="518DA23F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4F65BF">
              <w:rPr>
                <w:rFonts w:asciiTheme="minorHAnsi" w:hAnsiTheme="minorHAnsi" w:cstheme="minorHAnsi"/>
                <w:b/>
                <w:bCs/>
              </w:rPr>
              <w:t>(Наименование</w:t>
            </w:r>
            <w:proofErr w:type="gramEnd"/>
          </w:p>
          <w:p w14:paraId="4196368F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lastRenderedPageBreak/>
              <w:t>уполномоченного органа</w:t>
            </w:r>
          </w:p>
          <w:p w14:paraId="3AB7E677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по исполнению бюджета, банки</w:t>
            </w:r>
          </w:p>
          <w:p w14:paraId="3C1126E4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или организации,</w:t>
            </w:r>
          </w:p>
          <w:p w14:paraId="790DD37D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осуществляющие отдельные</w:t>
            </w:r>
          </w:p>
          <w:p w14:paraId="22775A5F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виды банковских операций)</w:t>
            </w:r>
          </w:p>
          <w:p w14:paraId="57D2C102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B43430A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65BF">
              <w:rPr>
                <w:rFonts w:asciiTheme="minorHAnsi" w:hAnsiTheme="minorHAnsi" w:cstheme="minorHAnsi"/>
                <w:b/>
                <w:bCs/>
              </w:rPr>
              <w:t>Документ об отмене распоряжения</w:t>
            </w:r>
          </w:p>
          <w:p w14:paraId="50C8C17C" w14:textId="55B1C722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   ___________________________________________</w:t>
            </w:r>
          </w:p>
          <w:p w14:paraId="40B3A42A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(Наименование уполномоченного органа по внутреннему государственному аудиту)</w:t>
            </w:r>
          </w:p>
          <w:p w14:paraId="46ADAB3C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0F8EFDAF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      Комитет внутреннего государственного аудита Министерства финансов Республики</w:t>
            </w:r>
          </w:p>
          <w:p w14:paraId="4B72F927" w14:textId="7E770274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Казахстан (далее – Комитет), в соответствии с пунктом 40 Правил проведения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камерального контроля, утвержденных приказом Министра финансов Республики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Казахстан от 30 ноября 2015 года № 598 "Об утверждении Правил проведения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камерального контроля" (зарегистрирован в Реестре государственной регистрации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нормативных правовых актов под № 12599), сообщает об отмене Распоряжения</w:t>
            </w:r>
          </w:p>
          <w:p w14:paraId="13D3AD3F" w14:textId="1C6E8450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Комитета о приостановлении расходных операций по кодам и счетам объектов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государственного аудита, открытых в органах казначейства, а также банковским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счетам (за исключением корреспондентских)</w:t>
            </w:r>
          </w:p>
          <w:p w14:paraId="28E20E02" w14:textId="063633FF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________________________ (дата и номер Распоряжения) и просит возобновить</w:t>
            </w:r>
            <w:r w:rsidR="003709A6" w:rsidRPr="004F65BF">
              <w:rPr>
                <w:rFonts w:asciiTheme="minorHAnsi" w:hAnsiTheme="minorHAnsi" w:cstheme="minorHAnsi"/>
                <w:bCs/>
              </w:rPr>
              <w:t xml:space="preserve"> </w:t>
            </w:r>
            <w:r w:rsidRPr="004F65BF">
              <w:rPr>
                <w:rFonts w:asciiTheme="minorHAnsi" w:hAnsiTheme="minorHAnsi" w:cstheme="minorHAnsi"/>
                <w:bCs/>
              </w:rPr>
              <w:t>расходные операции ___________________________________________</w:t>
            </w:r>
          </w:p>
          <w:p w14:paraId="4EABC306" w14:textId="75898DA9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 (Наименование объекта аудита, его БИН и банковские реквизиты).</w:t>
            </w:r>
          </w:p>
          <w:p w14:paraId="2E65A7CE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>Руководитель ведомства уполномоченного органа</w:t>
            </w:r>
          </w:p>
          <w:p w14:paraId="0CE36687" w14:textId="77777777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lastRenderedPageBreak/>
              <w:t>по внутреннему государственному аудиту</w:t>
            </w:r>
          </w:p>
          <w:p w14:paraId="0AE0F09C" w14:textId="2DA3878F" w:rsidR="007201B6" w:rsidRPr="004F65BF" w:rsidRDefault="007201B6" w:rsidP="007201B6">
            <w:pPr>
              <w:tabs>
                <w:tab w:val="left" w:pos="499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4F65BF">
              <w:rPr>
                <w:rFonts w:asciiTheme="minorHAnsi" w:hAnsiTheme="minorHAnsi" w:cstheme="minorHAnsi"/>
                <w:bCs/>
              </w:rPr>
              <w:t xml:space="preserve">Место печати ________________________________________ </w:t>
            </w:r>
          </w:p>
          <w:p w14:paraId="1CB3B6E7" w14:textId="727B408C" w:rsidR="007201B6" w:rsidRPr="004F65BF" w:rsidRDefault="007201B6" w:rsidP="007201B6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4F65BF">
              <w:rPr>
                <w:rFonts w:asciiTheme="minorHAnsi" w:hAnsiTheme="minorHAnsi" w:cstheme="minorHAnsi"/>
                <w:bCs/>
              </w:rPr>
              <w:t>(Фамилия, имя, отчество (при его наличии)) (Подпись)</w:t>
            </w:r>
          </w:p>
        </w:tc>
        <w:tc>
          <w:tcPr>
            <w:tcW w:w="3402" w:type="dxa"/>
            <w:vAlign w:val="center"/>
          </w:tcPr>
          <w:p w14:paraId="357C6DF9" w14:textId="040BEAC8" w:rsidR="007201B6" w:rsidRPr="004F65BF" w:rsidRDefault="007201B6" w:rsidP="007201B6">
            <w:pPr>
              <w:pStyle w:val="a3"/>
              <w:jc w:val="both"/>
              <w:rPr>
                <w:rFonts w:asciiTheme="minorHAnsi" w:hAnsiTheme="minorHAnsi" w:cstheme="minorHAnsi"/>
              </w:rPr>
            </w:pPr>
            <w:r w:rsidRPr="004F65BF">
              <w:rPr>
                <w:rFonts w:asciiTheme="minorHAnsi" w:hAnsiTheme="minorHAnsi" w:cstheme="minorHAnsi"/>
              </w:rPr>
              <w:lastRenderedPageBreak/>
              <w:t xml:space="preserve"> Уточняющая редакция.</w:t>
            </w:r>
          </w:p>
        </w:tc>
      </w:tr>
    </w:tbl>
    <w:p w14:paraId="511505E5" w14:textId="1A7A435A" w:rsidR="00A66D39" w:rsidRPr="004F65BF" w:rsidRDefault="00A66D39" w:rsidP="008513D3">
      <w:pPr>
        <w:pStyle w:val="a3"/>
        <w:rPr>
          <w:rFonts w:asciiTheme="minorHAnsi" w:hAnsiTheme="minorHAnsi" w:cstheme="minorHAnsi"/>
        </w:rPr>
      </w:pPr>
    </w:p>
    <w:p w14:paraId="693C1C5F" w14:textId="77777777" w:rsidR="00A66D39" w:rsidRPr="004F65BF" w:rsidRDefault="00A66D39" w:rsidP="00A66D39">
      <w:pPr>
        <w:rPr>
          <w:rFonts w:asciiTheme="minorHAnsi" w:hAnsiTheme="minorHAnsi" w:cstheme="minorHAnsi"/>
        </w:rPr>
      </w:pPr>
    </w:p>
    <w:p w14:paraId="5F76A13F" w14:textId="42194606" w:rsidR="00A66D39" w:rsidRPr="004F65BF" w:rsidRDefault="00A66D39" w:rsidP="00A66D39">
      <w:pPr>
        <w:rPr>
          <w:rFonts w:asciiTheme="minorHAnsi" w:hAnsiTheme="minorHAnsi" w:cstheme="minorHAnsi"/>
        </w:rPr>
      </w:pPr>
    </w:p>
    <w:p w14:paraId="6DAEE941" w14:textId="77777777" w:rsidR="00A66D39" w:rsidRPr="004F65BF" w:rsidRDefault="00A66D39" w:rsidP="00A66D39">
      <w:pPr>
        <w:tabs>
          <w:tab w:val="left" w:pos="3933"/>
        </w:tabs>
        <w:rPr>
          <w:rFonts w:asciiTheme="minorHAnsi" w:hAnsiTheme="minorHAnsi" w:cstheme="minorHAnsi"/>
        </w:rPr>
      </w:pPr>
      <w:r w:rsidRPr="004F65BF">
        <w:rPr>
          <w:rFonts w:asciiTheme="minorHAnsi" w:hAnsiTheme="minorHAnsi" w:cstheme="minorHAnsi"/>
        </w:rPr>
        <w:tab/>
      </w:r>
    </w:p>
    <w:p w14:paraId="5EA02207" w14:textId="664B314B" w:rsidR="00E963BF" w:rsidRPr="004F65BF" w:rsidRDefault="00E963BF" w:rsidP="00A66D39">
      <w:pPr>
        <w:tabs>
          <w:tab w:val="left" w:pos="3933"/>
        </w:tabs>
        <w:rPr>
          <w:rFonts w:asciiTheme="minorHAnsi" w:hAnsiTheme="minorHAnsi" w:cstheme="minorHAnsi"/>
        </w:rPr>
      </w:pPr>
    </w:p>
    <w:sectPr w:rsidR="00E963BF" w:rsidRPr="004F65BF" w:rsidSect="007B1B88">
      <w:headerReference w:type="default" r:id="rId10"/>
      <w:pgSz w:w="16839" w:h="11907" w:orient="landscape" w:code="9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8B303" w14:textId="77777777" w:rsidR="00674360" w:rsidRDefault="00674360" w:rsidP="00C30162">
      <w:pPr>
        <w:spacing w:after="0" w:line="240" w:lineRule="auto"/>
      </w:pPr>
      <w:r>
        <w:separator/>
      </w:r>
    </w:p>
  </w:endnote>
  <w:endnote w:type="continuationSeparator" w:id="0">
    <w:p w14:paraId="56949497" w14:textId="77777777" w:rsidR="00674360" w:rsidRDefault="00674360" w:rsidP="00C3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9F45F" w14:textId="77777777" w:rsidR="00674360" w:rsidRDefault="00674360" w:rsidP="00C30162">
      <w:pPr>
        <w:spacing w:after="0" w:line="240" w:lineRule="auto"/>
      </w:pPr>
      <w:r>
        <w:separator/>
      </w:r>
    </w:p>
  </w:footnote>
  <w:footnote w:type="continuationSeparator" w:id="0">
    <w:p w14:paraId="38F357C8" w14:textId="77777777" w:rsidR="00674360" w:rsidRDefault="00674360" w:rsidP="00C30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20580"/>
      <w:docPartObj>
        <w:docPartGallery w:val="Page Numbers (Top of Page)"/>
        <w:docPartUnique/>
      </w:docPartObj>
    </w:sdtPr>
    <w:sdtEndPr/>
    <w:sdtContent>
      <w:p w14:paraId="2E9012E3" w14:textId="16B3B3EE" w:rsidR="00F10439" w:rsidRDefault="00F10439">
        <w:pPr>
          <w:pStyle w:val="aa"/>
          <w:jc w:val="center"/>
        </w:pPr>
        <w:r w:rsidRPr="00334251">
          <w:rPr>
            <w:rFonts w:ascii="Times New Roman" w:hAnsi="Times New Roman"/>
            <w:sz w:val="28"/>
            <w:szCs w:val="28"/>
          </w:rPr>
          <w:fldChar w:fldCharType="begin"/>
        </w:r>
        <w:r w:rsidRPr="0033425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334251">
          <w:rPr>
            <w:rFonts w:ascii="Times New Roman" w:hAnsi="Times New Roman"/>
            <w:sz w:val="28"/>
            <w:szCs w:val="28"/>
          </w:rPr>
          <w:fldChar w:fldCharType="separate"/>
        </w:r>
        <w:r w:rsidR="004F65BF">
          <w:rPr>
            <w:rFonts w:ascii="Times New Roman" w:hAnsi="Times New Roman"/>
            <w:noProof/>
            <w:sz w:val="28"/>
            <w:szCs w:val="28"/>
          </w:rPr>
          <w:t>44</w:t>
        </w:r>
        <w:r w:rsidRPr="0033425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68314922" w14:textId="77777777" w:rsidR="00F10439" w:rsidRDefault="00F1043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376C1"/>
    <w:multiLevelType w:val="hybridMultilevel"/>
    <w:tmpl w:val="E050143C"/>
    <w:lvl w:ilvl="0" w:tplc="8E6093BE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94039C"/>
    <w:multiLevelType w:val="hybridMultilevel"/>
    <w:tmpl w:val="DCD6B3D8"/>
    <w:lvl w:ilvl="0" w:tplc="80162A22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C3"/>
    <w:rsid w:val="0000352E"/>
    <w:rsid w:val="00003A01"/>
    <w:rsid w:val="00003A85"/>
    <w:rsid w:val="00003D5F"/>
    <w:rsid w:val="00003F44"/>
    <w:rsid w:val="00005D03"/>
    <w:rsid w:val="000061CC"/>
    <w:rsid w:val="000064CA"/>
    <w:rsid w:val="00006AF0"/>
    <w:rsid w:val="000078A5"/>
    <w:rsid w:val="00010570"/>
    <w:rsid w:val="000105F2"/>
    <w:rsid w:val="00011708"/>
    <w:rsid w:val="0001233F"/>
    <w:rsid w:val="0001667D"/>
    <w:rsid w:val="00022D1A"/>
    <w:rsid w:val="00023C0E"/>
    <w:rsid w:val="00024A56"/>
    <w:rsid w:val="00025818"/>
    <w:rsid w:val="0002632C"/>
    <w:rsid w:val="00026769"/>
    <w:rsid w:val="00026F4D"/>
    <w:rsid w:val="0003001B"/>
    <w:rsid w:val="0003026C"/>
    <w:rsid w:val="000312C8"/>
    <w:rsid w:val="00032715"/>
    <w:rsid w:val="00033161"/>
    <w:rsid w:val="00034408"/>
    <w:rsid w:val="00034B91"/>
    <w:rsid w:val="00034FCE"/>
    <w:rsid w:val="00035C7F"/>
    <w:rsid w:val="000364F8"/>
    <w:rsid w:val="000410DE"/>
    <w:rsid w:val="00041F25"/>
    <w:rsid w:val="00042E30"/>
    <w:rsid w:val="00044058"/>
    <w:rsid w:val="00047411"/>
    <w:rsid w:val="000503A4"/>
    <w:rsid w:val="000516F5"/>
    <w:rsid w:val="00054EF5"/>
    <w:rsid w:val="00054F7D"/>
    <w:rsid w:val="00055DD3"/>
    <w:rsid w:val="00056559"/>
    <w:rsid w:val="0005773C"/>
    <w:rsid w:val="00060A02"/>
    <w:rsid w:val="00060A3A"/>
    <w:rsid w:val="0007020C"/>
    <w:rsid w:val="00071C95"/>
    <w:rsid w:val="00072F36"/>
    <w:rsid w:val="00073A25"/>
    <w:rsid w:val="00073F95"/>
    <w:rsid w:val="00074D99"/>
    <w:rsid w:val="000771BB"/>
    <w:rsid w:val="00080B62"/>
    <w:rsid w:val="000816CA"/>
    <w:rsid w:val="00081715"/>
    <w:rsid w:val="00081777"/>
    <w:rsid w:val="00083764"/>
    <w:rsid w:val="00083ADD"/>
    <w:rsid w:val="00085560"/>
    <w:rsid w:val="00085ED6"/>
    <w:rsid w:val="00087BF2"/>
    <w:rsid w:val="000904E0"/>
    <w:rsid w:val="00093720"/>
    <w:rsid w:val="00094291"/>
    <w:rsid w:val="00096407"/>
    <w:rsid w:val="000A02A3"/>
    <w:rsid w:val="000A23DC"/>
    <w:rsid w:val="000A2460"/>
    <w:rsid w:val="000A2EA9"/>
    <w:rsid w:val="000A48FE"/>
    <w:rsid w:val="000A595F"/>
    <w:rsid w:val="000B1A9F"/>
    <w:rsid w:val="000B1BC9"/>
    <w:rsid w:val="000B64D9"/>
    <w:rsid w:val="000B7327"/>
    <w:rsid w:val="000C23C1"/>
    <w:rsid w:val="000C43C0"/>
    <w:rsid w:val="000C55E5"/>
    <w:rsid w:val="000C5934"/>
    <w:rsid w:val="000C63B6"/>
    <w:rsid w:val="000C6CF6"/>
    <w:rsid w:val="000C6DEB"/>
    <w:rsid w:val="000D3B6B"/>
    <w:rsid w:val="000D582F"/>
    <w:rsid w:val="000E14A3"/>
    <w:rsid w:val="000E39F0"/>
    <w:rsid w:val="000E3EED"/>
    <w:rsid w:val="000F06F2"/>
    <w:rsid w:val="000F06FC"/>
    <w:rsid w:val="000F0960"/>
    <w:rsid w:val="000F0A2B"/>
    <w:rsid w:val="000F6241"/>
    <w:rsid w:val="000F631A"/>
    <w:rsid w:val="000F70AE"/>
    <w:rsid w:val="000F758C"/>
    <w:rsid w:val="00100401"/>
    <w:rsid w:val="001029FF"/>
    <w:rsid w:val="001035AE"/>
    <w:rsid w:val="001036AC"/>
    <w:rsid w:val="001058E4"/>
    <w:rsid w:val="00106930"/>
    <w:rsid w:val="001115B0"/>
    <w:rsid w:val="00113F19"/>
    <w:rsid w:val="00116D54"/>
    <w:rsid w:val="00117C50"/>
    <w:rsid w:val="00120FBB"/>
    <w:rsid w:val="001217DE"/>
    <w:rsid w:val="00125B2A"/>
    <w:rsid w:val="001263A1"/>
    <w:rsid w:val="00127777"/>
    <w:rsid w:val="00127CCE"/>
    <w:rsid w:val="001318A4"/>
    <w:rsid w:val="00131C8B"/>
    <w:rsid w:val="0013226E"/>
    <w:rsid w:val="00132E5C"/>
    <w:rsid w:val="0013447A"/>
    <w:rsid w:val="00135359"/>
    <w:rsid w:val="00136D96"/>
    <w:rsid w:val="001375F5"/>
    <w:rsid w:val="0014042D"/>
    <w:rsid w:val="001404D0"/>
    <w:rsid w:val="001462AA"/>
    <w:rsid w:val="00151173"/>
    <w:rsid w:val="00151B81"/>
    <w:rsid w:val="00151C56"/>
    <w:rsid w:val="00152EF2"/>
    <w:rsid w:val="00154D97"/>
    <w:rsid w:val="0015512F"/>
    <w:rsid w:val="00155710"/>
    <w:rsid w:val="00155A81"/>
    <w:rsid w:val="0015606A"/>
    <w:rsid w:val="0015628A"/>
    <w:rsid w:val="00157DAB"/>
    <w:rsid w:val="001609F4"/>
    <w:rsid w:val="00162863"/>
    <w:rsid w:val="0016288D"/>
    <w:rsid w:val="0016392C"/>
    <w:rsid w:val="001675E1"/>
    <w:rsid w:val="0017034D"/>
    <w:rsid w:val="00170AF4"/>
    <w:rsid w:val="00172053"/>
    <w:rsid w:val="0017459D"/>
    <w:rsid w:val="0017462F"/>
    <w:rsid w:val="0017579D"/>
    <w:rsid w:val="00181F53"/>
    <w:rsid w:val="0018354A"/>
    <w:rsid w:val="00183E99"/>
    <w:rsid w:val="00183F43"/>
    <w:rsid w:val="00185121"/>
    <w:rsid w:val="001860E5"/>
    <w:rsid w:val="00187059"/>
    <w:rsid w:val="00187E91"/>
    <w:rsid w:val="00190276"/>
    <w:rsid w:val="00190B31"/>
    <w:rsid w:val="00190DB3"/>
    <w:rsid w:val="0019144F"/>
    <w:rsid w:val="001918A1"/>
    <w:rsid w:val="0019199C"/>
    <w:rsid w:val="0019363B"/>
    <w:rsid w:val="00196A94"/>
    <w:rsid w:val="0019719D"/>
    <w:rsid w:val="001A02C5"/>
    <w:rsid w:val="001A1505"/>
    <w:rsid w:val="001A20F3"/>
    <w:rsid w:val="001A30AF"/>
    <w:rsid w:val="001A30FA"/>
    <w:rsid w:val="001A3C15"/>
    <w:rsid w:val="001B057D"/>
    <w:rsid w:val="001B0E28"/>
    <w:rsid w:val="001B32C7"/>
    <w:rsid w:val="001B47A3"/>
    <w:rsid w:val="001B4C22"/>
    <w:rsid w:val="001B5A4E"/>
    <w:rsid w:val="001C4CA2"/>
    <w:rsid w:val="001C58D3"/>
    <w:rsid w:val="001C6B7A"/>
    <w:rsid w:val="001D0D5E"/>
    <w:rsid w:val="001D2026"/>
    <w:rsid w:val="001D4FF7"/>
    <w:rsid w:val="001D7B94"/>
    <w:rsid w:val="001E56BD"/>
    <w:rsid w:val="001E599B"/>
    <w:rsid w:val="001E6834"/>
    <w:rsid w:val="001E6DB6"/>
    <w:rsid w:val="001E72B2"/>
    <w:rsid w:val="001E7AF3"/>
    <w:rsid w:val="001F574C"/>
    <w:rsid w:val="001F7926"/>
    <w:rsid w:val="00200E25"/>
    <w:rsid w:val="00201294"/>
    <w:rsid w:val="002021B7"/>
    <w:rsid w:val="00202F13"/>
    <w:rsid w:val="00203DD0"/>
    <w:rsid w:val="00205215"/>
    <w:rsid w:val="002057C4"/>
    <w:rsid w:val="00205994"/>
    <w:rsid w:val="00206452"/>
    <w:rsid w:val="00206B2F"/>
    <w:rsid w:val="00207618"/>
    <w:rsid w:val="00207A1E"/>
    <w:rsid w:val="00207C78"/>
    <w:rsid w:val="0021013D"/>
    <w:rsid w:val="002103A1"/>
    <w:rsid w:val="00210DF1"/>
    <w:rsid w:val="00211240"/>
    <w:rsid w:val="002116F6"/>
    <w:rsid w:val="002139AE"/>
    <w:rsid w:val="0021738D"/>
    <w:rsid w:val="00221DF4"/>
    <w:rsid w:val="002250E6"/>
    <w:rsid w:val="00230DA5"/>
    <w:rsid w:val="0023241C"/>
    <w:rsid w:val="0023377C"/>
    <w:rsid w:val="00233B2E"/>
    <w:rsid w:val="002341B1"/>
    <w:rsid w:val="00234947"/>
    <w:rsid w:val="00235208"/>
    <w:rsid w:val="00237E6D"/>
    <w:rsid w:val="00242422"/>
    <w:rsid w:val="00242B9A"/>
    <w:rsid w:val="00244574"/>
    <w:rsid w:val="00245442"/>
    <w:rsid w:val="002462FB"/>
    <w:rsid w:val="0024698D"/>
    <w:rsid w:val="00247EF1"/>
    <w:rsid w:val="002506C4"/>
    <w:rsid w:val="00251A7C"/>
    <w:rsid w:val="00255DEB"/>
    <w:rsid w:val="00255F95"/>
    <w:rsid w:val="00256381"/>
    <w:rsid w:val="00260521"/>
    <w:rsid w:val="00261933"/>
    <w:rsid w:val="00261E0E"/>
    <w:rsid w:val="00263252"/>
    <w:rsid w:val="00264D42"/>
    <w:rsid w:val="00265923"/>
    <w:rsid w:val="0026665F"/>
    <w:rsid w:val="0027110F"/>
    <w:rsid w:val="00272727"/>
    <w:rsid w:val="00274F4E"/>
    <w:rsid w:val="00275160"/>
    <w:rsid w:val="00275960"/>
    <w:rsid w:val="002804BB"/>
    <w:rsid w:val="002810FF"/>
    <w:rsid w:val="00282A64"/>
    <w:rsid w:val="00283138"/>
    <w:rsid w:val="002837AA"/>
    <w:rsid w:val="002849B1"/>
    <w:rsid w:val="00285C65"/>
    <w:rsid w:val="00286A53"/>
    <w:rsid w:val="0028792C"/>
    <w:rsid w:val="0029366A"/>
    <w:rsid w:val="002967DA"/>
    <w:rsid w:val="00296FE6"/>
    <w:rsid w:val="00297A5B"/>
    <w:rsid w:val="002A1324"/>
    <w:rsid w:val="002A2311"/>
    <w:rsid w:val="002A2369"/>
    <w:rsid w:val="002A29DF"/>
    <w:rsid w:val="002A48AE"/>
    <w:rsid w:val="002A5E67"/>
    <w:rsid w:val="002A779D"/>
    <w:rsid w:val="002A7D40"/>
    <w:rsid w:val="002B4286"/>
    <w:rsid w:val="002B525B"/>
    <w:rsid w:val="002B566E"/>
    <w:rsid w:val="002B734F"/>
    <w:rsid w:val="002C13A7"/>
    <w:rsid w:val="002C1A83"/>
    <w:rsid w:val="002C2317"/>
    <w:rsid w:val="002C3994"/>
    <w:rsid w:val="002C54C3"/>
    <w:rsid w:val="002C5D22"/>
    <w:rsid w:val="002D2A18"/>
    <w:rsid w:val="002D36A6"/>
    <w:rsid w:val="002D442A"/>
    <w:rsid w:val="002D46D4"/>
    <w:rsid w:val="002D6399"/>
    <w:rsid w:val="002D692D"/>
    <w:rsid w:val="002E1738"/>
    <w:rsid w:val="002E1EB4"/>
    <w:rsid w:val="002E36FE"/>
    <w:rsid w:val="002E629A"/>
    <w:rsid w:val="002F2013"/>
    <w:rsid w:val="002F2696"/>
    <w:rsid w:val="002F50DE"/>
    <w:rsid w:val="002F5FF9"/>
    <w:rsid w:val="002F69B6"/>
    <w:rsid w:val="003008A8"/>
    <w:rsid w:val="00301846"/>
    <w:rsid w:val="00302018"/>
    <w:rsid w:val="003022C7"/>
    <w:rsid w:val="00304018"/>
    <w:rsid w:val="00304D3D"/>
    <w:rsid w:val="00306035"/>
    <w:rsid w:val="003074AE"/>
    <w:rsid w:val="00307D77"/>
    <w:rsid w:val="0031498B"/>
    <w:rsid w:val="0031557B"/>
    <w:rsid w:val="003164F9"/>
    <w:rsid w:val="00317299"/>
    <w:rsid w:val="00317671"/>
    <w:rsid w:val="00317C10"/>
    <w:rsid w:val="00321971"/>
    <w:rsid w:val="00321BC7"/>
    <w:rsid w:val="00321D9F"/>
    <w:rsid w:val="00323593"/>
    <w:rsid w:val="00324EC5"/>
    <w:rsid w:val="00326207"/>
    <w:rsid w:val="00326732"/>
    <w:rsid w:val="00332660"/>
    <w:rsid w:val="00333173"/>
    <w:rsid w:val="00333989"/>
    <w:rsid w:val="00334251"/>
    <w:rsid w:val="00335813"/>
    <w:rsid w:val="00336B54"/>
    <w:rsid w:val="00337C67"/>
    <w:rsid w:val="0034014D"/>
    <w:rsid w:val="00340C97"/>
    <w:rsid w:val="003413A7"/>
    <w:rsid w:val="00341567"/>
    <w:rsid w:val="003432AC"/>
    <w:rsid w:val="00343370"/>
    <w:rsid w:val="0034530D"/>
    <w:rsid w:val="0034548D"/>
    <w:rsid w:val="00347A51"/>
    <w:rsid w:val="00347ED0"/>
    <w:rsid w:val="003511A2"/>
    <w:rsid w:val="00352407"/>
    <w:rsid w:val="003524E5"/>
    <w:rsid w:val="00352AA9"/>
    <w:rsid w:val="00354394"/>
    <w:rsid w:val="00355A70"/>
    <w:rsid w:val="00355A97"/>
    <w:rsid w:val="00355FC9"/>
    <w:rsid w:val="003561C5"/>
    <w:rsid w:val="003563A7"/>
    <w:rsid w:val="003566D4"/>
    <w:rsid w:val="0035740E"/>
    <w:rsid w:val="0035768B"/>
    <w:rsid w:val="00357BB3"/>
    <w:rsid w:val="003608F4"/>
    <w:rsid w:val="00362F46"/>
    <w:rsid w:val="00367424"/>
    <w:rsid w:val="00367A44"/>
    <w:rsid w:val="00367D1B"/>
    <w:rsid w:val="003709A6"/>
    <w:rsid w:val="003729FF"/>
    <w:rsid w:val="00373FC1"/>
    <w:rsid w:val="0037417C"/>
    <w:rsid w:val="00376A05"/>
    <w:rsid w:val="003771A6"/>
    <w:rsid w:val="003804CD"/>
    <w:rsid w:val="00381123"/>
    <w:rsid w:val="003813A1"/>
    <w:rsid w:val="00381A60"/>
    <w:rsid w:val="00384834"/>
    <w:rsid w:val="00384B5A"/>
    <w:rsid w:val="003858EB"/>
    <w:rsid w:val="00385FCF"/>
    <w:rsid w:val="00386F82"/>
    <w:rsid w:val="00387F31"/>
    <w:rsid w:val="00391182"/>
    <w:rsid w:val="00391766"/>
    <w:rsid w:val="003919B1"/>
    <w:rsid w:val="0039236A"/>
    <w:rsid w:val="00393BB9"/>
    <w:rsid w:val="00394EA3"/>
    <w:rsid w:val="00397FC9"/>
    <w:rsid w:val="003A417E"/>
    <w:rsid w:val="003A45E6"/>
    <w:rsid w:val="003A4D57"/>
    <w:rsid w:val="003A56B4"/>
    <w:rsid w:val="003A716A"/>
    <w:rsid w:val="003B0096"/>
    <w:rsid w:val="003B08DF"/>
    <w:rsid w:val="003B0C70"/>
    <w:rsid w:val="003B11BB"/>
    <w:rsid w:val="003B1BCD"/>
    <w:rsid w:val="003B2651"/>
    <w:rsid w:val="003B4394"/>
    <w:rsid w:val="003B4CCC"/>
    <w:rsid w:val="003B5644"/>
    <w:rsid w:val="003B5BA9"/>
    <w:rsid w:val="003B74DD"/>
    <w:rsid w:val="003B7A81"/>
    <w:rsid w:val="003C07A3"/>
    <w:rsid w:val="003C20C3"/>
    <w:rsid w:val="003C3648"/>
    <w:rsid w:val="003C4606"/>
    <w:rsid w:val="003C5046"/>
    <w:rsid w:val="003C549D"/>
    <w:rsid w:val="003C74E6"/>
    <w:rsid w:val="003C7AD0"/>
    <w:rsid w:val="003D1F31"/>
    <w:rsid w:val="003D3A40"/>
    <w:rsid w:val="003D4903"/>
    <w:rsid w:val="003D5894"/>
    <w:rsid w:val="003D6027"/>
    <w:rsid w:val="003D6841"/>
    <w:rsid w:val="003D6C86"/>
    <w:rsid w:val="003D72A5"/>
    <w:rsid w:val="003D7962"/>
    <w:rsid w:val="003D7CD5"/>
    <w:rsid w:val="003D7D01"/>
    <w:rsid w:val="003D7EA5"/>
    <w:rsid w:val="003E1015"/>
    <w:rsid w:val="003E161C"/>
    <w:rsid w:val="003E27EE"/>
    <w:rsid w:val="003E5198"/>
    <w:rsid w:val="003E5B5D"/>
    <w:rsid w:val="003E622D"/>
    <w:rsid w:val="003E6E65"/>
    <w:rsid w:val="003E7DEA"/>
    <w:rsid w:val="003F18BC"/>
    <w:rsid w:val="003F25FD"/>
    <w:rsid w:val="003F2E24"/>
    <w:rsid w:val="003F3D25"/>
    <w:rsid w:val="003F524C"/>
    <w:rsid w:val="003F5318"/>
    <w:rsid w:val="003F7731"/>
    <w:rsid w:val="0040247F"/>
    <w:rsid w:val="0040298C"/>
    <w:rsid w:val="00403324"/>
    <w:rsid w:val="00404722"/>
    <w:rsid w:val="00404FD7"/>
    <w:rsid w:val="00407489"/>
    <w:rsid w:val="0041092B"/>
    <w:rsid w:val="0041108A"/>
    <w:rsid w:val="004116DB"/>
    <w:rsid w:val="00411B9F"/>
    <w:rsid w:val="00414B2F"/>
    <w:rsid w:val="00414FA8"/>
    <w:rsid w:val="00417545"/>
    <w:rsid w:val="0041760D"/>
    <w:rsid w:val="00422D03"/>
    <w:rsid w:val="00424200"/>
    <w:rsid w:val="0042516C"/>
    <w:rsid w:val="00427713"/>
    <w:rsid w:val="00430871"/>
    <w:rsid w:val="004327F8"/>
    <w:rsid w:val="0043613B"/>
    <w:rsid w:val="004368EF"/>
    <w:rsid w:val="00442693"/>
    <w:rsid w:val="00442A47"/>
    <w:rsid w:val="00444118"/>
    <w:rsid w:val="0044415E"/>
    <w:rsid w:val="00444FB1"/>
    <w:rsid w:val="00447D0B"/>
    <w:rsid w:val="004500D3"/>
    <w:rsid w:val="004505AC"/>
    <w:rsid w:val="004510F6"/>
    <w:rsid w:val="004536E6"/>
    <w:rsid w:val="0045533F"/>
    <w:rsid w:val="00455E36"/>
    <w:rsid w:val="004566C0"/>
    <w:rsid w:val="00456AEA"/>
    <w:rsid w:val="004603A2"/>
    <w:rsid w:val="004611F0"/>
    <w:rsid w:val="0046390B"/>
    <w:rsid w:val="004640A1"/>
    <w:rsid w:val="004660D0"/>
    <w:rsid w:val="00466F77"/>
    <w:rsid w:val="004705F9"/>
    <w:rsid w:val="00471EFE"/>
    <w:rsid w:val="004720D0"/>
    <w:rsid w:val="0047218B"/>
    <w:rsid w:val="00472B45"/>
    <w:rsid w:val="004730B7"/>
    <w:rsid w:val="0047319E"/>
    <w:rsid w:val="004737BF"/>
    <w:rsid w:val="00474232"/>
    <w:rsid w:val="00481DCC"/>
    <w:rsid w:val="004824FC"/>
    <w:rsid w:val="00484D04"/>
    <w:rsid w:val="00484E92"/>
    <w:rsid w:val="00485004"/>
    <w:rsid w:val="004873B1"/>
    <w:rsid w:val="00487E8E"/>
    <w:rsid w:val="00487FE6"/>
    <w:rsid w:val="004921E3"/>
    <w:rsid w:val="004929B9"/>
    <w:rsid w:val="00492C03"/>
    <w:rsid w:val="00494FB3"/>
    <w:rsid w:val="004A3644"/>
    <w:rsid w:val="004A5297"/>
    <w:rsid w:val="004B0A32"/>
    <w:rsid w:val="004B4ECD"/>
    <w:rsid w:val="004B5A23"/>
    <w:rsid w:val="004B5AE4"/>
    <w:rsid w:val="004B7128"/>
    <w:rsid w:val="004C0C70"/>
    <w:rsid w:val="004C5688"/>
    <w:rsid w:val="004C6771"/>
    <w:rsid w:val="004C6C5F"/>
    <w:rsid w:val="004C6CF4"/>
    <w:rsid w:val="004C7B3F"/>
    <w:rsid w:val="004D2CE0"/>
    <w:rsid w:val="004D2D97"/>
    <w:rsid w:val="004D3982"/>
    <w:rsid w:val="004D504F"/>
    <w:rsid w:val="004D50F8"/>
    <w:rsid w:val="004E1A0D"/>
    <w:rsid w:val="004E311C"/>
    <w:rsid w:val="004E351B"/>
    <w:rsid w:val="004F0063"/>
    <w:rsid w:val="004F0509"/>
    <w:rsid w:val="004F10AD"/>
    <w:rsid w:val="004F1304"/>
    <w:rsid w:val="004F13CF"/>
    <w:rsid w:val="004F2612"/>
    <w:rsid w:val="004F56A0"/>
    <w:rsid w:val="004F65BF"/>
    <w:rsid w:val="004F69CF"/>
    <w:rsid w:val="00500686"/>
    <w:rsid w:val="00502EC4"/>
    <w:rsid w:val="0050463D"/>
    <w:rsid w:val="00505521"/>
    <w:rsid w:val="00506211"/>
    <w:rsid w:val="0051021E"/>
    <w:rsid w:val="00514174"/>
    <w:rsid w:val="0051446B"/>
    <w:rsid w:val="005149B2"/>
    <w:rsid w:val="00514A57"/>
    <w:rsid w:val="00516D38"/>
    <w:rsid w:val="00517BDB"/>
    <w:rsid w:val="0052031C"/>
    <w:rsid w:val="0052058A"/>
    <w:rsid w:val="005205CD"/>
    <w:rsid w:val="00520A21"/>
    <w:rsid w:val="00520C71"/>
    <w:rsid w:val="00521647"/>
    <w:rsid w:val="00522931"/>
    <w:rsid w:val="00525DBD"/>
    <w:rsid w:val="00533644"/>
    <w:rsid w:val="00541326"/>
    <w:rsid w:val="005429C7"/>
    <w:rsid w:val="00542BD6"/>
    <w:rsid w:val="00542EBF"/>
    <w:rsid w:val="00545206"/>
    <w:rsid w:val="00546311"/>
    <w:rsid w:val="00550B33"/>
    <w:rsid w:val="00551CAA"/>
    <w:rsid w:val="00555F48"/>
    <w:rsid w:val="00557AC2"/>
    <w:rsid w:val="0056067E"/>
    <w:rsid w:val="0056142F"/>
    <w:rsid w:val="00564810"/>
    <w:rsid w:val="005653F3"/>
    <w:rsid w:val="005656B6"/>
    <w:rsid w:val="00565B0A"/>
    <w:rsid w:val="00566FFE"/>
    <w:rsid w:val="00570CFE"/>
    <w:rsid w:val="0057284B"/>
    <w:rsid w:val="005767D8"/>
    <w:rsid w:val="00577A10"/>
    <w:rsid w:val="00577C7B"/>
    <w:rsid w:val="00581237"/>
    <w:rsid w:val="0058132B"/>
    <w:rsid w:val="00584379"/>
    <w:rsid w:val="0058619A"/>
    <w:rsid w:val="00587619"/>
    <w:rsid w:val="00587748"/>
    <w:rsid w:val="0059274E"/>
    <w:rsid w:val="00593152"/>
    <w:rsid w:val="005932A0"/>
    <w:rsid w:val="00593E64"/>
    <w:rsid w:val="005941E7"/>
    <w:rsid w:val="00594643"/>
    <w:rsid w:val="0059528E"/>
    <w:rsid w:val="005953EA"/>
    <w:rsid w:val="00595FDE"/>
    <w:rsid w:val="00596762"/>
    <w:rsid w:val="00596D13"/>
    <w:rsid w:val="00597212"/>
    <w:rsid w:val="005A1209"/>
    <w:rsid w:val="005B02AF"/>
    <w:rsid w:val="005B0C45"/>
    <w:rsid w:val="005B1841"/>
    <w:rsid w:val="005B1892"/>
    <w:rsid w:val="005B26DA"/>
    <w:rsid w:val="005B2DC2"/>
    <w:rsid w:val="005B56D1"/>
    <w:rsid w:val="005B5A22"/>
    <w:rsid w:val="005B5E5E"/>
    <w:rsid w:val="005B62F4"/>
    <w:rsid w:val="005C0658"/>
    <w:rsid w:val="005C14C3"/>
    <w:rsid w:val="005C1AF2"/>
    <w:rsid w:val="005C1C63"/>
    <w:rsid w:val="005C22CD"/>
    <w:rsid w:val="005C4B49"/>
    <w:rsid w:val="005C5412"/>
    <w:rsid w:val="005C5B9B"/>
    <w:rsid w:val="005C6238"/>
    <w:rsid w:val="005D0EB7"/>
    <w:rsid w:val="005D1366"/>
    <w:rsid w:val="005D2307"/>
    <w:rsid w:val="005D2F8F"/>
    <w:rsid w:val="005D305F"/>
    <w:rsid w:val="005D4E5F"/>
    <w:rsid w:val="005D6000"/>
    <w:rsid w:val="005D604E"/>
    <w:rsid w:val="005E1921"/>
    <w:rsid w:val="005E1B2D"/>
    <w:rsid w:val="005E1CAE"/>
    <w:rsid w:val="005E25C8"/>
    <w:rsid w:val="005E3153"/>
    <w:rsid w:val="005E4079"/>
    <w:rsid w:val="005E4647"/>
    <w:rsid w:val="005E6FED"/>
    <w:rsid w:val="005E7C60"/>
    <w:rsid w:val="005F0A49"/>
    <w:rsid w:val="005F411A"/>
    <w:rsid w:val="00601AAC"/>
    <w:rsid w:val="00601B0E"/>
    <w:rsid w:val="006024FD"/>
    <w:rsid w:val="006039D3"/>
    <w:rsid w:val="00603AAD"/>
    <w:rsid w:val="00603C94"/>
    <w:rsid w:val="0060712F"/>
    <w:rsid w:val="006072E5"/>
    <w:rsid w:val="006136DC"/>
    <w:rsid w:val="0061393D"/>
    <w:rsid w:val="006157F5"/>
    <w:rsid w:val="0061695B"/>
    <w:rsid w:val="00616DB3"/>
    <w:rsid w:val="00621474"/>
    <w:rsid w:val="0062271A"/>
    <w:rsid w:val="00623694"/>
    <w:rsid w:val="006250B0"/>
    <w:rsid w:val="00626C26"/>
    <w:rsid w:val="00626E81"/>
    <w:rsid w:val="00627283"/>
    <w:rsid w:val="0063145D"/>
    <w:rsid w:val="00631470"/>
    <w:rsid w:val="006337DB"/>
    <w:rsid w:val="006344CE"/>
    <w:rsid w:val="006349B8"/>
    <w:rsid w:val="00635671"/>
    <w:rsid w:val="00636239"/>
    <w:rsid w:val="006366C8"/>
    <w:rsid w:val="00641B9A"/>
    <w:rsid w:val="00642194"/>
    <w:rsid w:val="00643531"/>
    <w:rsid w:val="0064354A"/>
    <w:rsid w:val="0064434B"/>
    <w:rsid w:val="00646AEB"/>
    <w:rsid w:val="00646D54"/>
    <w:rsid w:val="00650274"/>
    <w:rsid w:val="0065451D"/>
    <w:rsid w:val="00654FC1"/>
    <w:rsid w:val="00660BDF"/>
    <w:rsid w:val="00661698"/>
    <w:rsid w:val="0066407A"/>
    <w:rsid w:val="006652BD"/>
    <w:rsid w:val="006668EE"/>
    <w:rsid w:val="00667691"/>
    <w:rsid w:val="006679D4"/>
    <w:rsid w:val="00670784"/>
    <w:rsid w:val="00670A4D"/>
    <w:rsid w:val="00671166"/>
    <w:rsid w:val="00671E1B"/>
    <w:rsid w:val="00674360"/>
    <w:rsid w:val="00675BC0"/>
    <w:rsid w:val="00676122"/>
    <w:rsid w:val="00676373"/>
    <w:rsid w:val="00676DAF"/>
    <w:rsid w:val="00681E97"/>
    <w:rsid w:val="00682682"/>
    <w:rsid w:val="00683635"/>
    <w:rsid w:val="00683859"/>
    <w:rsid w:val="00686A33"/>
    <w:rsid w:val="00687F2A"/>
    <w:rsid w:val="006913C9"/>
    <w:rsid w:val="00692E33"/>
    <w:rsid w:val="0069437F"/>
    <w:rsid w:val="00696C8D"/>
    <w:rsid w:val="00697CE1"/>
    <w:rsid w:val="006A2FF3"/>
    <w:rsid w:val="006A6868"/>
    <w:rsid w:val="006A6917"/>
    <w:rsid w:val="006B0C40"/>
    <w:rsid w:val="006B161D"/>
    <w:rsid w:val="006B5FD7"/>
    <w:rsid w:val="006B657A"/>
    <w:rsid w:val="006C0A03"/>
    <w:rsid w:val="006C272F"/>
    <w:rsid w:val="006C3788"/>
    <w:rsid w:val="006C3AED"/>
    <w:rsid w:val="006C51D9"/>
    <w:rsid w:val="006C541F"/>
    <w:rsid w:val="006C6305"/>
    <w:rsid w:val="006C7F4C"/>
    <w:rsid w:val="006D3133"/>
    <w:rsid w:val="006D4899"/>
    <w:rsid w:val="006D6BE2"/>
    <w:rsid w:val="006E05D1"/>
    <w:rsid w:val="006E1151"/>
    <w:rsid w:val="006E1A49"/>
    <w:rsid w:val="006E1D69"/>
    <w:rsid w:val="006E1F2D"/>
    <w:rsid w:val="006E4D00"/>
    <w:rsid w:val="006F2F6E"/>
    <w:rsid w:val="006F3319"/>
    <w:rsid w:val="006F427B"/>
    <w:rsid w:val="006F5A43"/>
    <w:rsid w:val="006F5A94"/>
    <w:rsid w:val="006F6AED"/>
    <w:rsid w:val="006F72F1"/>
    <w:rsid w:val="006F7466"/>
    <w:rsid w:val="006F7D50"/>
    <w:rsid w:val="00700880"/>
    <w:rsid w:val="007011C7"/>
    <w:rsid w:val="0070197D"/>
    <w:rsid w:val="0070321B"/>
    <w:rsid w:val="00704BBE"/>
    <w:rsid w:val="007050DE"/>
    <w:rsid w:val="00711B1C"/>
    <w:rsid w:val="00712FCA"/>
    <w:rsid w:val="007132E0"/>
    <w:rsid w:val="0071410F"/>
    <w:rsid w:val="0071534A"/>
    <w:rsid w:val="007162E2"/>
    <w:rsid w:val="00717004"/>
    <w:rsid w:val="00717069"/>
    <w:rsid w:val="007201B6"/>
    <w:rsid w:val="00720887"/>
    <w:rsid w:val="00721B4F"/>
    <w:rsid w:val="00722599"/>
    <w:rsid w:val="00722600"/>
    <w:rsid w:val="00722DCC"/>
    <w:rsid w:val="00725CAC"/>
    <w:rsid w:val="00730698"/>
    <w:rsid w:val="00733C98"/>
    <w:rsid w:val="00735076"/>
    <w:rsid w:val="007350DB"/>
    <w:rsid w:val="0073698B"/>
    <w:rsid w:val="007375C7"/>
    <w:rsid w:val="00737D97"/>
    <w:rsid w:val="00737F75"/>
    <w:rsid w:val="00741070"/>
    <w:rsid w:val="0074199E"/>
    <w:rsid w:val="00741CED"/>
    <w:rsid w:val="00741D33"/>
    <w:rsid w:val="007435F8"/>
    <w:rsid w:val="00743AF0"/>
    <w:rsid w:val="00746FF8"/>
    <w:rsid w:val="00747B39"/>
    <w:rsid w:val="007517C9"/>
    <w:rsid w:val="0075246C"/>
    <w:rsid w:val="00754030"/>
    <w:rsid w:val="00757C27"/>
    <w:rsid w:val="00762078"/>
    <w:rsid w:val="00763A8F"/>
    <w:rsid w:val="00764134"/>
    <w:rsid w:val="0076487C"/>
    <w:rsid w:val="00765954"/>
    <w:rsid w:val="0077024F"/>
    <w:rsid w:val="007709E4"/>
    <w:rsid w:val="00777489"/>
    <w:rsid w:val="0077751C"/>
    <w:rsid w:val="00777D35"/>
    <w:rsid w:val="00777EDD"/>
    <w:rsid w:val="0078087A"/>
    <w:rsid w:val="00780E63"/>
    <w:rsid w:val="00783DA4"/>
    <w:rsid w:val="007840A6"/>
    <w:rsid w:val="007863A9"/>
    <w:rsid w:val="00791018"/>
    <w:rsid w:val="00795FFB"/>
    <w:rsid w:val="007A1413"/>
    <w:rsid w:val="007A3683"/>
    <w:rsid w:val="007A4FEC"/>
    <w:rsid w:val="007A6752"/>
    <w:rsid w:val="007B1B88"/>
    <w:rsid w:val="007B2A8A"/>
    <w:rsid w:val="007B3859"/>
    <w:rsid w:val="007B4463"/>
    <w:rsid w:val="007B4FA8"/>
    <w:rsid w:val="007B584D"/>
    <w:rsid w:val="007B6691"/>
    <w:rsid w:val="007B702E"/>
    <w:rsid w:val="007B7EFB"/>
    <w:rsid w:val="007C0194"/>
    <w:rsid w:val="007C0317"/>
    <w:rsid w:val="007C12A2"/>
    <w:rsid w:val="007C1AE7"/>
    <w:rsid w:val="007C2347"/>
    <w:rsid w:val="007C4E74"/>
    <w:rsid w:val="007D0507"/>
    <w:rsid w:val="007D0B21"/>
    <w:rsid w:val="007D0DB5"/>
    <w:rsid w:val="007D13D7"/>
    <w:rsid w:val="007D1B8D"/>
    <w:rsid w:val="007D1E55"/>
    <w:rsid w:val="007D2CB2"/>
    <w:rsid w:val="007D6DC9"/>
    <w:rsid w:val="007E0013"/>
    <w:rsid w:val="007E04EA"/>
    <w:rsid w:val="007E0837"/>
    <w:rsid w:val="007E16D7"/>
    <w:rsid w:val="007E1DFF"/>
    <w:rsid w:val="007E2D4E"/>
    <w:rsid w:val="007E2D58"/>
    <w:rsid w:val="007E42E8"/>
    <w:rsid w:val="007E4CD8"/>
    <w:rsid w:val="007E51D9"/>
    <w:rsid w:val="007F0208"/>
    <w:rsid w:val="007F1085"/>
    <w:rsid w:val="007F10B2"/>
    <w:rsid w:val="007F14BC"/>
    <w:rsid w:val="007F1A1B"/>
    <w:rsid w:val="007F1B65"/>
    <w:rsid w:val="007F2E80"/>
    <w:rsid w:val="007F5277"/>
    <w:rsid w:val="007F611B"/>
    <w:rsid w:val="007F6CC6"/>
    <w:rsid w:val="007F70BD"/>
    <w:rsid w:val="0080254A"/>
    <w:rsid w:val="00803CEA"/>
    <w:rsid w:val="00803D8B"/>
    <w:rsid w:val="008055A4"/>
    <w:rsid w:val="00806416"/>
    <w:rsid w:val="00806593"/>
    <w:rsid w:val="00806890"/>
    <w:rsid w:val="00807FC9"/>
    <w:rsid w:val="00810042"/>
    <w:rsid w:val="00810275"/>
    <w:rsid w:val="008117B0"/>
    <w:rsid w:val="0081231A"/>
    <w:rsid w:val="00816749"/>
    <w:rsid w:val="00822D41"/>
    <w:rsid w:val="008252CF"/>
    <w:rsid w:val="00825F5B"/>
    <w:rsid w:val="00826919"/>
    <w:rsid w:val="00827B06"/>
    <w:rsid w:val="0083066D"/>
    <w:rsid w:val="00830D38"/>
    <w:rsid w:val="00835C46"/>
    <w:rsid w:val="00836CBC"/>
    <w:rsid w:val="008375CE"/>
    <w:rsid w:val="00840439"/>
    <w:rsid w:val="008406ED"/>
    <w:rsid w:val="00840814"/>
    <w:rsid w:val="00840B82"/>
    <w:rsid w:val="00840C5C"/>
    <w:rsid w:val="008411A0"/>
    <w:rsid w:val="0084203F"/>
    <w:rsid w:val="00842FC2"/>
    <w:rsid w:val="00843DEF"/>
    <w:rsid w:val="00845280"/>
    <w:rsid w:val="00846AD0"/>
    <w:rsid w:val="00850515"/>
    <w:rsid w:val="00851123"/>
    <w:rsid w:val="008513D3"/>
    <w:rsid w:val="0085302C"/>
    <w:rsid w:val="00853CAE"/>
    <w:rsid w:val="00855214"/>
    <w:rsid w:val="00855272"/>
    <w:rsid w:val="00857C84"/>
    <w:rsid w:val="00862597"/>
    <w:rsid w:val="00862FCA"/>
    <w:rsid w:val="0086353A"/>
    <w:rsid w:val="008654CF"/>
    <w:rsid w:val="00865829"/>
    <w:rsid w:val="00865B27"/>
    <w:rsid w:val="00867B5E"/>
    <w:rsid w:val="00871069"/>
    <w:rsid w:val="00874C44"/>
    <w:rsid w:val="008764B7"/>
    <w:rsid w:val="00877858"/>
    <w:rsid w:val="00877D0B"/>
    <w:rsid w:val="00880059"/>
    <w:rsid w:val="00880762"/>
    <w:rsid w:val="0088084C"/>
    <w:rsid w:val="00880ABD"/>
    <w:rsid w:val="00881FDB"/>
    <w:rsid w:val="00884D6A"/>
    <w:rsid w:val="008855D3"/>
    <w:rsid w:val="00886C41"/>
    <w:rsid w:val="008900AB"/>
    <w:rsid w:val="00890110"/>
    <w:rsid w:val="008905A0"/>
    <w:rsid w:val="00891DFD"/>
    <w:rsid w:val="00892A55"/>
    <w:rsid w:val="00893140"/>
    <w:rsid w:val="008974B6"/>
    <w:rsid w:val="00897F73"/>
    <w:rsid w:val="008A3D39"/>
    <w:rsid w:val="008A47B6"/>
    <w:rsid w:val="008B03C8"/>
    <w:rsid w:val="008B240B"/>
    <w:rsid w:val="008B2A9A"/>
    <w:rsid w:val="008B37AC"/>
    <w:rsid w:val="008B574B"/>
    <w:rsid w:val="008C13A4"/>
    <w:rsid w:val="008C14EA"/>
    <w:rsid w:val="008C2381"/>
    <w:rsid w:val="008C238F"/>
    <w:rsid w:val="008C2C67"/>
    <w:rsid w:val="008C59CF"/>
    <w:rsid w:val="008C5CCB"/>
    <w:rsid w:val="008C6F58"/>
    <w:rsid w:val="008C702C"/>
    <w:rsid w:val="008D2B36"/>
    <w:rsid w:val="008D36BC"/>
    <w:rsid w:val="008D3BCA"/>
    <w:rsid w:val="008D4CF8"/>
    <w:rsid w:val="008D61EC"/>
    <w:rsid w:val="008D6791"/>
    <w:rsid w:val="008D7236"/>
    <w:rsid w:val="008D7753"/>
    <w:rsid w:val="008D7FAD"/>
    <w:rsid w:val="008E06C4"/>
    <w:rsid w:val="008E0D69"/>
    <w:rsid w:val="008E3BD3"/>
    <w:rsid w:val="008E78D6"/>
    <w:rsid w:val="008E7995"/>
    <w:rsid w:val="008F0E81"/>
    <w:rsid w:val="008F1BEA"/>
    <w:rsid w:val="008F2E32"/>
    <w:rsid w:val="008F34A9"/>
    <w:rsid w:val="008F3A6E"/>
    <w:rsid w:val="008F4FEE"/>
    <w:rsid w:val="008F5628"/>
    <w:rsid w:val="008F714C"/>
    <w:rsid w:val="009021AC"/>
    <w:rsid w:val="0090324A"/>
    <w:rsid w:val="00906B1D"/>
    <w:rsid w:val="009108CE"/>
    <w:rsid w:val="00911219"/>
    <w:rsid w:val="0091132A"/>
    <w:rsid w:val="009129BE"/>
    <w:rsid w:val="00913064"/>
    <w:rsid w:val="0091317C"/>
    <w:rsid w:val="00914F31"/>
    <w:rsid w:val="0091550D"/>
    <w:rsid w:val="0091650F"/>
    <w:rsid w:val="00920112"/>
    <w:rsid w:val="00921D46"/>
    <w:rsid w:val="00922017"/>
    <w:rsid w:val="00922B21"/>
    <w:rsid w:val="00925567"/>
    <w:rsid w:val="00925C45"/>
    <w:rsid w:val="0093099E"/>
    <w:rsid w:val="00931A89"/>
    <w:rsid w:val="00931C81"/>
    <w:rsid w:val="00931FB7"/>
    <w:rsid w:val="009345F0"/>
    <w:rsid w:val="009347A9"/>
    <w:rsid w:val="00934D72"/>
    <w:rsid w:val="00934E12"/>
    <w:rsid w:val="00935117"/>
    <w:rsid w:val="0094213D"/>
    <w:rsid w:val="00942180"/>
    <w:rsid w:val="00942249"/>
    <w:rsid w:val="0094520B"/>
    <w:rsid w:val="009455AF"/>
    <w:rsid w:val="009478C7"/>
    <w:rsid w:val="00951BFA"/>
    <w:rsid w:val="00952ABF"/>
    <w:rsid w:val="009541E1"/>
    <w:rsid w:val="00954ED1"/>
    <w:rsid w:val="00955E8F"/>
    <w:rsid w:val="00957409"/>
    <w:rsid w:val="009616C8"/>
    <w:rsid w:val="00961731"/>
    <w:rsid w:val="00962B36"/>
    <w:rsid w:val="009655B0"/>
    <w:rsid w:val="00966770"/>
    <w:rsid w:val="00966E0B"/>
    <w:rsid w:val="009706E3"/>
    <w:rsid w:val="00973870"/>
    <w:rsid w:val="00975E75"/>
    <w:rsid w:val="00976B9A"/>
    <w:rsid w:val="009800DC"/>
    <w:rsid w:val="00980141"/>
    <w:rsid w:val="00980503"/>
    <w:rsid w:val="00980753"/>
    <w:rsid w:val="0098081A"/>
    <w:rsid w:val="0098176D"/>
    <w:rsid w:val="009828C3"/>
    <w:rsid w:val="009829CE"/>
    <w:rsid w:val="00983858"/>
    <w:rsid w:val="00983A5E"/>
    <w:rsid w:val="00983EFE"/>
    <w:rsid w:val="00986EC9"/>
    <w:rsid w:val="00986F35"/>
    <w:rsid w:val="00987D1B"/>
    <w:rsid w:val="0099042E"/>
    <w:rsid w:val="009919ED"/>
    <w:rsid w:val="00993A84"/>
    <w:rsid w:val="00994676"/>
    <w:rsid w:val="0099469E"/>
    <w:rsid w:val="0099614F"/>
    <w:rsid w:val="00996373"/>
    <w:rsid w:val="009A02CC"/>
    <w:rsid w:val="009A2746"/>
    <w:rsid w:val="009A44B0"/>
    <w:rsid w:val="009A6076"/>
    <w:rsid w:val="009A7027"/>
    <w:rsid w:val="009A724D"/>
    <w:rsid w:val="009B0CCA"/>
    <w:rsid w:val="009B3FC1"/>
    <w:rsid w:val="009B489F"/>
    <w:rsid w:val="009B7671"/>
    <w:rsid w:val="009C0F92"/>
    <w:rsid w:val="009C19DA"/>
    <w:rsid w:val="009C2487"/>
    <w:rsid w:val="009C30E3"/>
    <w:rsid w:val="009C477E"/>
    <w:rsid w:val="009C5513"/>
    <w:rsid w:val="009C75F6"/>
    <w:rsid w:val="009C79B8"/>
    <w:rsid w:val="009D128B"/>
    <w:rsid w:val="009D27BE"/>
    <w:rsid w:val="009D440F"/>
    <w:rsid w:val="009D5CF0"/>
    <w:rsid w:val="009D6A50"/>
    <w:rsid w:val="009D75E2"/>
    <w:rsid w:val="009E074C"/>
    <w:rsid w:val="009E1230"/>
    <w:rsid w:val="009E1707"/>
    <w:rsid w:val="009E17BC"/>
    <w:rsid w:val="009F0462"/>
    <w:rsid w:val="009F15A6"/>
    <w:rsid w:val="009F1BDD"/>
    <w:rsid w:val="009F4317"/>
    <w:rsid w:val="009F4848"/>
    <w:rsid w:val="009F594D"/>
    <w:rsid w:val="009F5B2C"/>
    <w:rsid w:val="009F62FB"/>
    <w:rsid w:val="009F7356"/>
    <w:rsid w:val="009F7AE2"/>
    <w:rsid w:val="00A0011D"/>
    <w:rsid w:val="00A078DC"/>
    <w:rsid w:val="00A10181"/>
    <w:rsid w:val="00A106E8"/>
    <w:rsid w:val="00A116F4"/>
    <w:rsid w:val="00A129E9"/>
    <w:rsid w:val="00A17825"/>
    <w:rsid w:val="00A225CD"/>
    <w:rsid w:val="00A22DCF"/>
    <w:rsid w:val="00A2669C"/>
    <w:rsid w:val="00A27BE2"/>
    <w:rsid w:val="00A324EA"/>
    <w:rsid w:val="00A33B3F"/>
    <w:rsid w:val="00A34098"/>
    <w:rsid w:val="00A356CC"/>
    <w:rsid w:val="00A35D6B"/>
    <w:rsid w:val="00A37C73"/>
    <w:rsid w:val="00A40399"/>
    <w:rsid w:val="00A428D9"/>
    <w:rsid w:val="00A43853"/>
    <w:rsid w:val="00A446B0"/>
    <w:rsid w:val="00A44835"/>
    <w:rsid w:val="00A46CBB"/>
    <w:rsid w:val="00A47B7A"/>
    <w:rsid w:val="00A47E0D"/>
    <w:rsid w:val="00A51469"/>
    <w:rsid w:val="00A51BC8"/>
    <w:rsid w:val="00A528BD"/>
    <w:rsid w:val="00A555BD"/>
    <w:rsid w:val="00A57563"/>
    <w:rsid w:val="00A60017"/>
    <w:rsid w:val="00A60BF2"/>
    <w:rsid w:val="00A60F22"/>
    <w:rsid w:val="00A61F1E"/>
    <w:rsid w:val="00A62A89"/>
    <w:rsid w:val="00A66D39"/>
    <w:rsid w:val="00A705A5"/>
    <w:rsid w:val="00A706B4"/>
    <w:rsid w:val="00A721FC"/>
    <w:rsid w:val="00A72852"/>
    <w:rsid w:val="00A80FED"/>
    <w:rsid w:val="00A83EF6"/>
    <w:rsid w:val="00A85905"/>
    <w:rsid w:val="00A86377"/>
    <w:rsid w:val="00A87581"/>
    <w:rsid w:val="00A90115"/>
    <w:rsid w:val="00A902A0"/>
    <w:rsid w:val="00A92A3D"/>
    <w:rsid w:val="00A951F2"/>
    <w:rsid w:val="00A961D1"/>
    <w:rsid w:val="00A96F39"/>
    <w:rsid w:val="00A970B4"/>
    <w:rsid w:val="00AA35E7"/>
    <w:rsid w:val="00AA3D1E"/>
    <w:rsid w:val="00AA612B"/>
    <w:rsid w:val="00AA6424"/>
    <w:rsid w:val="00AA7CBA"/>
    <w:rsid w:val="00AB1657"/>
    <w:rsid w:val="00AB5A0F"/>
    <w:rsid w:val="00AB5A79"/>
    <w:rsid w:val="00AC0115"/>
    <w:rsid w:val="00AC16AB"/>
    <w:rsid w:val="00AC1E95"/>
    <w:rsid w:val="00AC2A88"/>
    <w:rsid w:val="00AC2BB8"/>
    <w:rsid w:val="00AC3305"/>
    <w:rsid w:val="00AC4CCF"/>
    <w:rsid w:val="00AC6490"/>
    <w:rsid w:val="00AD1DF4"/>
    <w:rsid w:val="00AD1E0E"/>
    <w:rsid w:val="00AD38A0"/>
    <w:rsid w:val="00AD66FE"/>
    <w:rsid w:val="00AE2EBA"/>
    <w:rsid w:val="00AE5026"/>
    <w:rsid w:val="00AE75EF"/>
    <w:rsid w:val="00AE793E"/>
    <w:rsid w:val="00AF24EA"/>
    <w:rsid w:val="00AF3878"/>
    <w:rsid w:val="00AF3FA3"/>
    <w:rsid w:val="00B00E16"/>
    <w:rsid w:val="00B05241"/>
    <w:rsid w:val="00B05393"/>
    <w:rsid w:val="00B06FE0"/>
    <w:rsid w:val="00B07D3C"/>
    <w:rsid w:val="00B11CC4"/>
    <w:rsid w:val="00B14D37"/>
    <w:rsid w:val="00B15179"/>
    <w:rsid w:val="00B16993"/>
    <w:rsid w:val="00B17749"/>
    <w:rsid w:val="00B17856"/>
    <w:rsid w:val="00B234AB"/>
    <w:rsid w:val="00B238E6"/>
    <w:rsid w:val="00B24F23"/>
    <w:rsid w:val="00B256B1"/>
    <w:rsid w:val="00B25CCF"/>
    <w:rsid w:val="00B26B43"/>
    <w:rsid w:val="00B271FD"/>
    <w:rsid w:val="00B27A76"/>
    <w:rsid w:val="00B307FD"/>
    <w:rsid w:val="00B318F7"/>
    <w:rsid w:val="00B31DEF"/>
    <w:rsid w:val="00B343B0"/>
    <w:rsid w:val="00B34CD8"/>
    <w:rsid w:val="00B35336"/>
    <w:rsid w:val="00B37A7C"/>
    <w:rsid w:val="00B42631"/>
    <w:rsid w:val="00B45253"/>
    <w:rsid w:val="00B45562"/>
    <w:rsid w:val="00B46E3F"/>
    <w:rsid w:val="00B51354"/>
    <w:rsid w:val="00B62968"/>
    <w:rsid w:val="00B6366E"/>
    <w:rsid w:val="00B6458B"/>
    <w:rsid w:val="00B679FE"/>
    <w:rsid w:val="00B71123"/>
    <w:rsid w:val="00B71324"/>
    <w:rsid w:val="00B71E46"/>
    <w:rsid w:val="00B7294E"/>
    <w:rsid w:val="00B73D38"/>
    <w:rsid w:val="00B76AB6"/>
    <w:rsid w:val="00B77581"/>
    <w:rsid w:val="00B80BC5"/>
    <w:rsid w:val="00B83CCA"/>
    <w:rsid w:val="00B84410"/>
    <w:rsid w:val="00B85164"/>
    <w:rsid w:val="00B86B5C"/>
    <w:rsid w:val="00B8791B"/>
    <w:rsid w:val="00B90212"/>
    <w:rsid w:val="00B9203F"/>
    <w:rsid w:val="00B920F6"/>
    <w:rsid w:val="00B92364"/>
    <w:rsid w:val="00B92AB7"/>
    <w:rsid w:val="00B950C2"/>
    <w:rsid w:val="00B97743"/>
    <w:rsid w:val="00BA182A"/>
    <w:rsid w:val="00BA18A8"/>
    <w:rsid w:val="00BA3A35"/>
    <w:rsid w:val="00BA404B"/>
    <w:rsid w:val="00BA478F"/>
    <w:rsid w:val="00BA6712"/>
    <w:rsid w:val="00BB1362"/>
    <w:rsid w:val="00BB15C4"/>
    <w:rsid w:val="00BB265F"/>
    <w:rsid w:val="00BB5183"/>
    <w:rsid w:val="00BB59FE"/>
    <w:rsid w:val="00BB5BBB"/>
    <w:rsid w:val="00BB6B7A"/>
    <w:rsid w:val="00BB6ED0"/>
    <w:rsid w:val="00BC2B0E"/>
    <w:rsid w:val="00BC2CCF"/>
    <w:rsid w:val="00BC4C95"/>
    <w:rsid w:val="00BC5CE3"/>
    <w:rsid w:val="00BC5CF6"/>
    <w:rsid w:val="00BC65D6"/>
    <w:rsid w:val="00BC7396"/>
    <w:rsid w:val="00BC746F"/>
    <w:rsid w:val="00BD06AB"/>
    <w:rsid w:val="00BD0E45"/>
    <w:rsid w:val="00BD0F91"/>
    <w:rsid w:val="00BD26D4"/>
    <w:rsid w:val="00BD3FC5"/>
    <w:rsid w:val="00BD4934"/>
    <w:rsid w:val="00BD67B4"/>
    <w:rsid w:val="00BE3C34"/>
    <w:rsid w:val="00BE3E89"/>
    <w:rsid w:val="00BE4DDC"/>
    <w:rsid w:val="00BF07A4"/>
    <w:rsid w:val="00BF08CF"/>
    <w:rsid w:val="00BF2796"/>
    <w:rsid w:val="00BF3839"/>
    <w:rsid w:val="00BF5720"/>
    <w:rsid w:val="00BF5EE6"/>
    <w:rsid w:val="00C010AB"/>
    <w:rsid w:val="00C016C9"/>
    <w:rsid w:val="00C01AA4"/>
    <w:rsid w:val="00C01CC6"/>
    <w:rsid w:val="00C05CB8"/>
    <w:rsid w:val="00C11691"/>
    <w:rsid w:val="00C11ADB"/>
    <w:rsid w:val="00C12679"/>
    <w:rsid w:val="00C12FDC"/>
    <w:rsid w:val="00C131CF"/>
    <w:rsid w:val="00C1361D"/>
    <w:rsid w:val="00C15423"/>
    <w:rsid w:val="00C1637E"/>
    <w:rsid w:val="00C21422"/>
    <w:rsid w:val="00C2184B"/>
    <w:rsid w:val="00C2238C"/>
    <w:rsid w:val="00C23559"/>
    <w:rsid w:val="00C24DB4"/>
    <w:rsid w:val="00C2525B"/>
    <w:rsid w:val="00C25E04"/>
    <w:rsid w:val="00C25FAF"/>
    <w:rsid w:val="00C25FE3"/>
    <w:rsid w:val="00C266F3"/>
    <w:rsid w:val="00C268FF"/>
    <w:rsid w:val="00C30162"/>
    <w:rsid w:val="00C304D3"/>
    <w:rsid w:val="00C34883"/>
    <w:rsid w:val="00C36526"/>
    <w:rsid w:val="00C37781"/>
    <w:rsid w:val="00C37D2F"/>
    <w:rsid w:val="00C40E1F"/>
    <w:rsid w:val="00C4120F"/>
    <w:rsid w:val="00C413B7"/>
    <w:rsid w:val="00C442C6"/>
    <w:rsid w:val="00C51920"/>
    <w:rsid w:val="00C52504"/>
    <w:rsid w:val="00C56FF2"/>
    <w:rsid w:val="00C57972"/>
    <w:rsid w:val="00C617AD"/>
    <w:rsid w:val="00C61F0D"/>
    <w:rsid w:val="00C63E46"/>
    <w:rsid w:val="00C6423D"/>
    <w:rsid w:val="00C661E5"/>
    <w:rsid w:val="00C666F5"/>
    <w:rsid w:val="00C66E07"/>
    <w:rsid w:val="00C67D2B"/>
    <w:rsid w:val="00C7218D"/>
    <w:rsid w:val="00C72225"/>
    <w:rsid w:val="00C72F5B"/>
    <w:rsid w:val="00C73D18"/>
    <w:rsid w:val="00C742FD"/>
    <w:rsid w:val="00C820F1"/>
    <w:rsid w:val="00C83920"/>
    <w:rsid w:val="00C8529A"/>
    <w:rsid w:val="00C90017"/>
    <w:rsid w:val="00C905F5"/>
    <w:rsid w:val="00C90F7C"/>
    <w:rsid w:val="00C912B7"/>
    <w:rsid w:val="00C91D6C"/>
    <w:rsid w:val="00C92618"/>
    <w:rsid w:val="00C94363"/>
    <w:rsid w:val="00C95608"/>
    <w:rsid w:val="00C957A6"/>
    <w:rsid w:val="00C95B7A"/>
    <w:rsid w:val="00CA1E18"/>
    <w:rsid w:val="00CA4B18"/>
    <w:rsid w:val="00CA51E2"/>
    <w:rsid w:val="00CA60B2"/>
    <w:rsid w:val="00CA6B67"/>
    <w:rsid w:val="00CB3BF0"/>
    <w:rsid w:val="00CB4F6B"/>
    <w:rsid w:val="00CB4FA3"/>
    <w:rsid w:val="00CB57B9"/>
    <w:rsid w:val="00CC319A"/>
    <w:rsid w:val="00CC745A"/>
    <w:rsid w:val="00CD0F01"/>
    <w:rsid w:val="00CD0F2D"/>
    <w:rsid w:val="00CD344D"/>
    <w:rsid w:val="00CD3511"/>
    <w:rsid w:val="00CD3617"/>
    <w:rsid w:val="00CD4DBD"/>
    <w:rsid w:val="00CD55FD"/>
    <w:rsid w:val="00CD6BB3"/>
    <w:rsid w:val="00CE0F42"/>
    <w:rsid w:val="00CE23AD"/>
    <w:rsid w:val="00CE2827"/>
    <w:rsid w:val="00CE2F2E"/>
    <w:rsid w:val="00CE3B6A"/>
    <w:rsid w:val="00CE57EF"/>
    <w:rsid w:val="00CE61B7"/>
    <w:rsid w:val="00CE63EB"/>
    <w:rsid w:val="00CF02EE"/>
    <w:rsid w:val="00CF0C2B"/>
    <w:rsid w:val="00CF14F4"/>
    <w:rsid w:val="00CF20E6"/>
    <w:rsid w:val="00CF25A6"/>
    <w:rsid w:val="00CF3C90"/>
    <w:rsid w:val="00CF414F"/>
    <w:rsid w:val="00CF49BD"/>
    <w:rsid w:val="00CF7AEF"/>
    <w:rsid w:val="00D005A5"/>
    <w:rsid w:val="00D02252"/>
    <w:rsid w:val="00D0350A"/>
    <w:rsid w:val="00D06A16"/>
    <w:rsid w:val="00D0729F"/>
    <w:rsid w:val="00D144B7"/>
    <w:rsid w:val="00D16371"/>
    <w:rsid w:val="00D20ABF"/>
    <w:rsid w:val="00D215CF"/>
    <w:rsid w:val="00D227B4"/>
    <w:rsid w:val="00D30702"/>
    <w:rsid w:val="00D310A8"/>
    <w:rsid w:val="00D32D5A"/>
    <w:rsid w:val="00D331C6"/>
    <w:rsid w:val="00D3369A"/>
    <w:rsid w:val="00D35C08"/>
    <w:rsid w:val="00D4110C"/>
    <w:rsid w:val="00D427D1"/>
    <w:rsid w:val="00D45E9D"/>
    <w:rsid w:val="00D46515"/>
    <w:rsid w:val="00D47AD7"/>
    <w:rsid w:val="00D5067B"/>
    <w:rsid w:val="00D50848"/>
    <w:rsid w:val="00D511E4"/>
    <w:rsid w:val="00D515B6"/>
    <w:rsid w:val="00D525A3"/>
    <w:rsid w:val="00D53967"/>
    <w:rsid w:val="00D54CE7"/>
    <w:rsid w:val="00D54D72"/>
    <w:rsid w:val="00D55C59"/>
    <w:rsid w:val="00D6342B"/>
    <w:rsid w:val="00D7366E"/>
    <w:rsid w:val="00D73C6D"/>
    <w:rsid w:val="00D73ED7"/>
    <w:rsid w:val="00D747D5"/>
    <w:rsid w:val="00D74BFC"/>
    <w:rsid w:val="00D77902"/>
    <w:rsid w:val="00D816F1"/>
    <w:rsid w:val="00D82F10"/>
    <w:rsid w:val="00D83B72"/>
    <w:rsid w:val="00D85DD3"/>
    <w:rsid w:val="00D86A80"/>
    <w:rsid w:val="00D87BD0"/>
    <w:rsid w:val="00D903AF"/>
    <w:rsid w:val="00D90B3F"/>
    <w:rsid w:val="00D92449"/>
    <w:rsid w:val="00D93473"/>
    <w:rsid w:val="00D97872"/>
    <w:rsid w:val="00DA2581"/>
    <w:rsid w:val="00DA3A12"/>
    <w:rsid w:val="00DA3C9B"/>
    <w:rsid w:val="00DA4032"/>
    <w:rsid w:val="00DA757F"/>
    <w:rsid w:val="00DA7A6A"/>
    <w:rsid w:val="00DA7FDD"/>
    <w:rsid w:val="00DB3702"/>
    <w:rsid w:val="00DB5E41"/>
    <w:rsid w:val="00DB6155"/>
    <w:rsid w:val="00DC03E4"/>
    <w:rsid w:val="00DC3167"/>
    <w:rsid w:val="00DC5EE0"/>
    <w:rsid w:val="00DC617A"/>
    <w:rsid w:val="00DD2565"/>
    <w:rsid w:val="00DD63ED"/>
    <w:rsid w:val="00DD65AE"/>
    <w:rsid w:val="00DD6E5D"/>
    <w:rsid w:val="00DD7A8E"/>
    <w:rsid w:val="00DE01F9"/>
    <w:rsid w:val="00DE1AE0"/>
    <w:rsid w:val="00DE1B0E"/>
    <w:rsid w:val="00DE20B2"/>
    <w:rsid w:val="00DE222A"/>
    <w:rsid w:val="00DE53DC"/>
    <w:rsid w:val="00DE5956"/>
    <w:rsid w:val="00DE5A31"/>
    <w:rsid w:val="00DE6804"/>
    <w:rsid w:val="00DE6A71"/>
    <w:rsid w:val="00DF00B1"/>
    <w:rsid w:val="00DF00F6"/>
    <w:rsid w:val="00DF3128"/>
    <w:rsid w:val="00DF4503"/>
    <w:rsid w:val="00DF45A2"/>
    <w:rsid w:val="00DF476F"/>
    <w:rsid w:val="00DF4DF2"/>
    <w:rsid w:val="00DF5100"/>
    <w:rsid w:val="00E00CD0"/>
    <w:rsid w:val="00E00D2F"/>
    <w:rsid w:val="00E02F5A"/>
    <w:rsid w:val="00E05F18"/>
    <w:rsid w:val="00E0797F"/>
    <w:rsid w:val="00E10360"/>
    <w:rsid w:val="00E11174"/>
    <w:rsid w:val="00E113E4"/>
    <w:rsid w:val="00E1245A"/>
    <w:rsid w:val="00E15423"/>
    <w:rsid w:val="00E162F2"/>
    <w:rsid w:val="00E168B3"/>
    <w:rsid w:val="00E209B5"/>
    <w:rsid w:val="00E243CC"/>
    <w:rsid w:val="00E24CCF"/>
    <w:rsid w:val="00E2636B"/>
    <w:rsid w:val="00E27558"/>
    <w:rsid w:val="00E30323"/>
    <w:rsid w:val="00E31FAB"/>
    <w:rsid w:val="00E335E9"/>
    <w:rsid w:val="00E33E6C"/>
    <w:rsid w:val="00E34514"/>
    <w:rsid w:val="00E356E3"/>
    <w:rsid w:val="00E364F6"/>
    <w:rsid w:val="00E3672E"/>
    <w:rsid w:val="00E40BED"/>
    <w:rsid w:val="00E42CF4"/>
    <w:rsid w:val="00E42E7A"/>
    <w:rsid w:val="00E435FB"/>
    <w:rsid w:val="00E44EE2"/>
    <w:rsid w:val="00E46E32"/>
    <w:rsid w:val="00E50B8D"/>
    <w:rsid w:val="00E534F1"/>
    <w:rsid w:val="00E57ED0"/>
    <w:rsid w:val="00E61374"/>
    <w:rsid w:val="00E6258F"/>
    <w:rsid w:val="00E63427"/>
    <w:rsid w:val="00E65AF9"/>
    <w:rsid w:val="00E676F3"/>
    <w:rsid w:val="00E67A6D"/>
    <w:rsid w:val="00E70406"/>
    <w:rsid w:val="00E706DE"/>
    <w:rsid w:val="00E7181D"/>
    <w:rsid w:val="00E7308C"/>
    <w:rsid w:val="00E75A02"/>
    <w:rsid w:val="00E768D6"/>
    <w:rsid w:val="00E77E74"/>
    <w:rsid w:val="00E80047"/>
    <w:rsid w:val="00E800C2"/>
    <w:rsid w:val="00E803F1"/>
    <w:rsid w:val="00E81127"/>
    <w:rsid w:val="00E81927"/>
    <w:rsid w:val="00E82078"/>
    <w:rsid w:val="00E82DD8"/>
    <w:rsid w:val="00E8577C"/>
    <w:rsid w:val="00E85884"/>
    <w:rsid w:val="00E86786"/>
    <w:rsid w:val="00E87229"/>
    <w:rsid w:val="00E903BF"/>
    <w:rsid w:val="00E9497D"/>
    <w:rsid w:val="00E95140"/>
    <w:rsid w:val="00E9532F"/>
    <w:rsid w:val="00E95649"/>
    <w:rsid w:val="00E963BF"/>
    <w:rsid w:val="00EA1DAD"/>
    <w:rsid w:val="00EA2EB5"/>
    <w:rsid w:val="00EA415C"/>
    <w:rsid w:val="00EA5DCA"/>
    <w:rsid w:val="00EA7A4D"/>
    <w:rsid w:val="00EB021B"/>
    <w:rsid w:val="00EB04E0"/>
    <w:rsid w:val="00EB14D2"/>
    <w:rsid w:val="00EB1C65"/>
    <w:rsid w:val="00EB49EA"/>
    <w:rsid w:val="00EB4B16"/>
    <w:rsid w:val="00EB641A"/>
    <w:rsid w:val="00EB7F77"/>
    <w:rsid w:val="00EC06EC"/>
    <w:rsid w:val="00EC091A"/>
    <w:rsid w:val="00EC2F84"/>
    <w:rsid w:val="00EC42D3"/>
    <w:rsid w:val="00EC4D82"/>
    <w:rsid w:val="00ED4E1A"/>
    <w:rsid w:val="00ED5AF6"/>
    <w:rsid w:val="00EE05C3"/>
    <w:rsid w:val="00EE0C6B"/>
    <w:rsid w:val="00EE0EF4"/>
    <w:rsid w:val="00EE1159"/>
    <w:rsid w:val="00EE214B"/>
    <w:rsid w:val="00EE2FEC"/>
    <w:rsid w:val="00EE3608"/>
    <w:rsid w:val="00EE37EE"/>
    <w:rsid w:val="00EE4989"/>
    <w:rsid w:val="00EE6B0A"/>
    <w:rsid w:val="00EE71E6"/>
    <w:rsid w:val="00EE75C6"/>
    <w:rsid w:val="00EF0805"/>
    <w:rsid w:val="00EF0B25"/>
    <w:rsid w:val="00EF22A1"/>
    <w:rsid w:val="00EF4297"/>
    <w:rsid w:val="00EF61DF"/>
    <w:rsid w:val="00EF6532"/>
    <w:rsid w:val="00EF7097"/>
    <w:rsid w:val="00F0005B"/>
    <w:rsid w:val="00F005E1"/>
    <w:rsid w:val="00F009E4"/>
    <w:rsid w:val="00F04426"/>
    <w:rsid w:val="00F046D7"/>
    <w:rsid w:val="00F10439"/>
    <w:rsid w:val="00F1073F"/>
    <w:rsid w:val="00F114DB"/>
    <w:rsid w:val="00F12290"/>
    <w:rsid w:val="00F13B94"/>
    <w:rsid w:val="00F145FA"/>
    <w:rsid w:val="00F148FE"/>
    <w:rsid w:val="00F16DE5"/>
    <w:rsid w:val="00F2043B"/>
    <w:rsid w:val="00F2211F"/>
    <w:rsid w:val="00F224E3"/>
    <w:rsid w:val="00F244DE"/>
    <w:rsid w:val="00F314E1"/>
    <w:rsid w:val="00F32830"/>
    <w:rsid w:val="00F340E5"/>
    <w:rsid w:val="00F34238"/>
    <w:rsid w:val="00F352D4"/>
    <w:rsid w:val="00F35671"/>
    <w:rsid w:val="00F36688"/>
    <w:rsid w:val="00F37F42"/>
    <w:rsid w:val="00F41F89"/>
    <w:rsid w:val="00F42732"/>
    <w:rsid w:val="00F42EAB"/>
    <w:rsid w:val="00F43435"/>
    <w:rsid w:val="00F438DB"/>
    <w:rsid w:val="00F43B56"/>
    <w:rsid w:val="00F43B5E"/>
    <w:rsid w:val="00F45753"/>
    <w:rsid w:val="00F46B6D"/>
    <w:rsid w:val="00F46D30"/>
    <w:rsid w:val="00F47035"/>
    <w:rsid w:val="00F47A82"/>
    <w:rsid w:val="00F501A7"/>
    <w:rsid w:val="00F521E4"/>
    <w:rsid w:val="00F5256F"/>
    <w:rsid w:val="00F53A17"/>
    <w:rsid w:val="00F549E1"/>
    <w:rsid w:val="00F553B8"/>
    <w:rsid w:val="00F5703B"/>
    <w:rsid w:val="00F62956"/>
    <w:rsid w:val="00F655E8"/>
    <w:rsid w:val="00F66632"/>
    <w:rsid w:val="00F66A98"/>
    <w:rsid w:val="00F71A69"/>
    <w:rsid w:val="00F7241D"/>
    <w:rsid w:val="00F72673"/>
    <w:rsid w:val="00F7434D"/>
    <w:rsid w:val="00F76820"/>
    <w:rsid w:val="00F76A36"/>
    <w:rsid w:val="00F80AAB"/>
    <w:rsid w:val="00F81CD3"/>
    <w:rsid w:val="00F82374"/>
    <w:rsid w:val="00F824C1"/>
    <w:rsid w:val="00F82679"/>
    <w:rsid w:val="00F82F38"/>
    <w:rsid w:val="00F8675E"/>
    <w:rsid w:val="00F92B83"/>
    <w:rsid w:val="00F93B39"/>
    <w:rsid w:val="00F97B7E"/>
    <w:rsid w:val="00FA350D"/>
    <w:rsid w:val="00FA4301"/>
    <w:rsid w:val="00FA47A8"/>
    <w:rsid w:val="00FA65B7"/>
    <w:rsid w:val="00FA6BC1"/>
    <w:rsid w:val="00FA772B"/>
    <w:rsid w:val="00FB15A7"/>
    <w:rsid w:val="00FB1888"/>
    <w:rsid w:val="00FB3230"/>
    <w:rsid w:val="00FB3382"/>
    <w:rsid w:val="00FB5149"/>
    <w:rsid w:val="00FB523D"/>
    <w:rsid w:val="00FB5AEE"/>
    <w:rsid w:val="00FB7676"/>
    <w:rsid w:val="00FB7BCF"/>
    <w:rsid w:val="00FC0A6B"/>
    <w:rsid w:val="00FC1B7E"/>
    <w:rsid w:val="00FC228F"/>
    <w:rsid w:val="00FC2AC9"/>
    <w:rsid w:val="00FC4988"/>
    <w:rsid w:val="00FC4FEE"/>
    <w:rsid w:val="00FC6549"/>
    <w:rsid w:val="00FC6687"/>
    <w:rsid w:val="00FD1D11"/>
    <w:rsid w:val="00FE0EA5"/>
    <w:rsid w:val="00FE1D6B"/>
    <w:rsid w:val="00FE2507"/>
    <w:rsid w:val="00FE5089"/>
    <w:rsid w:val="00FE5E6D"/>
    <w:rsid w:val="00FE6D7B"/>
    <w:rsid w:val="00FF0AC4"/>
    <w:rsid w:val="00FF6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6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E25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50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46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9469E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3729F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2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02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E12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25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A3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3683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30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016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C30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0162"/>
    <w:rPr>
      <w:rFonts w:ascii="Calibri" w:eastAsia="Calibri" w:hAnsi="Calibri" w:cs="Times New Roman"/>
    </w:rPr>
  </w:style>
  <w:style w:type="paragraph" w:styleId="ae">
    <w:name w:val="Title"/>
    <w:basedOn w:val="a"/>
    <w:next w:val="a"/>
    <w:link w:val="af"/>
    <w:uiPriority w:val="10"/>
    <w:qFormat/>
    <w:rsid w:val="003D3A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3D3A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List Paragraph"/>
    <w:basedOn w:val="a"/>
    <w:uiPriority w:val="34"/>
    <w:qFormat/>
    <w:rsid w:val="00A44835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565B0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65B0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65B0A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65B0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65B0A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E25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50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46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9469E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3729F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2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02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E12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25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A3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3683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30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016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C30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0162"/>
    <w:rPr>
      <w:rFonts w:ascii="Calibri" w:eastAsia="Calibri" w:hAnsi="Calibri" w:cs="Times New Roman"/>
    </w:rPr>
  </w:style>
  <w:style w:type="paragraph" w:styleId="ae">
    <w:name w:val="Title"/>
    <w:basedOn w:val="a"/>
    <w:next w:val="a"/>
    <w:link w:val="af"/>
    <w:uiPriority w:val="10"/>
    <w:qFormat/>
    <w:rsid w:val="003D3A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3D3A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List Paragraph"/>
    <w:basedOn w:val="a"/>
    <w:uiPriority w:val="34"/>
    <w:qFormat/>
    <w:rsid w:val="00A44835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565B0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65B0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65B0A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65B0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65B0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10.61.42.188/rus/docs/Z1500000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9439C-2F74-4244-A7F1-564ACEFE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7038</Words>
  <Characters>40118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auspanova</dc:creator>
  <cp:lastModifiedBy>Я</cp:lastModifiedBy>
  <cp:revision>2</cp:revision>
  <cp:lastPrinted>2022-04-21T10:28:00Z</cp:lastPrinted>
  <dcterms:created xsi:type="dcterms:W3CDTF">2022-10-13T02:35:00Z</dcterms:created>
  <dcterms:modified xsi:type="dcterms:W3CDTF">2022-10-13T02:35:00Z</dcterms:modified>
</cp:coreProperties>
</file>