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152AF" w14:textId="77777777" w:rsidR="00634784" w:rsidRPr="00391564" w:rsidRDefault="00634784" w:rsidP="00856FCB">
      <w:pPr>
        <w:jc w:val="center"/>
        <w:rPr>
          <w:rFonts w:asciiTheme="minorHAnsi" w:hAnsiTheme="minorHAnsi" w:cstheme="minorHAnsi"/>
          <w:b/>
          <w:sz w:val="22"/>
          <w:szCs w:val="22"/>
        </w:rPr>
      </w:pPr>
      <w:r w:rsidRPr="00391564">
        <w:rPr>
          <w:rFonts w:asciiTheme="minorHAnsi" w:hAnsiTheme="minorHAnsi" w:cstheme="minorHAnsi"/>
          <w:b/>
          <w:sz w:val="22"/>
          <w:szCs w:val="22"/>
        </w:rPr>
        <w:t>Сравнительная таблица</w:t>
      </w:r>
    </w:p>
    <w:p w14:paraId="067F1B57" w14:textId="77777777" w:rsidR="005149DB" w:rsidRPr="00391564" w:rsidRDefault="00EA4771" w:rsidP="00E7284C">
      <w:pPr>
        <w:ind w:firstLine="540"/>
        <w:jc w:val="center"/>
        <w:rPr>
          <w:rFonts w:asciiTheme="minorHAnsi" w:hAnsiTheme="minorHAnsi" w:cstheme="minorHAnsi"/>
          <w:b/>
          <w:color w:val="000000" w:themeColor="text1"/>
          <w:spacing w:val="2"/>
          <w:sz w:val="22"/>
          <w:szCs w:val="22"/>
        </w:rPr>
      </w:pPr>
      <w:r w:rsidRPr="00391564">
        <w:rPr>
          <w:rFonts w:asciiTheme="minorHAnsi" w:hAnsiTheme="minorHAnsi" w:cstheme="minorHAnsi"/>
          <w:b/>
          <w:sz w:val="22"/>
          <w:szCs w:val="22"/>
        </w:rPr>
        <w:t xml:space="preserve">к приказу </w:t>
      </w:r>
      <w:r w:rsidR="00E7284C" w:rsidRPr="00391564">
        <w:rPr>
          <w:rFonts w:asciiTheme="minorHAnsi" w:hAnsiTheme="minorHAnsi" w:cstheme="minorHAnsi"/>
          <w:b/>
          <w:color w:val="000000" w:themeColor="text1"/>
          <w:spacing w:val="2"/>
          <w:sz w:val="22"/>
          <w:szCs w:val="22"/>
        </w:rPr>
        <w:t>Заместителя Премьер-Министра Республики Казахстан – Министра финансов</w:t>
      </w:r>
    </w:p>
    <w:p w14:paraId="32237C91" w14:textId="77777777" w:rsidR="005149DB" w:rsidRPr="00391564" w:rsidRDefault="00E7284C" w:rsidP="00E7284C">
      <w:pPr>
        <w:ind w:firstLine="540"/>
        <w:jc w:val="center"/>
        <w:rPr>
          <w:rFonts w:asciiTheme="minorHAnsi" w:hAnsiTheme="minorHAnsi" w:cstheme="minorHAnsi"/>
          <w:b/>
          <w:color w:val="000000" w:themeColor="text1"/>
          <w:sz w:val="22"/>
          <w:szCs w:val="22"/>
        </w:rPr>
      </w:pPr>
      <w:r w:rsidRPr="00391564">
        <w:rPr>
          <w:rFonts w:asciiTheme="minorHAnsi" w:hAnsiTheme="minorHAnsi" w:cstheme="minorHAnsi"/>
          <w:b/>
          <w:color w:val="000000" w:themeColor="text1"/>
          <w:spacing w:val="2"/>
          <w:sz w:val="22"/>
          <w:szCs w:val="22"/>
        </w:rPr>
        <w:t>Республики Казахстан</w:t>
      </w:r>
      <w:r w:rsidR="005149DB" w:rsidRPr="00391564">
        <w:rPr>
          <w:rFonts w:asciiTheme="minorHAnsi" w:hAnsiTheme="minorHAnsi" w:cstheme="minorHAnsi"/>
          <w:b/>
          <w:color w:val="000000" w:themeColor="text1"/>
          <w:spacing w:val="2"/>
          <w:sz w:val="22"/>
          <w:szCs w:val="22"/>
        </w:rPr>
        <w:t xml:space="preserve"> </w:t>
      </w:r>
      <w:r w:rsidR="00593471" w:rsidRPr="00391564">
        <w:rPr>
          <w:rFonts w:asciiTheme="minorHAnsi" w:hAnsiTheme="minorHAnsi" w:cstheme="minorHAnsi"/>
          <w:b/>
          <w:color w:val="000000" w:themeColor="text1"/>
          <w:sz w:val="22"/>
          <w:szCs w:val="22"/>
        </w:rPr>
        <w:t>«</w:t>
      </w:r>
      <w:bookmarkStart w:id="0" w:name="_GoBack"/>
      <w:bookmarkEnd w:id="0"/>
      <w:r w:rsidR="00593471" w:rsidRPr="00391564">
        <w:rPr>
          <w:rFonts w:asciiTheme="minorHAnsi" w:hAnsiTheme="minorHAnsi" w:cstheme="minorHAnsi"/>
          <w:b/>
          <w:color w:val="000000" w:themeColor="text1"/>
          <w:sz w:val="22"/>
          <w:szCs w:val="22"/>
        </w:rPr>
        <w:t>О внесении изменений в приказ Министра финансов Республики Казахстан</w:t>
      </w:r>
    </w:p>
    <w:p w14:paraId="1F99F1A7" w14:textId="17266586" w:rsidR="00B06DE3" w:rsidRPr="00391564" w:rsidRDefault="00856FCB" w:rsidP="005149DB">
      <w:pPr>
        <w:ind w:firstLine="540"/>
        <w:jc w:val="center"/>
        <w:rPr>
          <w:rFonts w:asciiTheme="minorHAnsi" w:hAnsiTheme="minorHAnsi" w:cstheme="minorHAnsi"/>
          <w:b/>
          <w:bCs/>
          <w:sz w:val="22"/>
          <w:szCs w:val="22"/>
        </w:rPr>
      </w:pPr>
      <w:r w:rsidRPr="00391564">
        <w:rPr>
          <w:rFonts w:asciiTheme="minorHAnsi" w:hAnsiTheme="minorHAnsi" w:cstheme="minorHAnsi"/>
          <w:b/>
          <w:sz w:val="22"/>
          <w:szCs w:val="22"/>
        </w:rPr>
        <w:t>от 29 декабря 2018 года № 1127</w:t>
      </w:r>
      <w:r w:rsidR="005149DB" w:rsidRPr="00391564">
        <w:rPr>
          <w:rFonts w:asciiTheme="minorHAnsi" w:hAnsiTheme="minorHAnsi" w:cstheme="minorHAnsi"/>
          <w:b/>
          <w:sz w:val="22"/>
          <w:szCs w:val="22"/>
        </w:rPr>
        <w:t xml:space="preserve"> </w:t>
      </w:r>
      <w:r w:rsidR="00593471" w:rsidRPr="00391564">
        <w:rPr>
          <w:rFonts w:asciiTheme="minorHAnsi" w:hAnsiTheme="minorHAnsi" w:cstheme="minorHAnsi"/>
          <w:b/>
          <w:bCs/>
          <w:color w:val="000000" w:themeColor="text1"/>
          <w:sz w:val="22"/>
          <w:szCs w:val="22"/>
        </w:rPr>
        <w:t>«</w:t>
      </w:r>
      <w:r w:rsidRPr="00391564">
        <w:rPr>
          <w:rFonts w:asciiTheme="minorHAnsi" w:hAnsiTheme="minorHAnsi" w:cstheme="minorHAnsi"/>
          <w:b/>
          <w:bCs/>
          <w:sz w:val="22"/>
          <w:szCs w:val="22"/>
        </w:rPr>
        <w:t>Об определении перечней товаров, работ, услуг, по которым государственные закупки осуществляются</w:t>
      </w:r>
      <w:r w:rsidR="005149DB" w:rsidRPr="00391564">
        <w:rPr>
          <w:rFonts w:asciiTheme="minorHAnsi" w:hAnsiTheme="minorHAnsi" w:cstheme="minorHAnsi"/>
          <w:b/>
          <w:bCs/>
          <w:sz w:val="22"/>
          <w:szCs w:val="22"/>
        </w:rPr>
        <w:t xml:space="preserve"> </w:t>
      </w:r>
      <w:r w:rsidRPr="00391564">
        <w:rPr>
          <w:rFonts w:asciiTheme="minorHAnsi" w:hAnsiTheme="minorHAnsi" w:cstheme="minorHAnsi"/>
          <w:b/>
          <w:bCs/>
          <w:sz w:val="22"/>
          <w:szCs w:val="22"/>
        </w:rPr>
        <w:t>едиными организаторами государственных закупок</w:t>
      </w:r>
      <w:r w:rsidR="00593471" w:rsidRPr="00391564">
        <w:rPr>
          <w:rFonts w:asciiTheme="minorHAnsi" w:hAnsiTheme="minorHAnsi" w:cstheme="minorHAnsi"/>
          <w:b/>
          <w:bCs/>
          <w:color w:val="000000" w:themeColor="text1"/>
          <w:sz w:val="22"/>
          <w:szCs w:val="22"/>
        </w:rPr>
        <w:t>»</w:t>
      </w:r>
    </w:p>
    <w:p w14:paraId="6FD85E98" w14:textId="77777777" w:rsidR="00593471" w:rsidRPr="00391564" w:rsidRDefault="00593471" w:rsidP="00634784">
      <w:pPr>
        <w:ind w:firstLine="540"/>
        <w:jc w:val="center"/>
        <w:rPr>
          <w:rFonts w:asciiTheme="minorHAnsi" w:hAnsiTheme="minorHAnsi" w:cstheme="minorHAnsi"/>
          <w:b/>
          <w:bCs/>
          <w:sz w:val="22"/>
          <w:szCs w:val="22"/>
        </w:rPr>
      </w:pPr>
    </w:p>
    <w:p w14:paraId="5AB1DFA2" w14:textId="77777777" w:rsidR="009C63F5" w:rsidRPr="00391564" w:rsidRDefault="009C63F5" w:rsidP="00634784">
      <w:pPr>
        <w:ind w:firstLine="540"/>
        <w:jc w:val="center"/>
        <w:rPr>
          <w:rFonts w:asciiTheme="minorHAnsi" w:hAnsiTheme="minorHAnsi" w:cstheme="minorHAnsi"/>
          <w:b/>
          <w:bCs/>
          <w:sz w:val="22"/>
          <w:szCs w:val="22"/>
        </w:rPr>
      </w:pPr>
    </w:p>
    <w:tbl>
      <w:tblPr>
        <w:tblStyle w:val="12"/>
        <w:tblpPr w:leftFromText="180" w:rightFromText="180" w:vertAnchor="text" w:tblpX="-527" w:tblpY="1"/>
        <w:tblW w:w="15322" w:type="dxa"/>
        <w:tblLayout w:type="fixed"/>
        <w:tblLook w:val="01E0" w:firstRow="1" w:lastRow="1" w:firstColumn="1" w:lastColumn="1" w:noHBand="0" w:noVBand="0"/>
      </w:tblPr>
      <w:tblGrid>
        <w:gridCol w:w="675"/>
        <w:gridCol w:w="1418"/>
        <w:gridCol w:w="5103"/>
        <w:gridCol w:w="4961"/>
        <w:gridCol w:w="3153"/>
        <w:gridCol w:w="12"/>
      </w:tblGrid>
      <w:tr w:rsidR="00634784" w:rsidRPr="00391564" w14:paraId="59517E6D" w14:textId="77777777" w:rsidTr="00447A38">
        <w:trPr>
          <w:gridAfter w:val="1"/>
          <w:wAfter w:w="12" w:type="dxa"/>
        </w:trPr>
        <w:tc>
          <w:tcPr>
            <w:tcW w:w="675" w:type="dxa"/>
          </w:tcPr>
          <w:p w14:paraId="74DD31C6" w14:textId="77777777" w:rsidR="00634784" w:rsidRPr="00391564" w:rsidRDefault="00634784" w:rsidP="008825E3">
            <w:pPr>
              <w:jc w:val="center"/>
              <w:rPr>
                <w:rFonts w:asciiTheme="minorHAnsi" w:hAnsiTheme="minorHAnsi" w:cstheme="minorHAnsi"/>
                <w:b/>
                <w:sz w:val="22"/>
                <w:szCs w:val="22"/>
              </w:rPr>
            </w:pPr>
            <w:r w:rsidRPr="00391564">
              <w:rPr>
                <w:rFonts w:asciiTheme="minorHAnsi" w:hAnsiTheme="minorHAnsi" w:cstheme="minorHAnsi"/>
                <w:b/>
                <w:sz w:val="22"/>
                <w:szCs w:val="22"/>
              </w:rPr>
              <w:t>№</w:t>
            </w:r>
          </w:p>
        </w:tc>
        <w:tc>
          <w:tcPr>
            <w:tcW w:w="1418" w:type="dxa"/>
            <w:hideMark/>
          </w:tcPr>
          <w:p w14:paraId="64CB76A8" w14:textId="77777777" w:rsidR="00634784" w:rsidRPr="00391564" w:rsidRDefault="00634784" w:rsidP="008825E3">
            <w:pPr>
              <w:jc w:val="center"/>
              <w:rPr>
                <w:rFonts w:asciiTheme="minorHAnsi" w:hAnsiTheme="minorHAnsi" w:cstheme="minorHAnsi"/>
                <w:b/>
                <w:sz w:val="22"/>
                <w:szCs w:val="22"/>
              </w:rPr>
            </w:pPr>
            <w:r w:rsidRPr="00391564">
              <w:rPr>
                <w:rFonts w:asciiTheme="minorHAnsi" w:hAnsiTheme="minorHAnsi" w:cstheme="minorHAnsi"/>
                <w:b/>
                <w:sz w:val="22"/>
                <w:szCs w:val="22"/>
              </w:rPr>
              <w:t>Структурный элемент</w:t>
            </w:r>
          </w:p>
        </w:tc>
        <w:tc>
          <w:tcPr>
            <w:tcW w:w="5103" w:type="dxa"/>
            <w:hideMark/>
          </w:tcPr>
          <w:p w14:paraId="6C940370" w14:textId="77777777" w:rsidR="00634784" w:rsidRPr="00391564" w:rsidRDefault="00634784" w:rsidP="008825E3">
            <w:pPr>
              <w:jc w:val="center"/>
              <w:rPr>
                <w:rFonts w:asciiTheme="minorHAnsi" w:hAnsiTheme="minorHAnsi" w:cstheme="minorHAnsi"/>
                <w:b/>
                <w:sz w:val="22"/>
                <w:szCs w:val="22"/>
              </w:rPr>
            </w:pPr>
            <w:r w:rsidRPr="00391564">
              <w:rPr>
                <w:rFonts w:asciiTheme="minorHAnsi" w:hAnsiTheme="minorHAnsi" w:cstheme="minorHAnsi"/>
                <w:b/>
                <w:sz w:val="22"/>
                <w:szCs w:val="22"/>
              </w:rPr>
              <w:t>Действующая редакция</w:t>
            </w:r>
          </w:p>
        </w:tc>
        <w:tc>
          <w:tcPr>
            <w:tcW w:w="4961" w:type="dxa"/>
            <w:hideMark/>
          </w:tcPr>
          <w:p w14:paraId="0554DBEC" w14:textId="77777777" w:rsidR="00634784" w:rsidRPr="00391564" w:rsidRDefault="00634784" w:rsidP="008825E3">
            <w:pPr>
              <w:jc w:val="center"/>
              <w:rPr>
                <w:rFonts w:asciiTheme="minorHAnsi" w:hAnsiTheme="minorHAnsi" w:cstheme="minorHAnsi"/>
                <w:b/>
                <w:sz w:val="22"/>
                <w:szCs w:val="22"/>
              </w:rPr>
            </w:pPr>
            <w:r w:rsidRPr="00391564">
              <w:rPr>
                <w:rFonts w:asciiTheme="minorHAnsi" w:hAnsiTheme="minorHAnsi" w:cstheme="minorHAnsi"/>
                <w:b/>
                <w:sz w:val="22"/>
                <w:szCs w:val="22"/>
              </w:rPr>
              <w:t>Предлагаемая редакция</w:t>
            </w:r>
          </w:p>
        </w:tc>
        <w:tc>
          <w:tcPr>
            <w:tcW w:w="3153" w:type="dxa"/>
          </w:tcPr>
          <w:p w14:paraId="2385A682" w14:textId="77777777" w:rsidR="00634784" w:rsidRPr="00391564" w:rsidRDefault="00634784" w:rsidP="008825E3">
            <w:pPr>
              <w:ind w:firstLine="34"/>
              <w:jc w:val="center"/>
              <w:rPr>
                <w:rFonts w:asciiTheme="minorHAnsi" w:hAnsiTheme="minorHAnsi" w:cstheme="minorHAnsi"/>
                <w:b/>
                <w:sz w:val="22"/>
                <w:szCs w:val="22"/>
              </w:rPr>
            </w:pPr>
            <w:r w:rsidRPr="00391564">
              <w:rPr>
                <w:rFonts w:asciiTheme="minorHAnsi" w:hAnsiTheme="minorHAnsi" w:cstheme="minorHAnsi"/>
                <w:b/>
                <w:sz w:val="22"/>
                <w:szCs w:val="22"/>
              </w:rPr>
              <w:t>Обоснование</w:t>
            </w:r>
          </w:p>
        </w:tc>
      </w:tr>
      <w:tr w:rsidR="00D11D0A" w:rsidRPr="00391564" w14:paraId="627BB960" w14:textId="77777777" w:rsidTr="00447A38">
        <w:trPr>
          <w:gridAfter w:val="1"/>
          <w:wAfter w:w="12" w:type="dxa"/>
        </w:trPr>
        <w:tc>
          <w:tcPr>
            <w:tcW w:w="675" w:type="dxa"/>
          </w:tcPr>
          <w:p w14:paraId="266BF417" w14:textId="77777777" w:rsidR="00D11D0A" w:rsidRPr="00391564" w:rsidRDefault="00D11D0A" w:rsidP="008825E3">
            <w:pPr>
              <w:jc w:val="center"/>
              <w:rPr>
                <w:rFonts w:asciiTheme="minorHAnsi" w:hAnsiTheme="minorHAnsi" w:cstheme="minorHAnsi"/>
                <w:sz w:val="22"/>
                <w:szCs w:val="22"/>
              </w:rPr>
            </w:pPr>
            <w:r w:rsidRPr="00391564">
              <w:rPr>
                <w:rFonts w:asciiTheme="minorHAnsi" w:hAnsiTheme="minorHAnsi" w:cstheme="minorHAnsi"/>
                <w:sz w:val="22"/>
                <w:szCs w:val="22"/>
              </w:rPr>
              <w:t>1</w:t>
            </w:r>
          </w:p>
        </w:tc>
        <w:tc>
          <w:tcPr>
            <w:tcW w:w="1418" w:type="dxa"/>
          </w:tcPr>
          <w:p w14:paraId="167FDDB1" w14:textId="77777777" w:rsidR="00D11D0A" w:rsidRPr="00391564" w:rsidRDefault="00D11D0A" w:rsidP="008825E3">
            <w:pPr>
              <w:jc w:val="center"/>
              <w:rPr>
                <w:rFonts w:asciiTheme="minorHAnsi" w:hAnsiTheme="minorHAnsi" w:cstheme="minorHAnsi"/>
                <w:sz w:val="22"/>
                <w:szCs w:val="22"/>
              </w:rPr>
            </w:pPr>
            <w:r w:rsidRPr="00391564">
              <w:rPr>
                <w:rFonts w:asciiTheme="minorHAnsi" w:hAnsiTheme="minorHAnsi" w:cstheme="minorHAnsi"/>
                <w:sz w:val="22"/>
                <w:szCs w:val="22"/>
              </w:rPr>
              <w:t xml:space="preserve">преамбула </w:t>
            </w:r>
          </w:p>
        </w:tc>
        <w:tc>
          <w:tcPr>
            <w:tcW w:w="5103" w:type="dxa"/>
          </w:tcPr>
          <w:p w14:paraId="42687FC8" w14:textId="77777777" w:rsidR="00D11D0A" w:rsidRPr="00391564" w:rsidRDefault="00593471" w:rsidP="00D11D0A">
            <w:pPr>
              <w:ind w:firstLine="415"/>
              <w:jc w:val="both"/>
              <w:rPr>
                <w:rFonts w:asciiTheme="minorHAnsi" w:hAnsiTheme="minorHAnsi" w:cstheme="minorHAnsi"/>
                <w:sz w:val="22"/>
                <w:szCs w:val="22"/>
              </w:rPr>
            </w:pPr>
            <w:r w:rsidRPr="00391564">
              <w:rPr>
                <w:rFonts w:asciiTheme="minorHAnsi" w:hAnsiTheme="minorHAnsi" w:cstheme="minorHAnsi"/>
                <w:sz w:val="22"/>
                <w:szCs w:val="22"/>
              </w:rPr>
              <w:t xml:space="preserve">В соответствии с </w:t>
            </w:r>
            <w:hyperlink r:id="rId9" w:anchor="z106" w:history="1">
              <w:r w:rsidRPr="00391564">
                <w:rPr>
                  <w:rStyle w:val="ae"/>
                  <w:rFonts w:asciiTheme="minorHAnsi" w:hAnsiTheme="minorHAnsi" w:cstheme="minorHAnsi"/>
                  <w:sz w:val="22"/>
                  <w:szCs w:val="22"/>
                </w:rPr>
                <w:t>пунктом 2</w:t>
              </w:r>
            </w:hyperlink>
            <w:r w:rsidRPr="00391564">
              <w:rPr>
                <w:rFonts w:asciiTheme="minorHAnsi" w:hAnsiTheme="minorHAnsi" w:cstheme="minorHAnsi"/>
                <w:sz w:val="22"/>
                <w:szCs w:val="22"/>
              </w:rPr>
              <w:t xml:space="preserve"> статьи </w:t>
            </w:r>
            <w:r w:rsidR="00856FCB" w:rsidRPr="00391564">
              <w:rPr>
                <w:rFonts w:asciiTheme="minorHAnsi" w:hAnsiTheme="minorHAnsi" w:cstheme="minorHAnsi"/>
                <w:sz w:val="22"/>
                <w:szCs w:val="22"/>
              </w:rPr>
              <w:t>8</w:t>
            </w:r>
            <w:r w:rsidRPr="00391564">
              <w:rPr>
                <w:rFonts w:asciiTheme="minorHAnsi" w:hAnsiTheme="minorHAnsi" w:cstheme="minorHAnsi"/>
                <w:sz w:val="22"/>
                <w:szCs w:val="22"/>
              </w:rPr>
              <w:t xml:space="preserve"> Закона Республики Казахстан </w:t>
            </w:r>
            <w:r w:rsidRPr="00391564">
              <w:rPr>
                <w:rFonts w:asciiTheme="minorHAnsi" w:hAnsiTheme="minorHAnsi" w:cstheme="minorHAnsi"/>
                <w:b/>
                <w:bCs/>
                <w:sz w:val="22"/>
                <w:szCs w:val="22"/>
              </w:rPr>
              <w:t>от 4 декабря 2015 года</w:t>
            </w:r>
            <w:r w:rsidRPr="00391564">
              <w:rPr>
                <w:rFonts w:asciiTheme="minorHAnsi" w:hAnsiTheme="minorHAnsi" w:cstheme="minorHAnsi"/>
                <w:sz w:val="22"/>
                <w:szCs w:val="22"/>
              </w:rPr>
              <w:t xml:space="preserve"> </w:t>
            </w:r>
            <w:r w:rsidR="00171D8E" w:rsidRPr="00391564">
              <w:rPr>
                <w:rFonts w:asciiTheme="minorHAnsi" w:hAnsiTheme="minorHAnsi" w:cstheme="minorHAnsi"/>
                <w:sz w:val="22"/>
                <w:szCs w:val="22"/>
              </w:rPr>
              <w:t>«</w:t>
            </w:r>
            <w:r w:rsidRPr="00391564">
              <w:rPr>
                <w:rFonts w:asciiTheme="minorHAnsi" w:hAnsiTheme="minorHAnsi" w:cstheme="minorHAnsi"/>
                <w:sz w:val="22"/>
                <w:szCs w:val="22"/>
              </w:rPr>
              <w:t>О государственных закупках</w:t>
            </w:r>
            <w:r w:rsidR="00171D8E" w:rsidRPr="00391564">
              <w:rPr>
                <w:rFonts w:asciiTheme="minorHAnsi" w:hAnsiTheme="minorHAnsi" w:cstheme="minorHAnsi"/>
                <w:sz w:val="22"/>
                <w:szCs w:val="22"/>
              </w:rPr>
              <w:t>»</w:t>
            </w:r>
            <w:r w:rsidRPr="00391564">
              <w:rPr>
                <w:rFonts w:asciiTheme="minorHAnsi" w:hAnsiTheme="minorHAnsi" w:cstheme="minorHAnsi"/>
                <w:sz w:val="22"/>
                <w:szCs w:val="22"/>
              </w:rPr>
              <w:t xml:space="preserve"> ПРИКАЗЫВАЮ:</w:t>
            </w:r>
          </w:p>
        </w:tc>
        <w:tc>
          <w:tcPr>
            <w:tcW w:w="4961" w:type="dxa"/>
          </w:tcPr>
          <w:p w14:paraId="3DFAE323" w14:textId="77777777" w:rsidR="00D11D0A" w:rsidRPr="00391564" w:rsidRDefault="00593471" w:rsidP="00EE49AB">
            <w:pPr>
              <w:ind w:firstLine="461"/>
              <w:jc w:val="both"/>
              <w:rPr>
                <w:rFonts w:asciiTheme="minorHAnsi" w:hAnsiTheme="minorHAnsi" w:cstheme="minorHAnsi"/>
                <w:color w:val="000000" w:themeColor="text1"/>
                <w:sz w:val="22"/>
                <w:szCs w:val="22"/>
              </w:rPr>
            </w:pPr>
            <w:r w:rsidRPr="00391564">
              <w:rPr>
                <w:rFonts w:asciiTheme="minorHAnsi" w:hAnsiTheme="minorHAnsi" w:cstheme="minorHAnsi"/>
                <w:color w:val="000000" w:themeColor="text1"/>
                <w:sz w:val="22"/>
                <w:szCs w:val="22"/>
              </w:rPr>
              <w:t xml:space="preserve">В соответствии с </w:t>
            </w:r>
            <w:hyperlink r:id="rId10" w:anchor="z106" w:history="1">
              <w:r w:rsidRPr="00391564">
                <w:rPr>
                  <w:rStyle w:val="ae"/>
                  <w:rFonts w:asciiTheme="minorHAnsi" w:hAnsiTheme="minorHAnsi" w:cstheme="minorHAnsi"/>
                  <w:color w:val="000000" w:themeColor="text1"/>
                  <w:sz w:val="22"/>
                  <w:szCs w:val="22"/>
                </w:rPr>
                <w:t>пунктом 2</w:t>
              </w:r>
            </w:hyperlink>
            <w:r w:rsidRPr="00391564">
              <w:rPr>
                <w:rFonts w:asciiTheme="minorHAnsi" w:hAnsiTheme="minorHAnsi" w:cstheme="minorHAnsi"/>
                <w:color w:val="000000" w:themeColor="text1"/>
                <w:sz w:val="22"/>
                <w:szCs w:val="22"/>
              </w:rPr>
              <w:t xml:space="preserve"> статьи </w:t>
            </w:r>
            <w:r w:rsidR="00856FCB" w:rsidRPr="00391564">
              <w:rPr>
                <w:rFonts w:asciiTheme="minorHAnsi" w:hAnsiTheme="minorHAnsi" w:cstheme="minorHAnsi"/>
                <w:color w:val="000000" w:themeColor="text1"/>
                <w:sz w:val="22"/>
                <w:szCs w:val="22"/>
              </w:rPr>
              <w:t>8</w:t>
            </w:r>
            <w:r w:rsidRPr="00391564">
              <w:rPr>
                <w:rFonts w:asciiTheme="minorHAnsi" w:hAnsiTheme="minorHAnsi" w:cstheme="minorHAnsi"/>
                <w:color w:val="000000" w:themeColor="text1"/>
                <w:sz w:val="22"/>
                <w:szCs w:val="22"/>
              </w:rPr>
              <w:t xml:space="preserve"> Закона Республики Казахстан «О государственных закупках» ПРИКАЗЫВАЮ:</w:t>
            </w:r>
          </w:p>
        </w:tc>
        <w:tc>
          <w:tcPr>
            <w:tcW w:w="3153" w:type="dxa"/>
          </w:tcPr>
          <w:p w14:paraId="5CE89A7E" w14:textId="6A6D1779" w:rsidR="00D11D0A" w:rsidRPr="00391564" w:rsidRDefault="00322FE3" w:rsidP="00D11D0A">
            <w:pPr>
              <w:ind w:firstLine="456"/>
              <w:jc w:val="both"/>
              <w:rPr>
                <w:rFonts w:asciiTheme="minorHAnsi" w:hAnsiTheme="minorHAnsi" w:cstheme="minorHAnsi"/>
                <w:sz w:val="22"/>
                <w:szCs w:val="22"/>
              </w:rPr>
            </w:pPr>
            <w:r w:rsidRPr="00391564">
              <w:rPr>
                <w:rFonts w:asciiTheme="minorHAnsi" w:hAnsiTheme="minorHAnsi" w:cstheme="minorHAnsi"/>
                <w:sz w:val="22"/>
                <w:szCs w:val="22"/>
              </w:rPr>
              <w:t>В</w:t>
            </w:r>
            <w:r w:rsidR="00D11D0A" w:rsidRPr="00391564">
              <w:rPr>
                <w:rFonts w:asciiTheme="minorHAnsi" w:hAnsiTheme="minorHAnsi" w:cstheme="minorHAnsi"/>
                <w:sz w:val="22"/>
                <w:szCs w:val="22"/>
              </w:rPr>
              <w:t xml:space="preserve"> соответстви</w:t>
            </w:r>
            <w:r w:rsidRPr="00391564">
              <w:rPr>
                <w:rFonts w:asciiTheme="minorHAnsi" w:hAnsiTheme="minorHAnsi" w:cstheme="minorHAnsi"/>
                <w:sz w:val="22"/>
                <w:szCs w:val="22"/>
              </w:rPr>
              <w:t>и</w:t>
            </w:r>
            <w:r w:rsidR="00D11D0A" w:rsidRPr="00391564">
              <w:rPr>
                <w:rFonts w:asciiTheme="minorHAnsi" w:hAnsiTheme="minorHAnsi" w:cstheme="minorHAnsi"/>
                <w:sz w:val="22"/>
                <w:szCs w:val="22"/>
              </w:rPr>
              <w:t xml:space="preserve"> с пунктом 5 статьи 25 Закона Республики Казахстан «О правовых актах»</w:t>
            </w:r>
            <w:r w:rsidR="00737B5D" w:rsidRPr="00391564">
              <w:rPr>
                <w:rFonts w:asciiTheme="minorHAnsi" w:hAnsiTheme="minorHAnsi" w:cstheme="minorHAnsi"/>
                <w:sz w:val="22"/>
                <w:szCs w:val="22"/>
              </w:rPr>
              <w:t>, при ссылке на законодательные акты указание номеров, под которыми они зарегистрированы, а также дат их принятия не требуется</w:t>
            </w:r>
            <w:r w:rsidR="00D11D0A" w:rsidRPr="00391564">
              <w:rPr>
                <w:rFonts w:asciiTheme="minorHAnsi" w:hAnsiTheme="minorHAnsi" w:cstheme="minorHAnsi"/>
                <w:sz w:val="22"/>
                <w:szCs w:val="22"/>
              </w:rPr>
              <w:t>.</w:t>
            </w:r>
          </w:p>
        </w:tc>
      </w:tr>
      <w:tr w:rsidR="00B06DE3" w:rsidRPr="00391564" w14:paraId="326EB6FB" w14:textId="77777777" w:rsidTr="00447A38">
        <w:tc>
          <w:tcPr>
            <w:tcW w:w="15322" w:type="dxa"/>
            <w:gridSpan w:val="6"/>
          </w:tcPr>
          <w:p w14:paraId="3F837D67" w14:textId="77777777" w:rsidR="00D11D0A" w:rsidRPr="00391564" w:rsidRDefault="007E008A" w:rsidP="00D11D0A">
            <w:pPr>
              <w:ind w:firstLine="709"/>
              <w:jc w:val="center"/>
              <w:rPr>
                <w:rFonts w:asciiTheme="minorHAnsi" w:hAnsiTheme="minorHAnsi" w:cstheme="minorHAnsi"/>
                <w:b/>
                <w:color w:val="000000"/>
                <w:sz w:val="22"/>
                <w:szCs w:val="22"/>
              </w:rPr>
            </w:pPr>
            <w:r w:rsidRPr="00391564">
              <w:rPr>
                <w:rFonts w:asciiTheme="minorHAnsi" w:hAnsiTheme="minorHAnsi" w:cstheme="minorHAnsi"/>
                <w:b/>
                <w:bCs/>
                <w:color w:val="000000" w:themeColor="text1"/>
                <w:sz w:val="22"/>
                <w:szCs w:val="22"/>
              </w:rPr>
              <w:t>Перечень</w:t>
            </w:r>
            <w:r w:rsidR="00856FCB" w:rsidRPr="00391564">
              <w:rPr>
                <w:rFonts w:asciiTheme="minorHAnsi" w:hAnsiTheme="minorHAnsi" w:cstheme="minorHAnsi"/>
                <w:b/>
                <w:bCs/>
                <w:color w:val="000000" w:themeColor="text1"/>
                <w:sz w:val="22"/>
                <w:szCs w:val="22"/>
              </w:rPr>
              <w:t xml:space="preserve"> </w:t>
            </w:r>
            <w:r w:rsidR="00856FCB" w:rsidRPr="00391564">
              <w:rPr>
                <w:rFonts w:asciiTheme="minorHAnsi" w:hAnsiTheme="minorHAnsi" w:cstheme="minorHAnsi"/>
                <w:b/>
                <w:sz w:val="22"/>
                <w:szCs w:val="22"/>
              </w:rPr>
              <w:t>товаров, работ, услуг, по которым государственные закупки осуществляются едиными организаторами государственных закупок</w:t>
            </w:r>
          </w:p>
        </w:tc>
      </w:tr>
      <w:tr w:rsidR="00447A38" w:rsidRPr="00391564" w14:paraId="17C68D3A" w14:textId="77777777" w:rsidTr="004E4614">
        <w:trPr>
          <w:gridAfter w:val="1"/>
          <w:wAfter w:w="12" w:type="dxa"/>
        </w:trPr>
        <w:tc>
          <w:tcPr>
            <w:tcW w:w="675" w:type="dxa"/>
          </w:tcPr>
          <w:p w14:paraId="5C6E7780" w14:textId="77777777" w:rsidR="00447A38" w:rsidRPr="00391564" w:rsidRDefault="00447A38" w:rsidP="00447A38">
            <w:pPr>
              <w:rPr>
                <w:rFonts w:asciiTheme="minorHAnsi" w:hAnsiTheme="minorHAnsi" w:cstheme="minorHAnsi"/>
                <w:color w:val="000000" w:themeColor="text1"/>
                <w:sz w:val="22"/>
                <w:szCs w:val="22"/>
              </w:rPr>
            </w:pPr>
            <w:r w:rsidRPr="00391564">
              <w:rPr>
                <w:rFonts w:asciiTheme="minorHAnsi" w:hAnsiTheme="minorHAnsi" w:cstheme="minorHAnsi"/>
                <w:b/>
                <w:bCs/>
                <w:color w:val="000000" w:themeColor="text1"/>
                <w:sz w:val="22"/>
                <w:szCs w:val="22"/>
              </w:rPr>
              <w:t xml:space="preserve">  </w:t>
            </w:r>
            <w:r w:rsidRPr="00391564">
              <w:rPr>
                <w:rFonts w:asciiTheme="minorHAnsi" w:hAnsiTheme="minorHAnsi" w:cstheme="minorHAnsi"/>
                <w:color w:val="000000" w:themeColor="text1"/>
                <w:sz w:val="22"/>
                <w:szCs w:val="22"/>
              </w:rPr>
              <w:t>1.</w:t>
            </w:r>
          </w:p>
        </w:tc>
        <w:tc>
          <w:tcPr>
            <w:tcW w:w="1418" w:type="dxa"/>
          </w:tcPr>
          <w:p w14:paraId="14EB4BCF" w14:textId="77777777" w:rsidR="00447A38" w:rsidRPr="00391564" w:rsidRDefault="00447A38" w:rsidP="00447A38">
            <w:pPr>
              <w:jc w:val="center"/>
              <w:rPr>
                <w:rFonts w:asciiTheme="minorHAnsi" w:hAnsiTheme="minorHAnsi" w:cstheme="minorHAnsi"/>
                <w:sz w:val="22"/>
                <w:szCs w:val="22"/>
              </w:rPr>
            </w:pPr>
            <w:r w:rsidRPr="00391564">
              <w:rPr>
                <w:rFonts w:asciiTheme="minorHAnsi" w:hAnsiTheme="minorHAnsi" w:cstheme="minorHAnsi"/>
                <w:sz w:val="22"/>
                <w:szCs w:val="22"/>
              </w:rPr>
              <w:t>Приложение 1</w:t>
            </w:r>
          </w:p>
        </w:tc>
        <w:tc>
          <w:tcPr>
            <w:tcW w:w="5103" w:type="dxa"/>
          </w:tcPr>
          <w:p w14:paraId="21C803AA" w14:textId="77777777" w:rsidR="00447A38" w:rsidRPr="00391564" w:rsidRDefault="00447A38" w:rsidP="00EF729D">
            <w:pPr>
              <w:ind w:left="2281"/>
              <w:jc w:val="center"/>
              <w:rPr>
                <w:rFonts w:asciiTheme="minorHAnsi" w:hAnsiTheme="minorHAnsi" w:cstheme="minorHAnsi"/>
                <w:sz w:val="22"/>
                <w:szCs w:val="22"/>
              </w:rPr>
            </w:pPr>
            <w:r w:rsidRPr="00391564">
              <w:rPr>
                <w:rFonts w:asciiTheme="minorHAnsi" w:hAnsiTheme="minorHAnsi" w:cstheme="minorHAnsi"/>
                <w:sz w:val="22"/>
                <w:szCs w:val="22"/>
              </w:rPr>
              <w:t xml:space="preserve">Приложение </w:t>
            </w:r>
            <w:r w:rsidR="00EF729D" w:rsidRPr="00391564">
              <w:rPr>
                <w:rFonts w:asciiTheme="minorHAnsi" w:hAnsiTheme="minorHAnsi" w:cstheme="minorHAnsi"/>
                <w:sz w:val="22"/>
                <w:szCs w:val="22"/>
              </w:rPr>
              <w:t>1</w:t>
            </w:r>
            <w:r w:rsidRPr="00391564">
              <w:rPr>
                <w:rFonts w:asciiTheme="minorHAnsi" w:hAnsiTheme="minorHAnsi" w:cstheme="minorHAnsi"/>
                <w:sz w:val="22"/>
                <w:szCs w:val="22"/>
              </w:rPr>
              <w:br/>
              <w:t>к приказу Министра финансов</w:t>
            </w:r>
            <w:r w:rsidRPr="00391564">
              <w:rPr>
                <w:rFonts w:asciiTheme="minorHAnsi" w:hAnsiTheme="minorHAnsi" w:cstheme="minorHAnsi"/>
                <w:sz w:val="22"/>
                <w:szCs w:val="22"/>
              </w:rPr>
              <w:br/>
              <w:t>Республики Казахстан</w:t>
            </w:r>
            <w:r w:rsidRPr="00391564">
              <w:rPr>
                <w:rFonts w:asciiTheme="minorHAnsi" w:hAnsiTheme="minorHAnsi" w:cstheme="minorHAnsi"/>
                <w:sz w:val="22"/>
                <w:szCs w:val="22"/>
              </w:rPr>
              <w:br/>
              <w:t>от 29 декабря 2018 года № 1127</w:t>
            </w:r>
          </w:p>
          <w:p w14:paraId="114164D5" w14:textId="77777777" w:rsidR="00447A38" w:rsidRPr="00391564" w:rsidRDefault="00447A38" w:rsidP="00EF729D">
            <w:pPr>
              <w:ind w:left="2281"/>
              <w:jc w:val="both"/>
              <w:rPr>
                <w:rFonts w:asciiTheme="minorHAnsi" w:hAnsiTheme="minorHAnsi" w:cstheme="minorHAnsi"/>
                <w:sz w:val="22"/>
                <w:szCs w:val="22"/>
              </w:rPr>
            </w:pPr>
          </w:p>
          <w:p w14:paraId="14C5EB37" w14:textId="77777777" w:rsidR="00447A38" w:rsidRPr="00391564" w:rsidRDefault="00447A38" w:rsidP="008F1AF3">
            <w:pPr>
              <w:pStyle w:val="3"/>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республиканского значения*</w:t>
            </w:r>
          </w:p>
          <w:tbl>
            <w:tblPr>
              <w:tblStyle w:val="a4"/>
              <w:tblW w:w="4872" w:type="dxa"/>
              <w:tblInd w:w="13" w:type="dxa"/>
              <w:tblLayout w:type="fixed"/>
              <w:tblLook w:val="04A0" w:firstRow="1" w:lastRow="0" w:firstColumn="1" w:lastColumn="0" w:noHBand="0" w:noVBand="1"/>
            </w:tblPr>
            <w:tblGrid>
              <w:gridCol w:w="2436"/>
              <w:gridCol w:w="2436"/>
            </w:tblGrid>
            <w:tr w:rsidR="00C9750C" w:rsidRPr="00391564" w14:paraId="44B21CC0" w14:textId="77777777" w:rsidTr="00C9750C">
              <w:tc>
                <w:tcPr>
                  <w:tcW w:w="2436" w:type="dxa"/>
                  <w:vAlign w:val="center"/>
                </w:tcPr>
                <w:p w14:paraId="3FC614BB" w14:textId="3610D834" w:rsidR="00C9750C" w:rsidRPr="00391564" w:rsidRDefault="00C9750C" w:rsidP="00391564">
                  <w:pPr>
                    <w:framePr w:hSpace="180" w:wrap="around" w:vAnchor="text" w:hAnchor="text" w:x="-527" w:y="1"/>
                    <w:jc w:val="center"/>
                    <w:rPr>
                      <w:rFonts w:asciiTheme="minorHAnsi" w:hAnsiTheme="minorHAnsi" w:cstheme="minorHAnsi"/>
                      <w:sz w:val="22"/>
                      <w:szCs w:val="22"/>
                    </w:rPr>
                  </w:pPr>
                  <w:r w:rsidRPr="00391564">
                    <w:rPr>
                      <w:rFonts w:asciiTheme="minorHAnsi" w:hAnsiTheme="minorHAnsi" w:cstheme="minorHAnsi"/>
                      <w:color w:val="000000"/>
                      <w:sz w:val="22"/>
                      <w:szCs w:val="22"/>
                    </w:rPr>
                    <w:t>№ п/п</w:t>
                  </w:r>
                </w:p>
              </w:tc>
              <w:tc>
                <w:tcPr>
                  <w:tcW w:w="2436" w:type="dxa"/>
                  <w:vAlign w:val="center"/>
                </w:tcPr>
                <w:p w14:paraId="2D161F0E" w14:textId="0C8125CF" w:rsidR="00C9750C" w:rsidRPr="00391564" w:rsidRDefault="00C9750C" w:rsidP="00391564">
                  <w:pPr>
                    <w:framePr w:hSpace="180" w:wrap="around" w:vAnchor="text" w:hAnchor="text" w:x="-527" w:y="1"/>
                    <w:jc w:val="center"/>
                    <w:rPr>
                      <w:rFonts w:asciiTheme="minorHAnsi" w:hAnsiTheme="minorHAnsi" w:cstheme="minorHAnsi"/>
                      <w:sz w:val="22"/>
                      <w:szCs w:val="22"/>
                    </w:rPr>
                  </w:pPr>
                  <w:r w:rsidRPr="00391564">
                    <w:rPr>
                      <w:rFonts w:asciiTheme="minorHAnsi" w:hAnsiTheme="minorHAnsi" w:cstheme="minorHAnsi"/>
                      <w:color w:val="000000"/>
                      <w:sz w:val="22"/>
                      <w:szCs w:val="22"/>
                    </w:rPr>
                    <w:t>Наименование</w:t>
                  </w:r>
                </w:p>
              </w:tc>
            </w:tr>
            <w:tr w:rsidR="00C9750C" w:rsidRPr="00391564" w14:paraId="21F72D1A" w14:textId="77777777" w:rsidTr="00E43E97">
              <w:tc>
                <w:tcPr>
                  <w:tcW w:w="2436" w:type="dxa"/>
                  <w:vAlign w:val="center"/>
                </w:tcPr>
                <w:p w14:paraId="0005C23A" w14:textId="4908D101"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1</w:t>
                  </w:r>
                </w:p>
              </w:tc>
              <w:tc>
                <w:tcPr>
                  <w:tcW w:w="2436" w:type="dxa"/>
                  <w:vAlign w:val="center"/>
                </w:tcPr>
                <w:p w14:paraId="77F8E1B1" w14:textId="7246E1E3"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Товары:</w:t>
                  </w:r>
                </w:p>
              </w:tc>
            </w:tr>
            <w:tr w:rsidR="00C9750C" w:rsidRPr="00391564" w14:paraId="21189828" w14:textId="77777777" w:rsidTr="00E43E97">
              <w:tc>
                <w:tcPr>
                  <w:tcW w:w="2436" w:type="dxa"/>
                  <w:vAlign w:val="center"/>
                </w:tcPr>
                <w:p w14:paraId="228A1224" w14:textId="2454A918" w:rsidR="00C9750C" w:rsidRPr="00391564" w:rsidRDefault="00C9750C"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1.1</w:t>
                  </w:r>
                </w:p>
              </w:tc>
              <w:tc>
                <w:tcPr>
                  <w:tcW w:w="2436" w:type="dxa"/>
                  <w:vAlign w:val="center"/>
                </w:tcPr>
                <w:p w14:paraId="25E6C4CC" w14:textId="5EE7B949" w:rsidR="00C9750C" w:rsidRPr="00391564" w:rsidRDefault="00C9750C" w:rsidP="00391564">
                  <w:pPr>
                    <w:framePr w:hSpace="180" w:wrap="around" w:vAnchor="text" w:hAnchor="text" w:x="-527" w:y="1"/>
                    <w:jc w:val="both"/>
                    <w:rPr>
                      <w:rFonts w:asciiTheme="minorHAnsi" w:hAnsiTheme="minorHAnsi" w:cstheme="minorHAnsi"/>
                      <w:b/>
                      <w:bCs/>
                      <w:sz w:val="22"/>
                      <w:szCs w:val="22"/>
                    </w:rPr>
                  </w:pPr>
                  <w:r w:rsidRPr="00391564">
                    <w:rPr>
                      <w:rFonts w:asciiTheme="minorHAnsi" w:hAnsiTheme="minorHAnsi" w:cstheme="minorHAnsi"/>
                      <w:b/>
                      <w:bCs/>
                      <w:color w:val="000000"/>
                      <w:sz w:val="22"/>
                      <w:szCs w:val="22"/>
                    </w:rPr>
                    <w:t xml:space="preserve">автомобильные транспортные средства, </w:t>
                  </w:r>
                  <w:r w:rsidRPr="00391564">
                    <w:rPr>
                      <w:rFonts w:asciiTheme="minorHAnsi" w:hAnsiTheme="minorHAnsi" w:cstheme="minorHAnsi"/>
                      <w:b/>
                      <w:bCs/>
                      <w:color w:val="000000"/>
                      <w:sz w:val="22"/>
                      <w:szCs w:val="22"/>
                    </w:rPr>
                    <w:lastRenderedPageBreak/>
                    <w:t>механические транспортные средства</w:t>
                  </w:r>
                </w:p>
              </w:tc>
            </w:tr>
            <w:tr w:rsidR="00C9750C" w:rsidRPr="00391564" w14:paraId="1AE69E43" w14:textId="77777777" w:rsidTr="00E43E97">
              <w:tc>
                <w:tcPr>
                  <w:tcW w:w="2436" w:type="dxa"/>
                  <w:vAlign w:val="center"/>
                </w:tcPr>
                <w:p w14:paraId="47920C66" w14:textId="7ABC0EDE"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1.2</w:t>
                  </w:r>
                </w:p>
              </w:tc>
              <w:tc>
                <w:tcPr>
                  <w:tcW w:w="2436" w:type="dxa"/>
                  <w:vAlign w:val="center"/>
                </w:tcPr>
                <w:p w14:paraId="48F2850A" w14:textId="1B934353"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вертолеты</w:t>
                  </w:r>
                </w:p>
              </w:tc>
            </w:tr>
            <w:tr w:rsidR="00C9750C" w:rsidRPr="00391564" w14:paraId="60DCC179" w14:textId="77777777" w:rsidTr="00E43E97">
              <w:tc>
                <w:tcPr>
                  <w:tcW w:w="2436" w:type="dxa"/>
                  <w:vAlign w:val="center"/>
                </w:tcPr>
                <w:p w14:paraId="5582A4E2" w14:textId="7B8A978C"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1.3</w:t>
                  </w:r>
                </w:p>
              </w:tc>
              <w:tc>
                <w:tcPr>
                  <w:tcW w:w="2436" w:type="dxa"/>
                  <w:vAlign w:val="center"/>
                </w:tcPr>
                <w:p w14:paraId="0FFC65DE" w14:textId="0EE4D23E"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сервера, средства телекоммуникаций и их составные части (при превышении суммы, выделенной на проведение конкурса/аукциона двадцатитысячекратного месячного расчетного показателя, установленного на соответствующий финансовый год законом о республиканском бюджете)</w:t>
                  </w:r>
                </w:p>
              </w:tc>
            </w:tr>
            <w:tr w:rsidR="00C9750C" w:rsidRPr="00391564" w14:paraId="136AF83A" w14:textId="77777777" w:rsidTr="00E43E97">
              <w:tc>
                <w:tcPr>
                  <w:tcW w:w="2436" w:type="dxa"/>
                  <w:vAlign w:val="center"/>
                </w:tcPr>
                <w:p w14:paraId="33DF5B20" w14:textId="7B625C14"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1.4</w:t>
                  </w:r>
                </w:p>
              </w:tc>
              <w:tc>
                <w:tcPr>
                  <w:tcW w:w="2436" w:type="dxa"/>
                  <w:vAlign w:val="center"/>
                </w:tcPr>
                <w:p w14:paraId="1AB7ACC0" w14:textId="07735704"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b/>
                      <w:bCs/>
                      <w:color w:val="000000"/>
                      <w:sz w:val="22"/>
                      <w:szCs w:val="22"/>
                    </w:rPr>
                    <w:t>рабочие станции, персональные компьютеры, моноблоки, мониторы, экраны, процессоры, ноутбуки, многофункциональные устройства, принтеры, сканеры (при превышении суммы, выделенной на проведение конкурса/аукциона двадцатитысячекратн</w:t>
                  </w:r>
                  <w:r w:rsidRPr="00391564">
                    <w:rPr>
                      <w:rFonts w:asciiTheme="minorHAnsi" w:hAnsiTheme="minorHAnsi" w:cstheme="minorHAnsi"/>
                      <w:b/>
                      <w:bCs/>
                      <w:color w:val="000000"/>
                      <w:sz w:val="22"/>
                      <w:szCs w:val="22"/>
                    </w:rPr>
                    <w:lastRenderedPageBreak/>
                    <w:t>ого месячного расчетного показателя, установленного на</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соответствующий финансовый год законом о республиканском бюджете)</w:t>
                  </w:r>
                </w:p>
              </w:tc>
            </w:tr>
            <w:tr w:rsidR="00C9750C" w:rsidRPr="00391564" w14:paraId="23369C3D" w14:textId="77777777" w:rsidTr="00E43E97">
              <w:tc>
                <w:tcPr>
                  <w:tcW w:w="2436" w:type="dxa"/>
                  <w:vAlign w:val="center"/>
                </w:tcPr>
                <w:p w14:paraId="1C200726" w14:textId="6EDDEFB8"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1.5</w:t>
                  </w:r>
                </w:p>
              </w:tc>
              <w:tc>
                <w:tcPr>
                  <w:tcW w:w="2436" w:type="dxa"/>
                  <w:vAlign w:val="center"/>
                </w:tcPr>
                <w:p w14:paraId="13BF0BDB" w14:textId="534259AF"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лицензионное программное обеспечение (программные продукты), аппаратно-программный комплекс (при превышении суммы, выделенной на проведение конкурса/аукциона двадцатитысячекратного месячного расчетного показателя, установленного на соответствующий финансовый год законом о республиканском бюджете)</w:t>
                  </w:r>
                </w:p>
              </w:tc>
            </w:tr>
            <w:tr w:rsidR="00C9750C" w:rsidRPr="00391564" w14:paraId="0ABDD606" w14:textId="77777777" w:rsidTr="00E43E97">
              <w:tc>
                <w:tcPr>
                  <w:tcW w:w="2436" w:type="dxa"/>
                  <w:vAlign w:val="center"/>
                </w:tcPr>
                <w:p w14:paraId="78E5D5D0" w14:textId="33776185"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1.6</w:t>
                  </w:r>
                </w:p>
              </w:tc>
              <w:tc>
                <w:tcPr>
                  <w:tcW w:w="2436" w:type="dxa"/>
                  <w:vAlign w:val="center"/>
                </w:tcPr>
                <w:p w14:paraId="24487504" w14:textId="05E50815"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 xml:space="preserve">мебель, где администраторами бюджетных программ выступают центральные </w:t>
                  </w:r>
                  <w:r w:rsidRPr="00391564">
                    <w:rPr>
                      <w:rFonts w:asciiTheme="minorHAnsi" w:hAnsiTheme="minorHAnsi" w:cstheme="minorHAnsi"/>
                      <w:b/>
                      <w:bCs/>
                      <w:color w:val="000000"/>
                      <w:sz w:val="22"/>
                      <w:szCs w:val="22"/>
                    </w:rPr>
                    <w:lastRenderedPageBreak/>
                    <w:t>исполнительные и иные центральные государственные органы (при превышении суммы, выделенной на проведение конкурса/аукциона пятитысячекратного месячного расчетного показателя, установленного на соответствующий финансовый год законом о республиканском бюджете)</w:t>
                  </w:r>
                </w:p>
              </w:tc>
            </w:tr>
            <w:tr w:rsidR="00C9750C" w:rsidRPr="00391564" w14:paraId="3ABCEA57" w14:textId="77777777" w:rsidTr="00E43E97">
              <w:tc>
                <w:tcPr>
                  <w:tcW w:w="2436" w:type="dxa"/>
                  <w:vAlign w:val="center"/>
                </w:tcPr>
                <w:p w14:paraId="3B062D6C" w14:textId="3E73BC29"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1.7</w:t>
                  </w:r>
                </w:p>
              </w:tc>
              <w:tc>
                <w:tcPr>
                  <w:tcW w:w="2436" w:type="dxa"/>
                  <w:vAlign w:val="center"/>
                </w:tcPr>
                <w:p w14:paraId="77094C31" w14:textId="79064303"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b/>
                      <w:bCs/>
                      <w:color w:val="000000"/>
                      <w:sz w:val="22"/>
                      <w:szCs w:val="22"/>
                    </w:rPr>
                    <w:t xml:space="preserve">медицинская техника и изделия медицинского назначения, за исключением товаров, предусмотренных в рамках гарантированного объема бесплатной медицинской помощи и медицинской помощи в системе обязательного социального медицинского страхования (при превышении суммы, выделенной на </w:t>
                  </w:r>
                  <w:r w:rsidRPr="00391564">
                    <w:rPr>
                      <w:rFonts w:asciiTheme="minorHAnsi" w:hAnsiTheme="minorHAnsi" w:cstheme="minorHAnsi"/>
                      <w:b/>
                      <w:bCs/>
                      <w:color w:val="000000"/>
                      <w:sz w:val="22"/>
                      <w:szCs w:val="22"/>
                    </w:rPr>
                    <w:lastRenderedPageBreak/>
                    <w:t>проведение конкурса/аукциона двадцатитысячекратного месячного расчетного показателя, установленного на</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соответствующий финансовый год законом о республиканском бюджете)</w:t>
                  </w:r>
                </w:p>
              </w:tc>
            </w:tr>
            <w:tr w:rsidR="00C9750C" w:rsidRPr="00391564" w14:paraId="6D492041" w14:textId="77777777" w:rsidTr="00E43E97">
              <w:tc>
                <w:tcPr>
                  <w:tcW w:w="2436" w:type="dxa"/>
                  <w:vAlign w:val="center"/>
                </w:tcPr>
                <w:p w14:paraId="62894127" w14:textId="0045CD4B"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1.8</w:t>
                  </w:r>
                </w:p>
              </w:tc>
              <w:tc>
                <w:tcPr>
                  <w:tcW w:w="2436" w:type="dxa"/>
                  <w:vAlign w:val="center"/>
                </w:tcPr>
                <w:p w14:paraId="46956B7B" w14:textId="10E16BD3"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b/>
                      <w:bCs/>
                      <w:color w:val="000000"/>
                      <w:sz w:val="22"/>
                      <w:szCs w:val="22"/>
                    </w:rPr>
                    <w:t>товары легкой промышленности, где администраторами бюджетных программ выступают центральные исполнительные и иные центральные государственные органы (при</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превышении суммы, выделенной на проведение конкурса/аукциона пятитысячекратного месячного расчетного показателя, установленного на соответствующий финансовый год законом о республиканском бюджете)</w:t>
                  </w:r>
                </w:p>
              </w:tc>
            </w:tr>
            <w:tr w:rsidR="00C9750C" w:rsidRPr="00391564" w14:paraId="57165C3C" w14:textId="77777777" w:rsidTr="00E43E97">
              <w:tc>
                <w:tcPr>
                  <w:tcW w:w="2436" w:type="dxa"/>
                  <w:vAlign w:val="center"/>
                </w:tcPr>
                <w:p w14:paraId="4C7E997E" w14:textId="32F22C43"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2</w:t>
                  </w:r>
                </w:p>
              </w:tc>
              <w:tc>
                <w:tcPr>
                  <w:tcW w:w="2436" w:type="dxa"/>
                  <w:vAlign w:val="center"/>
                </w:tcPr>
                <w:p w14:paraId="2FD3454D" w14:textId="0F98C770"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Работы:</w:t>
                  </w:r>
                </w:p>
              </w:tc>
            </w:tr>
            <w:tr w:rsidR="00C9750C" w:rsidRPr="00391564" w14:paraId="0559804E" w14:textId="77777777" w:rsidTr="00E43E97">
              <w:tc>
                <w:tcPr>
                  <w:tcW w:w="2436" w:type="dxa"/>
                  <w:vAlign w:val="center"/>
                </w:tcPr>
                <w:p w14:paraId="4F4376E3" w14:textId="7327C91C"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2.1</w:t>
                  </w:r>
                </w:p>
              </w:tc>
              <w:tc>
                <w:tcPr>
                  <w:tcW w:w="2436" w:type="dxa"/>
                  <w:vAlign w:val="center"/>
                </w:tcPr>
                <w:p w14:paraId="6A34C43E" w14:textId="585B2491"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 создание (строительство) и (или) реконструкция объектов (систем), реализуемые за счет бюджетных средств, где администраторами бюджетных программ выступают центральные исполнительные и иные центральные государственные органы</w:t>
                  </w:r>
                </w:p>
              </w:tc>
            </w:tr>
            <w:tr w:rsidR="00C9750C" w:rsidRPr="00391564" w14:paraId="65342176" w14:textId="77777777" w:rsidTr="00E43E97">
              <w:tc>
                <w:tcPr>
                  <w:tcW w:w="2436" w:type="dxa"/>
                  <w:vAlign w:val="center"/>
                </w:tcPr>
                <w:p w14:paraId="529B2D2F" w14:textId="3B96B002"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2.2</w:t>
                  </w:r>
                </w:p>
              </w:tc>
              <w:tc>
                <w:tcPr>
                  <w:tcW w:w="2436" w:type="dxa"/>
                  <w:vAlign w:val="center"/>
                </w:tcPr>
                <w:p w14:paraId="262143D6" w14:textId="1EEB14B2"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 xml:space="preserve">** разработка проектно-сметной документации, реализуемые за счет бюджетных средств, где администраторами бюджетных программ выступают центральные исполнительные и иные центральные государственные органы (при превышении суммы, выделенной на проведение конкурса пятитысячекратного месячного расчетного </w:t>
                  </w:r>
                  <w:r w:rsidRPr="00391564">
                    <w:rPr>
                      <w:rFonts w:asciiTheme="minorHAnsi" w:hAnsiTheme="minorHAnsi" w:cstheme="minorHAnsi"/>
                      <w:b/>
                      <w:bCs/>
                      <w:color w:val="000000"/>
                      <w:sz w:val="22"/>
                      <w:szCs w:val="22"/>
                    </w:rPr>
                    <w:lastRenderedPageBreak/>
                    <w:t>показателя, установленного на соответствующий финансовый год законом о республиканском бюджете)</w:t>
                  </w:r>
                </w:p>
              </w:tc>
            </w:tr>
            <w:tr w:rsidR="00C9750C" w:rsidRPr="00391564" w14:paraId="72CE46FB" w14:textId="77777777" w:rsidTr="00E43E97">
              <w:tc>
                <w:tcPr>
                  <w:tcW w:w="2436" w:type="dxa"/>
                  <w:vAlign w:val="center"/>
                </w:tcPr>
                <w:p w14:paraId="443A41F7" w14:textId="3B85AD95"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2.3</w:t>
                  </w:r>
                </w:p>
              </w:tc>
              <w:tc>
                <w:tcPr>
                  <w:tcW w:w="2436" w:type="dxa"/>
                  <w:vAlign w:val="center"/>
                </w:tcPr>
                <w:p w14:paraId="0A0166B8" w14:textId="1260FA75"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 xml:space="preserve">** капитальный ремонт, средний ремонт, текущий ремонт, содержание, обеспечение, ремонтно-реставрационные работы имеющихся объектов, реализуемые за счет бюджетных средств, где администраторами бюджетных программ выступают центральные исполнительные и иные центральные государственные органы (при превышении суммы, выделенной на проведение конкурса пятидесятитысячекратного месячного расчетного показателя, установленного на </w:t>
                  </w:r>
                  <w:r w:rsidRPr="00391564">
                    <w:rPr>
                      <w:rFonts w:asciiTheme="minorHAnsi" w:hAnsiTheme="minorHAnsi" w:cstheme="minorHAnsi"/>
                      <w:b/>
                      <w:bCs/>
                      <w:color w:val="000000"/>
                      <w:sz w:val="22"/>
                      <w:szCs w:val="22"/>
                    </w:rPr>
                    <w:lastRenderedPageBreak/>
                    <w:t>соответствующий финансовый год законом о республиканском бюджете)</w:t>
                  </w:r>
                </w:p>
              </w:tc>
            </w:tr>
            <w:tr w:rsidR="00C9750C" w:rsidRPr="00391564" w14:paraId="02E7C396" w14:textId="77777777" w:rsidTr="00E43E97">
              <w:tc>
                <w:tcPr>
                  <w:tcW w:w="2436" w:type="dxa"/>
                  <w:vAlign w:val="center"/>
                </w:tcPr>
                <w:p w14:paraId="03491BF5" w14:textId="2D751F5D"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3</w:t>
                  </w:r>
                </w:p>
              </w:tc>
              <w:tc>
                <w:tcPr>
                  <w:tcW w:w="2436" w:type="dxa"/>
                  <w:vAlign w:val="center"/>
                </w:tcPr>
                <w:p w14:paraId="26C2313D" w14:textId="014109DB"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Услуги:</w:t>
                  </w:r>
                </w:p>
              </w:tc>
            </w:tr>
            <w:tr w:rsidR="00C9750C" w:rsidRPr="00391564" w14:paraId="247F950E" w14:textId="77777777" w:rsidTr="00E43E97">
              <w:tc>
                <w:tcPr>
                  <w:tcW w:w="2436" w:type="dxa"/>
                  <w:vAlign w:val="center"/>
                </w:tcPr>
                <w:p w14:paraId="49B8F903" w14:textId="3723CC95"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3.1</w:t>
                  </w:r>
                </w:p>
              </w:tc>
              <w:tc>
                <w:tcPr>
                  <w:tcW w:w="2436" w:type="dxa"/>
                  <w:vAlign w:val="center"/>
                </w:tcPr>
                <w:p w14:paraId="5835D6D5" w14:textId="736C488B"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создание, внедрение и развитие информационных систем (при превышении суммы, выделенной на проведение конкурса двадцатитысячекратного месячного расчетного показателя, установленного на соответствующий финансовый год законом о республиканском бюджете)</w:t>
                  </w:r>
                </w:p>
              </w:tc>
            </w:tr>
            <w:tr w:rsidR="00C9750C" w:rsidRPr="00391564" w14:paraId="10FA0E17" w14:textId="77777777" w:rsidTr="00E43E97">
              <w:tc>
                <w:tcPr>
                  <w:tcW w:w="2436" w:type="dxa"/>
                  <w:vAlign w:val="center"/>
                </w:tcPr>
                <w:p w14:paraId="27B74C9D" w14:textId="1C27EEB0"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3.2</w:t>
                  </w:r>
                </w:p>
              </w:tc>
              <w:tc>
                <w:tcPr>
                  <w:tcW w:w="2436" w:type="dxa"/>
                  <w:vAlign w:val="center"/>
                </w:tcPr>
                <w:p w14:paraId="3E02EAE4" w14:textId="42FCA8E2"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 xml:space="preserve">сопровождение информационных систем (при превышении суммы, выделенной на проведение конкурса двадцатитысячекратного месячного расчетного показателя, установленного на соответствующий </w:t>
                  </w:r>
                  <w:r w:rsidRPr="00391564">
                    <w:rPr>
                      <w:rFonts w:asciiTheme="minorHAnsi" w:hAnsiTheme="minorHAnsi" w:cstheme="minorHAnsi"/>
                      <w:b/>
                      <w:bCs/>
                      <w:color w:val="000000"/>
                      <w:sz w:val="22"/>
                      <w:szCs w:val="22"/>
                    </w:rPr>
                    <w:lastRenderedPageBreak/>
                    <w:t>финансовый год законом о республиканском бюджете)</w:t>
                  </w:r>
                </w:p>
              </w:tc>
            </w:tr>
            <w:tr w:rsidR="00C9750C" w:rsidRPr="00391564" w14:paraId="51FA3D6A" w14:textId="77777777" w:rsidTr="00E43E97">
              <w:tc>
                <w:tcPr>
                  <w:tcW w:w="2436" w:type="dxa"/>
                  <w:vAlign w:val="center"/>
                </w:tcPr>
                <w:p w14:paraId="7FEA0918" w14:textId="71E7C2DC"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3.3</w:t>
                  </w:r>
                </w:p>
              </w:tc>
              <w:tc>
                <w:tcPr>
                  <w:tcW w:w="2436" w:type="dxa"/>
                  <w:vAlign w:val="center"/>
                </w:tcPr>
                <w:p w14:paraId="506BC891" w14:textId="632B6D2D"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системно-техническое обслуживание, ремонт аппаратно-программных комплексов (при превышении суммы, выделенной на проведение конкурса двадцатитысячекратного месячного расчетного показателя, установленного на соответствующий финансовый год законом о республиканском бюджете)</w:t>
                  </w:r>
                </w:p>
              </w:tc>
            </w:tr>
            <w:tr w:rsidR="00C9750C" w:rsidRPr="00391564" w14:paraId="62C339FD" w14:textId="77777777" w:rsidTr="00E43E97">
              <w:tc>
                <w:tcPr>
                  <w:tcW w:w="2436" w:type="dxa"/>
                  <w:vAlign w:val="center"/>
                </w:tcPr>
                <w:p w14:paraId="478209FD" w14:textId="14084FE9"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3.4</w:t>
                  </w:r>
                </w:p>
              </w:tc>
              <w:tc>
                <w:tcPr>
                  <w:tcW w:w="2436" w:type="dxa"/>
                  <w:vAlign w:val="center"/>
                </w:tcPr>
                <w:p w14:paraId="62C60BE5" w14:textId="1DEE5B17"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 xml:space="preserve">полиграфические услуги (полиграфические работы) и производство печатной продукции (при превышении суммы, выделенной на проведение конкурса двадцатитысячекратного месячного расчетного </w:t>
                  </w:r>
                  <w:r w:rsidRPr="00391564">
                    <w:rPr>
                      <w:rFonts w:asciiTheme="minorHAnsi" w:hAnsiTheme="minorHAnsi" w:cstheme="minorHAnsi"/>
                      <w:b/>
                      <w:bCs/>
                      <w:color w:val="000000"/>
                      <w:sz w:val="22"/>
                      <w:szCs w:val="22"/>
                    </w:rPr>
                    <w:lastRenderedPageBreak/>
                    <w:t>показателя, установленного на соответствующий финансовый год законом о республиканском бюджете)</w:t>
                  </w:r>
                </w:p>
              </w:tc>
            </w:tr>
            <w:tr w:rsidR="00C9750C" w:rsidRPr="00391564" w14:paraId="61A87444" w14:textId="77777777" w:rsidTr="00E43E97">
              <w:tc>
                <w:tcPr>
                  <w:tcW w:w="2436" w:type="dxa"/>
                  <w:vAlign w:val="center"/>
                </w:tcPr>
                <w:p w14:paraId="06190946" w14:textId="5C2932BB"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lastRenderedPageBreak/>
                    <w:t>3.5</w:t>
                  </w:r>
                </w:p>
              </w:tc>
              <w:tc>
                <w:tcPr>
                  <w:tcW w:w="2436" w:type="dxa"/>
                  <w:vAlign w:val="center"/>
                </w:tcPr>
                <w:p w14:paraId="098580BC" w14:textId="338C24AC" w:rsidR="00C9750C" w:rsidRPr="00391564" w:rsidRDefault="00C9750C"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color w:val="000000"/>
                      <w:sz w:val="22"/>
                      <w:szCs w:val="22"/>
                    </w:rPr>
                    <w:t>техническая поддержка лицензионного программного обеспечения (продукта) (при превышении суммы, выделенной на проведение конкурса двадцатитысячекратного месячного расчетного показателя, установленного на соответствующий финансовый год законом о республиканском бюджете)</w:t>
                  </w:r>
                </w:p>
              </w:tc>
            </w:tr>
            <w:tr w:rsidR="00C9750C" w:rsidRPr="00391564" w14:paraId="1ADE07F6" w14:textId="77777777" w:rsidTr="00E43E97">
              <w:tc>
                <w:tcPr>
                  <w:tcW w:w="2436" w:type="dxa"/>
                  <w:vAlign w:val="center"/>
                </w:tcPr>
                <w:p w14:paraId="2193DDD9" w14:textId="2267B42D"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3.6</w:t>
                  </w:r>
                </w:p>
              </w:tc>
              <w:tc>
                <w:tcPr>
                  <w:tcW w:w="2436" w:type="dxa"/>
                  <w:vAlign w:val="center"/>
                </w:tcPr>
                <w:p w14:paraId="40B27FCF" w14:textId="7F77E614" w:rsidR="00C9750C" w:rsidRPr="00391564" w:rsidRDefault="00C9750C"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b/>
                      <w:bCs/>
                      <w:color w:val="000000"/>
                      <w:sz w:val="22"/>
                      <w:szCs w:val="22"/>
                    </w:rPr>
                    <w:t>** инжиниринговые услуги (услуги по техническому надзору и управлению проектами), реализуемые за счет бюджетных средств,</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 xml:space="preserve">где администраторами </w:t>
                  </w:r>
                  <w:r w:rsidRPr="00391564">
                    <w:rPr>
                      <w:rFonts w:asciiTheme="minorHAnsi" w:hAnsiTheme="minorHAnsi" w:cstheme="minorHAnsi"/>
                      <w:b/>
                      <w:bCs/>
                      <w:color w:val="000000"/>
                      <w:sz w:val="22"/>
                      <w:szCs w:val="22"/>
                    </w:rPr>
                    <w:lastRenderedPageBreak/>
                    <w:t>бюджетных программ выступают центральные исполнительные и иные центральные государственные органы (при превышении суммы, выделенной на проведение конкурса пятитысячекратного месячного расчетного показателя, установленного на соответствующий финансовый год законом о республиканском бюджете)</w:t>
                  </w:r>
                </w:p>
              </w:tc>
            </w:tr>
          </w:tbl>
          <w:p w14:paraId="51E2B8FA" w14:textId="77777777" w:rsidR="00447A38" w:rsidRPr="00391564" w:rsidRDefault="00447A38" w:rsidP="00EF729D">
            <w:pPr>
              <w:pStyle w:val="3"/>
              <w:spacing w:before="0" w:beforeAutospacing="0" w:after="0" w:afterAutospacing="0"/>
              <w:jc w:val="both"/>
              <w:rPr>
                <w:rFonts w:asciiTheme="minorHAnsi" w:hAnsiTheme="minorHAnsi" w:cstheme="minorHAnsi"/>
                <w:b w:val="0"/>
                <w:bCs w:val="0"/>
                <w:sz w:val="22"/>
                <w:szCs w:val="22"/>
                <w:lang w:val="ru-RU"/>
              </w:rPr>
            </w:pPr>
          </w:p>
          <w:p w14:paraId="01DF1D33" w14:textId="77777777" w:rsidR="00EF729D" w:rsidRPr="00391564" w:rsidRDefault="00EF729D" w:rsidP="00EF729D">
            <w:pPr>
              <w:pStyle w:val="a9"/>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Примечание:</w:t>
            </w:r>
          </w:p>
          <w:p w14:paraId="676FE0DA" w14:textId="77777777" w:rsidR="00EF729D" w:rsidRPr="00391564" w:rsidRDefault="00EF729D" w:rsidP="00EF729D">
            <w:pPr>
              <w:pStyle w:val="a9"/>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      * организация и проведение государственных закупок по перечню товаров, работ, услуг, осуществляемые единым организатором государственных закупок,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 осуществляемых Государственным учреждением "Управление делами Президента Республики Казахстан" и его ведомствами</w:t>
            </w:r>
            <w:r w:rsidR="00964475" w:rsidRPr="00391564">
              <w:rPr>
                <w:rFonts w:asciiTheme="minorHAnsi" w:hAnsiTheme="minorHAnsi" w:cstheme="minorHAnsi"/>
                <w:sz w:val="22"/>
                <w:szCs w:val="22"/>
                <w:lang w:val="ru-RU"/>
              </w:rPr>
              <w:t>.</w:t>
            </w:r>
          </w:p>
          <w:p w14:paraId="5C91A75E" w14:textId="214A7F85" w:rsidR="00447A38" w:rsidRPr="00391564" w:rsidRDefault="00EF729D" w:rsidP="00183351">
            <w:pPr>
              <w:pStyle w:val="a9"/>
              <w:spacing w:before="0" w:beforeAutospacing="0" w:after="0" w:afterAutospacing="0"/>
              <w:jc w:val="both"/>
              <w:rPr>
                <w:rFonts w:asciiTheme="minorHAnsi" w:hAnsiTheme="minorHAnsi" w:cstheme="minorHAnsi"/>
                <w:b/>
                <w:bCs/>
                <w:sz w:val="22"/>
                <w:szCs w:val="22"/>
                <w:lang w:val="ru-RU"/>
              </w:rPr>
            </w:pPr>
            <w:r w:rsidRPr="00391564">
              <w:rPr>
                <w:rFonts w:asciiTheme="minorHAnsi" w:hAnsiTheme="minorHAnsi" w:cstheme="minorHAnsi"/>
                <w:sz w:val="22"/>
                <w:szCs w:val="22"/>
                <w:lang w:val="ru-RU"/>
              </w:rPr>
              <w:t>     </w:t>
            </w:r>
            <w:r w:rsidRPr="00391564">
              <w:rPr>
                <w:rFonts w:asciiTheme="minorHAnsi" w:hAnsiTheme="minorHAnsi" w:cstheme="minorHAnsi"/>
                <w:b/>
                <w:bCs/>
                <w:sz w:val="22"/>
                <w:szCs w:val="22"/>
                <w:lang w:val="ru-RU"/>
              </w:rPr>
              <w:t xml:space="preserve">** организация и проведение государственных закупок осуществляется единым организатором по работам, указанным в пунктах 2.1, 2.2, 2.3 и </w:t>
            </w:r>
            <w:r w:rsidRPr="00391564">
              <w:rPr>
                <w:rFonts w:asciiTheme="minorHAnsi" w:hAnsiTheme="minorHAnsi" w:cstheme="minorHAnsi"/>
                <w:b/>
                <w:bCs/>
                <w:sz w:val="22"/>
                <w:szCs w:val="22"/>
                <w:lang w:val="ru-RU"/>
              </w:rPr>
              <w:lastRenderedPageBreak/>
              <w:t>услуге, указанной в пункте 3.6, где администраторами выступают центральные исполнительные и иные центральные государственные органы, вне зависимости от лиц, определенных заказчиками (ведомства и их территориальные подразделения, республиканские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 за исключением целевых трансфертов на развитие, передаваемых вышестоящими бюджетами в нижестоящие.</w:t>
            </w:r>
          </w:p>
        </w:tc>
        <w:tc>
          <w:tcPr>
            <w:tcW w:w="4961" w:type="dxa"/>
            <w:tcBorders>
              <w:bottom w:val="nil"/>
            </w:tcBorders>
          </w:tcPr>
          <w:p w14:paraId="5ACE9751" w14:textId="77777777" w:rsidR="00EF729D" w:rsidRPr="00391564" w:rsidRDefault="00EF729D" w:rsidP="00EF729D">
            <w:pPr>
              <w:ind w:left="2281"/>
              <w:jc w:val="center"/>
              <w:rPr>
                <w:rFonts w:asciiTheme="minorHAnsi" w:hAnsiTheme="minorHAnsi" w:cstheme="minorHAnsi"/>
                <w:sz w:val="22"/>
                <w:szCs w:val="22"/>
              </w:rPr>
            </w:pPr>
            <w:r w:rsidRPr="00391564">
              <w:rPr>
                <w:rFonts w:asciiTheme="minorHAnsi" w:hAnsiTheme="minorHAnsi" w:cstheme="minorHAnsi"/>
                <w:sz w:val="22"/>
                <w:szCs w:val="22"/>
              </w:rPr>
              <w:lastRenderedPageBreak/>
              <w:t>Приложение 1</w:t>
            </w:r>
            <w:r w:rsidRPr="00391564">
              <w:rPr>
                <w:rFonts w:asciiTheme="minorHAnsi" w:hAnsiTheme="minorHAnsi" w:cstheme="minorHAnsi"/>
                <w:sz w:val="22"/>
                <w:szCs w:val="22"/>
              </w:rPr>
              <w:br/>
              <w:t>к приказу Министра финансов</w:t>
            </w:r>
            <w:r w:rsidRPr="00391564">
              <w:rPr>
                <w:rFonts w:asciiTheme="minorHAnsi" w:hAnsiTheme="minorHAnsi" w:cstheme="minorHAnsi"/>
                <w:sz w:val="22"/>
                <w:szCs w:val="22"/>
              </w:rPr>
              <w:br/>
              <w:t>Республики Казахстан</w:t>
            </w:r>
            <w:r w:rsidRPr="00391564">
              <w:rPr>
                <w:rFonts w:asciiTheme="minorHAnsi" w:hAnsiTheme="minorHAnsi" w:cstheme="minorHAnsi"/>
                <w:sz w:val="22"/>
                <w:szCs w:val="22"/>
              </w:rPr>
              <w:br/>
              <w:t>от 29 декабря 2018 года № 1127</w:t>
            </w:r>
          </w:p>
          <w:p w14:paraId="428FE1C8" w14:textId="77777777" w:rsidR="00EF729D" w:rsidRPr="00391564" w:rsidRDefault="00EF729D" w:rsidP="00EF729D">
            <w:pPr>
              <w:ind w:left="2281"/>
              <w:jc w:val="center"/>
              <w:rPr>
                <w:rFonts w:asciiTheme="minorHAnsi" w:hAnsiTheme="minorHAnsi" w:cstheme="minorHAnsi"/>
                <w:sz w:val="22"/>
                <w:szCs w:val="22"/>
              </w:rPr>
            </w:pPr>
          </w:p>
          <w:p w14:paraId="24D589F4" w14:textId="77777777" w:rsidR="00EF729D" w:rsidRPr="00391564" w:rsidRDefault="00EF729D" w:rsidP="008F1AF3">
            <w:pPr>
              <w:pStyle w:val="3"/>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республиканского значения*</w:t>
            </w:r>
          </w:p>
          <w:tbl>
            <w:tblPr>
              <w:tblStyle w:val="a4"/>
              <w:tblW w:w="7125" w:type="dxa"/>
              <w:tblInd w:w="13" w:type="dxa"/>
              <w:tblLayout w:type="fixed"/>
              <w:tblLook w:val="04A0" w:firstRow="1" w:lastRow="0" w:firstColumn="1" w:lastColumn="0" w:noHBand="0" w:noVBand="1"/>
            </w:tblPr>
            <w:tblGrid>
              <w:gridCol w:w="2375"/>
              <w:gridCol w:w="2375"/>
              <w:gridCol w:w="2375"/>
            </w:tblGrid>
            <w:tr w:rsidR="004E4614" w:rsidRPr="00391564" w14:paraId="102F4C78" w14:textId="77777777" w:rsidTr="004E4614">
              <w:trPr>
                <w:trHeight w:val="284"/>
              </w:trPr>
              <w:tc>
                <w:tcPr>
                  <w:tcW w:w="2375" w:type="dxa"/>
                  <w:vAlign w:val="center"/>
                </w:tcPr>
                <w:p w14:paraId="217566F1" w14:textId="3E7B9BEE" w:rsidR="004E4614" w:rsidRPr="00391564" w:rsidRDefault="004E4614" w:rsidP="00391564">
                  <w:pPr>
                    <w:framePr w:hSpace="180" w:wrap="around" w:vAnchor="text" w:hAnchor="text" w:x="-527" w:y="1"/>
                    <w:jc w:val="center"/>
                    <w:rPr>
                      <w:rFonts w:asciiTheme="minorHAnsi" w:hAnsiTheme="minorHAnsi" w:cstheme="minorHAnsi"/>
                      <w:sz w:val="22"/>
                      <w:szCs w:val="22"/>
                    </w:rPr>
                  </w:pPr>
                  <w:r w:rsidRPr="00391564">
                    <w:rPr>
                      <w:rFonts w:asciiTheme="minorHAnsi" w:hAnsiTheme="minorHAnsi" w:cstheme="minorHAnsi"/>
                      <w:color w:val="000000"/>
                      <w:sz w:val="22"/>
                      <w:szCs w:val="22"/>
                    </w:rPr>
                    <w:t>№ п/п</w:t>
                  </w:r>
                </w:p>
              </w:tc>
              <w:tc>
                <w:tcPr>
                  <w:tcW w:w="2375" w:type="dxa"/>
                  <w:vAlign w:val="center"/>
                </w:tcPr>
                <w:p w14:paraId="2FFAE71F" w14:textId="2719D147" w:rsidR="004E4614" w:rsidRPr="00391564" w:rsidRDefault="004E4614" w:rsidP="00391564">
                  <w:pPr>
                    <w:framePr w:hSpace="180" w:wrap="around" w:vAnchor="text" w:hAnchor="text" w:x="-527" w:y="1"/>
                    <w:jc w:val="center"/>
                    <w:rPr>
                      <w:rFonts w:asciiTheme="minorHAnsi" w:hAnsiTheme="minorHAnsi" w:cstheme="minorHAnsi"/>
                      <w:sz w:val="22"/>
                      <w:szCs w:val="22"/>
                    </w:rPr>
                  </w:pPr>
                  <w:r w:rsidRPr="00391564">
                    <w:rPr>
                      <w:rFonts w:asciiTheme="minorHAnsi" w:hAnsiTheme="minorHAnsi" w:cstheme="minorHAnsi"/>
                      <w:color w:val="000000"/>
                      <w:sz w:val="22"/>
                      <w:szCs w:val="22"/>
                    </w:rPr>
                    <w:t>Наименование</w:t>
                  </w:r>
                </w:p>
              </w:tc>
              <w:tc>
                <w:tcPr>
                  <w:tcW w:w="2375" w:type="dxa"/>
                  <w:vAlign w:val="center"/>
                </w:tcPr>
                <w:p w14:paraId="455CB241" w14:textId="23A55262" w:rsidR="004E4614" w:rsidRPr="00391564" w:rsidRDefault="004E4614" w:rsidP="00391564">
                  <w:pPr>
                    <w:framePr w:hSpace="180" w:wrap="around" w:vAnchor="text" w:hAnchor="text" w:x="-527" w:y="1"/>
                    <w:jc w:val="center"/>
                    <w:rPr>
                      <w:rFonts w:asciiTheme="minorHAnsi" w:hAnsiTheme="minorHAnsi" w:cstheme="minorHAnsi"/>
                      <w:sz w:val="22"/>
                      <w:szCs w:val="22"/>
                    </w:rPr>
                  </w:pPr>
                </w:p>
              </w:tc>
            </w:tr>
            <w:tr w:rsidR="004E4614" w:rsidRPr="00391564" w14:paraId="59AA30AC" w14:textId="77777777" w:rsidTr="004E4614">
              <w:trPr>
                <w:trHeight w:val="267"/>
              </w:trPr>
              <w:tc>
                <w:tcPr>
                  <w:tcW w:w="2375" w:type="dxa"/>
                  <w:vAlign w:val="center"/>
                </w:tcPr>
                <w:p w14:paraId="47638090" w14:textId="247E6623" w:rsidR="004E4614" w:rsidRPr="00391564" w:rsidRDefault="004E4614"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1</w:t>
                  </w:r>
                </w:p>
              </w:tc>
              <w:tc>
                <w:tcPr>
                  <w:tcW w:w="2375" w:type="dxa"/>
                  <w:vAlign w:val="center"/>
                </w:tcPr>
                <w:p w14:paraId="4F47E4A3" w14:textId="20212249" w:rsidR="004E4614" w:rsidRPr="00391564" w:rsidRDefault="004E4614"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color w:val="000000"/>
                      <w:sz w:val="22"/>
                      <w:szCs w:val="22"/>
                    </w:rPr>
                    <w:t>Товары:</w:t>
                  </w:r>
                </w:p>
              </w:tc>
              <w:tc>
                <w:tcPr>
                  <w:tcW w:w="2375" w:type="dxa"/>
                  <w:vAlign w:val="center"/>
                </w:tcPr>
                <w:p w14:paraId="5A3C62E1" w14:textId="41F7314B" w:rsidR="004E4614" w:rsidRPr="00391564" w:rsidRDefault="004E4614" w:rsidP="00391564">
                  <w:pPr>
                    <w:framePr w:hSpace="180" w:wrap="around" w:vAnchor="text" w:hAnchor="text" w:x="-527" w:y="1"/>
                    <w:rPr>
                      <w:rFonts w:asciiTheme="minorHAnsi" w:hAnsiTheme="minorHAnsi" w:cstheme="minorHAnsi"/>
                      <w:sz w:val="22"/>
                      <w:szCs w:val="22"/>
                    </w:rPr>
                  </w:pPr>
                </w:p>
              </w:tc>
            </w:tr>
            <w:tr w:rsidR="00830C60" w:rsidRPr="00391564" w14:paraId="2BE24CB4" w14:textId="77777777" w:rsidTr="004E4614">
              <w:trPr>
                <w:gridAfter w:val="1"/>
                <w:wAfter w:w="2375" w:type="dxa"/>
                <w:trHeight w:val="267"/>
              </w:trPr>
              <w:tc>
                <w:tcPr>
                  <w:tcW w:w="2375" w:type="dxa"/>
                  <w:vAlign w:val="center"/>
                </w:tcPr>
                <w:p w14:paraId="6D4BCC61" w14:textId="322D0EA1"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1.1</w:t>
                  </w:r>
                </w:p>
              </w:tc>
              <w:tc>
                <w:tcPr>
                  <w:tcW w:w="2375" w:type="dxa"/>
                  <w:vAlign w:val="center"/>
                </w:tcPr>
                <w:p w14:paraId="0FEC909D" w14:textId="6A901579" w:rsidR="00830C60" w:rsidRPr="00391564" w:rsidRDefault="00830C60" w:rsidP="00391564">
                  <w:pPr>
                    <w:framePr w:hSpace="180" w:wrap="around" w:vAnchor="text" w:hAnchor="text" w:x="-527" w:y="1"/>
                    <w:jc w:val="both"/>
                    <w:rPr>
                      <w:rFonts w:asciiTheme="minorHAnsi" w:hAnsiTheme="minorHAnsi" w:cstheme="minorHAnsi"/>
                      <w:b/>
                      <w:bCs/>
                      <w:sz w:val="22"/>
                      <w:szCs w:val="22"/>
                      <w:lang w:val="kk-KZ"/>
                    </w:rPr>
                  </w:pPr>
                  <w:r w:rsidRPr="00391564">
                    <w:rPr>
                      <w:rFonts w:asciiTheme="minorHAnsi" w:hAnsiTheme="minorHAnsi" w:cstheme="minorHAnsi"/>
                      <w:b/>
                      <w:bCs/>
                      <w:color w:val="000000"/>
                      <w:sz w:val="22"/>
                      <w:szCs w:val="22"/>
                      <w:lang w:val="kk-KZ"/>
                    </w:rPr>
                    <w:t xml:space="preserve">товары </w:t>
                  </w:r>
                  <w:bookmarkStart w:id="1" w:name="_Hlk101798543"/>
                  <w:r w:rsidRPr="00391564">
                    <w:rPr>
                      <w:rFonts w:asciiTheme="minorHAnsi" w:hAnsiTheme="minorHAnsi" w:cstheme="minorHAnsi"/>
                      <w:b/>
                      <w:bCs/>
                      <w:color w:val="000000"/>
                      <w:sz w:val="22"/>
                      <w:szCs w:val="22"/>
                    </w:rPr>
                    <w:t xml:space="preserve">реализуемые за счет бюджетных средств, где </w:t>
                  </w:r>
                  <w:r w:rsidRPr="00391564">
                    <w:rPr>
                      <w:rFonts w:asciiTheme="minorHAnsi" w:hAnsiTheme="minorHAnsi" w:cstheme="minorHAnsi"/>
                      <w:b/>
                      <w:bCs/>
                      <w:color w:val="000000"/>
                      <w:sz w:val="22"/>
                      <w:szCs w:val="22"/>
                    </w:rPr>
                    <w:lastRenderedPageBreak/>
                    <w:t>администраторами бюджетных программ выступают центральные исполнительные и иные центральные государственные органы</w:t>
                  </w:r>
                  <w:r w:rsidRPr="00391564">
                    <w:rPr>
                      <w:rFonts w:asciiTheme="minorHAnsi" w:hAnsiTheme="minorHAnsi" w:cstheme="minorHAnsi"/>
                      <w:b/>
                      <w:bCs/>
                      <w:color w:val="000000"/>
                      <w:sz w:val="22"/>
                      <w:szCs w:val="22"/>
                      <w:lang w:val="kk-KZ"/>
                    </w:rPr>
                    <w:t xml:space="preserve"> (</w:t>
                  </w:r>
                  <w:r w:rsidRPr="00391564">
                    <w:rPr>
                      <w:rFonts w:asciiTheme="minorHAnsi" w:hAnsiTheme="minorHAnsi" w:cstheme="minorHAnsi"/>
                      <w:b/>
                      <w:bCs/>
                      <w:color w:val="000000"/>
                      <w:sz w:val="22"/>
                      <w:szCs w:val="22"/>
                    </w:rPr>
                    <w:t>ведомства и их территориальные подразделения, республиканские юридические лица, а также юридические лица, пятьдесят и более процентов голосующих</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акций (долей участия в уставном капитале) которых принадлежит государству, и</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аффилированные с ними юридические лица)</w:t>
                  </w:r>
                  <w:r w:rsidRPr="00391564">
                    <w:rPr>
                      <w:rFonts w:asciiTheme="minorHAnsi" w:hAnsiTheme="minorHAnsi" w:cstheme="minorHAnsi"/>
                      <w:b/>
                      <w:bCs/>
                      <w:color w:val="000000"/>
                      <w:sz w:val="22"/>
                      <w:szCs w:val="22"/>
                      <w:lang w:val="kk-KZ"/>
                    </w:rPr>
                    <w:t xml:space="preserve"> </w:t>
                  </w:r>
                  <w:bookmarkStart w:id="2" w:name="_Hlk101800454"/>
                  <w:r w:rsidRPr="00391564">
                    <w:rPr>
                      <w:rFonts w:asciiTheme="minorHAnsi" w:hAnsiTheme="minorHAnsi" w:cstheme="minorHAnsi"/>
                      <w:b/>
                      <w:bCs/>
                      <w:color w:val="000000"/>
                      <w:sz w:val="22"/>
                      <w:szCs w:val="22"/>
                    </w:rPr>
                    <w:t xml:space="preserve">при превышении суммы лота, выделенной на проведение конкурса/аукциона </w:t>
                  </w:r>
                  <w:r w:rsidRPr="00391564">
                    <w:rPr>
                      <w:rFonts w:asciiTheme="minorHAnsi" w:hAnsiTheme="minorHAnsi" w:cstheme="minorHAnsi"/>
                      <w:b/>
                      <w:bCs/>
                      <w:sz w:val="22"/>
                      <w:szCs w:val="22"/>
                    </w:rPr>
                    <w:t>восьмитысячекратн</w:t>
                  </w:r>
                  <w:r w:rsidRPr="00391564">
                    <w:rPr>
                      <w:rFonts w:asciiTheme="minorHAnsi" w:hAnsiTheme="minorHAnsi" w:cstheme="minorHAnsi"/>
                      <w:b/>
                      <w:bCs/>
                      <w:sz w:val="22"/>
                      <w:szCs w:val="22"/>
                      <w:lang w:val="kk-KZ"/>
                    </w:rPr>
                    <w:t>ого</w:t>
                  </w:r>
                  <w:r w:rsidRPr="00391564">
                    <w:rPr>
                      <w:rFonts w:asciiTheme="minorHAnsi" w:hAnsiTheme="minorHAnsi" w:cstheme="minorHAnsi"/>
                      <w:b/>
                      <w:bCs/>
                      <w:color w:val="000000"/>
                      <w:sz w:val="22"/>
                      <w:szCs w:val="22"/>
                    </w:rPr>
                    <w:t xml:space="preserve"> месячного расчетного показателя, установленного на соответствующий финансовый год </w:t>
                  </w:r>
                  <w:r w:rsidRPr="00391564">
                    <w:rPr>
                      <w:rFonts w:asciiTheme="minorHAnsi" w:hAnsiTheme="minorHAnsi" w:cstheme="minorHAnsi"/>
                      <w:b/>
                      <w:bCs/>
                      <w:color w:val="000000"/>
                      <w:sz w:val="22"/>
                      <w:szCs w:val="22"/>
                    </w:rPr>
                    <w:lastRenderedPageBreak/>
                    <w:t>законом о республиканском бюджете</w:t>
                  </w:r>
                  <w:bookmarkEnd w:id="1"/>
                  <w:bookmarkEnd w:id="2"/>
                </w:p>
              </w:tc>
            </w:tr>
            <w:tr w:rsidR="00830C60" w:rsidRPr="00391564" w14:paraId="65EC72A4" w14:textId="77777777" w:rsidTr="004E4614">
              <w:trPr>
                <w:trHeight w:val="267"/>
              </w:trPr>
              <w:tc>
                <w:tcPr>
                  <w:tcW w:w="2375" w:type="dxa"/>
                  <w:vAlign w:val="center"/>
                </w:tcPr>
                <w:p w14:paraId="70A1C1DC" w14:textId="0FFE10D2"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lastRenderedPageBreak/>
                    <w:t>1.2</w:t>
                  </w:r>
                </w:p>
              </w:tc>
              <w:tc>
                <w:tcPr>
                  <w:tcW w:w="2375" w:type="dxa"/>
                  <w:vAlign w:val="center"/>
                </w:tcPr>
                <w:p w14:paraId="08971055" w14:textId="2173AAEF"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sz w:val="22"/>
                      <w:szCs w:val="22"/>
                      <w:lang w:val="kk-KZ"/>
                    </w:rPr>
                    <w:t>исключить</w:t>
                  </w:r>
                </w:p>
              </w:tc>
              <w:tc>
                <w:tcPr>
                  <w:tcW w:w="2375" w:type="dxa"/>
                  <w:vAlign w:val="center"/>
                </w:tcPr>
                <w:p w14:paraId="6965153B"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7D7907BB" w14:textId="77777777" w:rsidTr="004E4614">
              <w:trPr>
                <w:trHeight w:val="267"/>
              </w:trPr>
              <w:tc>
                <w:tcPr>
                  <w:tcW w:w="2375" w:type="dxa"/>
                  <w:vAlign w:val="center"/>
                </w:tcPr>
                <w:p w14:paraId="720FD5F3" w14:textId="181C08CD"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1.3</w:t>
                  </w:r>
                </w:p>
              </w:tc>
              <w:tc>
                <w:tcPr>
                  <w:tcW w:w="2375" w:type="dxa"/>
                  <w:vAlign w:val="center"/>
                </w:tcPr>
                <w:p w14:paraId="648FB54D" w14:textId="25E53C38"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sz w:val="22"/>
                      <w:szCs w:val="22"/>
                      <w:lang w:val="kk-KZ"/>
                    </w:rPr>
                    <w:t>исключить</w:t>
                  </w:r>
                </w:p>
              </w:tc>
              <w:tc>
                <w:tcPr>
                  <w:tcW w:w="2375" w:type="dxa"/>
                  <w:vAlign w:val="center"/>
                </w:tcPr>
                <w:p w14:paraId="0CDC60C4"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78B49906" w14:textId="77777777" w:rsidTr="004E4614">
              <w:trPr>
                <w:trHeight w:val="267"/>
              </w:trPr>
              <w:tc>
                <w:tcPr>
                  <w:tcW w:w="2375" w:type="dxa"/>
                  <w:vAlign w:val="center"/>
                </w:tcPr>
                <w:p w14:paraId="2A528FAF" w14:textId="0610A871"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1.4</w:t>
                  </w:r>
                </w:p>
              </w:tc>
              <w:tc>
                <w:tcPr>
                  <w:tcW w:w="2375" w:type="dxa"/>
                  <w:vAlign w:val="center"/>
                </w:tcPr>
                <w:p w14:paraId="3C5EFB06" w14:textId="664403D0"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sz w:val="22"/>
                      <w:szCs w:val="22"/>
                      <w:lang w:val="kk-KZ"/>
                    </w:rPr>
                    <w:t>исключить</w:t>
                  </w:r>
                </w:p>
              </w:tc>
              <w:tc>
                <w:tcPr>
                  <w:tcW w:w="2375" w:type="dxa"/>
                  <w:vAlign w:val="center"/>
                </w:tcPr>
                <w:p w14:paraId="7B800108"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5DB114DC" w14:textId="77777777" w:rsidTr="004E4614">
              <w:trPr>
                <w:trHeight w:val="267"/>
              </w:trPr>
              <w:tc>
                <w:tcPr>
                  <w:tcW w:w="2375" w:type="dxa"/>
                  <w:vAlign w:val="center"/>
                </w:tcPr>
                <w:p w14:paraId="4573F8B8" w14:textId="41DBF0EA"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1.5</w:t>
                  </w:r>
                </w:p>
              </w:tc>
              <w:tc>
                <w:tcPr>
                  <w:tcW w:w="2375" w:type="dxa"/>
                  <w:vAlign w:val="center"/>
                </w:tcPr>
                <w:p w14:paraId="0D198CDA" w14:textId="7DDC8548"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sz w:val="22"/>
                      <w:szCs w:val="22"/>
                      <w:lang w:val="kk-KZ"/>
                    </w:rPr>
                    <w:t>исключить</w:t>
                  </w:r>
                </w:p>
              </w:tc>
              <w:tc>
                <w:tcPr>
                  <w:tcW w:w="2375" w:type="dxa"/>
                  <w:vAlign w:val="center"/>
                </w:tcPr>
                <w:p w14:paraId="6EDE3556"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634AB002" w14:textId="77777777" w:rsidTr="004E4614">
              <w:trPr>
                <w:trHeight w:val="270"/>
              </w:trPr>
              <w:tc>
                <w:tcPr>
                  <w:tcW w:w="2375" w:type="dxa"/>
                  <w:vAlign w:val="center"/>
                </w:tcPr>
                <w:p w14:paraId="535F035C" w14:textId="3D1FB4CA"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1.6</w:t>
                  </w:r>
                </w:p>
              </w:tc>
              <w:tc>
                <w:tcPr>
                  <w:tcW w:w="2375" w:type="dxa"/>
                  <w:vAlign w:val="center"/>
                </w:tcPr>
                <w:p w14:paraId="7F10B11E" w14:textId="0DD0FBC8" w:rsidR="00830C60" w:rsidRPr="00391564" w:rsidRDefault="00830C60" w:rsidP="00391564">
                  <w:pPr>
                    <w:framePr w:hSpace="180" w:wrap="around" w:vAnchor="text" w:hAnchor="text" w:x="-527" w:y="1"/>
                    <w:jc w:val="both"/>
                    <w:rPr>
                      <w:rFonts w:asciiTheme="minorHAnsi" w:hAnsiTheme="minorHAnsi" w:cstheme="minorHAnsi"/>
                      <w:b/>
                      <w:bCs/>
                      <w:sz w:val="22"/>
                      <w:szCs w:val="22"/>
                    </w:rPr>
                  </w:pPr>
                  <w:r w:rsidRPr="00391564">
                    <w:rPr>
                      <w:rFonts w:asciiTheme="minorHAnsi" w:hAnsiTheme="minorHAnsi" w:cstheme="minorHAnsi"/>
                      <w:b/>
                      <w:bCs/>
                      <w:sz w:val="22"/>
                      <w:szCs w:val="22"/>
                      <w:lang w:val="kk-KZ"/>
                    </w:rPr>
                    <w:t>и</w:t>
                  </w:r>
                  <w:r w:rsidRPr="00391564">
                    <w:rPr>
                      <w:rFonts w:asciiTheme="minorHAnsi" w:hAnsiTheme="minorHAnsi" w:cstheme="minorHAnsi"/>
                      <w:b/>
                      <w:bCs/>
                      <w:sz w:val="22"/>
                      <w:szCs w:val="22"/>
                    </w:rPr>
                    <w:t>сключить</w:t>
                  </w:r>
                </w:p>
              </w:tc>
              <w:tc>
                <w:tcPr>
                  <w:tcW w:w="2375" w:type="dxa"/>
                  <w:vMerge w:val="restart"/>
                  <w:vAlign w:val="center"/>
                </w:tcPr>
                <w:p w14:paraId="006950BA"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7DF6C35B" w14:textId="77777777" w:rsidTr="004E4614">
              <w:trPr>
                <w:trHeight w:val="70"/>
              </w:trPr>
              <w:tc>
                <w:tcPr>
                  <w:tcW w:w="2375" w:type="dxa"/>
                  <w:vAlign w:val="center"/>
                </w:tcPr>
                <w:p w14:paraId="16C3EED4" w14:textId="0ED38F10" w:rsidR="00830C60" w:rsidRPr="00391564" w:rsidRDefault="00830C6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color w:val="000000"/>
                      <w:sz w:val="22"/>
                      <w:szCs w:val="22"/>
                    </w:rPr>
                    <w:t>1.7</w:t>
                  </w:r>
                </w:p>
              </w:tc>
              <w:tc>
                <w:tcPr>
                  <w:tcW w:w="2375" w:type="dxa"/>
                  <w:vAlign w:val="center"/>
                </w:tcPr>
                <w:p w14:paraId="75ADFA1A" w14:textId="514B2972" w:rsidR="00830C60" w:rsidRPr="00391564" w:rsidRDefault="00830C6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b/>
                      <w:bCs/>
                      <w:sz w:val="22"/>
                      <w:szCs w:val="22"/>
                      <w:lang w:val="kk-KZ"/>
                    </w:rPr>
                    <w:t>исключить</w:t>
                  </w:r>
                </w:p>
              </w:tc>
              <w:tc>
                <w:tcPr>
                  <w:tcW w:w="2375" w:type="dxa"/>
                  <w:vMerge/>
                  <w:vAlign w:val="center"/>
                </w:tcPr>
                <w:p w14:paraId="4F1BF0EE"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2624AC55" w14:textId="77777777" w:rsidTr="004E4614">
              <w:trPr>
                <w:trHeight w:val="105"/>
              </w:trPr>
              <w:tc>
                <w:tcPr>
                  <w:tcW w:w="2375" w:type="dxa"/>
                  <w:vAlign w:val="center"/>
                </w:tcPr>
                <w:p w14:paraId="2CE8CBD2" w14:textId="321AEE84"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1.8</w:t>
                  </w:r>
                </w:p>
              </w:tc>
              <w:tc>
                <w:tcPr>
                  <w:tcW w:w="2375" w:type="dxa"/>
                  <w:vAlign w:val="center"/>
                </w:tcPr>
                <w:p w14:paraId="79DFFE2B" w14:textId="17E26587" w:rsidR="00830C60" w:rsidRPr="00391564" w:rsidRDefault="00830C60" w:rsidP="00391564">
                  <w:pPr>
                    <w:framePr w:hSpace="180" w:wrap="around" w:vAnchor="text" w:hAnchor="text" w:x="-527" w:y="1"/>
                    <w:jc w:val="both"/>
                    <w:rPr>
                      <w:rFonts w:asciiTheme="minorHAnsi" w:hAnsiTheme="minorHAnsi" w:cstheme="minorHAnsi"/>
                      <w:b/>
                      <w:bCs/>
                      <w:color w:val="000000"/>
                      <w:sz w:val="22"/>
                      <w:szCs w:val="22"/>
                    </w:rPr>
                  </w:pPr>
                  <w:r w:rsidRPr="00391564">
                    <w:rPr>
                      <w:rFonts w:asciiTheme="minorHAnsi" w:hAnsiTheme="minorHAnsi" w:cstheme="minorHAnsi"/>
                      <w:b/>
                      <w:bCs/>
                      <w:sz w:val="22"/>
                      <w:szCs w:val="22"/>
                      <w:lang w:val="kk-KZ"/>
                    </w:rPr>
                    <w:t>исключить</w:t>
                  </w:r>
                </w:p>
              </w:tc>
              <w:tc>
                <w:tcPr>
                  <w:tcW w:w="2375" w:type="dxa"/>
                  <w:vAlign w:val="center"/>
                </w:tcPr>
                <w:p w14:paraId="024B8472"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157A2BA9" w14:textId="77777777" w:rsidTr="004E4614">
              <w:trPr>
                <w:trHeight w:val="267"/>
              </w:trPr>
              <w:tc>
                <w:tcPr>
                  <w:tcW w:w="2375" w:type="dxa"/>
                  <w:vAlign w:val="center"/>
                </w:tcPr>
                <w:p w14:paraId="646FB685" w14:textId="653557C9"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2</w:t>
                  </w:r>
                </w:p>
              </w:tc>
              <w:tc>
                <w:tcPr>
                  <w:tcW w:w="2375" w:type="dxa"/>
                  <w:vAlign w:val="center"/>
                </w:tcPr>
                <w:p w14:paraId="2CB9F5D1" w14:textId="4A75A8C3"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Работы:</w:t>
                  </w:r>
                </w:p>
              </w:tc>
              <w:tc>
                <w:tcPr>
                  <w:tcW w:w="2375" w:type="dxa"/>
                  <w:vAlign w:val="center"/>
                </w:tcPr>
                <w:p w14:paraId="38790323"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28315607" w14:textId="77777777" w:rsidTr="004E4614">
              <w:trPr>
                <w:trHeight w:val="255"/>
              </w:trPr>
              <w:tc>
                <w:tcPr>
                  <w:tcW w:w="2375" w:type="dxa"/>
                  <w:vAlign w:val="center"/>
                </w:tcPr>
                <w:p w14:paraId="3A0A3D6E" w14:textId="1ED82C84"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2.1</w:t>
                  </w:r>
                </w:p>
              </w:tc>
              <w:tc>
                <w:tcPr>
                  <w:tcW w:w="2375" w:type="dxa"/>
                  <w:vAlign w:val="center"/>
                </w:tcPr>
                <w:p w14:paraId="35E374E9" w14:textId="0A09C390" w:rsidR="00830C60" w:rsidRPr="00391564" w:rsidRDefault="00830C60" w:rsidP="00391564">
                  <w:pPr>
                    <w:framePr w:hSpace="180" w:wrap="around" w:vAnchor="text" w:hAnchor="text" w:x="-527" w:y="1"/>
                    <w:jc w:val="both"/>
                    <w:rPr>
                      <w:rFonts w:asciiTheme="minorHAnsi" w:hAnsiTheme="minorHAnsi" w:cstheme="minorHAnsi"/>
                      <w:b/>
                      <w:bCs/>
                      <w:color w:val="000000"/>
                      <w:sz w:val="22"/>
                      <w:szCs w:val="22"/>
                    </w:rPr>
                  </w:pPr>
                  <w:r w:rsidRPr="00391564">
                    <w:rPr>
                      <w:rFonts w:asciiTheme="minorHAnsi" w:hAnsiTheme="minorHAnsi" w:cstheme="minorHAnsi"/>
                      <w:b/>
                      <w:bCs/>
                      <w:color w:val="000000"/>
                      <w:sz w:val="22"/>
                      <w:szCs w:val="22"/>
                      <w:lang w:val="kk-KZ"/>
                    </w:rPr>
                    <w:t xml:space="preserve">работы </w:t>
                  </w:r>
                  <w:r w:rsidRPr="00391564">
                    <w:rPr>
                      <w:rFonts w:asciiTheme="minorHAnsi" w:hAnsiTheme="minorHAnsi" w:cstheme="minorHAnsi"/>
                      <w:b/>
                      <w:bCs/>
                      <w:color w:val="000000"/>
                      <w:sz w:val="22"/>
                      <w:szCs w:val="22"/>
                    </w:rPr>
                    <w:t>реализуемые за счет бюджетных средств, где администраторами бюджетных программ выступают центральные исполнительные и иные центральные государственные органы</w:t>
                  </w:r>
                  <w:r w:rsidRPr="00391564">
                    <w:rPr>
                      <w:rFonts w:asciiTheme="minorHAnsi" w:hAnsiTheme="minorHAnsi" w:cstheme="minorHAnsi"/>
                      <w:b/>
                      <w:bCs/>
                      <w:color w:val="000000"/>
                      <w:sz w:val="22"/>
                      <w:szCs w:val="22"/>
                      <w:lang w:val="kk-KZ"/>
                    </w:rPr>
                    <w:t xml:space="preserve"> (</w:t>
                  </w:r>
                  <w:r w:rsidRPr="00391564">
                    <w:rPr>
                      <w:rFonts w:asciiTheme="minorHAnsi" w:hAnsiTheme="minorHAnsi" w:cstheme="minorHAnsi"/>
                      <w:b/>
                      <w:bCs/>
                      <w:color w:val="000000"/>
                      <w:sz w:val="22"/>
                      <w:szCs w:val="22"/>
                    </w:rPr>
                    <w:t>ведомства и их территориальные подразделения, республиканские юридические лица, а также юридические</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 xml:space="preserve">лица, пятьдесят и более процентов голосующих акций (долей участия в уставном капитале) которых принадлежит </w:t>
                  </w:r>
                  <w:r w:rsidRPr="00391564">
                    <w:rPr>
                      <w:rFonts w:asciiTheme="minorHAnsi" w:hAnsiTheme="minorHAnsi" w:cstheme="minorHAnsi"/>
                      <w:b/>
                      <w:bCs/>
                      <w:color w:val="000000"/>
                      <w:sz w:val="22"/>
                      <w:szCs w:val="22"/>
                    </w:rPr>
                    <w:lastRenderedPageBreak/>
                    <w:t>государству, и аффилированные с ними юридические лица)</w:t>
                  </w:r>
                  <w:r w:rsidRPr="00391564">
                    <w:rPr>
                      <w:rFonts w:asciiTheme="minorHAnsi" w:hAnsiTheme="minorHAnsi" w:cstheme="minorHAnsi"/>
                      <w:b/>
                      <w:bCs/>
                      <w:color w:val="000000"/>
                      <w:sz w:val="22"/>
                      <w:szCs w:val="22"/>
                      <w:lang w:val="kk-KZ"/>
                    </w:rPr>
                    <w:t xml:space="preserve"> </w:t>
                  </w:r>
                  <w:r w:rsidRPr="00391564">
                    <w:rPr>
                      <w:rFonts w:asciiTheme="minorHAnsi" w:hAnsiTheme="minorHAnsi" w:cstheme="minorHAnsi"/>
                      <w:b/>
                      <w:bCs/>
                      <w:color w:val="000000"/>
                      <w:sz w:val="22"/>
                      <w:szCs w:val="22"/>
                    </w:rPr>
                    <w:t xml:space="preserve">при превышении суммы лота, выделенной на проведение конкурса </w:t>
                  </w:r>
                  <w:r w:rsidRPr="00391564">
                    <w:rPr>
                      <w:rFonts w:asciiTheme="minorHAnsi" w:hAnsiTheme="minorHAnsi" w:cstheme="minorHAnsi"/>
                      <w:b/>
                      <w:bCs/>
                      <w:sz w:val="22"/>
                      <w:szCs w:val="22"/>
                    </w:rPr>
                    <w:t>восьмитысячекратн</w:t>
                  </w:r>
                  <w:r w:rsidRPr="00391564">
                    <w:rPr>
                      <w:rFonts w:asciiTheme="minorHAnsi" w:hAnsiTheme="minorHAnsi" w:cstheme="minorHAnsi"/>
                      <w:b/>
                      <w:bCs/>
                      <w:sz w:val="22"/>
                      <w:szCs w:val="22"/>
                      <w:lang w:val="kk-KZ"/>
                    </w:rPr>
                    <w:t>ого</w:t>
                  </w:r>
                  <w:r w:rsidRPr="00391564">
                    <w:rPr>
                      <w:rFonts w:asciiTheme="minorHAnsi" w:hAnsiTheme="minorHAnsi" w:cstheme="minorHAnsi"/>
                      <w:b/>
                      <w:bCs/>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c>
                <w:tcPr>
                  <w:tcW w:w="2375" w:type="dxa"/>
                  <w:vMerge w:val="restart"/>
                  <w:vAlign w:val="center"/>
                </w:tcPr>
                <w:p w14:paraId="5B7B6728"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3062A9F6" w14:textId="77777777" w:rsidTr="004E4614">
              <w:trPr>
                <w:trHeight w:val="301"/>
              </w:trPr>
              <w:tc>
                <w:tcPr>
                  <w:tcW w:w="2375" w:type="dxa"/>
                  <w:vAlign w:val="center"/>
                </w:tcPr>
                <w:p w14:paraId="6D0C1408" w14:textId="5D63942E" w:rsidR="00830C60" w:rsidRPr="00391564" w:rsidRDefault="00830C6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color w:val="000000"/>
                      <w:sz w:val="22"/>
                      <w:szCs w:val="22"/>
                    </w:rPr>
                    <w:lastRenderedPageBreak/>
                    <w:t>2.2</w:t>
                  </w:r>
                </w:p>
              </w:tc>
              <w:tc>
                <w:tcPr>
                  <w:tcW w:w="2375" w:type="dxa"/>
                  <w:vAlign w:val="center"/>
                </w:tcPr>
                <w:p w14:paraId="036959E4" w14:textId="34BE0D33" w:rsidR="00830C60" w:rsidRPr="00391564" w:rsidRDefault="00830C60" w:rsidP="00391564">
                  <w:pPr>
                    <w:framePr w:hSpace="180" w:wrap="around" w:vAnchor="text" w:hAnchor="text" w:x="-527" w:y="1"/>
                    <w:jc w:val="both"/>
                    <w:rPr>
                      <w:rFonts w:asciiTheme="minorHAnsi" w:hAnsiTheme="minorHAnsi" w:cstheme="minorHAnsi"/>
                      <w:b/>
                      <w:bCs/>
                      <w:color w:val="000000"/>
                      <w:sz w:val="22"/>
                      <w:szCs w:val="22"/>
                    </w:rPr>
                  </w:pPr>
                  <w:r w:rsidRPr="00391564">
                    <w:rPr>
                      <w:rFonts w:asciiTheme="minorHAnsi" w:hAnsiTheme="minorHAnsi" w:cstheme="minorHAnsi"/>
                      <w:b/>
                      <w:bCs/>
                      <w:color w:val="000000"/>
                      <w:sz w:val="22"/>
                      <w:szCs w:val="22"/>
                      <w:lang w:val="kk-KZ"/>
                    </w:rPr>
                    <w:t>и</w:t>
                  </w:r>
                  <w:r w:rsidRPr="00391564">
                    <w:rPr>
                      <w:rFonts w:asciiTheme="minorHAnsi" w:hAnsiTheme="minorHAnsi" w:cstheme="minorHAnsi"/>
                      <w:b/>
                      <w:bCs/>
                      <w:color w:val="000000"/>
                      <w:sz w:val="22"/>
                      <w:szCs w:val="22"/>
                    </w:rPr>
                    <w:t>сключить</w:t>
                  </w:r>
                </w:p>
              </w:tc>
              <w:tc>
                <w:tcPr>
                  <w:tcW w:w="2375" w:type="dxa"/>
                  <w:vMerge/>
                  <w:vAlign w:val="center"/>
                </w:tcPr>
                <w:p w14:paraId="4B344C5F"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7CB50089" w14:textId="77777777" w:rsidTr="004E4614">
              <w:trPr>
                <w:trHeight w:val="345"/>
              </w:trPr>
              <w:tc>
                <w:tcPr>
                  <w:tcW w:w="2375" w:type="dxa"/>
                  <w:vAlign w:val="center"/>
                </w:tcPr>
                <w:p w14:paraId="6E628B95" w14:textId="5399C018" w:rsidR="00830C60" w:rsidRPr="00391564" w:rsidRDefault="00830C6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color w:val="000000"/>
                      <w:sz w:val="22"/>
                      <w:szCs w:val="22"/>
                    </w:rPr>
                    <w:t>2.3</w:t>
                  </w:r>
                </w:p>
              </w:tc>
              <w:tc>
                <w:tcPr>
                  <w:tcW w:w="2375" w:type="dxa"/>
                  <w:vAlign w:val="center"/>
                </w:tcPr>
                <w:p w14:paraId="5591D08F" w14:textId="669C33A1" w:rsidR="00830C60" w:rsidRPr="00391564" w:rsidRDefault="00830C60" w:rsidP="00391564">
                  <w:pPr>
                    <w:framePr w:hSpace="180" w:wrap="around" w:vAnchor="text" w:hAnchor="text" w:x="-527" w:y="1"/>
                    <w:jc w:val="both"/>
                    <w:rPr>
                      <w:rFonts w:asciiTheme="minorHAnsi" w:hAnsiTheme="minorHAnsi" w:cstheme="minorHAnsi"/>
                      <w:b/>
                      <w:bCs/>
                      <w:color w:val="000000"/>
                      <w:sz w:val="22"/>
                      <w:szCs w:val="22"/>
                    </w:rPr>
                  </w:pPr>
                  <w:r w:rsidRPr="00391564">
                    <w:rPr>
                      <w:rFonts w:asciiTheme="minorHAnsi" w:hAnsiTheme="minorHAnsi" w:cstheme="minorHAnsi"/>
                      <w:b/>
                      <w:bCs/>
                      <w:color w:val="000000"/>
                      <w:sz w:val="22"/>
                      <w:szCs w:val="22"/>
                      <w:lang w:val="kk-KZ"/>
                    </w:rPr>
                    <w:t>и</w:t>
                  </w:r>
                  <w:r w:rsidRPr="00391564">
                    <w:rPr>
                      <w:rFonts w:asciiTheme="minorHAnsi" w:hAnsiTheme="minorHAnsi" w:cstheme="minorHAnsi"/>
                      <w:b/>
                      <w:bCs/>
                      <w:color w:val="000000"/>
                      <w:sz w:val="22"/>
                      <w:szCs w:val="22"/>
                    </w:rPr>
                    <w:t>сключить</w:t>
                  </w:r>
                </w:p>
              </w:tc>
              <w:tc>
                <w:tcPr>
                  <w:tcW w:w="2375" w:type="dxa"/>
                  <w:vMerge/>
                  <w:vAlign w:val="center"/>
                </w:tcPr>
                <w:p w14:paraId="139CAD67"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63856254" w14:textId="77777777" w:rsidTr="004E4614">
              <w:trPr>
                <w:trHeight w:val="267"/>
              </w:trPr>
              <w:tc>
                <w:tcPr>
                  <w:tcW w:w="2375" w:type="dxa"/>
                  <w:vAlign w:val="center"/>
                </w:tcPr>
                <w:p w14:paraId="59B4DB43" w14:textId="6C7C6777"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3</w:t>
                  </w:r>
                </w:p>
              </w:tc>
              <w:tc>
                <w:tcPr>
                  <w:tcW w:w="2375" w:type="dxa"/>
                  <w:vAlign w:val="center"/>
                </w:tcPr>
                <w:p w14:paraId="0A4C82EB" w14:textId="7B9A4141"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Услуги:</w:t>
                  </w:r>
                </w:p>
              </w:tc>
              <w:tc>
                <w:tcPr>
                  <w:tcW w:w="2375" w:type="dxa"/>
                  <w:vAlign w:val="center"/>
                </w:tcPr>
                <w:p w14:paraId="6DE77521"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568C37E7" w14:textId="77777777" w:rsidTr="004E4614">
              <w:trPr>
                <w:trHeight w:val="267"/>
              </w:trPr>
              <w:tc>
                <w:tcPr>
                  <w:tcW w:w="2375" w:type="dxa"/>
                  <w:vAlign w:val="center"/>
                </w:tcPr>
                <w:p w14:paraId="27F8CF08" w14:textId="67C652B9"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3.1</w:t>
                  </w:r>
                </w:p>
              </w:tc>
              <w:tc>
                <w:tcPr>
                  <w:tcW w:w="2375" w:type="dxa"/>
                  <w:vAlign w:val="center"/>
                </w:tcPr>
                <w:p w14:paraId="0F2B3615" w14:textId="634AB6E6"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color w:val="000000"/>
                      <w:sz w:val="22"/>
                      <w:szCs w:val="22"/>
                      <w:lang w:val="kk-KZ"/>
                    </w:rPr>
                    <w:t xml:space="preserve">услуги </w:t>
                  </w:r>
                  <w:r w:rsidRPr="00391564">
                    <w:rPr>
                      <w:rFonts w:asciiTheme="minorHAnsi" w:hAnsiTheme="minorHAnsi" w:cstheme="minorHAnsi"/>
                      <w:b/>
                      <w:bCs/>
                      <w:color w:val="000000"/>
                      <w:sz w:val="22"/>
                      <w:szCs w:val="22"/>
                    </w:rPr>
                    <w:t>реализуемые за счет бюджетных</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средств,  где администраторами бюджетных программ выступают центральные исполнительные и иные центральные государственные органы</w:t>
                  </w:r>
                  <w:r w:rsidRPr="00391564">
                    <w:rPr>
                      <w:rFonts w:asciiTheme="minorHAnsi" w:hAnsiTheme="minorHAnsi" w:cstheme="minorHAnsi"/>
                      <w:b/>
                      <w:bCs/>
                      <w:color w:val="000000"/>
                      <w:sz w:val="22"/>
                      <w:szCs w:val="22"/>
                      <w:lang w:val="kk-KZ"/>
                    </w:rPr>
                    <w:t xml:space="preserve"> (</w:t>
                  </w:r>
                  <w:r w:rsidRPr="00391564">
                    <w:rPr>
                      <w:rFonts w:asciiTheme="minorHAnsi" w:hAnsiTheme="minorHAnsi" w:cstheme="minorHAnsi"/>
                      <w:b/>
                      <w:bCs/>
                      <w:color w:val="000000"/>
                      <w:sz w:val="22"/>
                      <w:szCs w:val="22"/>
                    </w:rPr>
                    <w:t xml:space="preserve">ведомства и их территориальные подразделения, республиканские </w:t>
                  </w:r>
                  <w:r w:rsidRPr="00391564">
                    <w:rPr>
                      <w:rFonts w:asciiTheme="minorHAnsi" w:hAnsiTheme="minorHAnsi" w:cstheme="minorHAnsi"/>
                      <w:b/>
                      <w:bCs/>
                      <w:color w:val="000000"/>
                      <w:sz w:val="22"/>
                      <w:szCs w:val="22"/>
                    </w:rPr>
                    <w:lastRenderedPageBreak/>
                    <w:t>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391564">
                    <w:rPr>
                      <w:rFonts w:asciiTheme="minorHAnsi" w:hAnsiTheme="minorHAnsi" w:cstheme="minorHAnsi"/>
                      <w:b/>
                      <w:bCs/>
                      <w:color w:val="000000"/>
                      <w:sz w:val="22"/>
                      <w:szCs w:val="22"/>
                      <w:lang w:val="kk-KZ"/>
                    </w:rPr>
                    <w:t xml:space="preserve"> </w:t>
                  </w:r>
                  <w:r w:rsidRPr="00391564">
                    <w:rPr>
                      <w:rFonts w:asciiTheme="minorHAnsi" w:hAnsiTheme="minorHAnsi" w:cstheme="minorHAnsi"/>
                      <w:b/>
                      <w:bCs/>
                      <w:color w:val="000000"/>
                      <w:sz w:val="22"/>
                      <w:szCs w:val="22"/>
                    </w:rPr>
                    <w:t xml:space="preserve">при превышении суммы лота, выделенной на проведение конкурса </w:t>
                  </w:r>
                  <w:r w:rsidRPr="00391564">
                    <w:rPr>
                      <w:rFonts w:asciiTheme="minorHAnsi" w:hAnsiTheme="minorHAnsi" w:cstheme="minorHAnsi"/>
                      <w:b/>
                      <w:bCs/>
                      <w:sz w:val="22"/>
                      <w:szCs w:val="22"/>
                    </w:rPr>
                    <w:t>восьмитысячекратн</w:t>
                  </w:r>
                  <w:r w:rsidRPr="00391564">
                    <w:rPr>
                      <w:rFonts w:asciiTheme="minorHAnsi" w:hAnsiTheme="minorHAnsi" w:cstheme="minorHAnsi"/>
                      <w:b/>
                      <w:bCs/>
                      <w:sz w:val="22"/>
                      <w:szCs w:val="22"/>
                      <w:lang w:val="kk-KZ"/>
                    </w:rPr>
                    <w:t xml:space="preserve">ого </w:t>
                  </w:r>
                  <w:r w:rsidRPr="00391564">
                    <w:rPr>
                      <w:rFonts w:asciiTheme="minorHAnsi" w:hAnsiTheme="minorHAnsi" w:cstheme="minorHAnsi"/>
                      <w:b/>
                      <w:bCs/>
                      <w:color w:val="000000"/>
                      <w:sz w:val="22"/>
                      <w:szCs w:val="22"/>
                    </w:rPr>
                    <w:t>месячного расчетного</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показателя, установленного на соответствующий финансовый год законом о республиканском бюджете</w:t>
                  </w:r>
                </w:p>
              </w:tc>
              <w:tc>
                <w:tcPr>
                  <w:tcW w:w="2375" w:type="dxa"/>
                  <w:vAlign w:val="center"/>
                </w:tcPr>
                <w:p w14:paraId="5793A776"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1078C00B" w14:textId="77777777" w:rsidTr="004E4614">
              <w:trPr>
                <w:trHeight w:val="267"/>
              </w:trPr>
              <w:tc>
                <w:tcPr>
                  <w:tcW w:w="2375" w:type="dxa"/>
                  <w:vAlign w:val="center"/>
                </w:tcPr>
                <w:p w14:paraId="65DF40F1" w14:textId="12DB5BA7"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lastRenderedPageBreak/>
                    <w:t>3.2</w:t>
                  </w:r>
                </w:p>
              </w:tc>
              <w:tc>
                <w:tcPr>
                  <w:tcW w:w="2375" w:type="dxa"/>
                  <w:vAlign w:val="center"/>
                </w:tcPr>
                <w:p w14:paraId="40CB482D" w14:textId="21028EA2"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color w:val="000000"/>
                      <w:sz w:val="22"/>
                      <w:szCs w:val="22"/>
                      <w:lang w:val="kk-KZ"/>
                    </w:rPr>
                    <w:t>и</w:t>
                  </w:r>
                  <w:r w:rsidRPr="00391564">
                    <w:rPr>
                      <w:rFonts w:asciiTheme="minorHAnsi" w:hAnsiTheme="minorHAnsi" w:cstheme="minorHAnsi"/>
                      <w:b/>
                      <w:bCs/>
                      <w:color w:val="000000"/>
                      <w:sz w:val="22"/>
                      <w:szCs w:val="22"/>
                    </w:rPr>
                    <w:t>сключить</w:t>
                  </w:r>
                </w:p>
              </w:tc>
              <w:tc>
                <w:tcPr>
                  <w:tcW w:w="2375" w:type="dxa"/>
                  <w:vAlign w:val="center"/>
                </w:tcPr>
                <w:p w14:paraId="70FF62A8"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239DB862" w14:textId="77777777" w:rsidTr="004E4614">
              <w:trPr>
                <w:trHeight w:val="267"/>
              </w:trPr>
              <w:tc>
                <w:tcPr>
                  <w:tcW w:w="2375" w:type="dxa"/>
                  <w:vAlign w:val="center"/>
                </w:tcPr>
                <w:p w14:paraId="028085E7" w14:textId="39DFFEAE"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3.3</w:t>
                  </w:r>
                </w:p>
              </w:tc>
              <w:tc>
                <w:tcPr>
                  <w:tcW w:w="2375" w:type="dxa"/>
                  <w:vAlign w:val="center"/>
                </w:tcPr>
                <w:p w14:paraId="179D9DFA" w14:textId="7BBF9576"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color w:val="000000"/>
                      <w:sz w:val="22"/>
                      <w:szCs w:val="22"/>
                      <w:lang w:val="kk-KZ"/>
                    </w:rPr>
                    <w:t>и</w:t>
                  </w:r>
                  <w:r w:rsidRPr="00391564">
                    <w:rPr>
                      <w:rFonts w:asciiTheme="minorHAnsi" w:hAnsiTheme="minorHAnsi" w:cstheme="minorHAnsi"/>
                      <w:b/>
                      <w:bCs/>
                      <w:color w:val="000000"/>
                      <w:sz w:val="22"/>
                      <w:szCs w:val="22"/>
                    </w:rPr>
                    <w:t>сключить</w:t>
                  </w:r>
                </w:p>
              </w:tc>
              <w:tc>
                <w:tcPr>
                  <w:tcW w:w="2375" w:type="dxa"/>
                  <w:vAlign w:val="center"/>
                </w:tcPr>
                <w:p w14:paraId="325936F2"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0F42622F" w14:textId="77777777" w:rsidTr="004E4614">
              <w:trPr>
                <w:trHeight w:val="267"/>
              </w:trPr>
              <w:tc>
                <w:tcPr>
                  <w:tcW w:w="2375" w:type="dxa"/>
                  <w:vAlign w:val="center"/>
                </w:tcPr>
                <w:p w14:paraId="799E4EA0" w14:textId="0E35E8E2"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3.4</w:t>
                  </w:r>
                </w:p>
              </w:tc>
              <w:tc>
                <w:tcPr>
                  <w:tcW w:w="2375" w:type="dxa"/>
                  <w:vAlign w:val="center"/>
                </w:tcPr>
                <w:p w14:paraId="493B4BE8" w14:textId="152D6283"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color w:val="000000"/>
                      <w:sz w:val="22"/>
                      <w:szCs w:val="22"/>
                      <w:lang w:val="kk-KZ"/>
                    </w:rPr>
                    <w:t>и</w:t>
                  </w:r>
                  <w:r w:rsidRPr="00391564">
                    <w:rPr>
                      <w:rFonts w:asciiTheme="minorHAnsi" w:hAnsiTheme="minorHAnsi" w:cstheme="minorHAnsi"/>
                      <w:b/>
                      <w:bCs/>
                      <w:color w:val="000000"/>
                      <w:sz w:val="22"/>
                      <w:szCs w:val="22"/>
                    </w:rPr>
                    <w:t>сключить</w:t>
                  </w:r>
                </w:p>
              </w:tc>
              <w:tc>
                <w:tcPr>
                  <w:tcW w:w="2375" w:type="dxa"/>
                  <w:vAlign w:val="center"/>
                </w:tcPr>
                <w:p w14:paraId="3ABD67C2"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06DFAE34" w14:textId="77777777" w:rsidTr="004E4614">
              <w:trPr>
                <w:trHeight w:val="267"/>
              </w:trPr>
              <w:tc>
                <w:tcPr>
                  <w:tcW w:w="2375" w:type="dxa"/>
                  <w:vAlign w:val="center"/>
                </w:tcPr>
                <w:p w14:paraId="48263B47" w14:textId="73F1F49F"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3.5</w:t>
                  </w:r>
                </w:p>
              </w:tc>
              <w:tc>
                <w:tcPr>
                  <w:tcW w:w="2375" w:type="dxa"/>
                  <w:vAlign w:val="center"/>
                </w:tcPr>
                <w:p w14:paraId="7DBCF147" w14:textId="419E8873"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b/>
                      <w:bCs/>
                      <w:color w:val="000000"/>
                      <w:sz w:val="22"/>
                      <w:szCs w:val="22"/>
                      <w:lang w:val="kk-KZ"/>
                    </w:rPr>
                    <w:t>и</w:t>
                  </w:r>
                  <w:r w:rsidRPr="00391564">
                    <w:rPr>
                      <w:rFonts w:asciiTheme="minorHAnsi" w:hAnsiTheme="minorHAnsi" w:cstheme="minorHAnsi"/>
                      <w:b/>
                      <w:bCs/>
                      <w:color w:val="000000"/>
                      <w:sz w:val="22"/>
                      <w:szCs w:val="22"/>
                    </w:rPr>
                    <w:t>сключить</w:t>
                  </w:r>
                </w:p>
              </w:tc>
              <w:tc>
                <w:tcPr>
                  <w:tcW w:w="2375" w:type="dxa"/>
                  <w:vAlign w:val="center"/>
                </w:tcPr>
                <w:p w14:paraId="19C71E3C"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r w:rsidR="00830C60" w:rsidRPr="00391564" w14:paraId="23B46F65" w14:textId="77777777" w:rsidTr="004E4614">
              <w:trPr>
                <w:trHeight w:val="329"/>
              </w:trPr>
              <w:tc>
                <w:tcPr>
                  <w:tcW w:w="2375" w:type="dxa"/>
                  <w:vAlign w:val="center"/>
                </w:tcPr>
                <w:p w14:paraId="793C0FA9" w14:textId="227D2D73" w:rsidR="00830C60" w:rsidRPr="00391564" w:rsidRDefault="00830C60"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sz w:val="22"/>
                      <w:szCs w:val="22"/>
                    </w:rPr>
                    <w:t>3.6</w:t>
                  </w:r>
                </w:p>
              </w:tc>
              <w:tc>
                <w:tcPr>
                  <w:tcW w:w="2375" w:type="dxa"/>
                  <w:vAlign w:val="center"/>
                </w:tcPr>
                <w:p w14:paraId="1031B3A5" w14:textId="1ABDB7EF" w:rsidR="00830C60" w:rsidRPr="00391564" w:rsidRDefault="00830C60" w:rsidP="00391564">
                  <w:pPr>
                    <w:framePr w:hSpace="180" w:wrap="around" w:vAnchor="text" w:hAnchor="text" w:x="-527" w:y="1"/>
                    <w:jc w:val="both"/>
                    <w:rPr>
                      <w:rFonts w:asciiTheme="minorHAnsi" w:hAnsiTheme="minorHAnsi" w:cstheme="minorHAnsi"/>
                      <w:b/>
                      <w:bCs/>
                      <w:sz w:val="22"/>
                      <w:szCs w:val="22"/>
                    </w:rPr>
                  </w:pPr>
                  <w:r w:rsidRPr="00391564">
                    <w:rPr>
                      <w:rFonts w:asciiTheme="minorHAnsi" w:hAnsiTheme="minorHAnsi" w:cstheme="minorHAnsi"/>
                      <w:b/>
                      <w:bCs/>
                      <w:color w:val="000000"/>
                      <w:sz w:val="22"/>
                      <w:szCs w:val="22"/>
                      <w:lang w:val="kk-KZ"/>
                    </w:rPr>
                    <w:t>и</w:t>
                  </w:r>
                  <w:r w:rsidRPr="00391564">
                    <w:rPr>
                      <w:rFonts w:asciiTheme="minorHAnsi" w:hAnsiTheme="minorHAnsi" w:cstheme="minorHAnsi"/>
                      <w:b/>
                      <w:bCs/>
                      <w:color w:val="000000"/>
                      <w:sz w:val="22"/>
                      <w:szCs w:val="22"/>
                    </w:rPr>
                    <w:t>сключить</w:t>
                  </w:r>
                </w:p>
              </w:tc>
              <w:tc>
                <w:tcPr>
                  <w:tcW w:w="2375" w:type="dxa"/>
                  <w:vAlign w:val="center"/>
                </w:tcPr>
                <w:p w14:paraId="16891341" w14:textId="77777777" w:rsidR="00830C60" w:rsidRPr="00391564" w:rsidRDefault="00830C60" w:rsidP="00391564">
                  <w:pPr>
                    <w:framePr w:hSpace="180" w:wrap="around" w:vAnchor="text" w:hAnchor="text" w:x="-527" w:y="1"/>
                    <w:jc w:val="both"/>
                    <w:rPr>
                      <w:rFonts w:asciiTheme="minorHAnsi" w:hAnsiTheme="minorHAnsi" w:cstheme="minorHAnsi"/>
                      <w:sz w:val="22"/>
                      <w:szCs w:val="22"/>
                    </w:rPr>
                  </w:pPr>
                </w:p>
              </w:tc>
            </w:tr>
          </w:tbl>
          <w:p w14:paraId="16D95EAF" w14:textId="77777777" w:rsidR="00EF729D" w:rsidRPr="00391564" w:rsidRDefault="00EF729D" w:rsidP="00EF729D">
            <w:pPr>
              <w:ind w:firstLine="709"/>
              <w:jc w:val="both"/>
              <w:rPr>
                <w:rFonts w:asciiTheme="minorHAnsi" w:hAnsiTheme="minorHAnsi" w:cstheme="minorHAnsi"/>
                <w:b/>
                <w:bCs/>
                <w:color w:val="000000" w:themeColor="text1"/>
                <w:sz w:val="22"/>
                <w:szCs w:val="22"/>
              </w:rPr>
            </w:pPr>
          </w:p>
          <w:p w14:paraId="2C121214" w14:textId="77777777" w:rsidR="00EF729D" w:rsidRPr="00391564" w:rsidRDefault="00EF729D" w:rsidP="00EF729D">
            <w:pPr>
              <w:pStyle w:val="a9"/>
              <w:spacing w:before="0" w:beforeAutospacing="0" w:after="0" w:afterAutospacing="0"/>
              <w:jc w:val="both"/>
              <w:rPr>
                <w:rFonts w:asciiTheme="minorHAnsi" w:hAnsiTheme="minorHAnsi" w:cstheme="minorHAnsi"/>
                <w:sz w:val="22"/>
                <w:szCs w:val="22"/>
                <w:lang w:val="ru-RU"/>
              </w:rPr>
            </w:pPr>
            <w:bookmarkStart w:id="3" w:name="_Hlk94014031"/>
            <w:r w:rsidRPr="00391564">
              <w:rPr>
                <w:rFonts w:asciiTheme="minorHAnsi" w:hAnsiTheme="minorHAnsi" w:cstheme="minorHAnsi"/>
                <w:sz w:val="22"/>
                <w:szCs w:val="22"/>
                <w:lang w:val="ru-RU"/>
              </w:rPr>
              <w:t>Примечание:</w:t>
            </w:r>
          </w:p>
          <w:p w14:paraId="4C4C4D13" w14:textId="18A8F3C7" w:rsidR="00C96AA0" w:rsidRPr="00391564" w:rsidRDefault="00EF729D" w:rsidP="00C96AA0">
            <w:pPr>
              <w:pStyle w:val="a9"/>
              <w:spacing w:before="0" w:beforeAutospacing="0" w:after="0" w:afterAutospacing="0"/>
              <w:jc w:val="both"/>
              <w:rPr>
                <w:rFonts w:asciiTheme="minorHAnsi" w:hAnsiTheme="minorHAnsi" w:cstheme="minorHAnsi"/>
                <w:b/>
                <w:bCs/>
                <w:sz w:val="22"/>
                <w:szCs w:val="22"/>
                <w:lang w:val="ru-RU"/>
              </w:rPr>
            </w:pPr>
            <w:r w:rsidRPr="00391564">
              <w:rPr>
                <w:rFonts w:asciiTheme="minorHAnsi" w:hAnsiTheme="minorHAnsi" w:cstheme="minorHAnsi"/>
                <w:sz w:val="22"/>
                <w:szCs w:val="22"/>
                <w:lang w:val="ru-RU"/>
              </w:rPr>
              <w:t>     </w:t>
            </w:r>
          </w:p>
          <w:bookmarkEnd w:id="3"/>
          <w:p w14:paraId="71EC9B49" w14:textId="79F76E34" w:rsidR="00C96AA0" w:rsidRPr="00391564" w:rsidRDefault="00C96AA0" w:rsidP="00C96AA0">
            <w:pPr>
              <w:pStyle w:val="a9"/>
              <w:spacing w:before="0" w:beforeAutospacing="0" w:after="0" w:afterAutospacing="0"/>
              <w:ind w:firstLine="709"/>
              <w:jc w:val="both"/>
              <w:rPr>
                <w:rFonts w:asciiTheme="minorHAnsi" w:hAnsiTheme="minorHAnsi" w:cstheme="minorHAnsi"/>
                <w:sz w:val="22"/>
                <w:szCs w:val="22"/>
              </w:rPr>
            </w:pPr>
            <w:r w:rsidRPr="00391564">
              <w:rPr>
                <w:rFonts w:asciiTheme="minorHAnsi" w:hAnsiTheme="minorHAnsi" w:cstheme="minorHAnsi"/>
                <w:sz w:val="22"/>
                <w:szCs w:val="22"/>
              </w:rPr>
              <w:lastRenderedPageBreak/>
              <w:t xml:space="preserve">* </w:t>
            </w:r>
            <w:r w:rsidRPr="00391564">
              <w:rPr>
                <w:rFonts w:asciiTheme="minorHAnsi" w:hAnsiTheme="minorHAnsi" w:cstheme="minorHAnsi"/>
                <w:sz w:val="22"/>
                <w:szCs w:val="22"/>
                <w:lang w:val="kk-KZ"/>
              </w:rPr>
              <w:t>О</w:t>
            </w:r>
            <w:r w:rsidRPr="00391564">
              <w:rPr>
                <w:rFonts w:asciiTheme="minorHAnsi" w:hAnsiTheme="minorHAnsi" w:cstheme="minorHAnsi"/>
                <w:sz w:val="22"/>
                <w:szCs w:val="22"/>
              </w:rPr>
              <w:t xml:space="preserve">рганизация и проведение государственных закупок по перечню товаров, работ, услуг, осуществляемые единым организатором государственных закупок,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 осуществляемых Государственным учреждением </w:t>
            </w:r>
            <w:r w:rsidRPr="00391564">
              <w:rPr>
                <w:rFonts w:asciiTheme="minorHAnsi" w:hAnsiTheme="minorHAnsi" w:cstheme="minorHAnsi"/>
                <w:sz w:val="22"/>
                <w:szCs w:val="22"/>
                <w:lang w:val="kk-KZ"/>
              </w:rPr>
              <w:t>«</w:t>
            </w:r>
            <w:r w:rsidRPr="00391564">
              <w:rPr>
                <w:rFonts w:asciiTheme="minorHAnsi" w:hAnsiTheme="minorHAnsi" w:cstheme="minorHAnsi"/>
                <w:sz w:val="22"/>
                <w:szCs w:val="22"/>
              </w:rPr>
              <w:t>Управление делами Президента Республики Казахстан</w:t>
            </w:r>
            <w:r w:rsidRPr="00391564">
              <w:rPr>
                <w:rFonts w:asciiTheme="minorHAnsi" w:hAnsiTheme="minorHAnsi" w:cstheme="minorHAnsi"/>
                <w:sz w:val="22"/>
                <w:szCs w:val="22"/>
                <w:lang w:val="kk-KZ"/>
              </w:rPr>
              <w:t>»</w:t>
            </w:r>
            <w:r w:rsidRPr="00391564">
              <w:rPr>
                <w:rFonts w:asciiTheme="minorHAnsi" w:hAnsiTheme="minorHAnsi" w:cstheme="minorHAnsi"/>
                <w:sz w:val="22"/>
                <w:szCs w:val="22"/>
              </w:rPr>
              <w:t xml:space="preserve"> и его ведомствами;</w:t>
            </w:r>
          </w:p>
          <w:p w14:paraId="1D0E38AE" w14:textId="0A359C4B" w:rsidR="00C96AA0" w:rsidRPr="00391564" w:rsidRDefault="00C96AA0" w:rsidP="00C96AA0">
            <w:pPr>
              <w:pStyle w:val="a9"/>
              <w:spacing w:before="0" w:beforeAutospacing="0" w:after="0" w:afterAutospacing="0"/>
              <w:ind w:firstLine="709"/>
              <w:jc w:val="both"/>
              <w:rPr>
                <w:rFonts w:asciiTheme="minorHAnsi" w:hAnsiTheme="minorHAnsi" w:cstheme="minorHAnsi"/>
                <w:b/>
                <w:bCs/>
                <w:color w:val="000000"/>
                <w:sz w:val="22"/>
                <w:szCs w:val="22"/>
              </w:rPr>
            </w:pPr>
            <w:r w:rsidRPr="00391564">
              <w:rPr>
                <w:rFonts w:asciiTheme="minorHAnsi" w:hAnsiTheme="minorHAnsi" w:cstheme="minorHAnsi"/>
                <w:b/>
                <w:bCs/>
                <w:color w:val="000000"/>
                <w:sz w:val="22"/>
                <w:szCs w:val="22"/>
                <w:lang w:val="kk-KZ"/>
              </w:rPr>
              <w:t>О</w:t>
            </w:r>
            <w:r w:rsidRPr="00391564">
              <w:rPr>
                <w:rFonts w:asciiTheme="minorHAnsi" w:hAnsiTheme="minorHAnsi" w:cstheme="minorHAnsi"/>
                <w:b/>
                <w:bCs/>
                <w:color w:val="000000"/>
                <w:sz w:val="22"/>
                <w:szCs w:val="22"/>
              </w:rPr>
              <w:t>рганизация и проведение государственных закупок осуществляется единым организатором за исключением целевых трансфертов на развитие, передаваемых вышестоящими бюджетами в нижестоящие</w:t>
            </w:r>
            <w:r w:rsidRPr="00391564">
              <w:rPr>
                <w:rFonts w:asciiTheme="minorHAnsi" w:hAnsiTheme="minorHAnsi" w:cstheme="minorHAnsi"/>
                <w:b/>
                <w:bCs/>
                <w:sz w:val="22"/>
                <w:szCs w:val="22"/>
              </w:rPr>
              <w:t xml:space="preserve">, </w:t>
            </w:r>
            <w:r w:rsidRPr="00391564">
              <w:rPr>
                <w:rFonts w:asciiTheme="minorHAnsi" w:hAnsiTheme="minorHAnsi" w:cstheme="minorHAnsi"/>
                <w:b/>
                <w:bCs/>
                <w:color w:val="000000" w:themeColor="text1"/>
                <w:sz w:val="22"/>
                <w:szCs w:val="22"/>
              </w:rPr>
              <w:t>государственных закупок</w:t>
            </w:r>
            <w:r w:rsidRPr="00391564">
              <w:rPr>
                <w:rFonts w:asciiTheme="minorHAnsi" w:hAnsiTheme="minorHAnsi" w:cstheme="minorHAnsi"/>
                <w:b/>
                <w:bCs/>
                <w:color w:val="000000" w:themeColor="text1"/>
                <w:sz w:val="22"/>
                <w:szCs w:val="22"/>
                <w:lang w:val="kk-KZ"/>
              </w:rPr>
              <w:t xml:space="preserve"> услуг</w:t>
            </w:r>
            <w:r w:rsidRPr="00391564">
              <w:rPr>
                <w:rFonts w:asciiTheme="minorHAnsi" w:hAnsiTheme="minorHAnsi" w:cstheme="minorHAnsi"/>
                <w:b/>
                <w:bCs/>
                <w:color w:val="000000" w:themeColor="text1"/>
                <w:sz w:val="22"/>
                <w:szCs w:val="22"/>
              </w:rPr>
              <w:t>, предусмотренных государственным социальным заказом</w:t>
            </w:r>
            <w:r w:rsidRPr="00391564">
              <w:rPr>
                <w:rFonts w:asciiTheme="minorHAnsi" w:hAnsiTheme="minorHAnsi" w:cstheme="minorHAnsi"/>
                <w:b/>
                <w:bCs/>
                <w:color w:val="000000" w:themeColor="text1"/>
                <w:sz w:val="22"/>
                <w:szCs w:val="22"/>
                <w:lang w:val="kk-KZ"/>
              </w:rPr>
              <w:t xml:space="preserve"> и закупок </w:t>
            </w:r>
            <w:r w:rsidRPr="00391564">
              <w:rPr>
                <w:rFonts w:asciiTheme="minorHAnsi" w:hAnsiTheme="minorHAnsi" w:cstheme="minorHAnsi"/>
                <w:b/>
                <w:bCs/>
                <w:color w:val="000000" w:themeColor="text1"/>
                <w:sz w:val="22"/>
                <w:szCs w:val="22"/>
              </w:rPr>
              <w:t>жилища, принадлежащего на праве частной собственности физическому лицу,</w:t>
            </w:r>
            <w:r w:rsidRPr="00391564">
              <w:rPr>
                <w:rFonts w:asciiTheme="minorHAnsi" w:hAnsiTheme="minorHAnsi" w:cstheme="minorHAnsi"/>
                <w:b/>
                <w:bCs/>
                <w:color w:val="000000" w:themeColor="text1"/>
                <w:sz w:val="22"/>
                <w:szCs w:val="22"/>
                <w:lang w:val="kk-KZ"/>
              </w:rPr>
              <w:t xml:space="preserve"> </w:t>
            </w:r>
            <w:r w:rsidRPr="00391564">
              <w:rPr>
                <w:rFonts w:asciiTheme="minorHAnsi" w:hAnsiTheme="minorHAnsi" w:cstheme="minorHAnsi"/>
                <w:b/>
                <w:bCs/>
                <w:color w:val="000000" w:themeColor="text1"/>
                <w:sz w:val="22"/>
                <w:szCs w:val="22"/>
              </w:rPr>
              <w:t>не являющемуся субъектом предпринимательской деятельности</w:t>
            </w:r>
            <w:r w:rsidRPr="00391564">
              <w:rPr>
                <w:rFonts w:asciiTheme="minorHAnsi" w:hAnsiTheme="minorHAnsi" w:cstheme="minorHAnsi"/>
                <w:b/>
                <w:bCs/>
                <w:color w:val="000000"/>
                <w:sz w:val="22"/>
                <w:szCs w:val="22"/>
              </w:rPr>
              <w:t>.</w:t>
            </w:r>
          </w:p>
          <w:p w14:paraId="02B9BE69" w14:textId="08D845E7" w:rsidR="00EF729D" w:rsidRPr="00391564" w:rsidRDefault="00EF729D" w:rsidP="00AB0E87">
            <w:pPr>
              <w:pStyle w:val="a9"/>
              <w:spacing w:before="0" w:beforeAutospacing="0" w:after="0" w:afterAutospacing="0"/>
              <w:ind w:firstLine="314"/>
              <w:jc w:val="both"/>
              <w:rPr>
                <w:rFonts w:asciiTheme="minorHAnsi" w:hAnsiTheme="minorHAnsi" w:cstheme="minorHAnsi"/>
                <w:b/>
                <w:bCs/>
                <w:color w:val="000000" w:themeColor="text1"/>
                <w:sz w:val="22"/>
                <w:szCs w:val="22"/>
              </w:rPr>
            </w:pPr>
          </w:p>
        </w:tc>
        <w:tc>
          <w:tcPr>
            <w:tcW w:w="3153" w:type="dxa"/>
            <w:tcBorders>
              <w:bottom w:val="nil"/>
            </w:tcBorders>
          </w:tcPr>
          <w:p w14:paraId="338DCC42" w14:textId="5EC83023" w:rsidR="00447A38" w:rsidRPr="00391564" w:rsidRDefault="00325A36" w:rsidP="0097715A">
            <w:pPr>
              <w:ind w:firstLine="455"/>
              <w:jc w:val="both"/>
              <w:rPr>
                <w:rFonts w:asciiTheme="minorHAnsi" w:hAnsiTheme="minorHAnsi" w:cstheme="minorHAnsi"/>
                <w:color w:val="000000" w:themeColor="text1"/>
                <w:sz w:val="22"/>
                <w:szCs w:val="22"/>
                <w:lang w:val="kk-KZ"/>
              </w:rPr>
            </w:pPr>
            <w:r w:rsidRPr="00391564">
              <w:rPr>
                <w:rFonts w:asciiTheme="minorHAnsi" w:hAnsiTheme="minorHAnsi" w:cstheme="minorHAnsi"/>
                <w:color w:val="000000" w:themeColor="text1"/>
                <w:spacing w:val="2"/>
                <w:sz w:val="22"/>
                <w:szCs w:val="22"/>
                <w:shd w:val="clear" w:color="auto" w:fill="FFFFFF"/>
              </w:rPr>
              <w:lastRenderedPageBreak/>
              <w:t xml:space="preserve">Во исполнение пункта 2.5 протокольного </w:t>
            </w:r>
            <w:r w:rsidRPr="00391564">
              <w:rPr>
                <w:rFonts w:asciiTheme="minorHAnsi" w:hAnsiTheme="minorHAnsi" w:cstheme="minorHAnsi"/>
                <w:color w:val="000000" w:themeColor="text1"/>
                <w:spacing w:val="2"/>
                <w:sz w:val="22"/>
                <w:szCs w:val="22"/>
              </w:rPr>
              <w:t xml:space="preserve">поручения Главы государства от 26 января 2021 года № 21-01-7.1 и поручения </w:t>
            </w:r>
            <w:r w:rsidRPr="00391564">
              <w:rPr>
                <w:rFonts w:asciiTheme="minorHAnsi" w:hAnsiTheme="minorHAnsi" w:cstheme="minorHAnsi"/>
                <w:color w:val="000000" w:themeColor="text1"/>
                <w:sz w:val="22"/>
                <w:szCs w:val="22"/>
              </w:rPr>
              <w:t xml:space="preserve">Премьер-Министра Республики Казахстан </w:t>
            </w:r>
            <w:r w:rsidRPr="00391564">
              <w:rPr>
                <w:rFonts w:asciiTheme="minorHAnsi" w:hAnsiTheme="minorHAnsi" w:cstheme="minorHAnsi"/>
                <w:color w:val="000000" w:themeColor="text1"/>
                <w:spacing w:val="2"/>
                <w:sz w:val="22"/>
                <w:szCs w:val="22"/>
              </w:rPr>
              <w:t xml:space="preserve">от 15 февраля 2022 года № </w:t>
            </w:r>
            <w:r w:rsidRPr="00391564">
              <w:rPr>
                <w:rFonts w:asciiTheme="minorHAnsi" w:hAnsiTheme="minorHAnsi" w:cstheme="minorHAnsi"/>
                <w:color w:val="000000" w:themeColor="text1"/>
                <w:sz w:val="22"/>
                <w:szCs w:val="22"/>
              </w:rPr>
              <w:t xml:space="preserve">20-01/04-459//21-01-7.1 п. 2.5.//7143 ПАБ-14 по пункту 18 Плана мероприятий </w:t>
            </w:r>
            <w:r w:rsidRPr="00391564">
              <w:rPr>
                <w:rFonts w:asciiTheme="minorHAnsi" w:hAnsiTheme="minorHAnsi" w:cstheme="minorHAnsi"/>
                <w:color w:val="000000" w:themeColor="text1"/>
                <w:spacing w:val="2"/>
                <w:sz w:val="22"/>
                <w:szCs w:val="22"/>
                <w:shd w:val="clear" w:color="auto" w:fill="FFFFFF"/>
              </w:rPr>
              <w:t>по централизации процедур государственных закупок</w:t>
            </w:r>
            <w:r w:rsidR="003B6AD9" w:rsidRPr="00391564">
              <w:rPr>
                <w:rFonts w:asciiTheme="minorHAnsi" w:hAnsiTheme="minorHAnsi" w:cstheme="minorHAnsi"/>
                <w:color w:val="000000" w:themeColor="text1"/>
                <w:spacing w:val="2"/>
                <w:sz w:val="22"/>
                <w:szCs w:val="22"/>
                <w:shd w:val="clear" w:color="auto" w:fill="FFFFFF"/>
                <w:lang w:val="kk-KZ"/>
              </w:rPr>
              <w:t>.</w:t>
            </w:r>
            <w:r w:rsidR="0097715A" w:rsidRPr="00391564">
              <w:rPr>
                <w:rFonts w:asciiTheme="minorHAnsi" w:hAnsiTheme="minorHAnsi" w:cstheme="minorHAnsi"/>
                <w:color w:val="000000" w:themeColor="text1"/>
                <w:spacing w:val="2"/>
                <w:sz w:val="22"/>
                <w:szCs w:val="22"/>
                <w:shd w:val="clear" w:color="auto" w:fill="FFFFFF"/>
                <w:lang w:val="kk-KZ"/>
              </w:rPr>
              <w:t xml:space="preserve"> </w:t>
            </w:r>
            <w:r w:rsidR="0097715A" w:rsidRPr="00391564">
              <w:rPr>
                <w:rFonts w:asciiTheme="minorHAnsi" w:eastAsia="Calibri" w:hAnsiTheme="minorHAnsi" w:cstheme="minorHAnsi"/>
                <w:sz w:val="22"/>
                <w:szCs w:val="22"/>
              </w:rPr>
              <w:t xml:space="preserve"> </w:t>
            </w:r>
            <w:r w:rsidR="003B6AD9" w:rsidRPr="00391564">
              <w:rPr>
                <w:rFonts w:asciiTheme="minorHAnsi" w:eastAsia="Calibri" w:hAnsiTheme="minorHAnsi" w:cstheme="minorHAnsi"/>
                <w:sz w:val="22"/>
                <w:szCs w:val="22"/>
                <w:lang w:val="kk-KZ"/>
              </w:rPr>
              <w:t>Е</w:t>
            </w:r>
            <w:r w:rsidR="0097715A" w:rsidRPr="00391564">
              <w:rPr>
                <w:rFonts w:asciiTheme="minorHAnsi" w:eastAsia="Calibri" w:hAnsiTheme="minorHAnsi" w:cstheme="minorHAnsi"/>
                <w:sz w:val="22"/>
                <w:szCs w:val="22"/>
                <w:lang w:val="kk-KZ"/>
              </w:rPr>
              <w:t xml:space="preserve">диный организатор </w:t>
            </w:r>
            <w:r w:rsidR="003B6AD9" w:rsidRPr="00391564">
              <w:rPr>
                <w:rFonts w:asciiTheme="minorHAnsi" w:hAnsiTheme="minorHAnsi" w:cstheme="minorHAnsi"/>
                <w:sz w:val="22"/>
                <w:szCs w:val="22"/>
              </w:rPr>
              <w:t xml:space="preserve"> государственных закупок республиканского значения</w:t>
            </w:r>
            <w:r w:rsidR="003B6AD9" w:rsidRPr="00391564">
              <w:rPr>
                <w:rFonts w:asciiTheme="minorHAnsi" w:eastAsia="Calibri" w:hAnsiTheme="minorHAnsi" w:cstheme="minorHAnsi"/>
                <w:sz w:val="22"/>
                <w:szCs w:val="22"/>
              </w:rPr>
              <w:t xml:space="preserve"> </w:t>
            </w:r>
            <w:r w:rsidR="003B6AD9" w:rsidRPr="00391564">
              <w:rPr>
                <w:rFonts w:asciiTheme="minorHAnsi" w:eastAsia="Calibri" w:hAnsiTheme="minorHAnsi" w:cstheme="minorHAnsi"/>
                <w:sz w:val="22"/>
                <w:szCs w:val="22"/>
                <w:lang w:val="kk-KZ"/>
              </w:rPr>
              <w:t xml:space="preserve">осуществляет </w:t>
            </w:r>
            <w:r w:rsidR="0097715A" w:rsidRPr="00391564">
              <w:rPr>
                <w:rFonts w:asciiTheme="minorHAnsi" w:eastAsia="Calibri" w:hAnsiTheme="minorHAnsi" w:cstheme="minorHAnsi"/>
                <w:sz w:val="22"/>
                <w:szCs w:val="22"/>
              </w:rPr>
              <w:t xml:space="preserve">закупки </w:t>
            </w:r>
            <w:r w:rsidR="0097715A" w:rsidRPr="00391564">
              <w:rPr>
                <w:rFonts w:asciiTheme="minorHAnsi" w:eastAsia="Calibri" w:hAnsiTheme="minorHAnsi" w:cstheme="minorHAnsi"/>
                <w:sz w:val="22"/>
                <w:szCs w:val="22"/>
                <w:lang w:val="kk-KZ"/>
              </w:rPr>
              <w:t xml:space="preserve">всех </w:t>
            </w:r>
            <w:r w:rsidR="0097715A" w:rsidRPr="00391564">
              <w:rPr>
                <w:rFonts w:asciiTheme="minorHAnsi" w:eastAsia="Calibri" w:hAnsiTheme="minorHAnsi" w:cstheme="minorHAnsi"/>
                <w:sz w:val="22"/>
                <w:szCs w:val="22"/>
              </w:rPr>
              <w:lastRenderedPageBreak/>
              <w:t>товаров, работ и услуг центральных государственных органов и их территориальных и подведомственных организаций, свыше 8.000 МРП, закупаемых способами конкурса и аукциона</w:t>
            </w:r>
            <w:r w:rsidR="003B6AD9" w:rsidRPr="00391564">
              <w:rPr>
                <w:rFonts w:asciiTheme="minorHAnsi" w:eastAsia="Calibri" w:hAnsiTheme="minorHAnsi" w:cstheme="minorHAnsi"/>
                <w:sz w:val="22"/>
                <w:szCs w:val="22"/>
                <w:lang w:val="kk-KZ"/>
              </w:rPr>
              <w:t>.</w:t>
            </w:r>
          </w:p>
          <w:p w14:paraId="61E1C3A3"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2D1B1EE1"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047C6F57"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34C808AA"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7901341A"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3E38BB30"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2171F017"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2B14590E"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6A9387D"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64E8FB69"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5901C97A"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349B4176"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32B142C"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66B1C0B0"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C39FE92"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67E810B0"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CD50E1F"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248BA177"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1BBE22C8"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6849103F"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56012690"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05314ED0"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FA935A3"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297B9146"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0480E2DB"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5F8B966A"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09165CD1"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39F37E84"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D495775"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11AD049D"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3596BE19"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73078E5C"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03ED51FE"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26F2669"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3D215945"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436A7EB6"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678BF35E"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7F044286"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617905AA"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p w14:paraId="7ADB35AD" w14:textId="77777777" w:rsidR="00221F69" w:rsidRPr="00391564" w:rsidRDefault="00221F69" w:rsidP="00DF0417">
            <w:pPr>
              <w:rPr>
                <w:rFonts w:asciiTheme="minorHAnsi" w:hAnsiTheme="minorHAnsi" w:cstheme="minorHAnsi"/>
                <w:b/>
                <w:bCs/>
                <w:color w:val="000000" w:themeColor="text1"/>
                <w:sz w:val="22"/>
                <w:szCs w:val="22"/>
              </w:rPr>
            </w:pPr>
          </w:p>
          <w:p w14:paraId="46A735C4" w14:textId="77777777" w:rsidR="00221F69" w:rsidRPr="00391564" w:rsidRDefault="00221F69" w:rsidP="00447A38">
            <w:pPr>
              <w:ind w:firstLine="709"/>
              <w:jc w:val="center"/>
              <w:rPr>
                <w:rFonts w:asciiTheme="minorHAnsi" w:hAnsiTheme="minorHAnsi" w:cstheme="minorHAnsi"/>
                <w:b/>
                <w:bCs/>
                <w:color w:val="000000" w:themeColor="text1"/>
                <w:sz w:val="22"/>
                <w:szCs w:val="22"/>
              </w:rPr>
            </w:pPr>
          </w:p>
        </w:tc>
      </w:tr>
      <w:tr w:rsidR="00447A38" w:rsidRPr="00391564" w14:paraId="44920842" w14:textId="77777777" w:rsidTr="00447A38">
        <w:trPr>
          <w:gridAfter w:val="1"/>
          <w:wAfter w:w="12" w:type="dxa"/>
          <w:trHeight w:val="556"/>
        </w:trPr>
        <w:tc>
          <w:tcPr>
            <w:tcW w:w="675" w:type="dxa"/>
          </w:tcPr>
          <w:p w14:paraId="3724A890" w14:textId="77777777" w:rsidR="00447A38" w:rsidRPr="00391564" w:rsidRDefault="00447A38" w:rsidP="00447A38">
            <w:pPr>
              <w:ind w:left="284" w:hanging="284"/>
              <w:jc w:val="center"/>
              <w:rPr>
                <w:rFonts w:asciiTheme="minorHAnsi" w:hAnsiTheme="minorHAnsi" w:cstheme="minorHAnsi"/>
                <w:sz w:val="22"/>
                <w:szCs w:val="22"/>
              </w:rPr>
            </w:pPr>
            <w:bookmarkStart w:id="4" w:name="_Hlk91002177"/>
            <w:r w:rsidRPr="00391564">
              <w:rPr>
                <w:rFonts w:asciiTheme="minorHAnsi" w:hAnsiTheme="minorHAnsi" w:cstheme="minorHAnsi"/>
                <w:sz w:val="22"/>
                <w:szCs w:val="22"/>
              </w:rPr>
              <w:lastRenderedPageBreak/>
              <w:t>2.</w:t>
            </w:r>
          </w:p>
        </w:tc>
        <w:tc>
          <w:tcPr>
            <w:tcW w:w="1418" w:type="dxa"/>
          </w:tcPr>
          <w:p w14:paraId="14636286" w14:textId="77777777" w:rsidR="00447A38" w:rsidRPr="00391564" w:rsidRDefault="00447A38" w:rsidP="00447A38">
            <w:pPr>
              <w:jc w:val="center"/>
              <w:rPr>
                <w:rFonts w:asciiTheme="minorHAnsi" w:hAnsiTheme="minorHAnsi" w:cstheme="minorHAnsi"/>
                <w:sz w:val="22"/>
                <w:szCs w:val="22"/>
              </w:rPr>
            </w:pPr>
            <w:r w:rsidRPr="00391564">
              <w:rPr>
                <w:rFonts w:asciiTheme="minorHAnsi" w:hAnsiTheme="minorHAnsi" w:cstheme="minorHAnsi"/>
                <w:sz w:val="22"/>
                <w:szCs w:val="22"/>
              </w:rPr>
              <w:t>Приложение 2</w:t>
            </w:r>
          </w:p>
        </w:tc>
        <w:tc>
          <w:tcPr>
            <w:tcW w:w="5103" w:type="dxa"/>
          </w:tcPr>
          <w:p w14:paraId="43C769B9" w14:textId="77777777" w:rsidR="00447A38" w:rsidRPr="00391564" w:rsidRDefault="00447A38" w:rsidP="00447A38">
            <w:pPr>
              <w:ind w:left="2281"/>
              <w:jc w:val="center"/>
              <w:rPr>
                <w:rFonts w:asciiTheme="minorHAnsi" w:hAnsiTheme="minorHAnsi" w:cstheme="minorHAnsi"/>
                <w:sz w:val="22"/>
                <w:szCs w:val="22"/>
              </w:rPr>
            </w:pPr>
            <w:r w:rsidRPr="00391564">
              <w:rPr>
                <w:rFonts w:asciiTheme="minorHAnsi" w:hAnsiTheme="minorHAnsi" w:cstheme="minorHAnsi"/>
                <w:sz w:val="22"/>
                <w:szCs w:val="22"/>
              </w:rPr>
              <w:t>Приложение 2</w:t>
            </w:r>
            <w:r w:rsidRPr="00391564">
              <w:rPr>
                <w:rFonts w:asciiTheme="minorHAnsi" w:hAnsiTheme="minorHAnsi" w:cstheme="minorHAnsi"/>
                <w:sz w:val="22"/>
                <w:szCs w:val="22"/>
              </w:rPr>
              <w:br/>
              <w:t>к приказу Министра финансов</w:t>
            </w:r>
            <w:r w:rsidRPr="00391564">
              <w:rPr>
                <w:rFonts w:asciiTheme="minorHAnsi" w:hAnsiTheme="minorHAnsi" w:cstheme="minorHAnsi"/>
                <w:sz w:val="22"/>
                <w:szCs w:val="22"/>
              </w:rPr>
              <w:br/>
              <w:t>Республики Казахстан</w:t>
            </w:r>
            <w:r w:rsidRPr="00391564">
              <w:rPr>
                <w:rFonts w:asciiTheme="minorHAnsi" w:hAnsiTheme="minorHAnsi" w:cstheme="minorHAnsi"/>
                <w:sz w:val="22"/>
                <w:szCs w:val="22"/>
              </w:rPr>
              <w:br/>
              <w:t>от 29 декабря 2018 года № 1127</w:t>
            </w:r>
          </w:p>
          <w:p w14:paraId="542FBD24" w14:textId="77777777" w:rsidR="00447A38" w:rsidRPr="00391564" w:rsidRDefault="00447A38" w:rsidP="00447A38">
            <w:pPr>
              <w:ind w:left="2281"/>
              <w:jc w:val="center"/>
              <w:rPr>
                <w:rFonts w:asciiTheme="minorHAnsi" w:hAnsiTheme="minorHAnsi" w:cstheme="minorHAnsi"/>
                <w:sz w:val="22"/>
                <w:szCs w:val="22"/>
              </w:rPr>
            </w:pPr>
          </w:p>
          <w:p w14:paraId="4677ED3D" w14:textId="77777777" w:rsidR="00447A38" w:rsidRPr="00391564" w:rsidRDefault="00447A38" w:rsidP="00447A38">
            <w:pPr>
              <w:ind w:left="13"/>
              <w:jc w:val="center"/>
              <w:rPr>
                <w:rFonts w:asciiTheme="minorHAnsi" w:hAnsiTheme="minorHAnsi" w:cstheme="minorHAnsi"/>
                <w:sz w:val="22"/>
                <w:szCs w:val="22"/>
              </w:rPr>
            </w:pPr>
            <w:r w:rsidRPr="00391564">
              <w:rPr>
                <w:rFonts w:asciiTheme="minorHAnsi" w:hAnsiTheme="minorHAnsi" w:cstheme="minorHAnsi"/>
                <w:sz w:val="22"/>
                <w:szCs w:val="22"/>
              </w:rPr>
              <w:t>Перечень товаров, работ, услуг, по которым государственные закупки осуществляется единым организатором государственных закупок области*</w:t>
            </w:r>
          </w:p>
          <w:p w14:paraId="01D50ADD" w14:textId="77777777" w:rsidR="00447A38" w:rsidRPr="00391564" w:rsidRDefault="00447A38" w:rsidP="00447A38">
            <w:pPr>
              <w:ind w:left="13"/>
              <w:jc w:val="center"/>
              <w:rPr>
                <w:rFonts w:asciiTheme="minorHAnsi" w:hAnsiTheme="minorHAnsi" w:cstheme="minorHAnsi"/>
                <w:sz w:val="22"/>
                <w:szCs w:val="22"/>
              </w:rPr>
            </w:pPr>
          </w:p>
          <w:tbl>
            <w:tblPr>
              <w:tblStyle w:val="a4"/>
              <w:tblW w:w="4872" w:type="dxa"/>
              <w:tblInd w:w="13" w:type="dxa"/>
              <w:tblLayout w:type="fixed"/>
              <w:tblLook w:val="04A0" w:firstRow="1" w:lastRow="0" w:firstColumn="1" w:lastColumn="0" w:noHBand="0" w:noVBand="1"/>
            </w:tblPr>
            <w:tblGrid>
              <w:gridCol w:w="2436"/>
              <w:gridCol w:w="2436"/>
            </w:tblGrid>
            <w:tr w:rsidR="00447A38" w:rsidRPr="00391564" w14:paraId="380404C1" w14:textId="77777777" w:rsidTr="00385FF4">
              <w:tc>
                <w:tcPr>
                  <w:tcW w:w="2436" w:type="dxa"/>
                </w:tcPr>
                <w:p w14:paraId="650E819F" w14:textId="77777777" w:rsidR="00447A38" w:rsidRPr="00391564" w:rsidRDefault="00447A38" w:rsidP="00391564">
                  <w:pPr>
                    <w:framePr w:hSpace="180" w:wrap="around" w:vAnchor="text" w:hAnchor="text" w:x="-527" w:y="1"/>
                    <w:jc w:val="center"/>
                    <w:rPr>
                      <w:rFonts w:asciiTheme="minorHAnsi" w:hAnsiTheme="minorHAnsi" w:cstheme="minorHAnsi"/>
                      <w:sz w:val="22"/>
                      <w:szCs w:val="22"/>
                    </w:rPr>
                  </w:pPr>
                  <w:r w:rsidRPr="00391564">
                    <w:rPr>
                      <w:rFonts w:asciiTheme="minorHAnsi" w:hAnsiTheme="minorHAnsi" w:cstheme="minorHAnsi"/>
                      <w:sz w:val="22"/>
                      <w:szCs w:val="22"/>
                    </w:rPr>
                    <w:t>№ п/п</w:t>
                  </w:r>
                </w:p>
              </w:tc>
              <w:tc>
                <w:tcPr>
                  <w:tcW w:w="2436" w:type="dxa"/>
                </w:tcPr>
                <w:p w14:paraId="788F9996" w14:textId="77777777" w:rsidR="00447A38" w:rsidRPr="00391564" w:rsidRDefault="00447A38" w:rsidP="00391564">
                  <w:pPr>
                    <w:framePr w:hSpace="180" w:wrap="around" w:vAnchor="text" w:hAnchor="text" w:x="-527" w:y="1"/>
                    <w:jc w:val="center"/>
                    <w:rPr>
                      <w:rFonts w:asciiTheme="minorHAnsi" w:hAnsiTheme="minorHAnsi" w:cstheme="minorHAnsi"/>
                      <w:sz w:val="22"/>
                      <w:szCs w:val="22"/>
                    </w:rPr>
                  </w:pPr>
                  <w:r w:rsidRPr="00391564">
                    <w:rPr>
                      <w:rFonts w:asciiTheme="minorHAnsi" w:hAnsiTheme="minorHAnsi" w:cstheme="minorHAnsi"/>
                      <w:sz w:val="22"/>
                      <w:szCs w:val="22"/>
                    </w:rPr>
                    <w:t>Наименование</w:t>
                  </w:r>
                </w:p>
              </w:tc>
            </w:tr>
            <w:tr w:rsidR="00447A38" w:rsidRPr="00391564" w14:paraId="6EFB465C" w14:textId="77777777" w:rsidTr="00385FF4">
              <w:tc>
                <w:tcPr>
                  <w:tcW w:w="2436" w:type="dxa"/>
                </w:tcPr>
                <w:p w14:paraId="0D37444C"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1</w:t>
                  </w:r>
                </w:p>
              </w:tc>
              <w:tc>
                <w:tcPr>
                  <w:tcW w:w="2436" w:type="dxa"/>
                </w:tcPr>
                <w:p w14:paraId="1C43C578" w14:textId="56DEC745"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Товары</w:t>
                  </w:r>
                </w:p>
              </w:tc>
            </w:tr>
            <w:tr w:rsidR="006D0C99" w:rsidRPr="00391564" w14:paraId="54F55F08" w14:textId="77777777" w:rsidTr="00385FF4">
              <w:tc>
                <w:tcPr>
                  <w:tcW w:w="2436" w:type="dxa"/>
                </w:tcPr>
                <w:p w14:paraId="70FBD7DB" w14:textId="77F2D02D" w:rsidR="006D0C99" w:rsidRPr="00391564" w:rsidRDefault="006D0C99"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sz w:val="22"/>
                      <w:szCs w:val="22"/>
                    </w:rPr>
                    <w:t>1.1</w:t>
                  </w:r>
                </w:p>
              </w:tc>
              <w:tc>
                <w:tcPr>
                  <w:tcW w:w="2436" w:type="dxa"/>
                </w:tcPr>
                <w:p w14:paraId="0894F12F" w14:textId="696A0613" w:rsidR="006D0C99" w:rsidRPr="00391564" w:rsidRDefault="00D94276"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sz w:val="22"/>
                      <w:szCs w:val="22"/>
                      <w:lang w:val="kk-KZ"/>
                    </w:rPr>
                    <w:t>о</w:t>
                  </w:r>
                  <w:r w:rsidR="006D0C99" w:rsidRPr="00391564">
                    <w:rPr>
                      <w:rFonts w:asciiTheme="minorHAnsi" w:hAnsiTheme="minorHAnsi" w:cstheme="minorHAnsi"/>
                      <w:b/>
                      <w:bCs/>
                      <w:sz w:val="22"/>
                      <w:szCs w:val="22"/>
                    </w:rPr>
                    <w:t>тсутствует</w:t>
                  </w:r>
                </w:p>
              </w:tc>
            </w:tr>
            <w:tr w:rsidR="00447A38" w:rsidRPr="00391564" w14:paraId="07099CBB" w14:textId="77777777" w:rsidTr="00385FF4">
              <w:tc>
                <w:tcPr>
                  <w:tcW w:w="2436" w:type="dxa"/>
                </w:tcPr>
                <w:p w14:paraId="38C73959" w14:textId="7AE9D30A" w:rsidR="00447A38" w:rsidRPr="00391564" w:rsidRDefault="006D0C99"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1.2</w:t>
                  </w:r>
                </w:p>
              </w:tc>
              <w:tc>
                <w:tcPr>
                  <w:tcW w:w="2436" w:type="dxa"/>
                </w:tcPr>
                <w:p w14:paraId="4DEFE3F9" w14:textId="4C374531" w:rsidR="00447A38" w:rsidRPr="00391564" w:rsidRDefault="00D94276"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lang w:val="kk-KZ"/>
                    </w:rPr>
                    <w:t>т</w:t>
                  </w:r>
                  <w:r w:rsidR="00447A38" w:rsidRPr="00391564">
                    <w:rPr>
                      <w:rFonts w:asciiTheme="minorHAnsi" w:hAnsiTheme="minorHAnsi" w:cstheme="minorHAnsi"/>
                      <w:sz w:val="22"/>
                      <w:szCs w:val="22"/>
                    </w:rPr>
                    <w:t xml:space="preserve">овары, </w:t>
                  </w:r>
                  <w:r w:rsidR="00447A38" w:rsidRPr="00391564">
                    <w:rPr>
                      <w:rFonts w:asciiTheme="minorHAnsi" w:hAnsiTheme="minorHAnsi" w:cstheme="minorHAnsi"/>
                      <w:b/>
                      <w:bCs/>
                      <w:sz w:val="22"/>
                      <w:szCs w:val="22"/>
                    </w:rPr>
                    <w:t xml:space="preserve">годовые объемы </w:t>
                  </w:r>
                  <w:r w:rsidR="00447A38" w:rsidRPr="00391564">
                    <w:rPr>
                      <w:rFonts w:asciiTheme="minorHAnsi" w:hAnsiTheme="minorHAnsi" w:cstheme="minorHAnsi"/>
                      <w:sz w:val="22"/>
                      <w:szCs w:val="22"/>
                    </w:rPr>
                    <w:t xml:space="preserve">которых в стоимостном выражении превышают сороктысячекратный размер месячного </w:t>
                  </w:r>
                  <w:r w:rsidR="00447A38" w:rsidRPr="00391564">
                    <w:rPr>
                      <w:rFonts w:asciiTheme="minorHAnsi" w:hAnsiTheme="minorHAnsi" w:cstheme="minorHAnsi"/>
                      <w:sz w:val="22"/>
                      <w:szCs w:val="22"/>
                    </w:rPr>
                    <w:lastRenderedPageBreak/>
                    <w:t>расчетного показателя, установленного на соответствующий финансовый год законом о республиканском бюджете</w:t>
                  </w:r>
                </w:p>
              </w:tc>
            </w:tr>
            <w:tr w:rsidR="00447A38" w:rsidRPr="00391564" w14:paraId="37D5A5B7" w14:textId="77777777" w:rsidTr="00385FF4">
              <w:tc>
                <w:tcPr>
                  <w:tcW w:w="2436" w:type="dxa"/>
                </w:tcPr>
                <w:p w14:paraId="16CE5A2C"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lastRenderedPageBreak/>
                    <w:t>2</w:t>
                  </w:r>
                </w:p>
              </w:tc>
              <w:tc>
                <w:tcPr>
                  <w:tcW w:w="2436" w:type="dxa"/>
                </w:tcPr>
                <w:p w14:paraId="05661238"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Работы:</w:t>
                  </w:r>
                </w:p>
              </w:tc>
            </w:tr>
            <w:tr w:rsidR="00385FF4" w:rsidRPr="00391564" w14:paraId="47C7CD01" w14:textId="77777777" w:rsidTr="00385FF4">
              <w:tc>
                <w:tcPr>
                  <w:tcW w:w="2436" w:type="dxa"/>
                </w:tcPr>
                <w:p w14:paraId="3AAA17CF" w14:textId="215A31F9" w:rsidR="00385FF4" w:rsidRPr="00391564" w:rsidRDefault="00385FF4"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sz w:val="22"/>
                      <w:szCs w:val="22"/>
                    </w:rPr>
                    <w:t>2.1</w:t>
                  </w:r>
                </w:p>
              </w:tc>
              <w:tc>
                <w:tcPr>
                  <w:tcW w:w="2436" w:type="dxa"/>
                </w:tcPr>
                <w:p w14:paraId="2A60346C" w14:textId="746401BC" w:rsidR="00385FF4" w:rsidRPr="00391564" w:rsidRDefault="00385FF4" w:rsidP="00391564">
                  <w:pPr>
                    <w:framePr w:hSpace="180" w:wrap="around" w:vAnchor="text" w:hAnchor="text" w:x="-527" w:y="1"/>
                    <w:rPr>
                      <w:rFonts w:asciiTheme="minorHAnsi" w:hAnsiTheme="minorHAnsi" w:cstheme="minorHAnsi"/>
                      <w:b/>
                      <w:bCs/>
                      <w:sz w:val="22"/>
                      <w:szCs w:val="22"/>
                      <w:lang w:val="kk-KZ"/>
                    </w:rPr>
                  </w:pPr>
                  <w:r w:rsidRPr="00391564">
                    <w:rPr>
                      <w:rFonts w:asciiTheme="minorHAnsi" w:hAnsiTheme="minorHAnsi" w:cstheme="minorHAnsi"/>
                      <w:b/>
                      <w:bCs/>
                      <w:sz w:val="22"/>
                      <w:szCs w:val="22"/>
                      <w:lang w:val="kk-KZ"/>
                    </w:rPr>
                    <w:t>отсутствует</w:t>
                  </w:r>
                </w:p>
              </w:tc>
            </w:tr>
            <w:tr w:rsidR="00447A38" w:rsidRPr="00391564" w14:paraId="375BBF3F" w14:textId="77777777" w:rsidTr="00385FF4">
              <w:tc>
                <w:tcPr>
                  <w:tcW w:w="2436" w:type="dxa"/>
                </w:tcPr>
                <w:p w14:paraId="1A43403D" w14:textId="2232CC87" w:rsidR="00447A38" w:rsidRPr="00391564" w:rsidRDefault="00385FF4" w:rsidP="00391564">
                  <w:pPr>
                    <w:framePr w:hSpace="180" w:wrap="around" w:vAnchor="text" w:hAnchor="text" w:x="-527" w:y="1"/>
                    <w:rPr>
                      <w:rFonts w:asciiTheme="minorHAnsi" w:hAnsiTheme="minorHAnsi" w:cstheme="minorHAnsi"/>
                      <w:sz w:val="22"/>
                      <w:szCs w:val="22"/>
                      <w:lang w:val="kk-KZ"/>
                    </w:rPr>
                  </w:pPr>
                  <w:r w:rsidRPr="00391564">
                    <w:rPr>
                      <w:rFonts w:asciiTheme="minorHAnsi" w:hAnsiTheme="minorHAnsi" w:cstheme="minorHAnsi"/>
                      <w:sz w:val="22"/>
                      <w:szCs w:val="22"/>
                      <w:lang w:val="kk-KZ"/>
                    </w:rPr>
                    <w:t>2.2</w:t>
                  </w:r>
                </w:p>
              </w:tc>
              <w:tc>
                <w:tcPr>
                  <w:tcW w:w="2436" w:type="dxa"/>
                </w:tcPr>
                <w:p w14:paraId="21042713" w14:textId="618C0921" w:rsidR="00447A38" w:rsidRPr="00391564" w:rsidRDefault="00D94276"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lang w:val="kk-KZ"/>
                    </w:rPr>
                    <w:t>р</w:t>
                  </w:r>
                  <w:r w:rsidR="00447A38" w:rsidRPr="00391564">
                    <w:rPr>
                      <w:rFonts w:asciiTheme="minorHAnsi" w:hAnsiTheme="minorHAnsi" w:cstheme="minorHAnsi"/>
                      <w:sz w:val="22"/>
                      <w:szCs w:val="22"/>
                    </w:rPr>
                    <w:t xml:space="preserve">аботы (за исключением работ, предусмотренных в пунктах 2.2 и 2.3), </w:t>
                  </w:r>
                  <w:r w:rsidR="00447A38" w:rsidRPr="00391564">
                    <w:rPr>
                      <w:rFonts w:asciiTheme="minorHAnsi" w:hAnsiTheme="minorHAnsi" w:cstheme="minorHAnsi"/>
                      <w:b/>
                      <w:bCs/>
                      <w:sz w:val="22"/>
                      <w:szCs w:val="22"/>
                    </w:rPr>
                    <w:t xml:space="preserve">годовые объемы </w:t>
                  </w:r>
                  <w:r w:rsidR="00447A38" w:rsidRPr="00391564">
                    <w:rPr>
                      <w:rFonts w:asciiTheme="minorHAnsi" w:hAnsiTheme="minorHAnsi" w:cstheme="minorHAnsi"/>
                      <w:sz w:val="22"/>
                      <w:szCs w:val="22"/>
                    </w:rPr>
                    <w:t>которых в стоимостном выражении превышают сороктысячекратный размер месячного расчетного показателя, установленного на соответствующий финансовый год законом о республиканском бюджете</w:t>
                  </w:r>
                </w:p>
              </w:tc>
            </w:tr>
            <w:tr w:rsidR="00447A38" w:rsidRPr="00391564" w14:paraId="1D7B7DCA" w14:textId="77777777" w:rsidTr="00385FF4">
              <w:tc>
                <w:tcPr>
                  <w:tcW w:w="2436" w:type="dxa"/>
                </w:tcPr>
                <w:p w14:paraId="55C4A854" w14:textId="41CC39A5" w:rsidR="00447A38" w:rsidRPr="00391564" w:rsidRDefault="00447A38" w:rsidP="00391564">
                  <w:pPr>
                    <w:framePr w:hSpace="180" w:wrap="around" w:vAnchor="text" w:hAnchor="text" w:x="-527" w:y="1"/>
                    <w:jc w:val="both"/>
                    <w:rPr>
                      <w:rFonts w:asciiTheme="minorHAnsi" w:hAnsiTheme="minorHAnsi" w:cstheme="minorHAnsi"/>
                      <w:sz w:val="22"/>
                      <w:szCs w:val="22"/>
                      <w:lang w:val="kk-KZ"/>
                    </w:rPr>
                  </w:pPr>
                  <w:r w:rsidRPr="00391564">
                    <w:rPr>
                      <w:rFonts w:asciiTheme="minorHAnsi" w:hAnsiTheme="minorHAnsi" w:cstheme="minorHAnsi"/>
                      <w:sz w:val="22"/>
                      <w:szCs w:val="22"/>
                    </w:rPr>
                    <w:t>2.</w:t>
                  </w:r>
                  <w:r w:rsidR="00385FF4" w:rsidRPr="00391564">
                    <w:rPr>
                      <w:rFonts w:asciiTheme="minorHAnsi" w:hAnsiTheme="minorHAnsi" w:cstheme="minorHAnsi"/>
                      <w:sz w:val="22"/>
                      <w:szCs w:val="22"/>
                      <w:lang w:val="kk-KZ"/>
                    </w:rPr>
                    <w:t>3</w:t>
                  </w:r>
                </w:p>
              </w:tc>
              <w:tc>
                <w:tcPr>
                  <w:tcW w:w="2436" w:type="dxa"/>
                </w:tcPr>
                <w:p w14:paraId="747A938D" w14:textId="48AA80AA" w:rsidR="00447A38" w:rsidRPr="00391564" w:rsidRDefault="00D94276"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lang w:val="kk-KZ"/>
                    </w:rPr>
                    <w:t>р</w:t>
                  </w:r>
                  <w:r w:rsidR="00447A38" w:rsidRPr="00391564">
                    <w:rPr>
                      <w:rFonts w:asciiTheme="minorHAnsi" w:hAnsiTheme="minorHAnsi" w:cstheme="minorHAnsi"/>
                      <w:sz w:val="22"/>
                      <w:szCs w:val="22"/>
                    </w:rPr>
                    <w:t xml:space="preserve">азработка проектно-сметной документации и (или) технико-экономического обоснования, </w:t>
                  </w:r>
                  <w:r w:rsidR="00447A38" w:rsidRPr="00391564">
                    <w:rPr>
                      <w:rFonts w:asciiTheme="minorHAnsi" w:hAnsiTheme="minorHAnsi" w:cstheme="minorHAnsi"/>
                      <w:b/>
                      <w:bCs/>
                      <w:sz w:val="22"/>
                      <w:szCs w:val="22"/>
                    </w:rPr>
                    <w:t xml:space="preserve">годовые объемы </w:t>
                  </w:r>
                  <w:r w:rsidR="00447A38" w:rsidRPr="00391564">
                    <w:rPr>
                      <w:rFonts w:asciiTheme="minorHAnsi" w:hAnsiTheme="minorHAnsi" w:cstheme="minorHAnsi"/>
                      <w:sz w:val="22"/>
                      <w:szCs w:val="22"/>
                    </w:rPr>
                    <w:t xml:space="preserve">которых в стоимостном выражении </w:t>
                  </w:r>
                  <w:r w:rsidR="00447A38" w:rsidRPr="00391564">
                    <w:rPr>
                      <w:rFonts w:asciiTheme="minorHAnsi" w:hAnsiTheme="minorHAnsi" w:cstheme="minorHAnsi"/>
                      <w:sz w:val="22"/>
                      <w:szCs w:val="22"/>
                    </w:rPr>
                    <w:lastRenderedPageBreak/>
                    <w:t>превышают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tc>
            </w:tr>
            <w:tr w:rsidR="00447A38" w:rsidRPr="00391564" w14:paraId="13F4FAD4" w14:textId="77777777" w:rsidTr="00385FF4">
              <w:tc>
                <w:tcPr>
                  <w:tcW w:w="2436" w:type="dxa"/>
                </w:tcPr>
                <w:p w14:paraId="259561B6" w14:textId="0172D972" w:rsidR="00447A38" w:rsidRPr="00391564" w:rsidRDefault="00447A38" w:rsidP="00391564">
                  <w:pPr>
                    <w:framePr w:hSpace="180" w:wrap="around" w:vAnchor="text" w:hAnchor="text" w:x="-527" w:y="1"/>
                    <w:jc w:val="both"/>
                    <w:rPr>
                      <w:rFonts w:asciiTheme="minorHAnsi" w:hAnsiTheme="minorHAnsi" w:cstheme="minorHAnsi"/>
                      <w:sz w:val="22"/>
                      <w:szCs w:val="22"/>
                      <w:lang w:val="kk-KZ"/>
                    </w:rPr>
                  </w:pPr>
                  <w:r w:rsidRPr="00391564">
                    <w:rPr>
                      <w:rFonts w:asciiTheme="minorHAnsi" w:hAnsiTheme="minorHAnsi" w:cstheme="minorHAnsi"/>
                      <w:sz w:val="22"/>
                      <w:szCs w:val="22"/>
                    </w:rPr>
                    <w:lastRenderedPageBreak/>
                    <w:t>2.</w:t>
                  </w:r>
                  <w:r w:rsidR="00385FF4" w:rsidRPr="00391564">
                    <w:rPr>
                      <w:rFonts w:asciiTheme="minorHAnsi" w:hAnsiTheme="minorHAnsi" w:cstheme="minorHAnsi"/>
                      <w:sz w:val="22"/>
                      <w:szCs w:val="22"/>
                      <w:lang w:val="kk-KZ"/>
                    </w:rPr>
                    <w:t>4</w:t>
                  </w:r>
                </w:p>
              </w:tc>
              <w:tc>
                <w:tcPr>
                  <w:tcW w:w="2436" w:type="dxa"/>
                </w:tcPr>
                <w:p w14:paraId="6ED246DA" w14:textId="7D0B0FC3" w:rsidR="00447A38" w:rsidRPr="00391564" w:rsidRDefault="00D94276"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lang w:val="kk-KZ"/>
                    </w:rPr>
                    <w:t>с</w:t>
                  </w:r>
                  <w:r w:rsidR="00447A38" w:rsidRPr="00391564">
                    <w:rPr>
                      <w:rFonts w:asciiTheme="minorHAnsi" w:hAnsiTheme="minorHAnsi" w:cstheme="minorHAnsi"/>
                      <w:sz w:val="22"/>
                      <w:szCs w:val="22"/>
                    </w:rPr>
                    <w:t>редний и текущий ремонты автомобильных дорог областного значения и их содержание</w:t>
                  </w:r>
                </w:p>
              </w:tc>
            </w:tr>
            <w:tr w:rsidR="00447A38" w:rsidRPr="00391564" w14:paraId="198701C2" w14:textId="77777777" w:rsidTr="00385FF4">
              <w:tc>
                <w:tcPr>
                  <w:tcW w:w="2436" w:type="dxa"/>
                </w:tcPr>
                <w:p w14:paraId="38476491"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3</w:t>
                  </w:r>
                </w:p>
              </w:tc>
              <w:tc>
                <w:tcPr>
                  <w:tcW w:w="2436" w:type="dxa"/>
                </w:tcPr>
                <w:p w14:paraId="25E9E871"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Услуги:</w:t>
                  </w:r>
                </w:p>
              </w:tc>
            </w:tr>
            <w:tr w:rsidR="00C03E1F" w:rsidRPr="00391564" w14:paraId="75C95453" w14:textId="77777777" w:rsidTr="00385FF4">
              <w:tc>
                <w:tcPr>
                  <w:tcW w:w="2436" w:type="dxa"/>
                </w:tcPr>
                <w:p w14:paraId="0CD8CF2F" w14:textId="0AA93451" w:rsidR="00C03E1F" w:rsidRPr="00391564" w:rsidRDefault="00C03E1F"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3.1</w:t>
                  </w:r>
                </w:p>
              </w:tc>
              <w:tc>
                <w:tcPr>
                  <w:tcW w:w="2436" w:type="dxa"/>
                </w:tcPr>
                <w:p w14:paraId="7490E5B5" w14:textId="261F3E53" w:rsidR="00C03E1F" w:rsidRPr="00391564" w:rsidRDefault="00C03E1F" w:rsidP="00391564">
                  <w:pPr>
                    <w:framePr w:hSpace="180" w:wrap="around" w:vAnchor="text" w:hAnchor="text" w:x="-527" w:y="1"/>
                    <w:rPr>
                      <w:rFonts w:asciiTheme="minorHAnsi" w:hAnsiTheme="minorHAnsi" w:cstheme="minorHAnsi"/>
                      <w:b/>
                      <w:bCs/>
                      <w:sz w:val="22"/>
                      <w:szCs w:val="22"/>
                      <w:lang w:val="kk-KZ"/>
                    </w:rPr>
                  </w:pPr>
                  <w:r w:rsidRPr="00391564">
                    <w:rPr>
                      <w:rFonts w:asciiTheme="minorHAnsi" w:hAnsiTheme="minorHAnsi" w:cstheme="minorHAnsi"/>
                      <w:b/>
                      <w:bCs/>
                      <w:sz w:val="22"/>
                      <w:szCs w:val="22"/>
                      <w:lang w:val="kk-KZ"/>
                    </w:rPr>
                    <w:t>отсутствует</w:t>
                  </w:r>
                </w:p>
              </w:tc>
            </w:tr>
            <w:tr w:rsidR="00447A38" w:rsidRPr="00391564" w14:paraId="5CB7672B" w14:textId="77777777" w:rsidTr="00385FF4">
              <w:tc>
                <w:tcPr>
                  <w:tcW w:w="2436" w:type="dxa"/>
                </w:tcPr>
                <w:p w14:paraId="6B5B269F" w14:textId="663F5F8B" w:rsidR="00447A38" w:rsidRPr="00391564" w:rsidRDefault="00C03E1F"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3.2</w:t>
                  </w:r>
                </w:p>
              </w:tc>
              <w:tc>
                <w:tcPr>
                  <w:tcW w:w="2436" w:type="dxa"/>
                </w:tcPr>
                <w:p w14:paraId="22E595FA" w14:textId="2F9EA9DB" w:rsidR="00447A38" w:rsidRPr="00391564" w:rsidRDefault="00D94276"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lang w:val="kk-KZ"/>
                    </w:rPr>
                    <w:t>и</w:t>
                  </w:r>
                  <w:r w:rsidR="00447A38" w:rsidRPr="00391564">
                    <w:rPr>
                      <w:rFonts w:asciiTheme="minorHAnsi" w:hAnsiTheme="minorHAnsi" w:cstheme="minorHAnsi"/>
                      <w:sz w:val="22"/>
                      <w:szCs w:val="22"/>
                    </w:rPr>
                    <w:t xml:space="preserve">нжиниринговые услуги (услуги по техническому надзору и управлению проектами), </w:t>
                  </w:r>
                  <w:r w:rsidR="00447A38" w:rsidRPr="00391564">
                    <w:rPr>
                      <w:rFonts w:asciiTheme="minorHAnsi" w:hAnsiTheme="minorHAnsi" w:cstheme="minorHAnsi"/>
                      <w:b/>
                      <w:bCs/>
                      <w:sz w:val="22"/>
                      <w:szCs w:val="22"/>
                    </w:rPr>
                    <w:t xml:space="preserve">годовые объемы которых в стоимостном выражении превышают четыретысячекратный размер месячного расчетного показателя, установленного на соответствующий финансовый год законом о республиканском </w:t>
                  </w:r>
                  <w:r w:rsidR="00447A38" w:rsidRPr="00391564">
                    <w:rPr>
                      <w:rFonts w:asciiTheme="minorHAnsi" w:hAnsiTheme="minorHAnsi" w:cstheme="minorHAnsi"/>
                      <w:b/>
                      <w:bCs/>
                      <w:sz w:val="22"/>
                      <w:szCs w:val="22"/>
                    </w:rPr>
                    <w:lastRenderedPageBreak/>
                    <w:t>бюджете</w:t>
                  </w:r>
                </w:p>
              </w:tc>
            </w:tr>
            <w:tr w:rsidR="00447A38" w:rsidRPr="00391564" w14:paraId="431D9F84" w14:textId="77777777" w:rsidTr="00385FF4">
              <w:tc>
                <w:tcPr>
                  <w:tcW w:w="2436" w:type="dxa"/>
                </w:tcPr>
                <w:p w14:paraId="02FDC42D" w14:textId="0CF934B2" w:rsidR="00447A38" w:rsidRPr="00391564" w:rsidRDefault="00C03E1F" w:rsidP="00391564">
                  <w:pPr>
                    <w:framePr w:hSpace="180" w:wrap="around" w:vAnchor="text" w:hAnchor="text" w:x="-527" w:y="1"/>
                    <w:rPr>
                      <w:rFonts w:asciiTheme="minorHAnsi" w:hAnsiTheme="minorHAnsi" w:cstheme="minorHAnsi"/>
                      <w:sz w:val="22"/>
                      <w:szCs w:val="22"/>
                      <w:lang w:val="kk-KZ"/>
                    </w:rPr>
                  </w:pPr>
                  <w:r w:rsidRPr="00391564">
                    <w:rPr>
                      <w:rFonts w:asciiTheme="minorHAnsi" w:hAnsiTheme="minorHAnsi" w:cstheme="minorHAnsi"/>
                      <w:sz w:val="22"/>
                      <w:szCs w:val="22"/>
                      <w:lang w:val="kk-KZ"/>
                    </w:rPr>
                    <w:lastRenderedPageBreak/>
                    <w:t>3.3</w:t>
                  </w:r>
                </w:p>
              </w:tc>
              <w:tc>
                <w:tcPr>
                  <w:tcW w:w="2436" w:type="dxa"/>
                </w:tcPr>
                <w:p w14:paraId="5C5BA6DF" w14:textId="5CC1E57B" w:rsidR="00447A38" w:rsidRPr="00391564" w:rsidRDefault="00D94276"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lang w:val="kk-KZ"/>
                    </w:rPr>
                    <w:t>у</w:t>
                  </w:r>
                  <w:r w:rsidR="009C63F5" w:rsidRPr="00391564">
                    <w:rPr>
                      <w:rFonts w:asciiTheme="minorHAnsi" w:hAnsiTheme="minorHAnsi" w:cstheme="minorHAnsi"/>
                      <w:sz w:val="22"/>
                      <w:szCs w:val="22"/>
                    </w:rPr>
                    <w:t xml:space="preserve">слуги (за исключением услуг, предусмотренных в пункте 3.1), </w:t>
                  </w:r>
                  <w:r w:rsidR="009C63F5" w:rsidRPr="00391564">
                    <w:rPr>
                      <w:rFonts w:asciiTheme="minorHAnsi" w:hAnsiTheme="minorHAnsi" w:cstheme="minorHAnsi"/>
                      <w:b/>
                      <w:bCs/>
                      <w:sz w:val="22"/>
                      <w:szCs w:val="22"/>
                    </w:rPr>
                    <w:t>годовые объемы</w:t>
                  </w:r>
                  <w:r w:rsidR="009C63F5" w:rsidRPr="00391564">
                    <w:rPr>
                      <w:rFonts w:asciiTheme="minorHAnsi" w:hAnsiTheme="minorHAnsi" w:cstheme="minorHAnsi"/>
                      <w:sz w:val="22"/>
                      <w:szCs w:val="22"/>
                    </w:rPr>
                    <w:t xml:space="preserve"> которых в стоимостном выражении превышают сороктысячекратный размер месячного расчетного показателя, установленного на соответствующий финансовый год законом о республиканском бюджете</w:t>
                  </w:r>
                </w:p>
              </w:tc>
            </w:tr>
          </w:tbl>
          <w:p w14:paraId="627D6803" w14:textId="77777777" w:rsidR="00447A38" w:rsidRPr="00391564" w:rsidRDefault="00447A38" w:rsidP="00447A38">
            <w:pPr>
              <w:pStyle w:val="a9"/>
              <w:spacing w:before="0" w:beforeAutospacing="0" w:after="0" w:afterAutospacing="0"/>
              <w:jc w:val="both"/>
              <w:rPr>
                <w:rFonts w:asciiTheme="minorHAnsi" w:hAnsiTheme="minorHAnsi" w:cstheme="minorHAnsi"/>
                <w:sz w:val="22"/>
                <w:szCs w:val="22"/>
                <w:lang w:val="ru-RU"/>
              </w:rPr>
            </w:pPr>
          </w:p>
          <w:p w14:paraId="000C2BDC" w14:textId="77777777" w:rsidR="00447A38" w:rsidRPr="00391564" w:rsidRDefault="00447A38" w:rsidP="00447A38">
            <w:pPr>
              <w:pStyle w:val="a9"/>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Примечание:</w:t>
            </w:r>
          </w:p>
          <w:p w14:paraId="6DFB588E" w14:textId="77777777" w:rsidR="006C4D8F" w:rsidRPr="00391564" w:rsidRDefault="00447A38" w:rsidP="006C4D8F">
            <w:pPr>
              <w:jc w:val="both"/>
              <w:rPr>
                <w:rFonts w:asciiTheme="minorHAnsi" w:hAnsiTheme="minorHAnsi" w:cstheme="minorHAnsi"/>
                <w:sz w:val="22"/>
                <w:szCs w:val="22"/>
              </w:rPr>
            </w:pPr>
            <w:r w:rsidRPr="00391564">
              <w:rPr>
                <w:rFonts w:asciiTheme="minorHAnsi" w:hAnsiTheme="minorHAnsi" w:cstheme="minorHAnsi"/>
                <w:sz w:val="22"/>
                <w:szCs w:val="22"/>
              </w:rPr>
              <w:t xml:space="preserve">      * </w:t>
            </w:r>
            <w:r w:rsidR="006C4D8F" w:rsidRPr="00391564">
              <w:rPr>
                <w:rFonts w:asciiTheme="minorHAnsi" w:hAnsiTheme="minorHAnsi" w:cstheme="minorHAnsi"/>
                <w:color w:val="000000"/>
                <w:sz w:val="22"/>
                <w:szCs w:val="22"/>
              </w:rPr>
              <w:t xml:space="preserve"> организация и проведение государственных закупок товаров, работ и услуг, указанных в Перечне, осуществляются едиными организаторами государственных закупок для заказчиков, подведомственных соответствующему акимату области, района области, города областного значения, района в городе областного значения, (в том числе областные и районные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00964475" w:rsidRPr="00391564">
              <w:rPr>
                <w:rFonts w:asciiTheme="minorHAnsi" w:hAnsiTheme="minorHAnsi" w:cstheme="minorHAnsi"/>
                <w:color w:val="000000"/>
                <w:sz w:val="22"/>
                <w:szCs w:val="22"/>
              </w:rPr>
              <w:t>.</w:t>
            </w:r>
          </w:p>
          <w:p w14:paraId="5E814449" w14:textId="77777777" w:rsidR="00447A38" w:rsidRPr="00391564" w:rsidRDefault="00964475" w:rsidP="008F1AF3">
            <w:pPr>
              <w:pStyle w:val="a9"/>
              <w:spacing w:before="0" w:beforeAutospacing="0" w:after="0" w:afterAutospacing="0"/>
              <w:ind w:firstLine="311"/>
              <w:jc w:val="both"/>
              <w:rPr>
                <w:rFonts w:asciiTheme="minorHAnsi" w:hAnsiTheme="minorHAnsi" w:cstheme="minorHAnsi"/>
                <w:b/>
                <w:bCs/>
                <w:sz w:val="22"/>
                <w:szCs w:val="22"/>
                <w:lang w:val="ru-RU"/>
              </w:rPr>
            </w:pPr>
            <w:r w:rsidRPr="00391564">
              <w:rPr>
                <w:rFonts w:asciiTheme="minorHAnsi" w:hAnsiTheme="minorHAnsi" w:cstheme="minorHAnsi"/>
                <w:b/>
                <w:bCs/>
                <w:sz w:val="22"/>
                <w:szCs w:val="22"/>
                <w:lang w:val="ru-RU"/>
              </w:rPr>
              <w:t>о</w:t>
            </w:r>
            <w:r w:rsidR="00447A38" w:rsidRPr="00391564">
              <w:rPr>
                <w:rFonts w:asciiTheme="minorHAnsi" w:hAnsiTheme="minorHAnsi" w:cstheme="minorHAnsi"/>
                <w:b/>
                <w:bCs/>
                <w:sz w:val="22"/>
                <w:szCs w:val="22"/>
                <w:lang w:val="ru-RU"/>
              </w:rPr>
              <w:t>тсутствует</w:t>
            </w:r>
            <w:r w:rsidRPr="00391564">
              <w:rPr>
                <w:rFonts w:asciiTheme="minorHAnsi" w:hAnsiTheme="minorHAnsi" w:cstheme="minorHAnsi"/>
                <w:b/>
                <w:bCs/>
                <w:sz w:val="22"/>
                <w:szCs w:val="22"/>
                <w:lang w:val="ru-RU"/>
              </w:rPr>
              <w:t>.</w:t>
            </w:r>
          </w:p>
          <w:p w14:paraId="20258002" w14:textId="77777777" w:rsidR="00447A38" w:rsidRPr="00391564" w:rsidRDefault="00447A38" w:rsidP="00447A38">
            <w:pPr>
              <w:ind w:left="13"/>
              <w:rPr>
                <w:rFonts w:asciiTheme="minorHAnsi" w:hAnsiTheme="minorHAnsi" w:cstheme="minorHAnsi"/>
                <w:sz w:val="22"/>
                <w:szCs w:val="22"/>
              </w:rPr>
            </w:pPr>
          </w:p>
          <w:p w14:paraId="59AC9E3F" w14:textId="77777777" w:rsidR="00447A38" w:rsidRPr="00391564" w:rsidRDefault="00447A38" w:rsidP="00447A38">
            <w:pPr>
              <w:ind w:left="13"/>
              <w:jc w:val="center"/>
              <w:rPr>
                <w:rFonts w:asciiTheme="minorHAnsi" w:hAnsiTheme="minorHAnsi" w:cstheme="minorHAnsi"/>
                <w:sz w:val="22"/>
                <w:szCs w:val="22"/>
              </w:rPr>
            </w:pPr>
          </w:p>
          <w:p w14:paraId="4E3FC8B4" w14:textId="77777777" w:rsidR="00447A38" w:rsidRPr="00391564" w:rsidRDefault="00447A38" w:rsidP="00447A38">
            <w:pPr>
              <w:rPr>
                <w:rFonts w:asciiTheme="minorHAnsi" w:hAnsiTheme="minorHAnsi" w:cstheme="minorHAnsi"/>
                <w:sz w:val="22"/>
                <w:szCs w:val="22"/>
              </w:rPr>
            </w:pPr>
          </w:p>
          <w:p w14:paraId="000377DD" w14:textId="77777777" w:rsidR="00447A38" w:rsidRPr="00391564" w:rsidRDefault="00447A38" w:rsidP="00447A38">
            <w:pPr>
              <w:ind w:left="13"/>
              <w:jc w:val="center"/>
              <w:rPr>
                <w:rFonts w:asciiTheme="minorHAnsi" w:hAnsiTheme="minorHAnsi" w:cstheme="minorHAnsi"/>
                <w:sz w:val="22"/>
                <w:szCs w:val="22"/>
              </w:rPr>
            </w:pPr>
          </w:p>
          <w:p w14:paraId="2019FDED" w14:textId="77777777" w:rsidR="00447A38" w:rsidRPr="00391564" w:rsidRDefault="00447A38" w:rsidP="00447A38">
            <w:pPr>
              <w:jc w:val="right"/>
              <w:rPr>
                <w:rFonts w:asciiTheme="minorHAnsi" w:hAnsiTheme="minorHAnsi" w:cstheme="minorHAnsi"/>
                <w:sz w:val="22"/>
                <w:szCs w:val="22"/>
              </w:rPr>
            </w:pPr>
          </w:p>
          <w:p w14:paraId="202F401F" w14:textId="77777777" w:rsidR="00447A38" w:rsidRPr="00391564" w:rsidRDefault="00447A38" w:rsidP="00447A38">
            <w:pPr>
              <w:jc w:val="right"/>
              <w:rPr>
                <w:rFonts w:asciiTheme="minorHAnsi" w:hAnsiTheme="minorHAnsi" w:cstheme="minorHAnsi"/>
                <w:sz w:val="22"/>
                <w:szCs w:val="22"/>
              </w:rPr>
            </w:pPr>
          </w:p>
          <w:p w14:paraId="4FBBB074" w14:textId="77777777" w:rsidR="00447A38" w:rsidRPr="00391564" w:rsidRDefault="00447A38" w:rsidP="00447A38">
            <w:pPr>
              <w:jc w:val="center"/>
              <w:rPr>
                <w:rFonts w:asciiTheme="minorHAnsi" w:hAnsiTheme="minorHAnsi" w:cstheme="minorHAnsi"/>
                <w:sz w:val="22"/>
                <w:szCs w:val="22"/>
              </w:rPr>
            </w:pPr>
          </w:p>
          <w:p w14:paraId="6E6D2366" w14:textId="77777777" w:rsidR="00447A38" w:rsidRPr="00391564" w:rsidRDefault="00447A38" w:rsidP="00447A38">
            <w:pPr>
              <w:ind w:firstLine="391"/>
              <w:jc w:val="both"/>
              <w:rPr>
                <w:rFonts w:asciiTheme="minorHAnsi" w:hAnsiTheme="minorHAnsi" w:cstheme="minorHAnsi"/>
                <w:b/>
                <w:bCs/>
                <w:sz w:val="22"/>
                <w:szCs w:val="22"/>
              </w:rPr>
            </w:pPr>
          </w:p>
        </w:tc>
        <w:tc>
          <w:tcPr>
            <w:tcW w:w="4961" w:type="dxa"/>
          </w:tcPr>
          <w:p w14:paraId="6BF3ECB3" w14:textId="77777777" w:rsidR="00447A38" w:rsidRPr="00391564" w:rsidRDefault="00447A38" w:rsidP="003D050C">
            <w:pPr>
              <w:ind w:left="2281"/>
              <w:jc w:val="center"/>
              <w:rPr>
                <w:rFonts w:asciiTheme="minorHAnsi" w:hAnsiTheme="minorHAnsi" w:cstheme="minorHAnsi"/>
                <w:sz w:val="22"/>
                <w:szCs w:val="22"/>
              </w:rPr>
            </w:pPr>
            <w:bookmarkStart w:id="5" w:name="_Hlk94014110"/>
            <w:r w:rsidRPr="00391564">
              <w:rPr>
                <w:rFonts w:asciiTheme="minorHAnsi" w:hAnsiTheme="minorHAnsi" w:cstheme="minorHAnsi"/>
                <w:sz w:val="22"/>
                <w:szCs w:val="22"/>
              </w:rPr>
              <w:lastRenderedPageBreak/>
              <w:t>Приложение 2</w:t>
            </w:r>
            <w:r w:rsidRPr="00391564">
              <w:rPr>
                <w:rFonts w:asciiTheme="minorHAnsi" w:hAnsiTheme="minorHAnsi" w:cstheme="minorHAnsi"/>
                <w:sz w:val="22"/>
                <w:szCs w:val="22"/>
              </w:rPr>
              <w:br/>
              <w:t>к приказу Министра финансов</w:t>
            </w:r>
            <w:r w:rsidRPr="00391564">
              <w:rPr>
                <w:rFonts w:asciiTheme="minorHAnsi" w:hAnsiTheme="minorHAnsi" w:cstheme="minorHAnsi"/>
                <w:sz w:val="22"/>
                <w:szCs w:val="22"/>
              </w:rPr>
              <w:br/>
              <w:t>Республики Казахстан</w:t>
            </w:r>
            <w:r w:rsidRPr="00391564">
              <w:rPr>
                <w:rFonts w:asciiTheme="minorHAnsi" w:hAnsiTheme="minorHAnsi" w:cstheme="minorHAnsi"/>
                <w:sz w:val="22"/>
                <w:szCs w:val="22"/>
              </w:rPr>
              <w:br/>
              <w:t>от 29 декабря 2018 года № 1127</w:t>
            </w:r>
          </w:p>
          <w:p w14:paraId="07CC778E" w14:textId="77777777" w:rsidR="00447A38" w:rsidRPr="00391564" w:rsidRDefault="00447A38" w:rsidP="003D050C">
            <w:pPr>
              <w:jc w:val="center"/>
              <w:rPr>
                <w:rFonts w:asciiTheme="minorHAnsi" w:hAnsiTheme="minorHAnsi" w:cstheme="minorHAnsi"/>
                <w:sz w:val="22"/>
                <w:szCs w:val="22"/>
              </w:rPr>
            </w:pPr>
          </w:p>
          <w:p w14:paraId="4A13450C" w14:textId="77777777" w:rsidR="00447A38" w:rsidRPr="00391564" w:rsidRDefault="00447A38" w:rsidP="003D050C">
            <w:pPr>
              <w:ind w:left="13"/>
              <w:jc w:val="center"/>
              <w:rPr>
                <w:rFonts w:asciiTheme="minorHAnsi" w:hAnsiTheme="minorHAnsi" w:cstheme="minorHAnsi"/>
                <w:sz w:val="22"/>
                <w:szCs w:val="22"/>
              </w:rPr>
            </w:pPr>
            <w:r w:rsidRPr="00391564">
              <w:rPr>
                <w:rFonts w:asciiTheme="minorHAnsi" w:hAnsiTheme="minorHAnsi" w:cstheme="minorHAnsi"/>
                <w:sz w:val="22"/>
                <w:szCs w:val="22"/>
              </w:rPr>
              <w:t>Перечень товаров, работ, услуг, по которым государственные закупки осуществляется единым организатором государственных закупок области*</w:t>
            </w:r>
          </w:p>
          <w:bookmarkEnd w:id="5"/>
          <w:p w14:paraId="604CBB9E" w14:textId="77777777" w:rsidR="00447A38" w:rsidRPr="00391564" w:rsidRDefault="00447A38" w:rsidP="003D050C">
            <w:pPr>
              <w:jc w:val="center"/>
              <w:rPr>
                <w:rFonts w:asciiTheme="minorHAnsi" w:hAnsiTheme="minorHAnsi" w:cstheme="minorHAnsi"/>
                <w:sz w:val="22"/>
                <w:szCs w:val="22"/>
              </w:rPr>
            </w:pPr>
          </w:p>
          <w:tbl>
            <w:tblPr>
              <w:tblStyle w:val="a4"/>
              <w:tblW w:w="0" w:type="auto"/>
              <w:tblLayout w:type="fixed"/>
              <w:tblLook w:val="04A0" w:firstRow="1" w:lastRow="0" w:firstColumn="1" w:lastColumn="0" w:noHBand="0" w:noVBand="1"/>
            </w:tblPr>
            <w:tblGrid>
              <w:gridCol w:w="2365"/>
              <w:gridCol w:w="2365"/>
            </w:tblGrid>
            <w:tr w:rsidR="00447A38" w:rsidRPr="00391564" w14:paraId="4C6C238F" w14:textId="77777777" w:rsidTr="00E2429A">
              <w:tc>
                <w:tcPr>
                  <w:tcW w:w="2365" w:type="dxa"/>
                </w:tcPr>
                <w:p w14:paraId="7AC68991" w14:textId="77777777" w:rsidR="00447A38" w:rsidRPr="00391564" w:rsidRDefault="00447A38" w:rsidP="00391564">
                  <w:pPr>
                    <w:framePr w:hSpace="180" w:wrap="around" w:vAnchor="text" w:hAnchor="text" w:x="-527" w:y="1"/>
                    <w:jc w:val="center"/>
                    <w:rPr>
                      <w:rFonts w:asciiTheme="minorHAnsi" w:hAnsiTheme="minorHAnsi" w:cstheme="minorHAnsi"/>
                      <w:sz w:val="22"/>
                      <w:szCs w:val="22"/>
                    </w:rPr>
                  </w:pPr>
                  <w:bookmarkStart w:id="6" w:name="_Hlk94014234"/>
                  <w:r w:rsidRPr="00391564">
                    <w:rPr>
                      <w:rFonts w:asciiTheme="minorHAnsi" w:hAnsiTheme="minorHAnsi" w:cstheme="minorHAnsi"/>
                      <w:sz w:val="22"/>
                      <w:szCs w:val="22"/>
                    </w:rPr>
                    <w:t>№ п/п</w:t>
                  </w:r>
                </w:p>
              </w:tc>
              <w:tc>
                <w:tcPr>
                  <w:tcW w:w="2365" w:type="dxa"/>
                </w:tcPr>
                <w:p w14:paraId="2D987278" w14:textId="77777777" w:rsidR="00447A38" w:rsidRPr="00391564" w:rsidRDefault="00447A38" w:rsidP="00391564">
                  <w:pPr>
                    <w:framePr w:hSpace="180" w:wrap="around" w:vAnchor="text" w:hAnchor="text" w:x="-527" w:y="1"/>
                    <w:jc w:val="center"/>
                    <w:rPr>
                      <w:rFonts w:asciiTheme="minorHAnsi" w:hAnsiTheme="minorHAnsi" w:cstheme="minorHAnsi"/>
                      <w:sz w:val="22"/>
                      <w:szCs w:val="22"/>
                    </w:rPr>
                  </w:pPr>
                  <w:r w:rsidRPr="00391564">
                    <w:rPr>
                      <w:rFonts w:asciiTheme="minorHAnsi" w:hAnsiTheme="minorHAnsi" w:cstheme="minorHAnsi"/>
                      <w:sz w:val="22"/>
                      <w:szCs w:val="22"/>
                    </w:rPr>
                    <w:t>Наименование</w:t>
                  </w:r>
                </w:p>
              </w:tc>
            </w:tr>
            <w:tr w:rsidR="00447A38" w:rsidRPr="00391564" w14:paraId="1771A56B" w14:textId="77777777" w:rsidTr="009F06F7">
              <w:trPr>
                <w:trHeight w:val="345"/>
              </w:trPr>
              <w:tc>
                <w:tcPr>
                  <w:tcW w:w="2365" w:type="dxa"/>
                </w:tcPr>
                <w:p w14:paraId="6B9D071A"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1</w:t>
                  </w:r>
                </w:p>
              </w:tc>
              <w:tc>
                <w:tcPr>
                  <w:tcW w:w="2365" w:type="dxa"/>
                </w:tcPr>
                <w:p w14:paraId="02266EB4" w14:textId="70BCB8D7" w:rsidR="009F06F7" w:rsidRPr="00391564" w:rsidRDefault="00447A38"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sz w:val="22"/>
                      <w:szCs w:val="22"/>
                    </w:rPr>
                    <w:t>Товары</w:t>
                  </w:r>
                  <w:r w:rsidR="005D7BBA" w:rsidRPr="00391564">
                    <w:rPr>
                      <w:rFonts w:asciiTheme="minorHAnsi" w:hAnsiTheme="minorHAnsi" w:cstheme="minorHAnsi"/>
                      <w:b/>
                      <w:bCs/>
                      <w:sz w:val="22"/>
                      <w:szCs w:val="22"/>
                    </w:rPr>
                    <w:t>:</w:t>
                  </w:r>
                </w:p>
              </w:tc>
            </w:tr>
            <w:tr w:rsidR="009F06F7" w:rsidRPr="00391564" w14:paraId="62CC7970" w14:textId="77777777" w:rsidTr="00E2429A">
              <w:trPr>
                <w:trHeight w:val="150"/>
              </w:trPr>
              <w:tc>
                <w:tcPr>
                  <w:tcW w:w="2365" w:type="dxa"/>
                </w:tcPr>
                <w:p w14:paraId="091BD0E7" w14:textId="63E7F140" w:rsidR="009F06F7" w:rsidRPr="00391564" w:rsidRDefault="009F06F7"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sz w:val="22"/>
                      <w:szCs w:val="22"/>
                    </w:rPr>
                    <w:t>1.1</w:t>
                  </w:r>
                </w:p>
              </w:tc>
              <w:tc>
                <w:tcPr>
                  <w:tcW w:w="2365" w:type="dxa"/>
                </w:tcPr>
                <w:p w14:paraId="0B29EF42" w14:textId="52164AA2" w:rsidR="009F06F7" w:rsidRPr="00391564" w:rsidRDefault="008B265F"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
                      <w:bCs/>
                      <w:sz w:val="22"/>
                      <w:szCs w:val="22"/>
                      <w:lang w:val="kk-KZ"/>
                    </w:rPr>
                    <w:t>т</w:t>
                  </w:r>
                  <w:r w:rsidRPr="00391564">
                    <w:rPr>
                      <w:rFonts w:asciiTheme="minorHAnsi" w:hAnsiTheme="minorHAnsi" w:cstheme="minorHAnsi"/>
                      <w:b/>
                      <w:bCs/>
                      <w:sz w:val="22"/>
                      <w:szCs w:val="22"/>
                    </w:rPr>
                    <w:t xml:space="preserve">овары, государственные закупки по которым осуществляются способом конкурса/аукциона, </w:t>
                  </w:r>
                  <w:r w:rsidRPr="00391564">
                    <w:rPr>
                      <w:rFonts w:asciiTheme="minorHAnsi" w:hAnsiTheme="minorHAnsi" w:cstheme="minorHAnsi"/>
                      <w:b/>
                      <w:bCs/>
                      <w:color w:val="000000"/>
                      <w:sz w:val="22"/>
                      <w:szCs w:val="22"/>
                    </w:rPr>
                    <w:lastRenderedPageBreak/>
                    <w:t>где заказчиками являются администраторы областных бюджетных программ и их подведомственные организации</w:t>
                  </w:r>
                </w:p>
              </w:tc>
            </w:tr>
            <w:tr w:rsidR="008B265F" w:rsidRPr="00391564" w14:paraId="2B31F947" w14:textId="77777777" w:rsidTr="00E2429A">
              <w:tc>
                <w:tcPr>
                  <w:tcW w:w="2365" w:type="dxa"/>
                </w:tcPr>
                <w:p w14:paraId="7DE3ABEC" w14:textId="0F6AC6D8" w:rsidR="008B265F" w:rsidRPr="00391564" w:rsidRDefault="008B265F"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lastRenderedPageBreak/>
                    <w:t>1.</w:t>
                  </w:r>
                  <w:r w:rsidRPr="00391564">
                    <w:rPr>
                      <w:rFonts w:asciiTheme="minorHAnsi" w:hAnsiTheme="minorHAnsi" w:cstheme="minorHAnsi"/>
                      <w:sz w:val="22"/>
                      <w:szCs w:val="22"/>
                      <w:lang w:val="kk-KZ"/>
                    </w:rPr>
                    <w:t>2</w:t>
                  </w:r>
                </w:p>
              </w:tc>
              <w:tc>
                <w:tcPr>
                  <w:tcW w:w="2365" w:type="dxa"/>
                </w:tcPr>
                <w:p w14:paraId="22477A77" w14:textId="52D20754" w:rsidR="008B265F" w:rsidRPr="00391564" w:rsidRDefault="008B265F"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themeColor="text1"/>
                      <w:sz w:val="22"/>
                      <w:szCs w:val="22"/>
                      <w:lang w:val="kk-KZ"/>
                    </w:rPr>
                    <w:t>т</w:t>
                  </w:r>
                  <w:r w:rsidRPr="00391564">
                    <w:rPr>
                      <w:rFonts w:asciiTheme="minorHAnsi" w:hAnsiTheme="minorHAnsi" w:cstheme="minorHAnsi"/>
                      <w:color w:val="000000" w:themeColor="text1"/>
                      <w:sz w:val="22"/>
                      <w:szCs w:val="22"/>
                    </w:rPr>
                    <w:t>овары, при превышении суммы</w:t>
                  </w:r>
                  <w:r w:rsidRPr="00391564">
                    <w:rPr>
                      <w:rFonts w:asciiTheme="minorHAnsi" w:hAnsiTheme="minorHAnsi" w:cstheme="minorHAnsi"/>
                      <w:color w:val="000000" w:themeColor="text1"/>
                      <w:sz w:val="22"/>
                      <w:szCs w:val="22"/>
                      <w:lang w:val="kk-KZ"/>
                    </w:rPr>
                    <w:t xml:space="preserve"> </w:t>
                  </w:r>
                  <w:r w:rsidRPr="00391564">
                    <w:rPr>
                      <w:rFonts w:asciiTheme="minorHAnsi" w:hAnsiTheme="minorHAnsi" w:cstheme="minorHAnsi"/>
                      <w:b/>
                      <w:bCs/>
                      <w:color w:val="000000" w:themeColor="text1"/>
                      <w:sz w:val="22"/>
                      <w:szCs w:val="22"/>
                      <w:lang w:val="kk-KZ"/>
                    </w:rPr>
                    <w:t>лота</w:t>
                  </w:r>
                  <w:r w:rsidRPr="00391564">
                    <w:rPr>
                      <w:rFonts w:asciiTheme="minorHAnsi" w:hAnsiTheme="minorHAnsi" w:cstheme="minorHAnsi"/>
                      <w:b/>
                      <w:bCs/>
                      <w:color w:val="000000" w:themeColor="text1"/>
                      <w:sz w:val="22"/>
                      <w:szCs w:val="22"/>
                    </w:rPr>
                    <w:t>, выделенной на проведение конкурса/аукциона</w:t>
                  </w:r>
                  <w:r w:rsidRPr="00391564">
                    <w:rPr>
                      <w:rFonts w:asciiTheme="minorHAnsi" w:hAnsiTheme="minorHAnsi" w:cstheme="minorHAnsi"/>
                      <w:color w:val="000000" w:themeColor="text1"/>
                      <w:sz w:val="22"/>
                      <w:szCs w:val="22"/>
                    </w:rPr>
                    <w:t xml:space="preserve"> сороктысячекратного месячного расчетного показателя, установленного на соответствующий финансовый год законом о республиканском бюджете</w:t>
                  </w:r>
                  <w:r w:rsidRPr="00391564">
                    <w:rPr>
                      <w:rFonts w:asciiTheme="minorHAnsi" w:hAnsiTheme="minorHAnsi" w:cstheme="minorHAnsi"/>
                      <w:color w:val="000000" w:themeColor="text1"/>
                      <w:sz w:val="22"/>
                      <w:szCs w:val="22"/>
                      <w:lang w:val="kk-KZ"/>
                    </w:rPr>
                    <w:t xml:space="preserve">, </w:t>
                  </w:r>
                  <w:r w:rsidRPr="00391564">
                    <w:rPr>
                      <w:rFonts w:asciiTheme="minorHAnsi" w:hAnsiTheme="minorHAnsi" w:cstheme="minorHAnsi"/>
                      <w:b/>
                      <w:bCs/>
                      <w:color w:val="000000" w:themeColor="text1"/>
                      <w:sz w:val="22"/>
                      <w:szCs w:val="22"/>
                    </w:rPr>
                    <w:t>где заказчиками являются администраторы районных (городских) бюджетных программ, администраторы бюджетных программ города</w:t>
                  </w:r>
                  <w:r w:rsidRPr="00391564">
                    <w:rPr>
                      <w:rFonts w:asciiTheme="minorHAnsi" w:hAnsiTheme="minorHAnsi" w:cstheme="minorHAnsi"/>
                      <w:b/>
                      <w:bCs/>
                      <w:color w:val="000000" w:themeColor="text1"/>
                      <w:sz w:val="22"/>
                      <w:szCs w:val="22"/>
                      <w:lang w:val="kk-KZ"/>
                    </w:rPr>
                    <w:t xml:space="preserve"> </w:t>
                  </w:r>
                  <w:r w:rsidRPr="00391564">
                    <w:rPr>
                      <w:rFonts w:asciiTheme="minorHAnsi" w:hAnsiTheme="minorHAnsi" w:cstheme="minorHAnsi"/>
                      <w:b/>
                      <w:bCs/>
                      <w:color w:val="000000"/>
                      <w:sz w:val="22"/>
                      <w:szCs w:val="22"/>
                    </w:rPr>
                    <w:t>районного значения,</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села, поселка, сельского округа</w:t>
                  </w:r>
                  <w:r w:rsidRPr="00391564">
                    <w:rPr>
                      <w:rFonts w:asciiTheme="minorHAnsi" w:hAnsiTheme="minorHAnsi" w:cstheme="minorHAnsi"/>
                      <w:b/>
                      <w:bCs/>
                      <w:color w:val="000000" w:themeColor="text1"/>
                      <w:sz w:val="22"/>
                      <w:szCs w:val="22"/>
                    </w:rPr>
                    <w:t xml:space="preserve"> и их подведомственные </w:t>
                  </w:r>
                  <w:r w:rsidRPr="00391564">
                    <w:rPr>
                      <w:rFonts w:asciiTheme="minorHAnsi" w:hAnsiTheme="minorHAnsi" w:cstheme="minorHAnsi"/>
                      <w:b/>
                      <w:bCs/>
                      <w:color w:val="000000" w:themeColor="text1"/>
                      <w:sz w:val="22"/>
                      <w:szCs w:val="22"/>
                    </w:rPr>
                    <w:lastRenderedPageBreak/>
                    <w:t>организации</w:t>
                  </w:r>
                </w:p>
              </w:tc>
            </w:tr>
            <w:tr w:rsidR="009F06F7" w:rsidRPr="00391564" w14:paraId="21D2BBDE" w14:textId="77777777" w:rsidTr="00E2429A">
              <w:tc>
                <w:tcPr>
                  <w:tcW w:w="2365" w:type="dxa"/>
                </w:tcPr>
                <w:p w14:paraId="3734EEA9" w14:textId="77777777" w:rsidR="009F06F7" w:rsidRPr="00391564" w:rsidRDefault="009F06F7"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lastRenderedPageBreak/>
                    <w:t>2</w:t>
                  </w:r>
                </w:p>
              </w:tc>
              <w:tc>
                <w:tcPr>
                  <w:tcW w:w="2365" w:type="dxa"/>
                </w:tcPr>
                <w:p w14:paraId="04B4A962" w14:textId="39CC46D5" w:rsidR="009F06F7" w:rsidRPr="00391564" w:rsidRDefault="009F06F7"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Работы:</w:t>
                  </w:r>
                </w:p>
              </w:tc>
            </w:tr>
            <w:tr w:rsidR="008B265F" w:rsidRPr="00391564" w14:paraId="6A7FB2F0" w14:textId="77777777" w:rsidTr="00E2429A">
              <w:tc>
                <w:tcPr>
                  <w:tcW w:w="2365" w:type="dxa"/>
                </w:tcPr>
                <w:p w14:paraId="2C7DEE05" w14:textId="2B3AF129" w:rsidR="008B265F" w:rsidRPr="00391564" w:rsidRDefault="008B265F"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2.1</w:t>
                  </w:r>
                </w:p>
              </w:tc>
              <w:tc>
                <w:tcPr>
                  <w:tcW w:w="2365" w:type="dxa"/>
                </w:tcPr>
                <w:p w14:paraId="7620FC65" w14:textId="6CCD9E71" w:rsidR="008B265F" w:rsidRPr="00391564" w:rsidRDefault="00385FF4" w:rsidP="00391564">
                  <w:pPr>
                    <w:framePr w:hSpace="180" w:wrap="around" w:vAnchor="text" w:hAnchor="text" w:x="-527" w:y="1"/>
                    <w:jc w:val="both"/>
                    <w:rPr>
                      <w:rFonts w:asciiTheme="minorHAnsi" w:hAnsiTheme="minorHAnsi" w:cstheme="minorHAnsi"/>
                      <w:b/>
                      <w:bCs/>
                      <w:sz w:val="22"/>
                      <w:szCs w:val="22"/>
                    </w:rPr>
                  </w:pPr>
                  <w:r w:rsidRPr="00391564">
                    <w:rPr>
                      <w:rFonts w:asciiTheme="minorHAnsi" w:hAnsiTheme="minorHAnsi" w:cstheme="minorHAnsi"/>
                      <w:b/>
                      <w:bCs/>
                      <w:sz w:val="22"/>
                      <w:szCs w:val="22"/>
                      <w:lang w:val="kk-KZ"/>
                    </w:rPr>
                    <w:t>р</w:t>
                  </w:r>
                  <w:r w:rsidRPr="00391564">
                    <w:rPr>
                      <w:rFonts w:asciiTheme="minorHAnsi" w:hAnsiTheme="minorHAnsi" w:cstheme="minorHAnsi"/>
                      <w:b/>
                      <w:bCs/>
                      <w:sz w:val="22"/>
                      <w:szCs w:val="22"/>
                    </w:rPr>
                    <w:t xml:space="preserve">аботы </w:t>
                  </w:r>
                  <w:r w:rsidRPr="00391564">
                    <w:rPr>
                      <w:rFonts w:asciiTheme="minorHAnsi" w:hAnsiTheme="minorHAnsi" w:cstheme="minorHAnsi"/>
                      <w:b/>
                      <w:bCs/>
                      <w:color w:val="000000" w:themeColor="text1"/>
                      <w:sz w:val="22"/>
                      <w:szCs w:val="22"/>
                    </w:rPr>
                    <w:t>(за исключением работ, предусмотренных в пункте 2.4)</w:t>
                  </w:r>
                  <w:r w:rsidRPr="00391564">
                    <w:rPr>
                      <w:rFonts w:asciiTheme="minorHAnsi" w:hAnsiTheme="minorHAnsi" w:cstheme="minorHAnsi"/>
                      <w:b/>
                      <w:bCs/>
                      <w:sz w:val="22"/>
                      <w:szCs w:val="22"/>
                    </w:rPr>
                    <w:t xml:space="preserve">, государственные закупки по которым осуществляются способом конкурса, </w:t>
                  </w:r>
                  <w:r w:rsidRPr="00391564">
                    <w:rPr>
                      <w:rFonts w:asciiTheme="minorHAnsi" w:hAnsiTheme="minorHAnsi" w:cstheme="minorHAnsi"/>
                      <w:b/>
                      <w:bCs/>
                      <w:color w:val="000000"/>
                      <w:sz w:val="22"/>
                      <w:szCs w:val="22"/>
                    </w:rPr>
                    <w:t>где заказчиками являются администраторы областных бюджетных программ и их подведомственные организации</w:t>
                  </w:r>
                </w:p>
              </w:tc>
            </w:tr>
            <w:tr w:rsidR="008B265F" w:rsidRPr="00391564" w14:paraId="2E6CE2EA" w14:textId="77777777" w:rsidTr="00E2429A">
              <w:tc>
                <w:tcPr>
                  <w:tcW w:w="2365" w:type="dxa"/>
                </w:tcPr>
                <w:p w14:paraId="400091F4" w14:textId="3FAE751C" w:rsidR="008B265F" w:rsidRPr="00391564" w:rsidRDefault="008B265F"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2.2</w:t>
                  </w:r>
                </w:p>
              </w:tc>
              <w:tc>
                <w:tcPr>
                  <w:tcW w:w="2365" w:type="dxa"/>
                </w:tcPr>
                <w:p w14:paraId="70EC25A3" w14:textId="207897E1" w:rsidR="008B265F" w:rsidRPr="00391564" w:rsidRDefault="00385FF4"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themeColor="text1"/>
                      <w:sz w:val="22"/>
                      <w:szCs w:val="22"/>
                    </w:rPr>
                    <w:t xml:space="preserve">работы (за исключением работ, предусмотренных в пункте </w:t>
                  </w:r>
                  <w:r w:rsidRPr="00391564">
                    <w:rPr>
                      <w:rFonts w:asciiTheme="minorHAnsi" w:hAnsiTheme="minorHAnsi" w:cstheme="minorHAnsi"/>
                      <w:b/>
                      <w:bCs/>
                      <w:color w:val="000000" w:themeColor="text1"/>
                      <w:sz w:val="22"/>
                      <w:szCs w:val="22"/>
                    </w:rPr>
                    <w:t>2.3),</w:t>
                  </w:r>
                  <w:r w:rsidRPr="00391564">
                    <w:rPr>
                      <w:rFonts w:asciiTheme="minorHAnsi" w:hAnsiTheme="minorHAnsi" w:cstheme="minorHAnsi"/>
                      <w:color w:val="000000" w:themeColor="text1"/>
                      <w:sz w:val="22"/>
                      <w:szCs w:val="22"/>
                    </w:rPr>
                    <w:t xml:space="preserve"> </w:t>
                  </w:r>
                  <w:r w:rsidRPr="00391564">
                    <w:rPr>
                      <w:rFonts w:asciiTheme="minorHAnsi" w:hAnsiTheme="minorHAnsi" w:cstheme="minorHAnsi"/>
                      <w:color w:val="000000"/>
                      <w:sz w:val="22"/>
                      <w:szCs w:val="22"/>
                    </w:rPr>
                    <w:t>при превышении суммы</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лота</w:t>
                  </w:r>
                  <w:r w:rsidRPr="00391564">
                    <w:rPr>
                      <w:rFonts w:asciiTheme="minorHAnsi" w:hAnsiTheme="minorHAnsi" w:cstheme="minorHAnsi"/>
                      <w:b/>
                      <w:bCs/>
                      <w:color w:val="000000"/>
                      <w:sz w:val="22"/>
                      <w:szCs w:val="22"/>
                    </w:rPr>
                    <w:t>, выделенной на проведение конкурса</w:t>
                  </w:r>
                  <w:r w:rsidRPr="00391564">
                    <w:rPr>
                      <w:rFonts w:asciiTheme="minorHAnsi" w:hAnsiTheme="minorHAnsi" w:cstheme="minorHAnsi"/>
                      <w:color w:val="000000"/>
                      <w:sz w:val="22"/>
                      <w:szCs w:val="22"/>
                    </w:rPr>
                    <w:t xml:space="preserve"> </w:t>
                  </w:r>
                  <w:r w:rsidRPr="00391564">
                    <w:rPr>
                      <w:rFonts w:asciiTheme="minorHAnsi" w:hAnsiTheme="minorHAnsi" w:cstheme="minorHAnsi"/>
                      <w:color w:val="000000"/>
                      <w:sz w:val="22"/>
                      <w:szCs w:val="22"/>
                      <w:lang w:val="kk-KZ"/>
                    </w:rPr>
                    <w:t>сорок</w:t>
                  </w:r>
                  <w:r w:rsidRPr="00391564">
                    <w:rPr>
                      <w:rFonts w:asciiTheme="minorHAnsi" w:hAnsiTheme="minorHAnsi" w:cstheme="minorHAnsi"/>
                      <w:color w:val="000000"/>
                      <w:sz w:val="22"/>
                      <w:szCs w:val="22"/>
                    </w:rPr>
                    <w:t xml:space="preserve">тысячекратного месячного расчетного показателя, установленного на соответствующий финансовый год законом о республиканском бюджете, </w:t>
                  </w:r>
                  <w:r w:rsidRPr="00391564">
                    <w:rPr>
                      <w:rFonts w:asciiTheme="minorHAnsi" w:hAnsiTheme="minorHAnsi" w:cstheme="minorHAnsi"/>
                      <w:b/>
                      <w:bCs/>
                      <w:color w:val="000000" w:themeColor="text1"/>
                      <w:sz w:val="22"/>
                      <w:szCs w:val="22"/>
                    </w:rPr>
                    <w:t xml:space="preserve">где заказчиками </w:t>
                  </w:r>
                  <w:r w:rsidRPr="00391564">
                    <w:rPr>
                      <w:rFonts w:asciiTheme="minorHAnsi" w:hAnsiTheme="minorHAnsi" w:cstheme="minorHAnsi"/>
                      <w:b/>
                      <w:bCs/>
                      <w:color w:val="000000" w:themeColor="text1"/>
                      <w:sz w:val="22"/>
                      <w:szCs w:val="22"/>
                    </w:rPr>
                    <w:lastRenderedPageBreak/>
                    <w:t>являются администраторы районных (городских) бюджетных программ, администраторы бюджетных программ города</w:t>
                  </w:r>
                  <w:r w:rsidRPr="00391564">
                    <w:rPr>
                      <w:rFonts w:asciiTheme="minorHAnsi" w:hAnsiTheme="minorHAnsi" w:cstheme="minorHAnsi"/>
                      <w:b/>
                      <w:bCs/>
                      <w:color w:val="000000" w:themeColor="text1"/>
                      <w:sz w:val="22"/>
                      <w:szCs w:val="22"/>
                      <w:lang w:val="kk-KZ"/>
                    </w:rPr>
                    <w:t xml:space="preserve"> </w:t>
                  </w:r>
                  <w:r w:rsidRPr="00391564">
                    <w:rPr>
                      <w:rFonts w:asciiTheme="minorHAnsi" w:hAnsiTheme="minorHAnsi" w:cstheme="minorHAnsi"/>
                      <w:b/>
                      <w:bCs/>
                      <w:color w:val="000000"/>
                      <w:sz w:val="22"/>
                      <w:szCs w:val="22"/>
                    </w:rPr>
                    <w:t>районного значения, села, поселка, сельского округа</w:t>
                  </w:r>
                  <w:r w:rsidRPr="00391564">
                    <w:rPr>
                      <w:rFonts w:asciiTheme="minorHAnsi" w:hAnsiTheme="minorHAnsi" w:cstheme="minorHAnsi"/>
                      <w:b/>
                      <w:bCs/>
                      <w:color w:val="000000" w:themeColor="text1"/>
                      <w:sz w:val="22"/>
                      <w:szCs w:val="22"/>
                    </w:rPr>
                    <w:t xml:space="preserve"> и их подведомственные организации</w:t>
                  </w:r>
                </w:p>
              </w:tc>
            </w:tr>
            <w:tr w:rsidR="00385FF4" w:rsidRPr="00391564" w14:paraId="566B61BF" w14:textId="77777777" w:rsidTr="00E2429A">
              <w:tc>
                <w:tcPr>
                  <w:tcW w:w="2365" w:type="dxa"/>
                </w:tcPr>
                <w:p w14:paraId="2249F8DC" w14:textId="63BF8262" w:rsidR="00385FF4" w:rsidRPr="00391564" w:rsidRDefault="00385FF4"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lastRenderedPageBreak/>
                    <w:t>2.</w:t>
                  </w:r>
                  <w:r w:rsidRPr="00391564">
                    <w:rPr>
                      <w:rFonts w:asciiTheme="minorHAnsi" w:hAnsiTheme="minorHAnsi" w:cstheme="minorHAnsi"/>
                      <w:sz w:val="22"/>
                      <w:szCs w:val="22"/>
                      <w:lang w:val="kk-KZ"/>
                    </w:rPr>
                    <w:t>3</w:t>
                  </w:r>
                </w:p>
              </w:tc>
              <w:tc>
                <w:tcPr>
                  <w:tcW w:w="2365" w:type="dxa"/>
                </w:tcPr>
                <w:p w14:paraId="0ADCDF33" w14:textId="256261F0" w:rsidR="00385FF4" w:rsidRPr="00391564" w:rsidRDefault="00385FF4"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color w:val="000000" w:themeColor="text1"/>
                      <w:sz w:val="22"/>
                      <w:szCs w:val="22"/>
                      <w:lang w:val="kk-KZ"/>
                    </w:rPr>
                    <w:t>р</w:t>
                  </w:r>
                  <w:r w:rsidRPr="00391564">
                    <w:rPr>
                      <w:rFonts w:asciiTheme="minorHAnsi" w:hAnsiTheme="minorHAnsi" w:cstheme="minorHAnsi"/>
                      <w:color w:val="000000" w:themeColor="text1"/>
                      <w:sz w:val="22"/>
                      <w:szCs w:val="22"/>
                    </w:rPr>
                    <w:t xml:space="preserve">азработка проектно-сметной документации и (или) технико-экономического обоснования, </w:t>
                  </w:r>
                  <w:r w:rsidRPr="00391564">
                    <w:rPr>
                      <w:rFonts w:asciiTheme="minorHAnsi" w:hAnsiTheme="minorHAnsi" w:cstheme="minorHAnsi"/>
                      <w:color w:val="000000"/>
                      <w:sz w:val="22"/>
                      <w:szCs w:val="22"/>
                    </w:rPr>
                    <w:t>при превышении суммы</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лота</w:t>
                  </w:r>
                  <w:r w:rsidRPr="00391564">
                    <w:rPr>
                      <w:rFonts w:asciiTheme="minorHAnsi" w:hAnsiTheme="minorHAnsi" w:cstheme="minorHAnsi"/>
                      <w:b/>
                      <w:bCs/>
                      <w:color w:val="000000"/>
                      <w:sz w:val="22"/>
                      <w:szCs w:val="22"/>
                    </w:rPr>
                    <w:t>,</w:t>
                  </w:r>
                  <w:r w:rsidRPr="00391564">
                    <w:rPr>
                      <w:rFonts w:asciiTheme="minorHAnsi" w:hAnsiTheme="minorHAnsi" w:cstheme="minorHAnsi"/>
                      <w:color w:val="000000"/>
                      <w:sz w:val="22"/>
                      <w:szCs w:val="22"/>
                    </w:rPr>
                    <w:t xml:space="preserve"> выделенной на проведение конкурса </w:t>
                  </w:r>
                  <w:r w:rsidRPr="00391564">
                    <w:rPr>
                      <w:rFonts w:asciiTheme="minorHAnsi" w:hAnsiTheme="minorHAnsi" w:cstheme="minorHAnsi"/>
                      <w:color w:val="000000"/>
                      <w:sz w:val="22"/>
                      <w:szCs w:val="22"/>
                      <w:lang w:val="kk-KZ"/>
                    </w:rPr>
                    <w:t>четыре</w:t>
                  </w:r>
                  <w:r w:rsidRPr="00391564">
                    <w:rPr>
                      <w:rFonts w:asciiTheme="minorHAnsi" w:hAnsiTheme="minorHAnsi" w:cstheme="minorHAnsi"/>
                      <w:color w:val="000000" w:themeColor="text1"/>
                      <w:sz w:val="22"/>
                      <w:szCs w:val="22"/>
                    </w:rPr>
                    <w:t>тысячекратного</w:t>
                  </w:r>
                  <w:r w:rsidRPr="00391564">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 xml:space="preserve">где заказчиками являются администраторы районных (городских) </w:t>
                  </w:r>
                  <w:r w:rsidRPr="00391564">
                    <w:rPr>
                      <w:rFonts w:asciiTheme="minorHAnsi" w:hAnsiTheme="minorHAnsi" w:cstheme="minorHAnsi"/>
                      <w:b/>
                      <w:bCs/>
                      <w:color w:val="000000"/>
                      <w:sz w:val="22"/>
                      <w:szCs w:val="22"/>
                      <w:lang w:val="kk-KZ"/>
                    </w:rPr>
                    <w:lastRenderedPageBreak/>
                    <w:t>бюджетных программ и их подведомственные организации, администраторы бюджетных программ города районного значения, села, поселка, сельского округа</w:t>
                  </w:r>
                </w:p>
              </w:tc>
            </w:tr>
            <w:tr w:rsidR="00385FF4" w:rsidRPr="00391564" w14:paraId="41B64F9F" w14:textId="77777777" w:rsidTr="00E2429A">
              <w:tc>
                <w:tcPr>
                  <w:tcW w:w="2365" w:type="dxa"/>
                </w:tcPr>
                <w:p w14:paraId="32EA420B" w14:textId="717A369A" w:rsidR="00385FF4" w:rsidRPr="00391564" w:rsidRDefault="00385FF4"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lastRenderedPageBreak/>
                    <w:t>2.</w:t>
                  </w:r>
                  <w:r w:rsidRPr="00391564">
                    <w:rPr>
                      <w:rFonts w:asciiTheme="minorHAnsi" w:hAnsiTheme="minorHAnsi" w:cstheme="minorHAnsi"/>
                      <w:sz w:val="22"/>
                      <w:szCs w:val="22"/>
                      <w:lang w:val="kk-KZ"/>
                    </w:rPr>
                    <w:t>4</w:t>
                  </w:r>
                </w:p>
              </w:tc>
              <w:tc>
                <w:tcPr>
                  <w:tcW w:w="2365" w:type="dxa"/>
                </w:tcPr>
                <w:p w14:paraId="5FF47EEE" w14:textId="113B874D" w:rsidR="00385FF4" w:rsidRPr="00391564" w:rsidRDefault="00385FF4" w:rsidP="00391564">
                  <w:pPr>
                    <w:framePr w:hSpace="180" w:wrap="around" w:vAnchor="text" w:hAnchor="text" w:x="-527" w:y="1"/>
                    <w:jc w:val="both"/>
                    <w:rPr>
                      <w:rFonts w:asciiTheme="minorHAnsi" w:hAnsiTheme="minorHAnsi" w:cstheme="minorHAnsi"/>
                      <w:b/>
                      <w:bCs/>
                      <w:sz w:val="22"/>
                      <w:szCs w:val="22"/>
                    </w:rPr>
                  </w:pPr>
                  <w:r w:rsidRPr="00391564">
                    <w:rPr>
                      <w:rFonts w:asciiTheme="minorHAnsi" w:hAnsiTheme="minorHAnsi" w:cstheme="minorHAnsi"/>
                      <w:sz w:val="22"/>
                      <w:szCs w:val="22"/>
                      <w:lang w:val="kk-KZ"/>
                    </w:rPr>
                    <w:t>с</w:t>
                  </w:r>
                  <w:r w:rsidRPr="00391564">
                    <w:rPr>
                      <w:rFonts w:asciiTheme="minorHAnsi" w:hAnsiTheme="minorHAnsi" w:cstheme="minorHAnsi"/>
                      <w:sz w:val="22"/>
                      <w:szCs w:val="22"/>
                    </w:rPr>
                    <w:t>редний и текущий ремонты автомобильных дорог областного значения и их содержание</w:t>
                  </w:r>
                </w:p>
              </w:tc>
            </w:tr>
            <w:tr w:rsidR="00B94CCE" w:rsidRPr="00391564" w14:paraId="1C05FCF2" w14:textId="77777777" w:rsidTr="00E2429A">
              <w:tc>
                <w:tcPr>
                  <w:tcW w:w="2365" w:type="dxa"/>
                </w:tcPr>
                <w:p w14:paraId="7091BB65" w14:textId="43123106" w:rsidR="00B94CCE" w:rsidRPr="00391564" w:rsidRDefault="00B94CCE"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3</w:t>
                  </w:r>
                </w:p>
              </w:tc>
              <w:tc>
                <w:tcPr>
                  <w:tcW w:w="2365" w:type="dxa"/>
                </w:tcPr>
                <w:p w14:paraId="21CEF7D2" w14:textId="2B6EC528" w:rsidR="00B94CCE" w:rsidRPr="00391564" w:rsidRDefault="00B94CCE"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Услуги</w:t>
                  </w:r>
                </w:p>
              </w:tc>
            </w:tr>
            <w:tr w:rsidR="008B265F" w:rsidRPr="00391564" w14:paraId="325C9973" w14:textId="77777777" w:rsidTr="00E2429A">
              <w:tc>
                <w:tcPr>
                  <w:tcW w:w="2365" w:type="dxa"/>
                </w:tcPr>
                <w:p w14:paraId="2CC59899" w14:textId="4626D25A" w:rsidR="008B265F" w:rsidRPr="00391564" w:rsidRDefault="008B265F"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3.1</w:t>
                  </w:r>
                </w:p>
              </w:tc>
              <w:tc>
                <w:tcPr>
                  <w:tcW w:w="2365" w:type="dxa"/>
                </w:tcPr>
                <w:p w14:paraId="337BE067" w14:textId="324A6FDA" w:rsidR="008B265F" w:rsidRPr="00391564" w:rsidRDefault="005A329E"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 xml:space="preserve">услуги (за исключением услуг, предусмотренных в пункте </w:t>
                  </w:r>
                  <w:r w:rsidRPr="00391564">
                    <w:rPr>
                      <w:rFonts w:asciiTheme="minorHAnsi" w:hAnsiTheme="minorHAnsi" w:cstheme="minorHAnsi"/>
                      <w:b/>
                      <w:bCs/>
                      <w:sz w:val="22"/>
                      <w:szCs w:val="22"/>
                    </w:rPr>
                    <w:t>3.3</w:t>
                  </w:r>
                  <w:r w:rsidRPr="00391564">
                    <w:rPr>
                      <w:rFonts w:asciiTheme="minorHAnsi" w:hAnsiTheme="minorHAnsi" w:cstheme="minorHAnsi"/>
                      <w:sz w:val="22"/>
                      <w:szCs w:val="22"/>
                    </w:rPr>
                    <w:t xml:space="preserve">), государственные закупки по которым осуществляются способом конкурса, </w:t>
                  </w:r>
                  <w:r w:rsidRPr="00391564">
                    <w:rPr>
                      <w:rFonts w:asciiTheme="minorHAnsi" w:hAnsiTheme="minorHAnsi" w:cstheme="minorHAnsi"/>
                      <w:b/>
                      <w:bCs/>
                      <w:color w:val="000000"/>
                      <w:sz w:val="22"/>
                      <w:szCs w:val="22"/>
                    </w:rPr>
                    <w:t>где заказчиками являются администраторы областных бюджетных программ и их подведомственные организации</w:t>
                  </w:r>
                </w:p>
              </w:tc>
            </w:tr>
            <w:tr w:rsidR="005A329E" w:rsidRPr="00391564" w14:paraId="17B7FF1C" w14:textId="77777777" w:rsidTr="00E2429A">
              <w:tc>
                <w:tcPr>
                  <w:tcW w:w="2365" w:type="dxa"/>
                </w:tcPr>
                <w:p w14:paraId="257795F0" w14:textId="2CFE72B3" w:rsidR="005A329E" w:rsidRPr="00391564" w:rsidRDefault="005A329E"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t>3.2</w:t>
                  </w:r>
                </w:p>
              </w:tc>
              <w:tc>
                <w:tcPr>
                  <w:tcW w:w="2365" w:type="dxa"/>
                </w:tcPr>
                <w:p w14:paraId="77BFE4C3" w14:textId="2E75357C" w:rsidR="005A329E" w:rsidRPr="00391564" w:rsidRDefault="005A329E"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lang w:val="kk-KZ"/>
                    </w:rPr>
                    <w:t>у</w:t>
                  </w:r>
                  <w:r w:rsidRPr="00391564">
                    <w:rPr>
                      <w:rFonts w:asciiTheme="minorHAnsi" w:hAnsiTheme="minorHAnsi" w:cstheme="minorHAnsi"/>
                      <w:sz w:val="22"/>
                      <w:szCs w:val="22"/>
                    </w:rPr>
                    <w:t xml:space="preserve">слуги (за исключением услуг, предусмотренных в </w:t>
                  </w:r>
                  <w:r w:rsidRPr="00391564">
                    <w:rPr>
                      <w:rFonts w:asciiTheme="minorHAnsi" w:hAnsiTheme="minorHAnsi" w:cstheme="minorHAnsi"/>
                      <w:sz w:val="22"/>
                      <w:szCs w:val="22"/>
                    </w:rPr>
                    <w:lastRenderedPageBreak/>
                    <w:t xml:space="preserve">пункте </w:t>
                  </w:r>
                  <w:r w:rsidRPr="00391564">
                    <w:rPr>
                      <w:rFonts w:asciiTheme="minorHAnsi" w:hAnsiTheme="minorHAnsi" w:cstheme="minorHAnsi"/>
                      <w:b/>
                      <w:bCs/>
                      <w:sz w:val="22"/>
                      <w:szCs w:val="22"/>
                    </w:rPr>
                    <w:t>3.3</w:t>
                  </w:r>
                  <w:r w:rsidRPr="00391564">
                    <w:rPr>
                      <w:rFonts w:asciiTheme="minorHAnsi" w:hAnsiTheme="minorHAnsi" w:cstheme="minorHAnsi"/>
                      <w:sz w:val="22"/>
                      <w:szCs w:val="22"/>
                    </w:rPr>
                    <w:t xml:space="preserve">), </w:t>
                  </w:r>
                  <w:r w:rsidRPr="00391564">
                    <w:rPr>
                      <w:rFonts w:asciiTheme="minorHAnsi" w:hAnsiTheme="minorHAnsi" w:cstheme="minorHAnsi"/>
                      <w:color w:val="000000"/>
                      <w:sz w:val="22"/>
                      <w:szCs w:val="22"/>
                    </w:rPr>
                    <w:t>при превышении суммы</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лота</w:t>
                  </w:r>
                  <w:r w:rsidRPr="00391564">
                    <w:rPr>
                      <w:rFonts w:asciiTheme="minorHAnsi" w:hAnsiTheme="minorHAnsi" w:cstheme="minorHAnsi"/>
                      <w:b/>
                      <w:bCs/>
                      <w:color w:val="000000"/>
                      <w:sz w:val="22"/>
                      <w:szCs w:val="22"/>
                    </w:rPr>
                    <w:t>, выделенной на проведение конкурса</w:t>
                  </w:r>
                  <w:r w:rsidRPr="00391564">
                    <w:rPr>
                      <w:rFonts w:asciiTheme="minorHAnsi" w:hAnsiTheme="minorHAnsi" w:cstheme="minorHAnsi"/>
                      <w:color w:val="000000"/>
                      <w:sz w:val="22"/>
                      <w:szCs w:val="22"/>
                    </w:rPr>
                    <w:t xml:space="preserve"> </w:t>
                  </w:r>
                  <w:r w:rsidRPr="00391564">
                    <w:rPr>
                      <w:rFonts w:asciiTheme="minorHAnsi" w:hAnsiTheme="minorHAnsi" w:cstheme="minorHAnsi"/>
                      <w:color w:val="000000"/>
                      <w:sz w:val="22"/>
                      <w:szCs w:val="22"/>
                      <w:lang w:val="kk-KZ"/>
                    </w:rPr>
                    <w:t>сорок</w:t>
                  </w:r>
                  <w:r w:rsidRPr="00391564">
                    <w:rPr>
                      <w:rFonts w:asciiTheme="minorHAnsi" w:hAnsiTheme="minorHAnsi" w:cstheme="minorHAnsi"/>
                      <w:color w:val="000000"/>
                      <w:sz w:val="22"/>
                      <w:szCs w:val="22"/>
                    </w:rPr>
                    <w:t xml:space="preserve">тысячекратного месячного расчетного показателя, установленного на соответствующий финансовый год законом о республиканском бюджете, </w:t>
                  </w:r>
                  <w:r w:rsidRPr="00391564">
                    <w:rPr>
                      <w:rFonts w:asciiTheme="minorHAnsi" w:hAnsiTheme="minorHAnsi" w:cstheme="minorHAnsi"/>
                      <w:b/>
                      <w:bCs/>
                      <w:color w:val="000000" w:themeColor="text1"/>
                      <w:sz w:val="22"/>
                      <w:szCs w:val="22"/>
                    </w:rPr>
                    <w:t>где заказчиками являются администраторы районных (городских) бюджетных программ, администраторы бюджетных программ города</w:t>
                  </w:r>
                  <w:r w:rsidRPr="00391564">
                    <w:rPr>
                      <w:rFonts w:asciiTheme="minorHAnsi" w:hAnsiTheme="minorHAnsi" w:cstheme="minorHAnsi"/>
                      <w:b/>
                      <w:bCs/>
                      <w:color w:val="000000" w:themeColor="text1"/>
                      <w:sz w:val="22"/>
                      <w:szCs w:val="22"/>
                      <w:lang w:val="kk-KZ"/>
                    </w:rPr>
                    <w:t xml:space="preserve"> </w:t>
                  </w:r>
                  <w:r w:rsidRPr="00391564">
                    <w:rPr>
                      <w:rFonts w:asciiTheme="minorHAnsi" w:hAnsiTheme="minorHAnsi" w:cstheme="minorHAnsi"/>
                      <w:b/>
                      <w:bCs/>
                      <w:color w:val="000000"/>
                      <w:sz w:val="22"/>
                      <w:szCs w:val="22"/>
                    </w:rPr>
                    <w:t>районного значения, села, поселка, сельского округа</w:t>
                  </w:r>
                  <w:r w:rsidRPr="00391564">
                    <w:rPr>
                      <w:rFonts w:asciiTheme="minorHAnsi" w:hAnsiTheme="minorHAnsi" w:cstheme="minorHAnsi"/>
                      <w:b/>
                      <w:bCs/>
                      <w:color w:val="000000" w:themeColor="text1"/>
                      <w:sz w:val="22"/>
                      <w:szCs w:val="22"/>
                    </w:rPr>
                    <w:t xml:space="preserve"> и их подведомственные организации</w:t>
                  </w:r>
                </w:p>
              </w:tc>
            </w:tr>
            <w:tr w:rsidR="005A329E" w:rsidRPr="00391564" w14:paraId="083AE912" w14:textId="77777777" w:rsidTr="00E2429A">
              <w:tc>
                <w:tcPr>
                  <w:tcW w:w="2365" w:type="dxa"/>
                </w:tcPr>
                <w:p w14:paraId="388255D1" w14:textId="551742D2" w:rsidR="005A329E" w:rsidRPr="00391564" w:rsidRDefault="005A329E" w:rsidP="00391564">
                  <w:pPr>
                    <w:framePr w:hSpace="180" w:wrap="around" w:vAnchor="text" w:hAnchor="text" w:x="-527" w:y="1"/>
                    <w:jc w:val="both"/>
                    <w:rPr>
                      <w:rFonts w:asciiTheme="minorHAnsi" w:hAnsiTheme="minorHAnsi" w:cstheme="minorHAnsi"/>
                      <w:sz w:val="22"/>
                      <w:szCs w:val="22"/>
                    </w:rPr>
                  </w:pPr>
                  <w:r w:rsidRPr="00391564">
                    <w:rPr>
                      <w:rFonts w:asciiTheme="minorHAnsi" w:hAnsiTheme="minorHAnsi" w:cstheme="minorHAnsi"/>
                      <w:sz w:val="22"/>
                      <w:szCs w:val="22"/>
                    </w:rPr>
                    <w:lastRenderedPageBreak/>
                    <w:t>3.3</w:t>
                  </w:r>
                </w:p>
              </w:tc>
              <w:tc>
                <w:tcPr>
                  <w:tcW w:w="2365" w:type="dxa"/>
                </w:tcPr>
                <w:p w14:paraId="7B22FC6D" w14:textId="7501DBB3" w:rsidR="005A329E" w:rsidRPr="00391564" w:rsidRDefault="005A329E" w:rsidP="00391564">
                  <w:pPr>
                    <w:framePr w:hSpace="180" w:wrap="around" w:vAnchor="text" w:hAnchor="text" w:x="-527" w:y="1"/>
                    <w:jc w:val="both"/>
                    <w:rPr>
                      <w:rFonts w:asciiTheme="minorHAnsi" w:hAnsiTheme="minorHAnsi" w:cstheme="minorHAnsi"/>
                      <w:b/>
                      <w:bCs/>
                      <w:sz w:val="22"/>
                      <w:szCs w:val="22"/>
                    </w:rPr>
                  </w:pPr>
                  <w:r w:rsidRPr="00391564">
                    <w:rPr>
                      <w:rFonts w:asciiTheme="minorHAnsi" w:hAnsiTheme="minorHAnsi" w:cstheme="minorHAnsi"/>
                      <w:color w:val="000000" w:themeColor="text1"/>
                      <w:sz w:val="22"/>
                      <w:szCs w:val="22"/>
                      <w:lang w:val="kk-KZ"/>
                    </w:rPr>
                    <w:t>и</w:t>
                  </w:r>
                  <w:r w:rsidRPr="00391564">
                    <w:rPr>
                      <w:rFonts w:asciiTheme="minorHAnsi" w:hAnsiTheme="minorHAnsi" w:cstheme="minorHAnsi"/>
                      <w:color w:val="000000" w:themeColor="text1"/>
                      <w:sz w:val="22"/>
                      <w:szCs w:val="22"/>
                    </w:rPr>
                    <w:t>нжиниринговые услуги (услуги по техническому надзору и управлению проектами)</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themeColor="text1"/>
                      <w:sz w:val="22"/>
                      <w:szCs w:val="22"/>
                      <w:lang w:val="kk-KZ"/>
                    </w:rPr>
                    <w:t xml:space="preserve">по работам, государственные закупки по которым </w:t>
                  </w:r>
                  <w:r w:rsidRPr="00391564">
                    <w:rPr>
                      <w:rFonts w:asciiTheme="minorHAnsi" w:hAnsiTheme="minorHAnsi" w:cstheme="minorHAnsi"/>
                      <w:b/>
                      <w:bCs/>
                      <w:color w:val="000000" w:themeColor="text1"/>
                      <w:sz w:val="22"/>
                      <w:szCs w:val="22"/>
                      <w:lang w:val="kk-KZ"/>
                    </w:rPr>
                    <w:lastRenderedPageBreak/>
                    <w:t>осуществляются в соответствии с пунктами 2.1, 2.2 и 2.4 настоящего Перечня</w:t>
                  </w:r>
                </w:p>
              </w:tc>
            </w:tr>
          </w:tbl>
          <w:p w14:paraId="08C288CD" w14:textId="77777777" w:rsidR="00447A38" w:rsidRPr="00391564" w:rsidRDefault="00447A38" w:rsidP="003D050C">
            <w:pPr>
              <w:pStyle w:val="a9"/>
              <w:spacing w:before="0" w:beforeAutospacing="0" w:after="0" w:afterAutospacing="0"/>
              <w:jc w:val="both"/>
              <w:rPr>
                <w:rFonts w:asciiTheme="minorHAnsi" w:hAnsiTheme="minorHAnsi" w:cstheme="minorHAnsi"/>
                <w:sz w:val="22"/>
                <w:szCs w:val="22"/>
                <w:lang w:val="ru-RU"/>
              </w:rPr>
            </w:pPr>
            <w:bookmarkStart w:id="7" w:name="_Hlk94014304"/>
            <w:bookmarkEnd w:id="6"/>
            <w:r w:rsidRPr="00391564">
              <w:rPr>
                <w:rFonts w:asciiTheme="minorHAnsi" w:hAnsiTheme="minorHAnsi" w:cstheme="minorHAnsi"/>
                <w:sz w:val="22"/>
                <w:szCs w:val="22"/>
                <w:lang w:val="ru-RU"/>
              </w:rPr>
              <w:lastRenderedPageBreak/>
              <w:t>Примечание:</w:t>
            </w:r>
          </w:p>
          <w:bookmarkEnd w:id="7"/>
          <w:p w14:paraId="49F5BAEE" w14:textId="77777777" w:rsidR="008B265F" w:rsidRPr="00391564" w:rsidRDefault="008B265F" w:rsidP="008B265F">
            <w:pPr>
              <w:pStyle w:val="a9"/>
              <w:spacing w:before="0" w:beforeAutospacing="0" w:after="0" w:afterAutospacing="0"/>
              <w:ind w:firstLine="709"/>
              <w:jc w:val="both"/>
              <w:rPr>
                <w:rFonts w:asciiTheme="minorHAnsi" w:hAnsiTheme="minorHAnsi" w:cstheme="minorHAnsi"/>
                <w:color w:val="000000"/>
                <w:sz w:val="22"/>
                <w:szCs w:val="22"/>
              </w:rPr>
            </w:pPr>
            <w:r w:rsidRPr="00391564">
              <w:rPr>
                <w:rFonts w:asciiTheme="minorHAnsi" w:hAnsiTheme="minorHAnsi" w:cstheme="minorHAnsi"/>
                <w:sz w:val="22"/>
                <w:szCs w:val="22"/>
                <w:lang w:val="kk-KZ"/>
              </w:rPr>
              <w:t>* О</w:t>
            </w:r>
            <w:r w:rsidRPr="00391564">
              <w:rPr>
                <w:rFonts w:asciiTheme="minorHAnsi" w:hAnsiTheme="minorHAnsi" w:cstheme="minorHAnsi"/>
                <w:sz w:val="22"/>
                <w:szCs w:val="22"/>
              </w:rPr>
              <w:t>рганизация и проведение государственных закупок товаров, работ, услуг, указанных в Перечне, осуществляются едиными организаторами государственных закупок для заказчиков, подведомственных соответствующему акимату области, района области, города областного значения, района в городе областного значения, (в том числе областные и районные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Pr="00391564">
              <w:rPr>
                <w:rFonts w:asciiTheme="minorHAnsi" w:hAnsiTheme="minorHAnsi" w:cstheme="minorHAnsi"/>
                <w:color w:val="000000"/>
                <w:sz w:val="22"/>
                <w:szCs w:val="22"/>
              </w:rPr>
              <w:t>;</w:t>
            </w:r>
          </w:p>
          <w:p w14:paraId="73111386" w14:textId="77777777" w:rsidR="008B265F" w:rsidRPr="00391564" w:rsidRDefault="008B265F" w:rsidP="008B265F">
            <w:pPr>
              <w:pStyle w:val="a9"/>
              <w:spacing w:before="0" w:beforeAutospacing="0" w:after="0" w:afterAutospacing="0"/>
              <w:ind w:firstLine="709"/>
              <w:jc w:val="both"/>
              <w:rPr>
                <w:rFonts w:asciiTheme="minorHAnsi" w:hAnsiTheme="minorHAnsi" w:cstheme="minorHAnsi"/>
                <w:b/>
                <w:bCs/>
                <w:sz w:val="22"/>
                <w:szCs w:val="22"/>
              </w:rPr>
            </w:pPr>
            <w:bookmarkStart w:id="8" w:name="_Hlk105488166"/>
            <w:r w:rsidRPr="00391564">
              <w:rPr>
                <w:rFonts w:asciiTheme="minorHAnsi" w:hAnsiTheme="minorHAnsi" w:cstheme="minorHAnsi"/>
                <w:b/>
                <w:bCs/>
                <w:sz w:val="22"/>
                <w:szCs w:val="22"/>
                <w:lang w:val="kk-KZ"/>
              </w:rPr>
              <w:t>О</w:t>
            </w:r>
            <w:r w:rsidRPr="00391564">
              <w:rPr>
                <w:rFonts w:asciiTheme="minorHAnsi" w:hAnsiTheme="minorHAnsi" w:cstheme="minorHAnsi"/>
                <w:b/>
                <w:bCs/>
                <w:sz w:val="22"/>
                <w:szCs w:val="22"/>
              </w:rPr>
              <w:t xml:space="preserve">рганизация и проведение государственных закупок товаров, работ, услуг, указанных в пунктах 1.1, 2.1 и 3.1 Перечня, осуществляются едиными организаторами государственных закупок для </w:t>
            </w:r>
            <w:r w:rsidRPr="00391564">
              <w:rPr>
                <w:rFonts w:asciiTheme="minorHAnsi" w:hAnsiTheme="minorHAnsi" w:cstheme="minorHAnsi"/>
                <w:b/>
                <w:bCs/>
                <w:sz w:val="22"/>
                <w:szCs w:val="22"/>
                <w:lang w:val="kk-KZ"/>
              </w:rPr>
              <w:t xml:space="preserve">отделов образования районов области, городов областного значения и их подведомственных организаций и учреждений </w:t>
            </w:r>
            <w:r w:rsidRPr="00391564">
              <w:rPr>
                <w:rFonts w:asciiTheme="minorHAnsi" w:hAnsiTheme="minorHAnsi" w:cstheme="minorHAnsi"/>
                <w:b/>
                <w:bCs/>
                <w:color w:val="000000"/>
                <w:sz w:val="22"/>
                <w:szCs w:val="22"/>
              </w:rPr>
              <w:t>при превышении суммы</w:t>
            </w:r>
            <w:r w:rsidRPr="00391564">
              <w:rPr>
                <w:rFonts w:asciiTheme="minorHAnsi" w:hAnsiTheme="minorHAnsi" w:cstheme="minorHAnsi"/>
                <w:b/>
                <w:bCs/>
                <w:color w:val="000000"/>
                <w:sz w:val="22"/>
                <w:szCs w:val="22"/>
                <w:lang w:val="kk-KZ"/>
              </w:rPr>
              <w:t xml:space="preserve"> лота</w:t>
            </w:r>
            <w:r w:rsidRPr="00391564">
              <w:rPr>
                <w:rFonts w:asciiTheme="minorHAnsi" w:hAnsiTheme="minorHAnsi" w:cstheme="minorHAnsi"/>
                <w:b/>
                <w:bCs/>
                <w:color w:val="000000"/>
                <w:sz w:val="22"/>
                <w:szCs w:val="22"/>
              </w:rPr>
              <w:t xml:space="preserve">, выделенной на проведение конкурса/аукциона </w:t>
            </w:r>
            <w:r w:rsidRPr="00391564">
              <w:rPr>
                <w:rFonts w:asciiTheme="minorHAnsi" w:hAnsiTheme="minorHAnsi" w:cstheme="minorHAnsi"/>
                <w:b/>
                <w:bCs/>
                <w:color w:val="000000"/>
                <w:sz w:val="22"/>
                <w:szCs w:val="22"/>
                <w:lang w:val="kk-KZ"/>
              </w:rPr>
              <w:t>сорок</w:t>
            </w:r>
            <w:r w:rsidRPr="00391564">
              <w:rPr>
                <w:rFonts w:asciiTheme="minorHAnsi" w:hAnsiTheme="minorHAnsi" w:cstheme="minorHAnsi"/>
                <w:b/>
                <w:bCs/>
                <w:color w:val="000000"/>
                <w:sz w:val="22"/>
                <w:szCs w:val="22"/>
              </w:rPr>
              <w:t>тысячекратного месячного расчетного показателя, установленного на соответствующий</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финансовый год законом о республиканском бюджете;</w:t>
            </w:r>
          </w:p>
          <w:p w14:paraId="2A3503BC" w14:textId="77777777" w:rsidR="008B265F" w:rsidRPr="00391564" w:rsidRDefault="008B265F" w:rsidP="008B265F">
            <w:pPr>
              <w:pStyle w:val="a9"/>
              <w:spacing w:before="0" w:beforeAutospacing="0" w:after="0" w:afterAutospacing="0"/>
              <w:ind w:firstLine="709"/>
              <w:jc w:val="both"/>
              <w:rPr>
                <w:rFonts w:asciiTheme="minorHAnsi" w:hAnsiTheme="minorHAnsi" w:cstheme="minorHAnsi"/>
                <w:b/>
                <w:bCs/>
                <w:sz w:val="22"/>
                <w:szCs w:val="22"/>
              </w:rPr>
            </w:pPr>
            <w:r w:rsidRPr="00391564">
              <w:rPr>
                <w:rFonts w:asciiTheme="minorHAnsi" w:hAnsiTheme="minorHAnsi" w:cstheme="minorHAnsi"/>
                <w:b/>
                <w:bCs/>
                <w:sz w:val="22"/>
                <w:szCs w:val="22"/>
                <w:lang w:val="kk-KZ"/>
              </w:rPr>
              <w:t>Е</w:t>
            </w:r>
            <w:r w:rsidRPr="00391564">
              <w:rPr>
                <w:rFonts w:asciiTheme="minorHAnsi" w:hAnsiTheme="minorHAnsi" w:cstheme="minorHAnsi"/>
                <w:b/>
                <w:bCs/>
                <w:sz w:val="22"/>
                <w:szCs w:val="22"/>
              </w:rPr>
              <w:t xml:space="preserve">диный организатор государственных закупок осуществляет централизованные </w:t>
            </w:r>
            <w:r w:rsidRPr="00391564">
              <w:rPr>
                <w:rFonts w:asciiTheme="minorHAnsi" w:hAnsiTheme="minorHAnsi" w:cstheme="minorHAnsi"/>
                <w:b/>
                <w:bCs/>
                <w:sz w:val="22"/>
                <w:szCs w:val="22"/>
              </w:rPr>
              <w:lastRenderedPageBreak/>
              <w:t>государственные закупки по заявкам заказчиков на приобретение товаров, работ, услуг, не включенных в перечень товаров, работ, услуг, определяемый уполномоченным органом, путем создания совместных с заказчиком конкурсных комиссий (аукционных комиссий), при условии согласия единого организатора государственных закупок с проведением таких государственных закупок;</w:t>
            </w:r>
            <w:bookmarkStart w:id="9" w:name="_Hlk105488509"/>
            <w:bookmarkStart w:id="10" w:name="_Hlk104311801"/>
            <w:bookmarkEnd w:id="8"/>
          </w:p>
          <w:p w14:paraId="7FFB9A73" w14:textId="66496F05" w:rsidR="008B265F" w:rsidRPr="00391564" w:rsidRDefault="008B265F" w:rsidP="008B265F">
            <w:pPr>
              <w:pStyle w:val="a9"/>
              <w:spacing w:before="0" w:beforeAutospacing="0" w:after="0" w:afterAutospacing="0"/>
              <w:ind w:firstLine="709"/>
              <w:jc w:val="both"/>
              <w:rPr>
                <w:rFonts w:asciiTheme="minorHAnsi" w:hAnsiTheme="minorHAnsi" w:cstheme="minorHAnsi"/>
                <w:b/>
                <w:bCs/>
                <w:sz w:val="22"/>
                <w:szCs w:val="22"/>
              </w:rPr>
            </w:pPr>
            <w:r w:rsidRPr="00391564">
              <w:rPr>
                <w:rFonts w:asciiTheme="minorHAnsi" w:hAnsiTheme="minorHAnsi" w:cstheme="minorHAnsi"/>
                <w:b/>
                <w:bCs/>
                <w:color w:val="000000" w:themeColor="text1"/>
                <w:sz w:val="22"/>
                <w:szCs w:val="22"/>
                <w:lang w:val="kk-KZ"/>
              </w:rPr>
              <w:t>О</w:t>
            </w:r>
            <w:r w:rsidRPr="00391564">
              <w:rPr>
                <w:rFonts w:asciiTheme="minorHAnsi" w:hAnsiTheme="minorHAnsi" w:cstheme="minorHAnsi"/>
                <w:b/>
                <w:bCs/>
                <w:color w:val="000000" w:themeColor="text1"/>
                <w:sz w:val="22"/>
                <w:szCs w:val="22"/>
              </w:rPr>
              <w:t>рганизация и проведение государственных закупок по перечню товаров, работ, услуг, осуществляемые единым организатором государственных закупок, распространяется 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391564">
              <w:rPr>
                <w:rFonts w:asciiTheme="minorHAnsi" w:hAnsiTheme="minorHAnsi" w:cstheme="minorHAnsi"/>
                <w:b/>
                <w:bCs/>
                <w:color w:val="000000" w:themeColor="text1"/>
                <w:sz w:val="22"/>
                <w:szCs w:val="22"/>
                <w:lang w:val="kk-KZ"/>
              </w:rPr>
              <w:t xml:space="preserve"> услуг</w:t>
            </w:r>
            <w:r w:rsidRPr="00391564">
              <w:rPr>
                <w:rFonts w:asciiTheme="minorHAnsi" w:hAnsiTheme="minorHAnsi" w:cstheme="minorHAnsi"/>
                <w:b/>
                <w:bCs/>
                <w:color w:val="000000" w:themeColor="text1"/>
                <w:sz w:val="22"/>
                <w:szCs w:val="22"/>
              </w:rPr>
              <w:t>, предусмотренных государственным социальным заказом</w:t>
            </w:r>
            <w:r w:rsidRPr="00391564">
              <w:rPr>
                <w:rFonts w:asciiTheme="minorHAnsi" w:hAnsiTheme="minorHAnsi" w:cstheme="minorHAnsi"/>
                <w:b/>
                <w:bCs/>
                <w:color w:val="000000" w:themeColor="text1"/>
                <w:sz w:val="22"/>
                <w:szCs w:val="22"/>
                <w:lang w:val="kk-KZ"/>
              </w:rPr>
              <w:t xml:space="preserve"> и закупок </w:t>
            </w:r>
            <w:r w:rsidRPr="00391564">
              <w:rPr>
                <w:rFonts w:asciiTheme="minorHAnsi" w:hAnsiTheme="minorHAnsi" w:cstheme="minorHAnsi"/>
                <w:b/>
                <w:bCs/>
                <w:color w:val="000000" w:themeColor="text1"/>
                <w:sz w:val="22"/>
                <w:szCs w:val="22"/>
              </w:rPr>
              <w:t>жилища, принадлежащего на праве частной собственности физическому лицу,</w:t>
            </w:r>
            <w:r w:rsidRPr="00391564">
              <w:rPr>
                <w:rFonts w:asciiTheme="minorHAnsi" w:hAnsiTheme="minorHAnsi" w:cstheme="minorHAnsi"/>
                <w:b/>
                <w:bCs/>
                <w:color w:val="000000" w:themeColor="text1"/>
                <w:sz w:val="22"/>
                <w:szCs w:val="22"/>
                <w:lang w:val="kk-KZ"/>
              </w:rPr>
              <w:t xml:space="preserve"> </w:t>
            </w:r>
            <w:r w:rsidRPr="00391564">
              <w:rPr>
                <w:rFonts w:asciiTheme="minorHAnsi" w:hAnsiTheme="minorHAnsi" w:cstheme="minorHAnsi"/>
                <w:b/>
                <w:bCs/>
                <w:color w:val="000000" w:themeColor="text1"/>
                <w:sz w:val="22"/>
                <w:szCs w:val="22"/>
              </w:rPr>
              <w:t>не являющемуся субъектом предпринимательской деятельности</w:t>
            </w:r>
            <w:r w:rsidRPr="00391564">
              <w:rPr>
                <w:rFonts w:asciiTheme="minorHAnsi" w:hAnsiTheme="minorHAnsi" w:cstheme="minorHAnsi"/>
                <w:b/>
                <w:bCs/>
                <w:color w:val="000000"/>
                <w:sz w:val="22"/>
                <w:szCs w:val="22"/>
              </w:rPr>
              <w:t>.</w:t>
            </w:r>
          </w:p>
          <w:bookmarkEnd w:id="9"/>
          <w:bookmarkEnd w:id="10"/>
          <w:p w14:paraId="6C26373F" w14:textId="77777777" w:rsidR="00447A38" w:rsidRPr="00391564" w:rsidRDefault="00447A38" w:rsidP="008B265F">
            <w:pPr>
              <w:pStyle w:val="a9"/>
              <w:spacing w:before="0" w:beforeAutospacing="0" w:after="0" w:afterAutospacing="0"/>
              <w:ind w:firstLine="598"/>
              <w:jc w:val="both"/>
              <w:rPr>
                <w:rFonts w:asciiTheme="minorHAnsi" w:hAnsiTheme="minorHAnsi" w:cstheme="minorHAnsi"/>
                <w:sz w:val="22"/>
                <w:szCs w:val="22"/>
              </w:rPr>
            </w:pPr>
          </w:p>
        </w:tc>
        <w:tc>
          <w:tcPr>
            <w:tcW w:w="3153" w:type="dxa"/>
          </w:tcPr>
          <w:p w14:paraId="3E2930B0" w14:textId="537626BB" w:rsidR="00E43E97" w:rsidRPr="00391564" w:rsidRDefault="00E43E97" w:rsidP="00E43E97">
            <w:pPr>
              <w:ind w:firstLine="455"/>
              <w:jc w:val="both"/>
              <w:rPr>
                <w:rFonts w:asciiTheme="minorHAnsi" w:hAnsiTheme="minorHAnsi" w:cstheme="minorHAnsi"/>
                <w:sz w:val="22"/>
                <w:szCs w:val="22"/>
              </w:rPr>
            </w:pPr>
            <w:r w:rsidRPr="00391564">
              <w:rPr>
                <w:rFonts w:asciiTheme="minorHAnsi" w:hAnsiTheme="minorHAnsi" w:cstheme="minorHAnsi"/>
                <w:color w:val="000000" w:themeColor="text1"/>
                <w:spacing w:val="2"/>
                <w:sz w:val="22"/>
                <w:szCs w:val="22"/>
                <w:shd w:val="clear" w:color="auto" w:fill="FFFFFF"/>
              </w:rPr>
              <w:lastRenderedPageBreak/>
              <w:t xml:space="preserve">Во исполнение </w:t>
            </w:r>
            <w:r w:rsidR="00325A36" w:rsidRPr="00391564">
              <w:rPr>
                <w:rFonts w:asciiTheme="minorHAnsi" w:hAnsiTheme="minorHAnsi" w:cstheme="minorHAnsi"/>
                <w:color w:val="000000" w:themeColor="text1"/>
                <w:spacing w:val="2"/>
                <w:sz w:val="22"/>
                <w:szCs w:val="22"/>
                <w:shd w:val="clear" w:color="auto" w:fill="FFFFFF"/>
              </w:rPr>
              <w:t xml:space="preserve">пункта 2.5 </w:t>
            </w:r>
            <w:r w:rsidRPr="00391564">
              <w:rPr>
                <w:rFonts w:asciiTheme="minorHAnsi" w:hAnsiTheme="minorHAnsi" w:cstheme="minorHAnsi"/>
                <w:color w:val="000000" w:themeColor="text1"/>
                <w:spacing w:val="2"/>
                <w:sz w:val="22"/>
                <w:szCs w:val="22"/>
                <w:shd w:val="clear" w:color="auto" w:fill="FFFFFF"/>
              </w:rPr>
              <w:t xml:space="preserve">протокольного </w:t>
            </w:r>
            <w:r w:rsidRPr="00391564">
              <w:rPr>
                <w:rFonts w:asciiTheme="minorHAnsi" w:hAnsiTheme="minorHAnsi" w:cstheme="minorHAnsi"/>
                <w:color w:val="000000" w:themeColor="text1"/>
                <w:spacing w:val="2"/>
                <w:sz w:val="22"/>
                <w:szCs w:val="22"/>
              </w:rPr>
              <w:t xml:space="preserve">поручения Главы государства от 26 января 2021 года № 21-01-7.1 и поручения </w:t>
            </w:r>
            <w:r w:rsidRPr="00391564">
              <w:rPr>
                <w:rFonts w:asciiTheme="minorHAnsi" w:hAnsiTheme="minorHAnsi" w:cstheme="minorHAnsi"/>
                <w:color w:val="000000" w:themeColor="text1"/>
                <w:sz w:val="22"/>
                <w:szCs w:val="22"/>
              </w:rPr>
              <w:t xml:space="preserve">Премьер-Министра Республики Казахстан </w:t>
            </w:r>
            <w:r w:rsidRPr="00391564">
              <w:rPr>
                <w:rFonts w:asciiTheme="minorHAnsi" w:hAnsiTheme="minorHAnsi" w:cstheme="minorHAnsi"/>
                <w:color w:val="000000" w:themeColor="text1"/>
                <w:spacing w:val="2"/>
                <w:sz w:val="22"/>
                <w:szCs w:val="22"/>
              </w:rPr>
              <w:t xml:space="preserve">от 15 февраля 2022 года № </w:t>
            </w:r>
            <w:r w:rsidRPr="00391564">
              <w:rPr>
                <w:rFonts w:asciiTheme="minorHAnsi" w:hAnsiTheme="minorHAnsi" w:cstheme="minorHAnsi"/>
                <w:color w:val="000000" w:themeColor="text1"/>
                <w:sz w:val="22"/>
                <w:szCs w:val="22"/>
              </w:rPr>
              <w:t xml:space="preserve">20-01/04-459//21-01-7.1 п. 2.5.//7143 ПАБ-14 по </w:t>
            </w:r>
            <w:r w:rsidR="00325A36" w:rsidRPr="00391564">
              <w:rPr>
                <w:rFonts w:asciiTheme="minorHAnsi" w:hAnsiTheme="minorHAnsi" w:cstheme="minorHAnsi"/>
                <w:color w:val="000000" w:themeColor="text1"/>
                <w:sz w:val="22"/>
                <w:szCs w:val="22"/>
              </w:rPr>
              <w:t xml:space="preserve">пункту 18 </w:t>
            </w:r>
            <w:r w:rsidRPr="00391564">
              <w:rPr>
                <w:rFonts w:asciiTheme="minorHAnsi" w:hAnsiTheme="minorHAnsi" w:cstheme="minorHAnsi"/>
                <w:color w:val="000000" w:themeColor="text1"/>
                <w:sz w:val="22"/>
                <w:szCs w:val="22"/>
              </w:rPr>
              <w:t xml:space="preserve">Плана мероприятий </w:t>
            </w:r>
            <w:r w:rsidRPr="00391564">
              <w:rPr>
                <w:rFonts w:asciiTheme="minorHAnsi" w:hAnsiTheme="minorHAnsi" w:cstheme="minorHAnsi"/>
                <w:color w:val="000000" w:themeColor="text1"/>
                <w:spacing w:val="2"/>
                <w:sz w:val="22"/>
                <w:szCs w:val="22"/>
                <w:shd w:val="clear" w:color="auto" w:fill="FFFFFF"/>
              </w:rPr>
              <w:t xml:space="preserve">по централизации </w:t>
            </w:r>
            <w:r w:rsidR="00325A36" w:rsidRPr="00391564">
              <w:rPr>
                <w:rFonts w:asciiTheme="minorHAnsi" w:hAnsiTheme="minorHAnsi" w:cstheme="minorHAnsi"/>
                <w:color w:val="000000" w:themeColor="text1"/>
                <w:spacing w:val="2"/>
                <w:sz w:val="22"/>
                <w:szCs w:val="22"/>
                <w:shd w:val="clear" w:color="auto" w:fill="FFFFFF"/>
              </w:rPr>
              <w:t>процедур государственных закупок</w:t>
            </w:r>
            <w:r w:rsidRPr="00391564">
              <w:rPr>
                <w:rFonts w:asciiTheme="minorHAnsi" w:hAnsiTheme="minorHAnsi" w:cstheme="minorHAnsi"/>
                <w:spacing w:val="2"/>
                <w:sz w:val="22"/>
                <w:szCs w:val="22"/>
                <w:shd w:val="clear" w:color="auto" w:fill="FFFFFF"/>
              </w:rPr>
              <w:t>.</w:t>
            </w:r>
          </w:p>
          <w:p w14:paraId="468858A8" w14:textId="43251711" w:rsidR="00250A3D" w:rsidRPr="00391564" w:rsidRDefault="00BC09B8" w:rsidP="00250A3D">
            <w:pPr>
              <w:ind w:firstLine="455"/>
              <w:jc w:val="both"/>
              <w:rPr>
                <w:rFonts w:asciiTheme="minorHAnsi" w:hAnsiTheme="minorHAnsi" w:cstheme="minorHAnsi"/>
                <w:sz w:val="22"/>
                <w:szCs w:val="22"/>
              </w:rPr>
            </w:pPr>
            <w:r w:rsidRPr="00391564">
              <w:rPr>
                <w:rFonts w:asciiTheme="minorHAnsi" w:hAnsiTheme="minorHAnsi" w:cstheme="minorHAnsi"/>
                <w:spacing w:val="2"/>
                <w:sz w:val="22"/>
                <w:szCs w:val="22"/>
                <w:shd w:val="clear" w:color="auto" w:fill="FFFFFF"/>
              </w:rPr>
              <w:t xml:space="preserve">В целях предоставления возможности осуществления централизированных государственных закупок единым организатором по заявке заказчиков </w:t>
            </w:r>
            <w:r w:rsidRPr="00391564">
              <w:rPr>
                <w:rFonts w:asciiTheme="minorHAnsi" w:hAnsiTheme="minorHAnsi" w:cstheme="minorHAnsi"/>
                <w:sz w:val="22"/>
                <w:szCs w:val="22"/>
              </w:rPr>
              <w:t>на приобретение товаров, работ, услуг</w:t>
            </w:r>
            <w:r w:rsidR="00250A3D" w:rsidRPr="00391564">
              <w:rPr>
                <w:rFonts w:asciiTheme="minorHAnsi" w:hAnsiTheme="minorHAnsi" w:cstheme="minorHAnsi"/>
                <w:sz w:val="22"/>
                <w:szCs w:val="22"/>
                <w:lang w:val="kk-KZ"/>
              </w:rPr>
              <w:t xml:space="preserve"> и </w:t>
            </w:r>
            <w:r w:rsidR="00250A3D" w:rsidRPr="00391564">
              <w:rPr>
                <w:rFonts w:asciiTheme="minorHAnsi" w:eastAsia="Lucida Sans Unicode" w:hAnsiTheme="minorHAnsi" w:cstheme="minorHAnsi"/>
                <w:color w:val="000000" w:themeColor="text1"/>
                <w:sz w:val="22"/>
                <w:szCs w:val="22"/>
                <w:lang w:eastAsia="ar-SA"/>
              </w:rPr>
              <w:t xml:space="preserve">уточнения с учетом правоприменительной </w:t>
            </w:r>
            <w:r w:rsidR="00250A3D" w:rsidRPr="00391564">
              <w:rPr>
                <w:rFonts w:asciiTheme="minorHAnsi" w:eastAsia="Lucida Sans Unicode" w:hAnsiTheme="minorHAnsi" w:cstheme="minorHAnsi"/>
                <w:color w:val="000000" w:themeColor="text1"/>
                <w:sz w:val="22"/>
                <w:szCs w:val="22"/>
                <w:lang w:eastAsia="ar-SA"/>
              </w:rPr>
              <w:lastRenderedPageBreak/>
              <w:t>практики проведения государственных закупок.</w:t>
            </w:r>
          </w:p>
          <w:p w14:paraId="00187D37" w14:textId="77777777" w:rsidR="00250A3D" w:rsidRPr="00391564" w:rsidRDefault="00250A3D" w:rsidP="00D05C2D">
            <w:pPr>
              <w:ind w:firstLine="455"/>
              <w:jc w:val="both"/>
              <w:rPr>
                <w:rFonts w:asciiTheme="minorHAnsi" w:hAnsiTheme="minorHAnsi" w:cstheme="minorHAnsi"/>
                <w:sz w:val="22"/>
                <w:szCs w:val="22"/>
              </w:rPr>
            </w:pPr>
          </w:p>
          <w:p w14:paraId="0E21777F" w14:textId="77777777" w:rsidR="008F785C" w:rsidRPr="00391564" w:rsidRDefault="008F785C" w:rsidP="008F1AF3">
            <w:pPr>
              <w:ind w:firstLine="467"/>
              <w:jc w:val="both"/>
              <w:rPr>
                <w:rFonts w:asciiTheme="minorHAnsi" w:hAnsiTheme="minorHAnsi" w:cstheme="minorHAnsi"/>
                <w:sz w:val="22"/>
                <w:szCs w:val="22"/>
              </w:rPr>
            </w:pPr>
          </w:p>
          <w:p w14:paraId="6B0A6298" w14:textId="77777777" w:rsidR="00907BEB" w:rsidRPr="00391564" w:rsidRDefault="00907BEB" w:rsidP="00907BEB">
            <w:pPr>
              <w:widowControl w:val="0"/>
              <w:pBdr>
                <w:bottom w:val="single" w:sz="4" w:space="31" w:color="FFFFFF"/>
              </w:pBdr>
              <w:tabs>
                <w:tab w:val="num" w:pos="960"/>
              </w:tabs>
              <w:jc w:val="both"/>
              <w:rPr>
                <w:rFonts w:asciiTheme="minorHAnsi" w:hAnsiTheme="minorHAnsi" w:cstheme="minorHAnsi"/>
                <w:sz w:val="22"/>
                <w:szCs w:val="22"/>
              </w:rPr>
            </w:pPr>
          </w:p>
          <w:p w14:paraId="6D6EE492" w14:textId="26F22402" w:rsidR="00704C9A" w:rsidRPr="00391564" w:rsidRDefault="00704C9A" w:rsidP="00704C9A">
            <w:pPr>
              <w:ind w:firstLine="609"/>
              <w:jc w:val="both"/>
              <w:rPr>
                <w:rFonts w:asciiTheme="minorHAnsi" w:hAnsiTheme="minorHAnsi" w:cstheme="minorHAnsi"/>
                <w:color w:val="000000" w:themeColor="text1"/>
                <w:sz w:val="22"/>
                <w:szCs w:val="22"/>
              </w:rPr>
            </w:pPr>
          </w:p>
          <w:p w14:paraId="5243A0A3" w14:textId="77777777" w:rsidR="00704C9A" w:rsidRPr="00391564" w:rsidRDefault="00704C9A" w:rsidP="00704C9A">
            <w:pPr>
              <w:widowControl w:val="0"/>
              <w:pBdr>
                <w:bottom w:val="single" w:sz="4" w:space="31" w:color="FFFFFF"/>
              </w:pBdr>
              <w:tabs>
                <w:tab w:val="num" w:pos="960"/>
              </w:tabs>
              <w:jc w:val="both"/>
              <w:rPr>
                <w:rFonts w:asciiTheme="minorHAnsi" w:hAnsiTheme="minorHAnsi" w:cstheme="minorHAnsi"/>
                <w:sz w:val="22"/>
                <w:szCs w:val="22"/>
              </w:rPr>
            </w:pPr>
          </w:p>
          <w:p w14:paraId="077660C3" w14:textId="77777777" w:rsidR="00704C9A" w:rsidRPr="00391564" w:rsidRDefault="00704C9A" w:rsidP="00704C9A">
            <w:pPr>
              <w:widowControl w:val="0"/>
              <w:pBdr>
                <w:bottom w:val="single" w:sz="4" w:space="31" w:color="FFFFFF"/>
              </w:pBdr>
              <w:tabs>
                <w:tab w:val="num" w:pos="960"/>
              </w:tabs>
              <w:jc w:val="both"/>
              <w:rPr>
                <w:rFonts w:asciiTheme="minorHAnsi" w:hAnsiTheme="minorHAnsi" w:cstheme="minorHAnsi"/>
                <w:sz w:val="22"/>
                <w:szCs w:val="22"/>
              </w:rPr>
            </w:pPr>
          </w:p>
          <w:p w14:paraId="636AE09F" w14:textId="77777777" w:rsidR="00221F69" w:rsidRPr="00391564" w:rsidRDefault="00221F69" w:rsidP="00ED0112">
            <w:pPr>
              <w:ind w:firstLine="709"/>
              <w:jc w:val="both"/>
              <w:rPr>
                <w:rFonts w:asciiTheme="minorHAnsi" w:hAnsiTheme="minorHAnsi" w:cstheme="minorHAnsi"/>
                <w:color w:val="000000"/>
                <w:sz w:val="22"/>
                <w:szCs w:val="22"/>
              </w:rPr>
            </w:pPr>
          </w:p>
          <w:p w14:paraId="16380E0E" w14:textId="77777777" w:rsidR="00221F69" w:rsidRPr="00391564" w:rsidRDefault="00221F69" w:rsidP="00ED0112">
            <w:pPr>
              <w:ind w:firstLine="709"/>
              <w:jc w:val="both"/>
              <w:rPr>
                <w:rFonts w:asciiTheme="minorHAnsi" w:hAnsiTheme="minorHAnsi" w:cstheme="minorHAnsi"/>
                <w:color w:val="000000"/>
                <w:sz w:val="22"/>
                <w:szCs w:val="22"/>
              </w:rPr>
            </w:pPr>
          </w:p>
          <w:p w14:paraId="7F7FDDD6" w14:textId="77777777" w:rsidR="00221F69" w:rsidRPr="00391564" w:rsidRDefault="00221F69" w:rsidP="00ED0112">
            <w:pPr>
              <w:ind w:firstLine="709"/>
              <w:jc w:val="both"/>
              <w:rPr>
                <w:rFonts w:asciiTheme="minorHAnsi" w:hAnsiTheme="minorHAnsi" w:cstheme="minorHAnsi"/>
                <w:color w:val="000000"/>
                <w:sz w:val="22"/>
                <w:szCs w:val="22"/>
              </w:rPr>
            </w:pPr>
          </w:p>
          <w:p w14:paraId="676E6821" w14:textId="77777777" w:rsidR="00221F69" w:rsidRPr="00391564" w:rsidRDefault="00221F69" w:rsidP="00ED0112">
            <w:pPr>
              <w:ind w:firstLine="709"/>
              <w:jc w:val="both"/>
              <w:rPr>
                <w:rFonts w:asciiTheme="minorHAnsi" w:hAnsiTheme="minorHAnsi" w:cstheme="minorHAnsi"/>
                <w:color w:val="000000"/>
                <w:sz w:val="22"/>
                <w:szCs w:val="22"/>
              </w:rPr>
            </w:pPr>
          </w:p>
          <w:p w14:paraId="119DB0E7" w14:textId="77777777" w:rsidR="00221F69" w:rsidRPr="00391564" w:rsidRDefault="00221F69" w:rsidP="00ED0112">
            <w:pPr>
              <w:ind w:firstLine="709"/>
              <w:jc w:val="both"/>
              <w:rPr>
                <w:rFonts w:asciiTheme="minorHAnsi" w:hAnsiTheme="minorHAnsi" w:cstheme="minorHAnsi"/>
                <w:color w:val="000000"/>
                <w:sz w:val="22"/>
                <w:szCs w:val="22"/>
              </w:rPr>
            </w:pPr>
          </w:p>
          <w:p w14:paraId="69984B82" w14:textId="77777777" w:rsidR="00221F69" w:rsidRPr="00391564" w:rsidRDefault="00221F69" w:rsidP="00ED0112">
            <w:pPr>
              <w:ind w:firstLine="709"/>
              <w:jc w:val="both"/>
              <w:rPr>
                <w:rFonts w:asciiTheme="minorHAnsi" w:hAnsiTheme="minorHAnsi" w:cstheme="minorHAnsi"/>
                <w:color w:val="000000"/>
                <w:sz w:val="22"/>
                <w:szCs w:val="22"/>
              </w:rPr>
            </w:pPr>
          </w:p>
          <w:p w14:paraId="12959FE8" w14:textId="77777777" w:rsidR="00221F69" w:rsidRPr="00391564" w:rsidRDefault="00221F69" w:rsidP="00ED0112">
            <w:pPr>
              <w:ind w:firstLine="709"/>
              <w:jc w:val="both"/>
              <w:rPr>
                <w:rFonts w:asciiTheme="minorHAnsi" w:hAnsiTheme="minorHAnsi" w:cstheme="minorHAnsi"/>
                <w:color w:val="000000"/>
                <w:sz w:val="22"/>
                <w:szCs w:val="22"/>
              </w:rPr>
            </w:pPr>
          </w:p>
          <w:p w14:paraId="11244D6B" w14:textId="77777777" w:rsidR="00221F69" w:rsidRPr="00391564" w:rsidRDefault="00221F69" w:rsidP="00ED0112">
            <w:pPr>
              <w:ind w:firstLine="709"/>
              <w:jc w:val="both"/>
              <w:rPr>
                <w:rFonts w:asciiTheme="minorHAnsi" w:hAnsiTheme="minorHAnsi" w:cstheme="minorHAnsi"/>
                <w:color w:val="000000"/>
                <w:sz w:val="22"/>
                <w:szCs w:val="22"/>
              </w:rPr>
            </w:pPr>
          </w:p>
          <w:p w14:paraId="38BAB5F2" w14:textId="77777777" w:rsidR="00221F69" w:rsidRPr="00391564" w:rsidRDefault="00221F69" w:rsidP="00ED0112">
            <w:pPr>
              <w:ind w:firstLine="709"/>
              <w:jc w:val="both"/>
              <w:rPr>
                <w:rFonts w:asciiTheme="minorHAnsi" w:hAnsiTheme="minorHAnsi" w:cstheme="minorHAnsi"/>
                <w:color w:val="000000"/>
                <w:sz w:val="22"/>
                <w:szCs w:val="22"/>
              </w:rPr>
            </w:pPr>
          </w:p>
          <w:p w14:paraId="6DE2E7F7" w14:textId="77777777" w:rsidR="00221F69" w:rsidRPr="00391564" w:rsidRDefault="00221F69" w:rsidP="00ED0112">
            <w:pPr>
              <w:ind w:firstLine="709"/>
              <w:jc w:val="both"/>
              <w:rPr>
                <w:rFonts w:asciiTheme="minorHAnsi" w:hAnsiTheme="minorHAnsi" w:cstheme="minorHAnsi"/>
                <w:color w:val="000000"/>
                <w:sz w:val="22"/>
                <w:szCs w:val="22"/>
              </w:rPr>
            </w:pPr>
          </w:p>
          <w:p w14:paraId="34E9F3E1" w14:textId="77777777" w:rsidR="00221F69" w:rsidRPr="00391564" w:rsidRDefault="00221F69" w:rsidP="00ED0112">
            <w:pPr>
              <w:ind w:firstLine="709"/>
              <w:jc w:val="both"/>
              <w:rPr>
                <w:rFonts w:asciiTheme="minorHAnsi" w:hAnsiTheme="minorHAnsi" w:cstheme="minorHAnsi"/>
                <w:color w:val="000000"/>
                <w:sz w:val="22"/>
                <w:szCs w:val="22"/>
              </w:rPr>
            </w:pPr>
          </w:p>
          <w:p w14:paraId="0E3DD00A" w14:textId="77777777" w:rsidR="00221F69" w:rsidRPr="00391564" w:rsidRDefault="00221F69" w:rsidP="00ED0112">
            <w:pPr>
              <w:ind w:firstLine="709"/>
              <w:jc w:val="both"/>
              <w:rPr>
                <w:rFonts w:asciiTheme="minorHAnsi" w:hAnsiTheme="minorHAnsi" w:cstheme="minorHAnsi"/>
                <w:color w:val="000000"/>
                <w:sz w:val="22"/>
                <w:szCs w:val="22"/>
              </w:rPr>
            </w:pPr>
          </w:p>
          <w:p w14:paraId="7462C62E" w14:textId="77777777" w:rsidR="00221F69" w:rsidRPr="00391564" w:rsidRDefault="00221F69" w:rsidP="00ED0112">
            <w:pPr>
              <w:ind w:firstLine="709"/>
              <w:jc w:val="both"/>
              <w:rPr>
                <w:rFonts w:asciiTheme="minorHAnsi" w:hAnsiTheme="minorHAnsi" w:cstheme="minorHAnsi"/>
                <w:color w:val="000000"/>
                <w:sz w:val="22"/>
                <w:szCs w:val="22"/>
              </w:rPr>
            </w:pPr>
          </w:p>
          <w:p w14:paraId="0C59B58B" w14:textId="77777777" w:rsidR="00221F69" w:rsidRPr="00391564" w:rsidRDefault="00221F69" w:rsidP="00ED0112">
            <w:pPr>
              <w:ind w:firstLine="709"/>
              <w:jc w:val="both"/>
              <w:rPr>
                <w:rFonts w:asciiTheme="minorHAnsi" w:hAnsiTheme="minorHAnsi" w:cstheme="minorHAnsi"/>
                <w:color w:val="000000"/>
                <w:sz w:val="22"/>
                <w:szCs w:val="22"/>
              </w:rPr>
            </w:pPr>
          </w:p>
          <w:p w14:paraId="68965F73" w14:textId="77777777" w:rsidR="00221F69" w:rsidRPr="00391564" w:rsidRDefault="00221F69" w:rsidP="00ED0112">
            <w:pPr>
              <w:ind w:firstLine="709"/>
              <w:jc w:val="both"/>
              <w:rPr>
                <w:rFonts w:asciiTheme="minorHAnsi" w:hAnsiTheme="minorHAnsi" w:cstheme="minorHAnsi"/>
                <w:color w:val="000000"/>
                <w:sz w:val="22"/>
                <w:szCs w:val="22"/>
              </w:rPr>
            </w:pPr>
          </w:p>
          <w:p w14:paraId="6BD8A354" w14:textId="77777777" w:rsidR="00221F69" w:rsidRPr="00391564" w:rsidRDefault="00221F69" w:rsidP="00ED0112">
            <w:pPr>
              <w:ind w:firstLine="709"/>
              <w:jc w:val="both"/>
              <w:rPr>
                <w:rFonts w:asciiTheme="minorHAnsi" w:hAnsiTheme="minorHAnsi" w:cstheme="minorHAnsi"/>
                <w:color w:val="000000"/>
                <w:sz w:val="22"/>
                <w:szCs w:val="22"/>
              </w:rPr>
            </w:pPr>
          </w:p>
          <w:p w14:paraId="70FEC493" w14:textId="77777777" w:rsidR="00221F69" w:rsidRPr="00391564" w:rsidRDefault="00221F69" w:rsidP="00ED0112">
            <w:pPr>
              <w:ind w:firstLine="709"/>
              <w:jc w:val="both"/>
              <w:rPr>
                <w:rFonts w:asciiTheme="minorHAnsi" w:hAnsiTheme="minorHAnsi" w:cstheme="minorHAnsi"/>
                <w:color w:val="000000"/>
                <w:sz w:val="22"/>
                <w:szCs w:val="22"/>
              </w:rPr>
            </w:pPr>
          </w:p>
          <w:p w14:paraId="78C82D5D" w14:textId="77777777" w:rsidR="00221F69" w:rsidRPr="00391564" w:rsidRDefault="00221F69" w:rsidP="00ED0112">
            <w:pPr>
              <w:ind w:firstLine="709"/>
              <w:jc w:val="both"/>
              <w:rPr>
                <w:rFonts w:asciiTheme="minorHAnsi" w:hAnsiTheme="minorHAnsi" w:cstheme="minorHAnsi"/>
                <w:color w:val="000000"/>
                <w:sz w:val="22"/>
                <w:szCs w:val="22"/>
              </w:rPr>
            </w:pPr>
          </w:p>
          <w:p w14:paraId="328153A1" w14:textId="77777777" w:rsidR="00221F69" w:rsidRPr="00391564" w:rsidRDefault="00221F69" w:rsidP="00ED0112">
            <w:pPr>
              <w:ind w:firstLine="709"/>
              <w:jc w:val="both"/>
              <w:rPr>
                <w:rFonts w:asciiTheme="minorHAnsi" w:hAnsiTheme="minorHAnsi" w:cstheme="minorHAnsi"/>
                <w:color w:val="000000"/>
                <w:sz w:val="22"/>
                <w:szCs w:val="22"/>
              </w:rPr>
            </w:pPr>
          </w:p>
          <w:p w14:paraId="2672114B" w14:textId="77777777" w:rsidR="00221F69" w:rsidRPr="00391564" w:rsidRDefault="00221F69" w:rsidP="00ED0112">
            <w:pPr>
              <w:ind w:firstLine="709"/>
              <w:jc w:val="both"/>
              <w:rPr>
                <w:rFonts w:asciiTheme="minorHAnsi" w:hAnsiTheme="minorHAnsi" w:cstheme="minorHAnsi"/>
                <w:color w:val="000000"/>
                <w:sz w:val="22"/>
                <w:szCs w:val="22"/>
              </w:rPr>
            </w:pPr>
          </w:p>
          <w:p w14:paraId="010E40DE" w14:textId="77777777" w:rsidR="00221F69" w:rsidRPr="00391564" w:rsidRDefault="00221F69" w:rsidP="00ED0112">
            <w:pPr>
              <w:ind w:firstLine="709"/>
              <w:jc w:val="both"/>
              <w:rPr>
                <w:rFonts w:asciiTheme="minorHAnsi" w:hAnsiTheme="minorHAnsi" w:cstheme="minorHAnsi"/>
                <w:color w:val="000000"/>
                <w:sz w:val="22"/>
                <w:szCs w:val="22"/>
              </w:rPr>
            </w:pPr>
          </w:p>
          <w:p w14:paraId="1ADB373A" w14:textId="77777777" w:rsidR="00221F69" w:rsidRPr="00391564" w:rsidRDefault="00221F69" w:rsidP="00ED0112">
            <w:pPr>
              <w:ind w:firstLine="709"/>
              <w:jc w:val="both"/>
              <w:rPr>
                <w:rFonts w:asciiTheme="minorHAnsi" w:hAnsiTheme="minorHAnsi" w:cstheme="minorHAnsi"/>
                <w:color w:val="000000"/>
                <w:sz w:val="22"/>
                <w:szCs w:val="22"/>
              </w:rPr>
            </w:pPr>
          </w:p>
          <w:p w14:paraId="66E276D9" w14:textId="77777777" w:rsidR="00221F69" w:rsidRPr="00391564" w:rsidRDefault="00221F69" w:rsidP="00ED0112">
            <w:pPr>
              <w:ind w:firstLine="709"/>
              <w:jc w:val="both"/>
              <w:rPr>
                <w:rFonts w:asciiTheme="minorHAnsi" w:hAnsiTheme="minorHAnsi" w:cstheme="minorHAnsi"/>
                <w:color w:val="000000"/>
                <w:sz w:val="22"/>
                <w:szCs w:val="22"/>
              </w:rPr>
            </w:pPr>
          </w:p>
          <w:p w14:paraId="18F652D1" w14:textId="77777777" w:rsidR="00221F69" w:rsidRPr="00391564" w:rsidRDefault="00221F69" w:rsidP="00ED0112">
            <w:pPr>
              <w:ind w:firstLine="709"/>
              <w:jc w:val="both"/>
              <w:rPr>
                <w:rFonts w:asciiTheme="minorHAnsi" w:hAnsiTheme="minorHAnsi" w:cstheme="minorHAnsi"/>
                <w:color w:val="000000"/>
                <w:sz w:val="22"/>
                <w:szCs w:val="22"/>
              </w:rPr>
            </w:pPr>
          </w:p>
          <w:p w14:paraId="3CD3CDFA" w14:textId="77777777" w:rsidR="00221F69" w:rsidRPr="00391564" w:rsidRDefault="00221F69" w:rsidP="00ED0112">
            <w:pPr>
              <w:ind w:firstLine="709"/>
              <w:jc w:val="both"/>
              <w:rPr>
                <w:rFonts w:asciiTheme="minorHAnsi" w:hAnsiTheme="minorHAnsi" w:cstheme="minorHAnsi"/>
                <w:color w:val="000000"/>
                <w:sz w:val="22"/>
                <w:szCs w:val="22"/>
              </w:rPr>
            </w:pPr>
          </w:p>
          <w:p w14:paraId="2491D68D" w14:textId="77777777" w:rsidR="00221F69" w:rsidRPr="00391564" w:rsidRDefault="00221F69" w:rsidP="00ED0112">
            <w:pPr>
              <w:ind w:firstLine="709"/>
              <w:jc w:val="both"/>
              <w:rPr>
                <w:rFonts w:asciiTheme="minorHAnsi" w:hAnsiTheme="minorHAnsi" w:cstheme="minorHAnsi"/>
                <w:color w:val="000000"/>
                <w:sz w:val="22"/>
                <w:szCs w:val="22"/>
              </w:rPr>
            </w:pPr>
          </w:p>
          <w:p w14:paraId="09E093D3" w14:textId="77777777" w:rsidR="00221F69" w:rsidRPr="00391564" w:rsidRDefault="00221F69" w:rsidP="00ED0112">
            <w:pPr>
              <w:ind w:firstLine="709"/>
              <w:jc w:val="both"/>
              <w:rPr>
                <w:rFonts w:asciiTheme="minorHAnsi" w:hAnsiTheme="minorHAnsi" w:cstheme="minorHAnsi"/>
                <w:color w:val="000000"/>
                <w:sz w:val="22"/>
                <w:szCs w:val="22"/>
              </w:rPr>
            </w:pPr>
          </w:p>
          <w:p w14:paraId="0793CCC3" w14:textId="77777777" w:rsidR="00221F69" w:rsidRPr="00391564" w:rsidRDefault="00221F69" w:rsidP="00ED0112">
            <w:pPr>
              <w:ind w:firstLine="709"/>
              <w:jc w:val="both"/>
              <w:rPr>
                <w:rFonts w:asciiTheme="minorHAnsi" w:hAnsiTheme="minorHAnsi" w:cstheme="minorHAnsi"/>
                <w:color w:val="000000"/>
                <w:sz w:val="22"/>
                <w:szCs w:val="22"/>
              </w:rPr>
            </w:pPr>
          </w:p>
          <w:p w14:paraId="4C2316C7" w14:textId="77777777" w:rsidR="00221F69" w:rsidRPr="00391564" w:rsidRDefault="00221F69" w:rsidP="00ED0112">
            <w:pPr>
              <w:ind w:firstLine="709"/>
              <w:jc w:val="both"/>
              <w:rPr>
                <w:rFonts w:asciiTheme="minorHAnsi" w:hAnsiTheme="minorHAnsi" w:cstheme="minorHAnsi"/>
                <w:color w:val="000000"/>
                <w:sz w:val="22"/>
                <w:szCs w:val="22"/>
              </w:rPr>
            </w:pPr>
          </w:p>
          <w:p w14:paraId="792DA422" w14:textId="77777777" w:rsidR="00221F69" w:rsidRPr="00391564" w:rsidRDefault="00221F69" w:rsidP="00ED0112">
            <w:pPr>
              <w:ind w:firstLine="709"/>
              <w:jc w:val="both"/>
              <w:rPr>
                <w:rFonts w:asciiTheme="minorHAnsi" w:hAnsiTheme="minorHAnsi" w:cstheme="minorHAnsi"/>
                <w:color w:val="000000"/>
                <w:sz w:val="22"/>
                <w:szCs w:val="22"/>
              </w:rPr>
            </w:pPr>
          </w:p>
          <w:p w14:paraId="66FEB65E" w14:textId="77777777" w:rsidR="00221F69" w:rsidRPr="00391564" w:rsidRDefault="00221F69" w:rsidP="00ED0112">
            <w:pPr>
              <w:ind w:firstLine="709"/>
              <w:jc w:val="both"/>
              <w:rPr>
                <w:rFonts w:asciiTheme="minorHAnsi" w:hAnsiTheme="minorHAnsi" w:cstheme="minorHAnsi"/>
                <w:color w:val="000000"/>
                <w:sz w:val="22"/>
                <w:szCs w:val="22"/>
              </w:rPr>
            </w:pPr>
          </w:p>
          <w:p w14:paraId="54A72477" w14:textId="77777777" w:rsidR="00221F69" w:rsidRPr="00391564" w:rsidRDefault="00221F69" w:rsidP="00ED0112">
            <w:pPr>
              <w:ind w:firstLine="709"/>
              <w:jc w:val="both"/>
              <w:rPr>
                <w:rFonts w:asciiTheme="minorHAnsi" w:hAnsiTheme="minorHAnsi" w:cstheme="minorHAnsi"/>
                <w:color w:val="000000"/>
                <w:sz w:val="22"/>
                <w:szCs w:val="22"/>
              </w:rPr>
            </w:pPr>
          </w:p>
          <w:p w14:paraId="2B2ECDC9" w14:textId="77777777" w:rsidR="00221F69" w:rsidRPr="00391564" w:rsidRDefault="00221F69" w:rsidP="00ED0112">
            <w:pPr>
              <w:ind w:firstLine="709"/>
              <w:jc w:val="both"/>
              <w:rPr>
                <w:rFonts w:asciiTheme="minorHAnsi" w:hAnsiTheme="minorHAnsi" w:cstheme="minorHAnsi"/>
                <w:color w:val="000000"/>
                <w:sz w:val="22"/>
                <w:szCs w:val="22"/>
              </w:rPr>
            </w:pPr>
          </w:p>
          <w:p w14:paraId="3D9968B8" w14:textId="77777777" w:rsidR="00221F69" w:rsidRPr="00391564" w:rsidRDefault="00221F69" w:rsidP="00ED0112">
            <w:pPr>
              <w:ind w:firstLine="709"/>
              <w:jc w:val="both"/>
              <w:rPr>
                <w:rFonts w:asciiTheme="minorHAnsi" w:hAnsiTheme="minorHAnsi" w:cstheme="minorHAnsi"/>
                <w:color w:val="000000"/>
                <w:sz w:val="22"/>
                <w:szCs w:val="22"/>
              </w:rPr>
            </w:pPr>
          </w:p>
          <w:p w14:paraId="4153265F" w14:textId="77777777" w:rsidR="00221F69" w:rsidRPr="00391564" w:rsidRDefault="00221F69" w:rsidP="00ED0112">
            <w:pPr>
              <w:ind w:firstLine="709"/>
              <w:jc w:val="both"/>
              <w:rPr>
                <w:rFonts w:asciiTheme="minorHAnsi" w:hAnsiTheme="minorHAnsi" w:cstheme="minorHAnsi"/>
                <w:color w:val="000000"/>
                <w:sz w:val="22"/>
                <w:szCs w:val="22"/>
              </w:rPr>
            </w:pPr>
          </w:p>
          <w:p w14:paraId="2DF3E7F3" w14:textId="77777777" w:rsidR="00221F69" w:rsidRPr="00391564" w:rsidRDefault="00221F69" w:rsidP="00ED0112">
            <w:pPr>
              <w:ind w:firstLine="709"/>
              <w:jc w:val="both"/>
              <w:rPr>
                <w:rFonts w:asciiTheme="minorHAnsi" w:hAnsiTheme="minorHAnsi" w:cstheme="minorHAnsi"/>
                <w:color w:val="000000"/>
                <w:sz w:val="22"/>
                <w:szCs w:val="22"/>
              </w:rPr>
            </w:pPr>
          </w:p>
          <w:p w14:paraId="01161C2A" w14:textId="77777777" w:rsidR="00221F69" w:rsidRPr="00391564" w:rsidRDefault="00221F69" w:rsidP="00ED0112">
            <w:pPr>
              <w:ind w:firstLine="709"/>
              <w:jc w:val="both"/>
              <w:rPr>
                <w:rFonts w:asciiTheme="minorHAnsi" w:hAnsiTheme="minorHAnsi" w:cstheme="minorHAnsi"/>
                <w:color w:val="000000"/>
                <w:sz w:val="22"/>
                <w:szCs w:val="22"/>
              </w:rPr>
            </w:pPr>
          </w:p>
          <w:p w14:paraId="4843244A" w14:textId="77777777" w:rsidR="00221F69" w:rsidRPr="00391564" w:rsidRDefault="00221F69" w:rsidP="00ED0112">
            <w:pPr>
              <w:ind w:firstLine="709"/>
              <w:jc w:val="both"/>
              <w:rPr>
                <w:rFonts w:asciiTheme="minorHAnsi" w:hAnsiTheme="minorHAnsi" w:cstheme="minorHAnsi"/>
                <w:color w:val="000000"/>
                <w:sz w:val="22"/>
                <w:szCs w:val="22"/>
              </w:rPr>
            </w:pPr>
          </w:p>
          <w:p w14:paraId="52D40B17" w14:textId="77777777" w:rsidR="00221F69" w:rsidRPr="00391564" w:rsidRDefault="00221F69" w:rsidP="00ED0112">
            <w:pPr>
              <w:ind w:firstLine="709"/>
              <w:jc w:val="both"/>
              <w:rPr>
                <w:rFonts w:asciiTheme="minorHAnsi" w:hAnsiTheme="minorHAnsi" w:cstheme="minorHAnsi"/>
                <w:color w:val="000000"/>
                <w:sz w:val="22"/>
                <w:szCs w:val="22"/>
              </w:rPr>
            </w:pPr>
          </w:p>
          <w:p w14:paraId="2BBA5F5A" w14:textId="77777777" w:rsidR="00221F69" w:rsidRPr="00391564" w:rsidRDefault="00221F69" w:rsidP="00ED0112">
            <w:pPr>
              <w:ind w:firstLine="709"/>
              <w:jc w:val="both"/>
              <w:rPr>
                <w:rFonts w:asciiTheme="minorHAnsi" w:hAnsiTheme="minorHAnsi" w:cstheme="minorHAnsi"/>
                <w:color w:val="000000"/>
                <w:sz w:val="22"/>
                <w:szCs w:val="22"/>
              </w:rPr>
            </w:pPr>
          </w:p>
          <w:p w14:paraId="27E8CC0D" w14:textId="77777777" w:rsidR="00221F69" w:rsidRPr="00391564" w:rsidRDefault="00221F69" w:rsidP="00ED0112">
            <w:pPr>
              <w:ind w:firstLine="709"/>
              <w:jc w:val="both"/>
              <w:rPr>
                <w:rFonts w:asciiTheme="minorHAnsi" w:hAnsiTheme="minorHAnsi" w:cstheme="minorHAnsi"/>
                <w:color w:val="000000"/>
                <w:sz w:val="22"/>
                <w:szCs w:val="22"/>
              </w:rPr>
            </w:pPr>
          </w:p>
          <w:p w14:paraId="28E8C5B9" w14:textId="77777777" w:rsidR="00221F69" w:rsidRPr="00391564" w:rsidRDefault="00221F69" w:rsidP="00ED0112">
            <w:pPr>
              <w:ind w:firstLine="709"/>
              <w:jc w:val="both"/>
              <w:rPr>
                <w:rFonts w:asciiTheme="minorHAnsi" w:hAnsiTheme="minorHAnsi" w:cstheme="minorHAnsi"/>
                <w:color w:val="000000"/>
                <w:sz w:val="22"/>
                <w:szCs w:val="22"/>
              </w:rPr>
            </w:pPr>
          </w:p>
          <w:p w14:paraId="04F60A20" w14:textId="77777777" w:rsidR="00221F69" w:rsidRPr="00391564" w:rsidRDefault="00221F69" w:rsidP="00ED0112">
            <w:pPr>
              <w:ind w:firstLine="709"/>
              <w:jc w:val="both"/>
              <w:rPr>
                <w:rFonts w:asciiTheme="minorHAnsi" w:hAnsiTheme="minorHAnsi" w:cstheme="minorHAnsi"/>
                <w:color w:val="000000"/>
                <w:sz w:val="22"/>
                <w:szCs w:val="22"/>
              </w:rPr>
            </w:pPr>
          </w:p>
          <w:p w14:paraId="6DEF1EC7" w14:textId="77777777" w:rsidR="00221F69" w:rsidRPr="00391564" w:rsidRDefault="00221F69" w:rsidP="00ED0112">
            <w:pPr>
              <w:ind w:firstLine="709"/>
              <w:jc w:val="both"/>
              <w:rPr>
                <w:rFonts w:asciiTheme="minorHAnsi" w:hAnsiTheme="minorHAnsi" w:cstheme="minorHAnsi"/>
                <w:color w:val="000000"/>
                <w:sz w:val="22"/>
                <w:szCs w:val="22"/>
              </w:rPr>
            </w:pPr>
          </w:p>
          <w:p w14:paraId="097C9821" w14:textId="77777777" w:rsidR="00221F69" w:rsidRPr="00391564" w:rsidRDefault="00221F69" w:rsidP="00ED0112">
            <w:pPr>
              <w:ind w:firstLine="709"/>
              <w:jc w:val="both"/>
              <w:rPr>
                <w:rFonts w:asciiTheme="minorHAnsi" w:hAnsiTheme="minorHAnsi" w:cstheme="minorHAnsi"/>
                <w:color w:val="000000"/>
                <w:sz w:val="22"/>
                <w:szCs w:val="22"/>
              </w:rPr>
            </w:pPr>
          </w:p>
          <w:p w14:paraId="0BE4E9C1" w14:textId="77777777" w:rsidR="00221F69" w:rsidRPr="00391564" w:rsidRDefault="00221F69" w:rsidP="00ED0112">
            <w:pPr>
              <w:ind w:firstLine="709"/>
              <w:jc w:val="both"/>
              <w:rPr>
                <w:rFonts w:asciiTheme="minorHAnsi" w:hAnsiTheme="minorHAnsi" w:cstheme="minorHAnsi"/>
                <w:color w:val="000000"/>
                <w:sz w:val="22"/>
                <w:szCs w:val="22"/>
              </w:rPr>
            </w:pPr>
          </w:p>
          <w:p w14:paraId="67E85AB1" w14:textId="77777777" w:rsidR="00221F69" w:rsidRPr="00391564" w:rsidRDefault="00221F69" w:rsidP="00ED0112">
            <w:pPr>
              <w:ind w:firstLine="709"/>
              <w:jc w:val="both"/>
              <w:rPr>
                <w:rFonts w:asciiTheme="minorHAnsi" w:hAnsiTheme="minorHAnsi" w:cstheme="minorHAnsi"/>
                <w:color w:val="000000"/>
                <w:sz w:val="22"/>
                <w:szCs w:val="22"/>
              </w:rPr>
            </w:pPr>
          </w:p>
          <w:p w14:paraId="57EC2060" w14:textId="77777777" w:rsidR="00221F69" w:rsidRPr="00391564" w:rsidRDefault="00221F69" w:rsidP="00ED0112">
            <w:pPr>
              <w:ind w:firstLine="709"/>
              <w:jc w:val="both"/>
              <w:rPr>
                <w:rFonts w:asciiTheme="minorHAnsi" w:hAnsiTheme="minorHAnsi" w:cstheme="minorHAnsi"/>
                <w:color w:val="000000"/>
                <w:sz w:val="22"/>
                <w:szCs w:val="22"/>
              </w:rPr>
            </w:pPr>
          </w:p>
          <w:p w14:paraId="18A2E82E" w14:textId="77777777" w:rsidR="00221F69" w:rsidRPr="00391564" w:rsidRDefault="00221F69" w:rsidP="00ED0112">
            <w:pPr>
              <w:ind w:firstLine="709"/>
              <w:jc w:val="both"/>
              <w:rPr>
                <w:rFonts w:asciiTheme="minorHAnsi" w:hAnsiTheme="minorHAnsi" w:cstheme="minorHAnsi"/>
                <w:color w:val="000000"/>
                <w:sz w:val="22"/>
                <w:szCs w:val="22"/>
              </w:rPr>
            </w:pPr>
          </w:p>
          <w:p w14:paraId="3CB1F65E" w14:textId="77777777" w:rsidR="00221F69" w:rsidRPr="00391564" w:rsidRDefault="00221F69" w:rsidP="00ED0112">
            <w:pPr>
              <w:ind w:firstLine="709"/>
              <w:jc w:val="both"/>
              <w:rPr>
                <w:rFonts w:asciiTheme="minorHAnsi" w:hAnsiTheme="minorHAnsi" w:cstheme="minorHAnsi"/>
                <w:color w:val="000000"/>
                <w:sz w:val="22"/>
                <w:szCs w:val="22"/>
              </w:rPr>
            </w:pPr>
          </w:p>
          <w:p w14:paraId="12453CD5" w14:textId="77777777" w:rsidR="00221F69" w:rsidRPr="00391564" w:rsidRDefault="00221F69" w:rsidP="00ED0112">
            <w:pPr>
              <w:ind w:firstLine="709"/>
              <w:jc w:val="both"/>
              <w:rPr>
                <w:rFonts w:asciiTheme="minorHAnsi" w:hAnsiTheme="minorHAnsi" w:cstheme="minorHAnsi"/>
                <w:color w:val="000000"/>
                <w:sz w:val="22"/>
                <w:szCs w:val="22"/>
              </w:rPr>
            </w:pPr>
          </w:p>
          <w:p w14:paraId="053B7234" w14:textId="77777777" w:rsidR="00221F69" w:rsidRPr="00391564" w:rsidRDefault="00221F69" w:rsidP="00ED0112">
            <w:pPr>
              <w:ind w:firstLine="709"/>
              <w:jc w:val="both"/>
              <w:rPr>
                <w:rFonts w:asciiTheme="minorHAnsi" w:hAnsiTheme="minorHAnsi" w:cstheme="minorHAnsi"/>
                <w:color w:val="000000"/>
                <w:sz w:val="22"/>
                <w:szCs w:val="22"/>
              </w:rPr>
            </w:pPr>
          </w:p>
          <w:p w14:paraId="5498D88E" w14:textId="77777777" w:rsidR="00221F69" w:rsidRPr="00391564" w:rsidRDefault="00221F69" w:rsidP="00ED0112">
            <w:pPr>
              <w:ind w:firstLine="709"/>
              <w:jc w:val="both"/>
              <w:rPr>
                <w:rFonts w:asciiTheme="minorHAnsi" w:hAnsiTheme="minorHAnsi" w:cstheme="minorHAnsi"/>
                <w:color w:val="000000"/>
                <w:sz w:val="22"/>
                <w:szCs w:val="22"/>
              </w:rPr>
            </w:pPr>
          </w:p>
          <w:p w14:paraId="06B8AB1D" w14:textId="77777777" w:rsidR="00221F69" w:rsidRPr="00391564" w:rsidRDefault="00221F69" w:rsidP="00ED0112">
            <w:pPr>
              <w:ind w:firstLine="709"/>
              <w:jc w:val="both"/>
              <w:rPr>
                <w:rFonts w:asciiTheme="minorHAnsi" w:hAnsiTheme="minorHAnsi" w:cstheme="minorHAnsi"/>
                <w:color w:val="000000"/>
                <w:sz w:val="22"/>
                <w:szCs w:val="22"/>
              </w:rPr>
            </w:pPr>
          </w:p>
          <w:p w14:paraId="75891DBF" w14:textId="77777777" w:rsidR="00221F69" w:rsidRPr="00391564" w:rsidRDefault="00221F69" w:rsidP="00ED0112">
            <w:pPr>
              <w:ind w:firstLine="709"/>
              <w:jc w:val="both"/>
              <w:rPr>
                <w:rFonts w:asciiTheme="minorHAnsi" w:hAnsiTheme="minorHAnsi" w:cstheme="minorHAnsi"/>
                <w:color w:val="000000"/>
                <w:sz w:val="22"/>
                <w:szCs w:val="22"/>
              </w:rPr>
            </w:pPr>
          </w:p>
          <w:p w14:paraId="28471AA7" w14:textId="77777777" w:rsidR="00221F69" w:rsidRPr="00391564" w:rsidRDefault="00221F69" w:rsidP="00ED0112">
            <w:pPr>
              <w:ind w:firstLine="709"/>
              <w:jc w:val="both"/>
              <w:rPr>
                <w:rFonts w:asciiTheme="minorHAnsi" w:hAnsiTheme="minorHAnsi" w:cstheme="minorHAnsi"/>
                <w:color w:val="000000"/>
                <w:sz w:val="22"/>
                <w:szCs w:val="22"/>
              </w:rPr>
            </w:pPr>
          </w:p>
          <w:p w14:paraId="4AD652A8" w14:textId="77777777" w:rsidR="00221F69" w:rsidRPr="00391564" w:rsidRDefault="00221F69" w:rsidP="00ED0112">
            <w:pPr>
              <w:ind w:firstLine="709"/>
              <w:jc w:val="both"/>
              <w:rPr>
                <w:rFonts w:asciiTheme="minorHAnsi" w:hAnsiTheme="minorHAnsi" w:cstheme="minorHAnsi"/>
                <w:color w:val="000000"/>
                <w:sz w:val="22"/>
                <w:szCs w:val="22"/>
              </w:rPr>
            </w:pPr>
          </w:p>
          <w:p w14:paraId="1B2DD6A4" w14:textId="77777777" w:rsidR="00221F69" w:rsidRPr="00391564" w:rsidRDefault="00221F69" w:rsidP="00ED0112">
            <w:pPr>
              <w:ind w:firstLine="709"/>
              <w:jc w:val="both"/>
              <w:rPr>
                <w:rFonts w:asciiTheme="minorHAnsi" w:hAnsiTheme="minorHAnsi" w:cstheme="minorHAnsi"/>
                <w:color w:val="000000"/>
                <w:sz w:val="22"/>
                <w:szCs w:val="22"/>
              </w:rPr>
            </w:pPr>
          </w:p>
          <w:p w14:paraId="489022BA" w14:textId="77777777" w:rsidR="00221F69" w:rsidRPr="00391564" w:rsidRDefault="00221F69" w:rsidP="00ED0112">
            <w:pPr>
              <w:ind w:firstLine="709"/>
              <w:jc w:val="both"/>
              <w:rPr>
                <w:rFonts w:asciiTheme="minorHAnsi" w:hAnsiTheme="minorHAnsi" w:cstheme="minorHAnsi"/>
                <w:color w:val="000000"/>
                <w:sz w:val="22"/>
                <w:szCs w:val="22"/>
              </w:rPr>
            </w:pPr>
          </w:p>
          <w:p w14:paraId="5C91088B" w14:textId="77777777" w:rsidR="00221F69" w:rsidRPr="00391564" w:rsidRDefault="00221F69" w:rsidP="00ED0112">
            <w:pPr>
              <w:ind w:firstLine="709"/>
              <w:jc w:val="both"/>
              <w:rPr>
                <w:rFonts w:asciiTheme="minorHAnsi" w:hAnsiTheme="minorHAnsi" w:cstheme="minorHAnsi"/>
                <w:color w:val="000000"/>
                <w:sz w:val="22"/>
                <w:szCs w:val="22"/>
              </w:rPr>
            </w:pPr>
          </w:p>
          <w:p w14:paraId="4301A792" w14:textId="77777777" w:rsidR="00221F69" w:rsidRPr="00391564" w:rsidRDefault="00221F69" w:rsidP="00ED0112">
            <w:pPr>
              <w:ind w:firstLine="709"/>
              <w:jc w:val="both"/>
              <w:rPr>
                <w:rFonts w:asciiTheme="minorHAnsi" w:hAnsiTheme="minorHAnsi" w:cstheme="minorHAnsi"/>
                <w:color w:val="000000"/>
                <w:sz w:val="22"/>
                <w:szCs w:val="22"/>
              </w:rPr>
            </w:pPr>
          </w:p>
          <w:p w14:paraId="3186552C" w14:textId="77777777" w:rsidR="00221F69" w:rsidRPr="00391564" w:rsidRDefault="00221F69" w:rsidP="00ED0112">
            <w:pPr>
              <w:ind w:firstLine="709"/>
              <w:jc w:val="both"/>
              <w:rPr>
                <w:rFonts w:asciiTheme="minorHAnsi" w:hAnsiTheme="minorHAnsi" w:cstheme="minorHAnsi"/>
                <w:color w:val="000000"/>
                <w:sz w:val="22"/>
                <w:szCs w:val="22"/>
              </w:rPr>
            </w:pPr>
          </w:p>
          <w:p w14:paraId="097E3741" w14:textId="77777777" w:rsidR="00221F69" w:rsidRPr="00391564" w:rsidRDefault="00221F69" w:rsidP="00ED0112">
            <w:pPr>
              <w:ind w:firstLine="709"/>
              <w:jc w:val="both"/>
              <w:rPr>
                <w:rFonts w:asciiTheme="minorHAnsi" w:hAnsiTheme="minorHAnsi" w:cstheme="minorHAnsi"/>
                <w:color w:val="000000"/>
                <w:sz w:val="22"/>
                <w:szCs w:val="22"/>
              </w:rPr>
            </w:pPr>
          </w:p>
          <w:p w14:paraId="4A1A69EA" w14:textId="77777777" w:rsidR="00221F69" w:rsidRPr="00391564" w:rsidRDefault="00221F69" w:rsidP="00ED0112">
            <w:pPr>
              <w:ind w:firstLine="709"/>
              <w:jc w:val="both"/>
              <w:rPr>
                <w:rFonts w:asciiTheme="minorHAnsi" w:hAnsiTheme="minorHAnsi" w:cstheme="minorHAnsi"/>
                <w:color w:val="000000"/>
                <w:sz w:val="22"/>
                <w:szCs w:val="22"/>
              </w:rPr>
            </w:pPr>
          </w:p>
          <w:p w14:paraId="725E23C6" w14:textId="77777777" w:rsidR="00221F69" w:rsidRPr="00391564" w:rsidRDefault="00221F69" w:rsidP="00ED0112">
            <w:pPr>
              <w:ind w:firstLine="709"/>
              <w:jc w:val="both"/>
              <w:rPr>
                <w:rFonts w:asciiTheme="minorHAnsi" w:hAnsiTheme="minorHAnsi" w:cstheme="minorHAnsi"/>
                <w:color w:val="000000"/>
                <w:sz w:val="22"/>
                <w:szCs w:val="22"/>
              </w:rPr>
            </w:pPr>
          </w:p>
          <w:p w14:paraId="208F671B" w14:textId="77777777" w:rsidR="00221F69" w:rsidRPr="00391564" w:rsidRDefault="00221F69" w:rsidP="00ED0112">
            <w:pPr>
              <w:ind w:firstLine="709"/>
              <w:jc w:val="both"/>
              <w:rPr>
                <w:rFonts w:asciiTheme="minorHAnsi" w:hAnsiTheme="minorHAnsi" w:cstheme="minorHAnsi"/>
                <w:color w:val="000000"/>
                <w:sz w:val="22"/>
                <w:szCs w:val="22"/>
              </w:rPr>
            </w:pPr>
          </w:p>
          <w:p w14:paraId="38733A2B" w14:textId="77777777" w:rsidR="00221F69" w:rsidRPr="00391564" w:rsidRDefault="00221F69" w:rsidP="00ED0112">
            <w:pPr>
              <w:ind w:firstLine="709"/>
              <w:jc w:val="both"/>
              <w:rPr>
                <w:rFonts w:asciiTheme="minorHAnsi" w:hAnsiTheme="minorHAnsi" w:cstheme="minorHAnsi"/>
                <w:color w:val="000000"/>
                <w:sz w:val="22"/>
                <w:szCs w:val="22"/>
              </w:rPr>
            </w:pPr>
          </w:p>
          <w:p w14:paraId="378B68C6" w14:textId="77777777" w:rsidR="00221F69" w:rsidRPr="00391564" w:rsidRDefault="00221F69" w:rsidP="00ED0112">
            <w:pPr>
              <w:ind w:firstLine="709"/>
              <w:jc w:val="both"/>
              <w:rPr>
                <w:rFonts w:asciiTheme="minorHAnsi" w:hAnsiTheme="minorHAnsi" w:cstheme="minorHAnsi"/>
                <w:color w:val="000000"/>
                <w:sz w:val="22"/>
                <w:szCs w:val="22"/>
              </w:rPr>
            </w:pPr>
          </w:p>
          <w:p w14:paraId="7A3F5602" w14:textId="77777777" w:rsidR="00221F69" w:rsidRPr="00391564" w:rsidRDefault="00221F69" w:rsidP="00ED0112">
            <w:pPr>
              <w:ind w:firstLine="709"/>
              <w:jc w:val="both"/>
              <w:rPr>
                <w:rFonts w:asciiTheme="minorHAnsi" w:hAnsiTheme="minorHAnsi" w:cstheme="minorHAnsi"/>
                <w:color w:val="000000"/>
                <w:sz w:val="22"/>
                <w:szCs w:val="22"/>
              </w:rPr>
            </w:pPr>
          </w:p>
          <w:p w14:paraId="6AD38203" w14:textId="77777777" w:rsidR="00221F69" w:rsidRPr="00391564" w:rsidRDefault="00221F69" w:rsidP="00ED0112">
            <w:pPr>
              <w:ind w:firstLine="709"/>
              <w:jc w:val="both"/>
              <w:rPr>
                <w:rFonts w:asciiTheme="minorHAnsi" w:hAnsiTheme="minorHAnsi" w:cstheme="minorHAnsi"/>
                <w:color w:val="000000"/>
                <w:sz w:val="22"/>
                <w:szCs w:val="22"/>
              </w:rPr>
            </w:pPr>
          </w:p>
          <w:p w14:paraId="4F2F8D86" w14:textId="77777777" w:rsidR="00221F69" w:rsidRPr="00391564" w:rsidRDefault="00221F69" w:rsidP="00ED0112">
            <w:pPr>
              <w:ind w:firstLine="709"/>
              <w:jc w:val="both"/>
              <w:rPr>
                <w:rFonts w:asciiTheme="minorHAnsi" w:hAnsiTheme="minorHAnsi" w:cstheme="minorHAnsi"/>
                <w:color w:val="000000"/>
                <w:sz w:val="22"/>
                <w:szCs w:val="22"/>
              </w:rPr>
            </w:pPr>
          </w:p>
          <w:p w14:paraId="6E551ED3" w14:textId="77777777" w:rsidR="00221F69" w:rsidRPr="00391564" w:rsidRDefault="00221F69" w:rsidP="00ED0112">
            <w:pPr>
              <w:ind w:firstLine="709"/>
              <w:jc w:val="both"/>
              <w:rPr>
                <w:rFonts w:asciiTheme="minorHAnsi" w:hAnsiTheme="minorHAnsi" w:cstheme="minorHAnsi"/>
                <w:color w:val="000000"/>
                <w:sz w:val="22"/>
                <w:szCs w:val="22"/>
              </w:rPr>
            </w:pPr>
          </w:p>
          <w:p w14:paraId="528C79FD" w14:textId="77777777" w:rsidR="00221F69" w:rsidRPr="00391564" w:rsidRDefault="00221F69" w:rsidP="00ED0112">
            <w:pPr>
              <w:ind w:firstLine="709"/>
              <w:jc w:val="both"/>
              <w:rPr>
                <w:rFonts w:asciiTheme="minorHAnsi" w:hAnsiTheme="minorHAnsi" w:cstheme="minorHAnsi"/>
                <w:color w:val="000000"/>
                <w:sz w:val="22"/>
                <w:szCs w:val="22"/>
              </w:rPr>
            </w:pPr>
          </w:p>
          <w:p w14:paraId="7230CA21" w14:textId="77777777" w:rsidR="00221F69" w:rsidRPr="00391564" w:rsidRDefault="00221F69" w:rsidP="00ED0112">
            <w:pPr>
              <w:ind w:firstLine="709"/>
              <w:jc w:val="both"/>
              <w:rPr>
                <w:rFonts w:asciiTheme="minorHAnsi" w:hAnsiTheme="minorHAnsi" w:cstheme="minorHAnsi"/>
                <w:color w:val="000000"/>
                <w:sz w:val="22"/>
                <w:szCs w:val="22"/>
              </w:rPr>
            </w:pPr>
          </w:p>
          <w:p w14:paraId="54C7516B" w14:textId="77777777" w:rsidR="00221F69" w:rsidRPr="00391564" w:rsidRDefault="00221F69" w:rsidP="00ED0112">
            <w:pPr>
              <w:ind w:firstLine="709"/>
              <w:jc w:val="both"/>
              <w:rPr>
                <w:rFonts w:asciiTheme="minorHAnsi" w:hAnsiTheme="minorHAnsi" w:cstheme="minorHAnsi"/>
                <w:color w:val="000000"/>
                <w:sz w:val="22"/>
                <w:szCs w:val="22"/>
              </w:rPr>
            </w:pPr>
          </w:p>
          <w:p w14:paraId="7D8B5267" w14:textId="77777777" w:rsidR="00221F69" w:rsidRPr="00391564" w:rsidRDefault="00221F69" w:rsidP="00ED0112">
            <w:pPr>
              <w:ind w:firstLine="709"/>
              <w:jc w:val="both"/>
              <w:rPr>
                <w:rFonts w:asciiTheme="minorHAnsi" w:hAnsiTheme="minorHAnsi" w:cstheme="minorHAnsi"/>
                <w:color w:val="000000"/>
                <w:sz w:val="22"/>
                <w:szCs w:val="22"/>
              </w:rPr>
            </w:pPr>
          </w:p>
          <w:p w14:paraId="64E54622" w14:textId="77777777" w:rsidR="00221F69" w:rsidRPr="00391564" w:rsidRDefault="00221F69" w:rsidP="00ED0112">
            <w:pPr>
              <w:ind w:firstLine="709"/>
              <w:jc w:val="both"/>
              <w:rPr>
                <w:rFonts w:asciiTheme="minorHAnsi" w:hAnsiTheme="minorHAnsi" w:cstheme="minorHAnsi"/>
                <w:color w:val="000000"/>
                <w:sz w:val="22"/>
                <w:szCs w:val="22"/>
              </w:rPr>
            </w:pPr>
          </w:p>
          <w:p w14:paraId="4AC064FC" w14:textId="77777777" w:rsidR="00221F69" w:rsidRPr="00391564" w:rsidRDefault="00221F69" w:rsidP="00ED0112">
            <w:pPr>
              <w:ind w:firstLine="709"/>
              <w:jc w:val="both"/>
              <w:rPr>
                <w:rFonts w:asciiTheme="minorHAnsi" w:hAnsiTheme="minorHAnsi" w:cstheme="minorHAnsi"/>
                <w:color w:val="000000"/>
                <w:sz w:val="22"/>
                <w:szCs w:val="22"/>
              </w:rPr>
            </w:pPr>
          </w:p>
          <w:p w14:paraId="51EF0132" w14:textId="77777777" w:rsidR="00221F69" w:rsidRPr="00391564" w:rsidRDefault="00221F69" w:rsidP="00ED0112">
            <w:pPr>
              <w:ind w:firstLine="709"/>
              <w:jc w:val="both"/>
              <w:rPr>
                <w:rFonts w:asciiTheme="minorHAnsi" w:hAnsiTheme="minorHAnsi" w:cstheme="minorHAnsi"/>
                <w:color w:val="000000"/>
                <w:sz w:val="22"/>
                <w:szCs w:val="22"/>
              </w:rPr>
            </w:pPr>
          </w:p>
          <w:p w14:paraId="590DB959" w14:textId="77777777" w:rsidR="00221F69" w:rsidRPr="00391564" w:rsidRDefault="00221F69" w:rsidP="00ED0112">
            <w:pPr>
              <w:ind w:firstLine="709"/>
              <w:jc w:val="both"/>
              <w:rPr>
                <w:rFonts w:asciiTheme="minorHAnsi" w:hAnsiTheme="minorHAnsi" w:cstheme="minorHAnsi"/>
                <w:color w:val="000000"/>
                <w:sz w:val="22"/>
                <w:szCs w:val="22"/>
              </w:rPr>
            </w:pPr>
          </w:p>
          <w:p w14:paraId="7E8C7188" w14:textId="77777777" w:rsidR="00221F69" w:rsidRPr="00391564" w:rsidRDefault="00221F69" w:rsidP="00ED0112">
            <w:pPr>
              <w:ind w:firstLine="709"/>
              <w:jc w:val="both"/>
              <w:rPr>
                <w:rFonts w:asciiTheme="minorHAnsi" w:hAnsiTheme="minorHAnsi" w:cstheme="minorHAnsi"/>
                <w:color w:val="000000"/>
                <w:sz w:val="22"/>
                <w:szCs w:val="22"/>
              </w:rPr>
            </w:pPr>
          </w:p>
          <w:p w14:paraId="6CEC6551" w14:textId="77777777" w:rsidR="00221F69" w:rsidRPr="00391564" w:rsidRDefault="00221F69" w:rsidP="00ED0112">
            <w:pPr>
              <w:ind w:firstLine="709"/>
              <w:jc w:val="both"/>
              <w:rPr>
                <w:rFonts w:asciiTheme="minorHAnsi" w:hAnsiTheme="minorHAnsi" w:cstheme="minorHAnsi"/>
                <w:color w:val="000000"/>
                <w:sz w:val="22"/>
                <w:szCs w:val="22"/>
              </w:rPr>
            </w:pPr>
          </w:p>
          <w:p w14:paraId="43F7B875" w14:textId="77777777" w:rsidR="00221F69" w:rsidRPr="00391564" w:rsidRDefault="00221F69" w:rsidP="00ED0112">
            <w:pPr>
              <w:ind w:firstLine="709"/>
              <w:jc w:val="both"/>
              <w:rPr>
                <w:rFonts w:asciiTheme="minorHAnsi" w:hAnsiTheme="minorHAnsi" w:cstheme="minorHAnsi"/>
                <w:color w:val="000000"/>
                <w:sz w:val="22"/>
                <w:szCs w:val="22"/>
              </w:rPr>
            </w:pPr>
          </w:p>
          <w:p w14:paraId="116C26DD" w14:textId="77777777" w:rsidR="00221F69" w:rsidRPr="00391564" w:rsidRDefault="00221F69" w:rsidP="00ED0112">
            <w:pPr>
              <w:ind w:firstLine="709"/>
              <w:jc w:val="both"/>
              <w:rPr>
                <w:rFonts w:asciiTheme="minorHAnsi" w:hAnsiTheme="minorHAnsi" w:cstheme="minorHAnsi"/>
                <w:color w:val="000000"/>
                <w:sz w:val="22"/>
                <w:szCs w:val="22"/>
              </w:rPr>
            </w:pPr>
          </w:p>
          <w:p w14:paraId="7D1BB543" w14:textId="77777777" w:rsidR="00221F69" w:rsidRPr="00391564" w:rsidRDefault="00221F69" w:rsidP="00ED0112">
            <w:pPr>
              <w:ind w:firstLine="709"/>
              <w:jc w:val="both"/>
              <w:rPr>
                <w:rFonts w:asciiTheme="minorHAnsi" w:hAnsiTheme="minorHAnsi" w:cstheme="minorHAnsi"/>
                <w:color w:val="000000"/>
                <w:sz w:val="22"/>
                <w:szCs w:val="22"/>
              </w:rPr>
            </w:pPr>
          </w:p>
          <w:p w14:paraId="2B05C866" w14:textId="77777777" w:rsidR="00221F69" w:rsidRPr="00391564" w:rsidRDefault="00221F69" w:rsidP="00ED0112">
            <w:pPr>
              <w:ind w:firstLine="709"/>
              <w:jc w:val="both"/>
              <w:rPr>
                <w:rFonts w:asciiTheme="minorHAnsi" w:hAnsiTheme="minorHAnsi" w:cstheme="minorHAnsi"/>
                <w:color w:val="000000"/>
                <w:sz w:val="22"/>
                <w:szCs w:val="22"/>
              </w:rPr>
            </w:pPr>
          </w:p>
          <w:p w14:paraId="17E5AAAD" w14:textId="77777777" w:rsidR="00221F69" w:rsidRPr="00391564" w:rsidRDefault="00221F69" w:rsidP="00ED0112">
            <w:pPr>
              <w:ind w:firstLine="709"/>
              <w:jc w:val="both"/>
              <w:rPr>
                <w:rFonts w:asciiTheme="minorHAnsi" w:hAnsiTheme="minorHAnsi" w:cstheme="minorHAnsi"/>
                <w:color w:val="000000"/>
                <w:sz w:val="22"/>
                <w:szCs w:val="22"/>
              </w:rPr>
            </w:pPr>
          </w:p>
          <w:p w14:paraId="60D17C79" w14:textId="77777777" w:rsidR="00221F69" w:rsidRPr="00391564" w:rsidRDefault="00221F69" w:rsidP="00ED0112">
            <w:pPr>
              <w:ind w:firstLine="709"/>
              <w:jc w:val="both"/>
              <w:rPr>
                <w:rFonts w:asciiTheme="minorHAnsi" w:hAnsiTheme="minorHAnsi" w:cstheme="minorHAnsi"/>
                <w:color w:val="000000"/>
                <w:sz w:val="22"/>
                <w:szCs w:val="22"/>
              </w:rPr>
            </w:pPr>
          </w:p>
          <w:p w14:paraId="5FA10EB0" w14:textId="77777777" w:rsidR="00221F69" w:rsidRPr="00391564" w:rsidRDefault="00221F69" w:rsidP="00ED0112">
            <w:pPr>
              <w:ind w:firstLine="709"/>
              <w:jc w:val="both"/>
              <w:rPr>
                <w:rFonts w:asciiTheme="minorHAnsi" w:hAnsiTheme="minorHAnsi" w:cstheme="minorHAnsi"/>
                <w:color w:val="000000"/>
                <w:sz w:val="22"/>
                <w:szCs w:val="22"/>
              </w:rPr>
            </w:pPr>
          </w:p>
          <w:p w14:paraId="40BD62E2" w14:textId="77777777" w:rsidR="00221F69" w:rsidRPr="00391564" w:rsidRDefault="00221F69" w:rsidP="00ED0112">
            <w:pPr>
              <w:ind w:firstLine="709"/>
              <w:jc w:val="both"/>
              <w:rPr>
                <w:rFonts w:asciiTheme="minorHAnsi" w:hAnsiTheme="minorHAnsi" w:cstheme="minorHAnsi"/>
                <w:color w:val="000000"/>
                <w:sz w:val="22"/>
                <w:szCs w:val="22"/>
              </w:rPr>
            </w:pPr>
          </w:p>
          <w:p w14:paraId="3C8755FD" w14:textId="77777777" w:rsidR="00221F69" w:rsidRPr="00391564" w:rsidRDefault="00221F69" w:rsidP="00ED0112">
            <w:pPr>
              <w:ind w:firstLine="709"/>
              <w:jc w:val="both"/>
              <w:rPr>
                <w:rFonts w:asciiTheme="minorHAnsi" w:hAnsiTheme="minorHAnsi" w:cstheme="minorHAnsi"/>
                <w:color w:val="000000"/>
                <w:sz w:val="22"/>
                <w:szCs w:val="22"/>
              </w:rPr>
            </w:pPr>
          </w:p>
          <w:p w14:paraId="2EFA953E" w14:textId="77777777" w:rsidR="00221F69" w:rsidRPr="00391564" w:rsidRDefault="00221F69" w:rsidP="00ED0112">
            <w:pPr>
              <w:ind w:firstLine="709"/>
              <w:jc w:val="both"/>
              <w:rPr>
                <w:rFonts w:asciiTheme="minorHAnsi" w:hAnsiTheme="minorHAnsi" w:cstheme="minorHAnsi"/>
                <w:color w:val="000000"/>
                <w:sz w:val="22"/>
                <w:szCs w:val="22"/>
              </w:rPr>
            </w:pPr>
          </w:p>
          <w:p w14:paraId="5E3C2631" w14:textId="77777777" w:rsidR="006C4D8F" w:rsidRPr="00391564" w:rsidRDefault="006C4D8F" w:rsidP="00447A38">
            <w:pPr>
              <w:widowControl w:val="0"/>
              <w:pBdr>
                <w:bottom w:val="single" w:sz="4" w:space="31" w:color="FFFFFF"/>
              </w:pBdr>
              <w:tabs>
                <w:tab w:val="num" w:pos="960"/>
              </w:tabs>
              <w:jc w:val="both"/>
              <w:rPr>
                <w:rFonts w:asciiTheme="minorHAnsi" w:hAnsiTheme="minorHAnsi" w:cstheme="minorHAnsi"/>
                <w:sz w:val="22"/>
                <w:szCs w:val="22"/>
              </w:rPr>
            </w:pPr>
          </w:p>
        </w:tc>
      </w:tr>
      <w:tr w:rsidR="00EF729D" w:rsidRPr="00391564" w14:paraId="26FEC04F" w14:textId="77777777" w:rsidTr="00447A38">
        <w:trPr>
          <w:gridAfter w:val="1"/>
          <w:wAfter w:w="12" w:type="dxa"/>
          <w:trHeight w:val="556"/>
        </w:trPr>
        <w:tc>
          <w:tcPr>
            <w:tcW w:w="675" w:type="dxa"/>
          </w:tcPr>
          <w:p w14:paraId="31539961" w14:textId="77777777" w:rsidR="00EF729D" w:rsidRPr="00391564" w:rsidRDefault="00EF729D" w:rsidP="00447A38">
            <w:pPr>
              <w:ind w:left="284" w:hanging="284"/>
              <w:jc w:val="center"/>
              <w:rPr>
                <w:rFonts w:asciiTheme="minorHAnsi" w:hAnsiTheme="minorHAnsi" w:cstheme="minorHAnsi"/>
                <w:sz w:val="22"/>
                <w:szCs w:val="22"/>
              </w:rPr>
            </w:pPr>
            <w:r w:rsidRPr="00391564">
              <w:rPr>
                <w:rFonts w:asciiTheme="minorHAnsi" w:hAnsiTheme="minorHAnsi" w:cstheme="minorHAnsi"/>
                <w:sz w:val="22"/>
                <w:szCs w:val="22"/>
              </w:rPr>
              <w:lastRenderedPageBreak/>
              <w:t>3.</w:t>
            </w:r>
          </w:p>
        </w:tc>
        <w:tc>
          <w:tcPr>
            <w:tcW w:w="1418" w:type="dxa"/>
          </w:tcPr>
          <w:p w14:paraId="6F2FEA10" w14:textId="77777777" w:rsidR="00EF729D" w:rsidRPr="00391564" w:rsidRDefault="00EF729D" w:rsidP="00447A38">
            <w:pPr>
              <w:jc w:val="center"/>
              <w:rPr>
                <w:rFonts w:asciiTheme="minorHAnsi" w:hAnsiTheme="minorHAnsi" w:cstheme="minorHAnsi"/>
                <w:sz w:val="22"/>
                <w:szCs w:val="22"/>
              </w:rPr>
            </w:pPr>
            <w:r w:rsidRPr="00391564">
              <w:rPr>
                <w:rFonts w:asciiTheme="minorHAnsi" w:hAnsiTheme="minorHAnsi" w:cstheme="minorHAnsi"/>
                <w:sz w:val="22"/>
                <w:szCs w:val="22"/>
              </w:rPr>
              <w:t>Приложение 3</w:t>
            </w:r>
          </w:p>
        </w:tc>
        <w:tc>
          <w:tcPr>
            <w:tcW w:w="5103" w:type="dxa"/>
          </w:tcPr>
          <w:p w14:paraId="1C336120" w14:textId="77777777" w:rsidR="00EF729D" w:rsidRPr="00391564" w:rsidRDefault="00EF729D" w:rsidP="00EF729D">
            <w:pPr>
              <w:ind w:left="2281"/>
              <w:jc w:val="center"/>
              <w:rPr>
                <w:rFonts w:asciiTheme="minorHAnsi" w:hAnsiTheme="minorHAnsi" w:cstheme="minorHAnsi"/>
                <w:sz w:val="22"/>
                <w:szCs w:val="22"/>
              </w:rPr>
            </w:pPr>
            <w:r w:rsidRPr="00391564">
              <w:rPr>
                <w:rFonts w:asciiTheme="minorHAnsi" w:hAnsiTheme="minorHAnsi" w:cstheme="minorHAnsi"/>
                <w:sz w:val="22"/>
                <w:szCs w:val="22"/>
              </w:rPr>
              <w:t>Приложение 3</w:t>
            </w:r>
            <w:r w:rsidRPr="00391564">
              <w:rPr>
                <w:rFonts w:asciiTheme="minorHAnsi" w:hAnsiTheme="minorHAnsi" w:cstheme="minorHAnsi"/>
                <w:sz w:val="22"/>
                <w:szCs w:val="22"/>
              </w:rPr>
              <w:br/>
              <w:t>к приказу Министра финансов</w:t>
            </w:r>
            <w:r w:rsidRPr="00391564">
              <w:rPr>
                <w:rFonts w:asciiTheme="minorHAnsi" w:hAnsiTheme="minorHAnsi" w:cstheme="minorHAnsi"/>
                <w:sz w:val="22"/>
                <w:szCs w:val="22"/>
              </w:rPr>
              <w:br/>
              <w:t>Республики Казахстан</w:t>
            </w:r>
            <w:r w:rsidRPr="00391564">
              <w:rPr>
                <w:rFonts w:asciiTheme="minorHAnsi" w:hAnsiTheme="minorHAnsi" w:cstheme="minorHAnsi"/>
                <w:sz w:val="22"/>
                <w:szCs w:val="22"/>
              </w:rPr>
              <w:br/>
              <w:t>от 29 декабря 2018 года № 1127</w:t>
            </w:r>
          </w:p>
          <w:p w14:paraId="7A21BF18" w14:textId="77777777" w:rsidR="00EF729D" w:rsidRPr="00391564" w:rsidRDefault="00EF729D" w:rsidP="00EF729D">
            <w:pPr>
              <w:ind w:left="2281"/>
              <w:jc w:val="center"/>
              <w:rPr>
                <w:rFonts w:asciiTheme="minorHAnsi" w:hAnsiTheme="minorHAnsi" w:cstheme="minorHAnsi"/>
                <w:sz w:val="22"/>
                <w:szCs w:val="22"/>
              </w:rPr>
            </w:pPr>
          </w:p>
          <w:p w14:paraId="7BACFDF1" w14:textId="77777777" w:rsidR="00EF729D" w:rsidRPr="00391564" w:rsidRDefault="00EF729D" w:rsidP="00EF729D">
            <w:pPr>
              <w:pStyle w:val="3"/>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города республиканского значения и столицы *</w:t>
            </w:r>
          </w:p>
          <w:p w14:paraId="47806755" w14:textId="77777777" w:rsidR="00DA6090" w:rsidRPr="00391564" w:rsidRDefault="00DA6090" w:rsidP="006C4D8F">
            <w:pPr>
              <w:jc w:val="both"/>
              <w:rPr>
                <w:rFonts w:asciiTheme="minorHAnsi" w:hAnsiTheme="minorHAnsi" w:cstheme="minorHAnsi"/>
                <w:color w:val="000000"/>
                <w:sz w:val="22"/>
                <w:szCs w:val="22"/>
              </w:rPr>
            </w:pPr>
            <w:bookmarkStart w:id="11" w:name="z35"/>
          </w:p>
          <w:tbl>
            <w:tblPr>
              <w:tblStyle w:val="a4"/>
              <w:tblW w:w="0" w:type="auto"/>
              <w:tblLayout w:type="fixed"/>
              <w:tblLook w:val="04A0" w:firstRow="1" w:lastRow="0" w:firstColumn="1" w:lastColumn="0" w:noHBand="0" w:noVBand="1"/>
            </w:tblPr>
            <w:tblGrid>
              <w:gridCol w:w="2436"/>
              <w:gridCol w:w="2436"/>
            </w:tblGrid>
            <w:tr w:rsidR="00DA6090" w:rsidRPr="00391564" w14:paraId="099B5BAB" w14:textId="77777777" w:rsidTr="00E43E97">
              <w:tc>
                <w:tcPr>
                  <w:tcW w:w="2436" w:type="dxa"/>
                  <w:vAlign w:val="center"/>
                </w:tcPr>
                <w:p w14:paraId="6BF4123A" w14:textId="43ADB2E4"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 п/п</w:t>
                  </w:r>
                </w:p>
              </w:tc>
              <w:tc>
                <w:tcPr>
                  <w:tcW w:w="2436" w:type="dxa"/>
                  <w:vAlign w:val="center"/>
                </w:tcPr>
                <w:p w14:paraId="0D6C2A31" w14:textId="79B4BC9A"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Наименование</w:t>
                  </w:r>
                </w:p>
              </w:tc>
            </w:tr>
            <w:tr w:rsidR="00DA6090" w:rsidRPr="00391564" w14:paraId="59565CEB" w14:textId="77777777" w:rsidTr="00E43E97">
              <w:tc>
                <w:tcPr>
                  <w:tcW w:w="2436" w:type="dxa"/>
                  <w:vAlign w:val="center"/>
                </w:tcPr>
                <w:p w14:paraId="281855A3" w14:textId="25B44FBE"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1</w:t>
                  </w:r>
                </w:p>
              </w:tc>
              <w:tc>
                <w:tcPr>
                  <w:tcW w:w="2436" w:type="dxa"/>
                  <w:vAlign w:val="center"/>
                </w:tcPr>
                <w:p w14:paraId="489A0FA1" w14:textId="1163DFCD"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 xml:space="preserve">Товары </w:t>
                  </w:r>
                </w:p>
              </w:tc>
            </w:tr>
            <w:tr w:rsidR="00DA6090" w:rsidRPr="00391564" w14:paraId="543A61D6" w14:textId="77777777" w:rsidTr="00E43E97">
              <w:tc>
                <w:tcPr>
                  <w:tcW w:w="2436" w:type="dxa"/>
                  <w:vAlign w:val="center"/>
                </w:tcPr>
                <w:p w14:paraId="61377D82" w14:textId="2A28C539" w:rsidR="00DA6090" w:rsidRPr="00391564" w:rsidRDefault="006D0C99" w:rsidP="00391564">
                  <w:pPr>
                    <w:framePr w:hSpace="180" w:wrap="around" w:vAnchor="text" w:hAnchor="text" w:x="-527" w:y="1"/>
                    <w:jc w:val="both"/>
                    <w:rPr>
                      <w:rFonts w:asciiTheme="minorHAnsi" w:hAnsiTheme="minorHAnsi" w:cstheme="minorHAnsi"/>
                      <w:color w:val="000000"/>
                      <w:sz w:val="22"/>
                      <w:szCs w:val="22"/>
                      <w:lang w:val="kk-KZ"/>
                    </w:rPr>
                  </w:pPr>
                  <w:r w:rsidRPr="00391564">
                    <w:rPr>
                      <w:rFonts w:asciiTheme="minorHAnsi" w:hAnsiTheme="minorHAnsi" w:cstheme="minorHAnsi"/>
                      <w:color w:val="000000"/>
                      <w:sz w:val="22"/>
                      <w:szCs w:val="22"/>
                    </w:rPr>
                    <w:t>1.</w:t>
                  </w:r>
                  <w:r w:rsidR="008152EA" w:rsidRPr="00391564">
                    <w:rPr>
                      <w:rFonts w:asciiTheme="minorHAnsi" w:hAnsiTheme="minorHAnsi" w:cstheme="minorHAnsi"/>
                      <w:color w:val="000000"/>
                      <w:sz w:val="22"/>
                      <w:szCs w:val="22"/>
                      <w:lang w:val="kk-KZ"/>
                    </w:rPr>
                    <w:t>1</w:t>
                  </w:r>
                </w:p>
              </w:tc>
              <w:tc>
                <w:tcPr>
                  <w:tcW w:w="2436" w:type="dxa"/>
                  <w:vAlign w:val="center"/>
                </w:tcPr>
                <w:p w14:paraId="28D6D1C6" w14:textId="2949CDDE" w:rsidR="00DA6090" w:rsidRPr="00391564" w:rsidRDefault="00D94276"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lang w:val="kk-KZ"/>
                    </w:rPr>
                    <w:t>т</w:t>
                  </w:r>
                  <w:r w:rsidR="00DA6090" w:rsidRPr="00391564">
                    <w:rPr>
                      <w:rFonts w:asciiTheme="minorHAnsi" w:hAnsiTheme="minorHAnsi" w:cstheme="minorHAnsi"/>
                      <w:sz w:val="22"/>
                      <w:szCs w:val="22"/>
                    </w:rPr>
                    <w:t xml:space="preserve">овары, </w:t>
                  </w:r>
                  <w:r w:rsidR="00DA6090" w:rsidRPr="00391564">
                    <w:rPr>
                      <w:rFonts w:asciiTheme="minorHAnsi" w:hAnsiTheme="minorHAnsi" w:cstheme="minorHAnsi"/>
                      <w:b/>
                      <w:bCs/>
                      <w:sz w:val="22"/>
                      <w:szCs w:val="22"/>
                    </w:rPr>
                    <w:t>годовые объемы</w:t>
                  </w:r>
                  <w:r w:rsidR="00DA6090" w:rsidRPr="00391564">
                    <w:rPr>
                      <w:rFonts w:asciiTheme="minorHAnsi" w:hAnsiTheme="minorHAnsi" w:cstheme="minorHAnsi"/>
                      <w:sz w:val="22"/>
                      <w:szCs w:val="22"/>
                    </w:rPr>
                    <w:t xml:space="preserve"> которых в стоимостном выражении превышают </w:t>
                  </w:r>
                  <w:r w:rsidR="00DA6090" w:rsidRPr="00391564">
                    <w:rPr>
                      <w:rFonts w:asciiTheme="minorHAnsi" w:hAnsiTheme="minorHAnsi" w:cstheme="minorHAnsi"/>
                      <w:b/>
                      <w:bCs/>
                      <w:sz w:val="22"/>
                      <w:szCs w:val="22"/>
                    </w:rPr>
                    <w:t xml:space="preserve">сороктысячекратный </w:t>
                  </w:r>
                  <w:r w:rsidR="00DA6090" w:rsidRPr="00391564">
                    <w:rPr>
                      <w:rFonts w:asciiTheme="minorHAnsi" w:hAnsiTheme="minorHAnsi" w:cstheme="minorHAnsi"/>
                      <w:sz w:val="22"/>
                      <w:szCs w:val="22"/>
                    </w:rPr>
                    <w:t>размер месячного расчетного показателя, установленного на соответствующий финансовый год законом о республиканском бюджете</w:t>
                  </w:r>
                </w:p>
              </w:tc>
            </w:tr>
            <w:tr w:rsidR="00DA6090" w:rsidRPr="00391564" w14:paraId="0FFB93A0" w14:textId="77777777" w:rsidTr="00E43E97">
              <w:tc>
                <w:tcPr>
                  <w:tcW w:w="2436" w:type="dxa"/>
                  <w:vAlign w:val="center"/>
                </w:tcPr>
                <w:p w14:paraId="5EC81E77" w14:textId="776DD9E8"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2</w:t>
                  </w:r>
                </w:p>
              </w:tc>
              <w:tc>
                <w:tcPr>
                  <w:tcW w:w="2436" w:type="dxa"/>
                  <w:vAlign w:val="center"/>
                </w:tcPr>
                <w:p w14:paraId="3E459F43" w14:textId="4C4DA3AC"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Работы:</w:t>
                  </w:r>
                </w:p>
              </w:tc>
            </w:tr>
            <w:tr w:rsidR="00DA6090" w:rsidRPr="00391564" w14:paraId="56CFAA93" w14:textId="77777777" w:rsidTr="00E43E97">
              <w:tc>
                <w:tcPr>
                  <w:tcW w:w="2436" w:type="dxa"/>
                  <w:vAlign w:val="center"/>
                </w:tcPr>
                <w:p w14:paraId="415B2323" w14:textId="598CEA34"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2.1</w:t>
                  </w:r>
                </w:p>
              </w:tc>
              <w:tc>
                <w:tcPr>
                  <w:tcW w:w="2436" w:type="dxa"/>
                  <w:vAlign w:val="center"/>
                </w:tcPr>
                <w:p w14:paraId="605FD087" w14:textId="68FD604E" w:rsidR="00DA6090" w:rsidRPr="00391564" w:rsidRDefault="00D94276"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lang w:val="kk-KZ"/>
                    </w:rPr>
                    <w:t>р</w:t>
                  </w:r>
                  <w:r w:rsidR="00DA6090" w:rsidRPr="00391564">
                    <w:rPr>
                      <w:rFonts w:asciiTheme="minorHAnsi" w:hAnsiTheme="minorHAnsi" w:cstheme="minorHAnsi"/>
                      <w:sz w:val="22"/>
                      <w:szCs w:val="22"/>
                    </w:rPr>
                    <w:t xml:space="preserve">аботы (за исключением работ, предусмотренных в пункте 2.2), </w:t>
                  </w:r>
                  <w:r w:rsidR="00DA6090" w:rsidRPr="00391564">
                    <w:rPr>
                      <w:rFonts w:asciiTheme="minorHAnsi" w:hAnsiTheme="minorHAnsi" w:cstheme="minorHAnsi"/>
                      <w:b/>
                      <w:bCs/>
                      <w:sz w:val="22"/>
                      <w:szCs w:val="22"/>
                    </w:rPr>
                    <w:t>годовые объемы</w:t>
                  </w:r>
                  <w:r w:rsidR="00DA6090" w:rsidRPr="00391564">
                    <w:rPr>
                      <w:rFonts w:asciiTheme="minorHAnsi" w:hAnsiTheme="minorHAnsi" w:cstheme="minorHAnsi"/>
                      <w:sz w:val="22"/>
                      <w:szCs w:val="22"/>
                    </w:rPr>
                    <w:t xml:space="preserve"> которых в стоимостном выражении превышают </w:t>
                  </w:r>
                  <w:r w:rsidR="00DA6090" w:rsidRPr="00391564">
                    <w:rPr>
                      <w:rFonts w:asciiTheme="minorHAnsi" w:hAnsiTheme="minorHAnsi" w:cstheme="minorHAnsi"/>
                      <w:b/>
                      <w:bCs/>
                      <w:sz w:val="22"/>
                      <w:szCs w:val="22"/>
                    </w:rPr>
                    <w:t xml:space="preserve">сороктысячекратный </w:t>
                  </w:r>
                  <w:r w:rsidR="00DA6090" w:rsidRPr="00391564">
                    <w:rPr>
                      <w:rFonts w:asciiTheme="minorHAnsi" w:hAnsiTheme="minorHAnsi" w:cstheme="minorHAnsi"/>
                      <w:sz w:val="22"/>
                      <w:szCs w:val="22"/>
                    </w:rPr>
                    <w:t>размер месячного расчетного показателя, установленного на соответствующий финансовый год законом о республиканском бюджете</w:t>
                  </w:r>
                </w:p>
              </w:tc>
            </w:tr>
            <w:tr w:rsidR="00DA6090" w:rsidRPr="00391564" w14:paraId="39F9D380" w14:textId="77777777" w:rsidTr="00E43E97">
              <w:tc>
                <w:tcPr>
                  <w:tcW w:w="2436" w:type="dxa"/>
                  <w:vAlign w:val="center"/>
                </w:tcPr>
                <w:p w14:paraId="77CFB9F1" w14:textId="739F207C"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lastRenderedPageBreak/>
                    <w:t>2.2</w:t>
                  </w:r>
                </w:p>
              </w:tc>
              <w:tc>
                <w:tcPr>
                  <w:tcW w:w="2436" w:type="dxa"/>
                  <w:vAlign w:val="center"/>
                </w:tcPr>
                <w:p w14:paraId="771D4C02" w14:textId="09E37AA1" w:rsidR="00DA6090" w:rsidRPr="00391564" w:rsidRDefault="00D94276"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lang w:val="kk-KZ"/>
                    </w:rPr>
                    <w:t>р</w:t>
                  </w:r>
                  <w:r w:rsidR="00DA6090" w:rsidRPr="00391564">
                    <w:rPr>
                      <w:rFonts w:asciiTheme="minorHAnsi" w:hAnsiTheme="minorHAnsi" w:cstheme="minorHAnsi"/>
                      <w:sz w:val="22"/>
                      <w:szCs w:val="22"/>
                    </w:rPr>
                    <w:t xml:space="preserve">азработка проектно-сметной документации и (или) технико-экономического обоснования, </w:t>
                  </w:r>
                  <w:r w:rsidR="00DA6090" w:rsidRPr="00391564">
                    <w:rPr>
                      <w:rFonts w:asciiTheme="minorHAnsi" w:hAnsiTheme="minorHAnsi" w:cstheme="minorHAnsi"/>
                      <w:b/>
                      <w:bCs/>
                      <w:sz w:val="22"/>
                      <w:szCs w:val="22"/>
                    </w:rPr>
                    <w:t>годовые объемы</w:t>
                  </w:r>
                  <w:r w:rsidR="00DA6090" w:rsidRPr="00391564">
                    <w:rPr>
                      <w:rFonts w:asciiTheme="minorHAnsi" w:hAnsiTheme="minorHAnsi" w:cstheme="minorHAnsi"/>
                      <w:sz w:val="22"/>
                      <w:szCs w:val="22"/>
                    </w:rPr>
                    <w:t xml:space="preserve"> которых в стоимостном выражении превышают десятитысячекратный размер месячного расчетного показателя, установленного на соответствующий финансовый год законом о республиканском бюджете</w:t>
                  </w:r>
                </w:p>
              </w:tc>
            </w:tr>
            <w:tr w:rsidR="00DA6090" w:rsidRPr="00391564" w14:paraId="19378827" w14:textId="77777777" w:rsidTr="00E43E97">
              <w:tc>
                <w:tcPr>
                  <w:tcW w:w="2436" w:type="dxa"/>
                  <w:vAlign w:val="center"/>
                </w:tcPr>
                <w:p w14:paraId="4033A932" w14:textId="49267F72"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3</w:t>
                  </w:r>
                </w:p>
              </w:tc>
              <w:tc>
                <w:tcPr>
                  <w:tcW w:w="2436" w:type="dxa"/>
                  <w:vAlign w:val="center"/>
                </w:tcPr>
                <w:p w14:paraId="18EEB8E2" w14:textId="64F41D44"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Услуги:</w:t>
                  </w:r>
                </w:p>
              </w:tc>
            </w:tr>
            <w:tr w:rsidR="00DA6090" w:rsidRPr="00391564" w14:paraId="5559BE39" w14:textId="77777777" w:rsidTr="00E43E97">
              <w:tc>
                <w:tcPr>
                  <w:tcW w:w="2436" w:type="dxa"/>
                  <w:vAlign w:val="center"/>
                </w:tcPr>
                <w:p w14:paraId="026EEFAD" w14:textId="0413A647"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t>3.1</w:t>
                  </w:r>
                </w:p>
              </w:tc>
              <w:tc>
                <w:tcPr>
                  <w:tcW w:w="2436" w:type="dxa"/>
                  <w:vAlign w:val="center"/>
                </w:tcPr>
                <w:p w14:paraId="74ED7977" w14:textId="4FDCF90E" w:rsidR="00DA6090" w:rsidRPr="00391564" w:rsidRDefault="00D94276"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lang w:val="kk-KZ"/>
                    </w:rPr>
                    <w:t>и</w:t>
                  </w:r>
                  <w:r w:rsidR="00DA6090" w:rsidRPr="00391564">
                    <w:rPr>
                      <w:rFonts w:asciiTheme="minorHAnsi" w:hAnsiTheme="minorHAnsi" w:cstheme="minorHAnsi"/>
                      <w:sz w:val="22"/>
                      <w:szCs w:val="22"/>
                    </w:rPr>
                    <w:t xml:space="preserve">нжиниринговые услуги (услуги по техническому надзору и управлению проектами), </w:t>
                  </w:r>
                  <w:r w:rsidR="00DA6090" w:rsidRPr="00391564">
                    <w:rPr>
                      <w:rFonts w:asciiTheme="minorHAnsi" w:hAnsiTheme="minorHAnsi" w:cstheme="minorHAnsi"/>
                      <w:b/>
                      <w:bCs/>
                      <w:sz w:val="22"/>
                      <w:szCs w:val="22"/>
                    </w:rPr>
                    <w:t>годовые объемы</w:t>
                  </w:r>
                  <w:r w:rsidR="00DA6090" w:rsidRPr="00391564">
                    <w:rPr>
                      <w:rFonts w:asciiTheme="minorHAnsi" w:hAnsiTheme="minorHAnsi" w:cstheme="minorHAnsi"/>
                      <w:sz w:val="22"/>
                      <w:szCs w:val="22"/>
                    </w:rPr>
                    <w:t xml:space="preserve"> которых в стоимостном выражении превышают четыретысячекратный размер месячного расчетного показателя, установленного на соответствующий финансовый год законом о </w:t>
                  </w:r>
                  <w:r w:rsidR="00DA6090" w:rsidRPr="00391564">
                    <w:rPr>
                      <w:rFonts w:asciiTheme="minorHAnsi" w:hAnsiTheme="minorHAnsi" w:cstheme="minorHAnsi"/>
                      <w:sz w:val="22"/>
                      <w:szCs w:val="22"/>
                    </w:rPr>
                    <w:lastRenderedPageBreak/>
                    <w:t>республиканском бюджете</w:t>
                  </w:r>
                </w:p>
              </w:tc>
            </w:tr>
            <w:tr w:rsidR="00DA6090" w:rsidRPr="00391564" w14:paraId="558B3973" w14:textId="77777777" w:rsidTr="00E43E97">
              <w:tc>
                <w:tcPr>
                  <w:tcW w:w="2436" w:type="dxa"/>
                  <w:vAlign w:val="center"/>
                </w:tcPr>
                <w:p w14:paraId="47B23D31" w14:textId="79996CAC" w:rsidR="00DA6090" w:rsidRPr="00391564" w:rsidRDefault="00DA6090"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rPr>
                    <w:lastRenderedPageBreak/>
                    <w:t>3.2</w:t>
                  </w:r>
                </w:p>
              </w:tc>
              <w:tc>
                <w:tcPr>
                  <w:tcW w:w="2436" w:type="dxa"/>
                  <w:vAlign w:val="center"/>
                </w:tcPr>
                <w:p w14:paraId="1BE2595E" w14:textId="7721482A" w:rsidR="00DA6090" w:rsidRPr="00391564" w:rsidRDefault="00D94276"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sz w:val="22"/>
                      <w:szCs w:val="22"/>
                      <w:lang w:val="kk-KZ"/>
                    </w:rPr>
                    <w:t>у</w:t>
                  </w:r>
                  <w:r w:rsidR="00DA6090" w:rsidRPr="00391564">
                    <w:rPr>
                      <w:rFonts w:asciiTheme="minorHAnsi" w:hAnsiTheme="minorHAnsi" w:cstheme="minorHAnsi"/>
                      <w:sz w:val="22"/>
                      <w:szCs w:val="22"/>
                    </w:rPr>
                    <w:t xml:space="preserve">слуги (за исключением услуг, предусмотренных в пункте </w:t>
                  </w:r>
                  <w:r w:rsidR="00DA6090" w:rsidRPr="00391564">
                    <w:rPr>
                      <w:rFonts w:asciiTheme="minorHAnsi" w:hAnsiTheme="minorHAnsi" w:cstheme="minorHAnsi"/>
                      <w:b/>
                      <w:bCs/>
                      <w:sz w:val="22"/>
                      <w:szCs w:val="22"/>
                    </w:rPr>
                    <w:t>3.1</w:t>
                  </w:r>
                  <w:r w:rsidR="00DA6090" w:rsidRPr="00391564">
                    <w:rPr>
                      <w:rFonts w:asciiTheme="minorHAnsi" w:hAnsiTheme="minorHAnsi" w:cstheme="minorHAnsi"/>
                      <w:sz w:val="22"/>
                      <w:szCs w:val="22"/>
                    </w:rPr>
                    <w:t xml:space="preserve">), </w:t>
                  </w:r>
                  <w:r w:rsidR="00DA6090" w:rsidRPr="00391564">
                    <w:rPr>
                      <w:rFonts w:asciiTheme="minorHAnsi" w:hAnsiTheme="minorHAnsi" w:cstheme="minorHAnsi"/>
                      <w:b/>
                      <w:bCs/>
                      <w:sz w:val="22"/>
                      <w:szCs w:val="22"/>
                    </w:rPr>
                    <w:t>годовые объемы</w:t>
                  </w:r>
                  <w:r w:rsidR="00DA6090" w:rsidRPr="00391564">
                    <w:rPr>
                      <w:rFonts w:asciiTheme="minorHAnsi" w:hAnsiTheme="minorHAnsi" w:cstheme="minorHAnsi"/>
                      <w:sz w:val="22"/>
                      <w:szCs w:val="22"/>
                    </w:rPr>
                    <w:t xml:space="preserve"> которых в стоимостном выражении превышают </w:t>
                  </w:r>
                  <w:r w:rsidR="00DA6090" w:rsidRPr="00391564">
                    <w:rPr>
                      <w:rFonts w:asciiTheme="minorHAnsi" w:hAnsiTheme="minorHAnsi" w:cstheme="minorHAnsi"/>
                      <w:b/>
                      <w:bCs/>
                      <w:sz w:val="22"/>
                      <w:szCs w:val="22"/>
                    </w:rPr>
                    <w:t>сороктысячекратный</w:t>
                  </w:r>
                  <w:r w:rsidR="00DA6090" w:rsidRPr="00391564">
                    <w:rPr>
                      <w:rFonts w:asciiTheme="minorHAnsi" w:hAnsiTheme="minorHAnsi" w:cstheme="minorHAnsi"/>
                      <w:sz w:val="22"/>
                      <w:szCs w:val="22"/>
                    </w:rPr>
                    <w:t xml:space="preserve"> размер месячного расчетного показателя, установленного на соответствующий финансовый год законом о республиканском бюджете</w:t>
                  </w:r>
                </w:p>
              </w:tc>
            </w:tr>
          </w:tbl>
          <w:p w14:paraId="4E7EB056" w14:textId="152F0285" w:rsidR="00DF0417" w:rsidRPr="00391564" w:rsidRDefault="006C4D8F" w:rsidP="006C4D8F">
            <w:pPr>
              <w:jc w:val="both"/>
              <w:rPr>
                <w:rFonts w:asciiTheme="minorHAnsi" w:hAnsiTheme="minorHAnsi" w:cstheme="minorHAnsi"/>
                <w:color w:val="000000"/>
                <w:sz w:val="22"/>
                <w:szCs w:val="22"/>
              </w:rPr>
            </w:pPr>
            <w:r w:rsidRPr="00391564">
              <w:rPr>
                <w:rFonts w:asciiTheme="minorHAnsi" w:hAnsiTheme="minorHAnsi" w:cstheme="minorHAnsi"/>
                <w:color w:val="000000"/>
                <w:sz w:val="22"/>
                <w:szCs w:val="22"/>
              </w:rPr>
              <w:t>   </w:t>
            </w:r>
          </w:p>
          <w:p w14:paraId="6D3FAFA0" w14:textId="77777777" w:rsidR="006C4D8F" w:rsidRPr="00391564" w:rsidRDefault="006C4D8F" w:rsidP="006C4D8F">
            <w:pPr>
              <w:jc w:val="both"/>
              <w:rPr>
                <w:rFonts w:asciiTheme="minorHAnsi" w:hAnsiTheme="minorHAnsi" w:cstheme="minorHAnsi"/>
                <w:sz w:val="22"/>
                <w:szCs w:val="22"/>
              </w:rPr>
            </w:pPr>
            <w:r w:rsidRPr="00391564">
              <w:rPr>
                <w:rFonts w:asciiTheme="minorHAnsi" w:hAnsiTheme="minorHAnsi" w:cstheme="minorHAnsi"/>
                <w:color w:val="000000"/>
                <w:sz w:val="22"/>
                <w:szCs w:val="22"/>
              </w:rPr>
              <w:t>   Примечание:</w:t>
            </w:r>
          </w:p>
          <w:bookmarkEnd w:id="11"/>
          <w:p w14:paraId="3F418BE7" w14:textId="77777777" w:rsidR="006C4D8F" w:rsidRPr="00391564" w:rsidRDefault="006C4D8F" w:rsidP="006C4D8F">
            <w:pPr>
              <w:pStyle w:val="a9"/>
              <w:spacing w:before="0" w:beforeAutospacing="0" w:after="0" w:afterAutospacing="0"/>
              <w:ind w:firstLine="736"/>
              <w:jc w:val="both"/>
              <w:rPr>
                <w:rFonts w:asciiTheme="minorHAnsi" w:hAnsiTheme="minorHAnsi" w:cstheme="minorHAnsi"/>
                <w:color w:val="000000"/>
                <w:sz w:val="22"/>
                <w:szCs w:val="22"/>
                <w:lang w:val="ru-RU"/>
              </w:rPr>
            </w:pPr>
            <w:r w:rsidRPr="00391564">
              <w:rPr>
                <w:rFonts w:asciiTheme="minorHAnsi" w:hAnsiTheme="minorHAnsi" w:cstheme="minorHAnsi"/>
                <w:color w:val="000000"/>
                <w:sz w:val="22"/>
                <w:szCs w:val="22"/>
                <w:lang w:val="ru-RU"/>
              </w:rPr>
              <w:t>* организация и проведение государственных закупок товаров, работ и услуг, указанных в Перечне, осуществляются едиными организаторами государственных закупок для заказчиков, подведомственных соответствующему акимату города республиканского значения и столицы, (в том числе областные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00964475" w:rsidRPr="00391564">
              <w:rPr>
                <w:rFonts w:asciiTheme="minorHAnsi" w:hAnsiTheme="minorHAnsi" w:cstheme="minorHAnsi"/>
                <w:color w:val="000000"/>
                <w:sz w:val="22"/>
                <w:szCs w:val="22"/>
                <w:lang w:val="ru-RU"/>
              </w:rPr>
              <w:t>.</w:t>
            </w:r>
          </w:p>
          <w:p w14:paraId="50A103A5" w14:textId="77777777" w:rsidR="006C4D8F" w:rsidRPr="00391564" w:rsidRDefault="00DF0417" w:rsidP="006C4D8F">
            <w:pPr>
              <w:pStyle w:val="a9"/>
              <w:spacing w:before="0" w:beforeAutospacing="0" w:after="0" w:afterAutospacing="0"/>
              <w:ind w:firstLine="721"/>
              <w:jc w:val="both"/>
              <w:rPr>
                <w:rFonts w:asciiTheme="minorHAnsi" w:hAnsiTheme="minorHAnsi" w:cstheme="minorHAnsi"/>
                <w:b/>
                <w:bCs/>
                <w:sz w:val="22"/>
                <w:szCs w:val="22"/>
                <w:lang w:val="ru-RU"/>
              </w:rPr>
            </w:pPr>
            <w:r w:rsidRPr="00391564">
              <w:rPr>
                <w:rFonts w:asciiTheme="minorHAnsi" w:hAnsiTheme="minorHAnsi" w:cstheme="minorHAnsi"/>
                <w:b/>
                <w:bCs/>
                <w:sz w:val="22"/>
                <w:szCs w:val="22"/>
                <w:lang w:val="ru-RU"/>
              </w:rPr>
              <w:t>о</w:t>
            </w:r>
            <w:r w:rsidR="006C4D8F" w:rsidRPr="00391564">
              <w:rPr>
                <w:rFonts w:asciiTheme="minorHAnsi" w:hAnsiTheme="minorHAnsi" w:cstheme="minorHAnsi"/>
                <w:b/>
                <w:bCs/>
                <w:sz w:val="22"/>
                <w:szCs w:val="22"/>
                <w:lang w:val="ru-RU"/>
              </w:rPr>
              <w:t>тсутствует</w:t>
            </w:r>
            <w:r w:rsidRPr="00391564">
              <w:rPr>
                <w:rFonts w:asciiTheme="minorHAnsi" w:hAnsiTheme="minorHAnsi" w:cstheme="minorHAnsi"/>
                <w:b/>
                <w:bCs/>
                <w:sz w:val="22"/>
                <w:szCs w:val="22"/>
                <w:lang w:val="ru-RU"/>
              </w:rPr>
              <w:t>.</w:t>
            </w:r>
          </w:p>
          <w:p w14:paraId="4C15ABE7" w14:textId="77777777" w:rsidR="006C4D8F" w:rsidRPr="00391564" w:rsidRDefault="006C4D8F" w:rsidP="006C4D8F">
            <w:pPr>
              <w:jc w:val="both"/>
              <w:rPr>
                <w:rFonts w:asciiTheme="minorHAnsi" w:hAnsiTheme="minorHAnsi" w:cstheme="minorHAnsi"/>
                <w:sz w:val="22"/>
                <w:szCs w:val="22"/>
              </w:rPr>
            </w:pPr>
          </w:p>
          <w:p w14:paraId="7670AA63" w14:textId="77777777" w:rsidR="00EF729D" w:rsidRPr="00391564" w:rsidRDefault="00EF729D" w:rsidP="006C4D8F">
            <w:pPr>
              <w:ind w:left="2281"/>
              <w:jc w:val="both"/>
              <w:rPr>
                <w:rFonts w:asciiTheme="minorHAnsi" w:hAnsiTheme="minorHAnsi" w:cstheme="minorHAnsi"/>
                <w:sz w:val="22"/>
                <w:szCs w:val="22"/>
              </w:rPr>
            </w:pPr>
          </w:p>
          <w:p w14:paraId="5B458044" w14:textId="77777777" w:rsidR="00EF729D" w:rsidRPr="00391564" w:rsidRDefault="00EF729D" w:rsidP="00447A38">
            <w:pPr>
              <w:ind w:left="2281"/>
              <w:jc w:val="center"/>
              <w:rPr>
                <w:rFonts w:asciiTheme="minorHAnsi" w:hAnsiTheme="minorHAnsi" w:cstheme="minorHAnsi"/>
                <w:sz w:val="22"/>
                <w:szCs w:val="22"/>
              </w:rPr>
            </w:pPr>
          </w:p>
        </w:tc>
        <w:tc>
          <w:tcPr>
            <w:tcW w:w="4961" w:type="dxa"/>
          </w:tcPr>
          <w:p w14:paraId="1456848D" w14:textId="77777777" w:rsidR="00EF729D" w:rsidRPr="00391564" w:rsidRDefault="00EF729D" w:rsidP="00EF729D">
            <w:pPr>
              <w:ind w:left="2281"/>
              <w:jc w:val="center"/>
              <w:rPr>
                <w:rFonts w:asciiTheme="minorHAnsi" w:hAnsiTheme="minorHAnsi" w:cstheme="minorHAnsi"/>
                <w:sz w:val="22"/>
                <w:szCs w:val="22"/>
              </w:rPr>
            </w:pPr>
            <w:bookmarkStart w:id="12" w:name="_Hlk94014331"/>
            <w:r w:rsidRPr="00391564">
              <w:rPr>
                <w:rFonts w:asciiTheme="minorHAnsi" w:hAnsiTheme="minorHAnsi" w:cstheme="minorHAnsi"/>
                <w:sz w:val="22"/>
                <w:szCs w:val="22"/>
              </w:rPr>
              <w:lastRenderedPageBreak/>
              <w:t>Приложение 3</w:t>
            </w:r>
            <w:r w:rsidRPr="00391564">
              <w:rPr>
                <w:rFonts w:asciiTheme="minorHAnsi" w:hAnsiTheme="minorHAnsi" w:cstheme="minorHAnsi"/>
                <w:sz w:val="22"/>
                <w:szCs w:val="22"/>
              </w:rPr>
              <w:br/>
              <w:t>к приказу Министра финансов</w:t>
            </w:r>
            <w:r w:rsidRPr="00391564">
              <w:rPr>
                <w:rFonts w:asciiTheme="minorHAnsi" w:hAnsiTheme="minorHAnsi" w:cstheme="minorHAnsi"/>
                <w:sz w:val="22"/>
                <w:szCs w:val="22"/>
              </w:rPr>
              <w:br/>
              <w:t>Республики Казахстан</w:t>
            </w:r>
            <w:r w:rsidRPr="00391564">
              <w:rPr>
                <w:rFonts w:asciiTheme="minorHAnsi" w:hAnsiTheme="minorHAnsi" w:cstheme="minorHAnsi"/>
                <w:sz w:val="22"/>
                <w:szCs w:val="22"/>
              </w:rPr>
              <w:br/>
              <w:t>от 29 декабря 2018 года № 1127</w:t>
            </w:r>
          </w:p>
          <w:p w14:paraId="5627D283" w14:textId="77777777" w:rsidR="00EF729D" w:rsidRPr="00391564" w:rsidRDefault="00EF729D" w:rsidP="00EF729D">
            <w:pPr>
              <w:ind w:left="2281"/>
              <w:jc w:val="center"/>
              <w:rPr>
                <w:rFonts w:asciiTheme="minorHAnsi" w:hAnsiTheme="minorHAnsi" w:cstheme="minorHAnsi"/>
                <w:sz w:val="22"/>
                <w:szCs w:val="22"/>
              </w:rPr>
            </w:pPr>
          </w:p>
          <w:p w14:paraId="50C3DBC2" w14:textId="77777777" w:rsidR="00EF729D" w:rsidRPr="00391564" w:rsidRDefault="00EF729D" w:rsidP="00EF729D">
            <w:pPr>
              <w:pStyle w:val="3"/>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города республиканского значения и столицы *</w:t>
            </w:r>
            <w:bookmarkEnd w:id="12"/>
          </w:p>
          <w:p w14:paraId="14BD632D" w14:textId="0C9F0DF8" w:rsidR="00DF0417" w:rsidRPr="00391564" w:rsidRDefault="00DF0417" w:rsidP="006C4D8F">
            <w:pPr>
              <w:pStyle w:val="a9"/>
              <w:spacing w:before="0" w:beforeAutospacing="0" w:after="0" w:afterAutospacing="0"/>
              <w:jc w:val="both"/>
              <w:rPr>
                <w:rFonts w:asciiTheme="minorHAnsi" w:hAnsiTheme="minorHAnsi" w:cstheme="minorHAnsi"/>
                <w:sz w:val="22"/>
                <w:szCs w:val="22"/>
                <w:lang w:val="ru-RU"/>
              </w:rPr>
            </w:pPr>
          </w:p>
          <w:tbl>
            <w:tblPr>
              <w:tblStyle w:val="a4"/>
              <w:tblW w:w="0" w:type="auto"/>
              <w:tblLayout w:type="fixed"/>
              <w:tblLook w:val="04A0" w:firstRow="1" w:lastRow="0" w:firstColumn="1" w:lastColumn="0" w:noHBand="0" w:noVBand="1"/>
            </w:tblPr>
            <w:tblGrid>
              <w:gridCol w:w="2365"/>
              <w:gridCol w:w="2365"/>
            </w:tblGrid>
            <w:tr w:rsidR="00676A77" w:rsidRPr="00391564" w14:paraId="0552276C" w14:textId="77777777" w:rsidTr="00E43E97">
              <w:tc>
                <w:tcPr>
                  <w:tcW w:w="2365" w:type="dxa"/>
                  <w:vAlign w:val="center"/>
                </w:tcPr>
                <w:p w14:paraId="0B3A245E" w14:textId="53237458" w:rsidR="00676A77" w:rsidRPr="00391564" w:rsidRDefault="00676A77"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 п/п</w:t>
                  </w:r>
                </w:p>
              </w:tc>
              <w:tc>
                <w:tcPr>
                  <w:tcW w:w="2365" w:type="dxa"/>
                  <w:vAlign w:val="center"/>
                </w:tcPr>
                <w:p w14:paraId="5091D2D5" w14:textId="50C1AC40" w:rsidR="00676A77" w:rsidRPr="00391564" w:rsidRDefault="00676A77"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Наименование</w:t>
                  </w:r>
                </w:p>
              </w:tc>
            </w:tr>
            <w:tr w:rsidR="00676A77" w:rsidRPr="00391564" w14:paraId="611C7930" w14:textId="77777777" w:rsidTr="00E43E97">
              <w:tc>
                <w:tcPr>
                  <w:tcW w:w="2365" w:type="dxa"/>
                  <w:vAlign w:val="center"/>
                </w:tcPr>
                <w:p w14:paraId="3BBF1F3E" w14:textId="7EEC9E51" w:rsidR="00676A77" w:rsidRPr="00391564" w:rsidRDefault="00676A77"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1</w:t>
                  </w:r>
                </w:p>
              </w:tc>
              <w:tc>
                <w:tcPr>
                  <w:tcW w:w="2365" w:type="dxa"/>
                  <w:vAlign w:val="center"/>
                </w:tcPr>
                <w:p w14:paraId="2E1E7287" w14:textId="6942B318" w:rsidR="00676A77" w:rsidRPr="00391564" w:rsidRDefault="00676A77"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 xml:space="preserve">Товары: </w:t>
                  </w:r>
                </w:p>
              </w:tc>
            </w:tr>
            <w:tr w:rsidR="003D050C" w:rsidRPr="00391564" w14:paraId="307A769B" w14:textId="77777777" w:rsidTr="00E43E97">
              <w:tc>
                <w:tcPr>
                  <w:tcW w:w="2365" w:type="dxa"/>
                  <w:vAlign w:val="center"/>
                </w:tcPr>
                <w:p w14:paraId="1C61FF9B" w14:textId="08AC2E05" w:rsidR="003D050C" w:rsidRPr="00391564" w:rsidRDefault="003D050C"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1.</w:t>
                  </w:r>
                  <w:r w:rsidR="008152EA" w:rsidRPr="00391564">
                    <w:rPr>
                      <w:rFonts w:asciiTheme="minorHAnsi" w:hAnsiTheme="minorHAnsi" w:cstheme="minorHAnsi"/>
                      <w:sz w:val="22"/>
                      <w:szCs w:val="22"/>
                      <w:lang w:val="ru-RU"/>
                    </w:rPr>
                    <w:t>1</w:t>
                  </w:r>
                </w:p>
              </w:tc>
              <w:tc>
                <w:tcPr>
                  <w:tcW w:w="2365" w:type="dxa"/>
                  <w:vAlign w:val="center"/>
                </w:tcPr>
                <w:p w14:paraId="769796A0" w14:textId="7C17083D" w:rsidR="003D050C" w:rsidRPr="00391564" w:rsidRDefault="008152EA"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kk-KZ"/>
                    </w:rPr>
                    <w:t>т</w:t>
                  </w:r>
                  <w:r w:rsidRPr="00391564">
                    <w:rPr>
                      <w:rFonts w:asciiTheme="minorHAnsi" w:hAnsiTheme="minorHAnsi" w:cstheme="minorHAnsi"/>
                      <w:sz w:val="22"/>
                      <w:szCs w:val="22"/>
                    </w:rPr>
                    <w:t xml:space="preserve">овары, </w:t>
                  </w:r>
                  <w:r w:rsidRPr="00391564">
                    <w:rPr>
                      <w:rFonts w:asciiTheme="minorHAnsi" w:hAnsiTheme="minorHAnsi" w:cstheme="minorHAnsi"/>
                      <w:color w:val="000000"/>
                      <w:sz w:val="22"/>
                      <w:szCs w:val="22"/>
                    </w:rPr>
                    <w:t>при превышении суммы</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лота</w:t>
                  </w:r>
                  <w:r w:rsidRPr="00391564">
                    <w:rPr>
                      <w:rFonts w:asciiTheme="minorHAnsi" w:hAnsiTheme="minorHAnsi" w:cstheme="minorHAnsi"/>
                      <w:b/>
                      <w:bCs/>
                      <w:color w:val="000000"/>
                      <w:sz w:val="22"/>
                      <w:szCs w:val="22"/>
                    </w:rPr>
                    <w:t>, выделенной на проведение конкурса/аукциона</w:t>
                  </w:r>
                  <w:r w:rsidRPr="00391564">
                    <w:rPr>
                      <w:rFonts w:asciiTheme="minorHAnsi" w:hAnsiTheme="minorHAnsi" w:cstheme="minorHAnsi"/>
                      <w:color w:val="000000"/>
                      <w:sz w:val="22"/>
                      <w:szCs w:val="22"/>
                    </w:rPr>
                    <w:t xml:space="preserve"> </w:t>
                  </w:r>
                  <w:r w:rsidRPr="00391564">
                    <w:rPr>
                      <w:rFonts w:asciiTheme="minorHAnsi" w:hAnsiTheme="minorHAnsi" w:cstheme="minorHAnsi"/>
                      <w:b/>
                      <w:bCs/>
                      <w:color w:val="000000"/>
                      <w:sz w:val="22"/>
                      <w:szCs w:val="22"/>
                    </w:rPr>
                    <w:t>двадцатитысячекратн</w:t>
                  </w:r>
                  <w:r w:rsidRPr="00391564">
                    <w:rPr>
                      <w:rFonts w:asciiTheme="minorHAnsi" w:hAnsiTheme="minorHAnsi" w:cstheme="minorHAnsi"/>
                      <w:b/>
                      <w:bCs/>
                      <w:color w:val="000000"/>
                      <w:sz w:val="22"/>
                      <w:szCs w:val="22"/>
                      <w:lang w:val="kk-KZ"/>
                    </w:rPr>
                    <w:t>ого</w:t>
                  </w:r>
                  <w:r w:rsidRPr="00391564">
                    <w:rPr>
                      <w:rFonts w:asciiTheme="minorHAnsi" w:hAnsiTheme="minorHAnsi" w:cstheme="minorHAnsi"/>
                      <w:color w:val="000000"/>
                      <w:sz w:val="22"/>
                      <w:szCs w:val="22"/>
                      <w:lang w:val="kk-KZ"/>
                    </w:rPr>
                    <w:t xml:space="preserve"> размера </w:t>
                  </w:r>
                  <w:r w:rsidRPr="00391564">
                    <w:rPr>
                      <w:rFonts w:asciiTheme="minorHAnsi" w:hAnsiTheme="minorHAnsi" w:cstheme="minorHAnsi"/>
                      <w:color w:val="000000"/>
                      <w:sz w:val="22"/>
                      <w:szCs w:val="22"/>
                    </w:rPr>
                    <w:t>месячного расчетного показателя</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color w:val="000000"/>
                      <w:sz w:val="22"/>
                      <w:szCs w:val="22"/>
                    </w:rPr>
                    <w:t>установленного на соответствующий финансовый год законом о республиканском бюджете</w:t>
                  </w:r>
                </w:p>
              </w:tc>
            </w:tr>
            <w:tr w:rsidR="003D050C" w:rsidRPr="00391564" w14:paraId="47F40094" w14:textId="77777777" w:rsidTr="00E43E97">
              <w:tc>
                <w:tcPr>
                  <w:tcW w:w="2365" w:type="dxa"/>
                  <w:vAlign w:val="center"/>
                </w:tcPr>
                <w:p w14:paraId="6524E329" w14:textId="31A8844F" w:rsidR="003D050C" w:rsidRPr="00391564" w:rsidRDefault="003D050C"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2</w:t>
                  </w:r>
                </w:p>
              </w:tc>
              <w:tc>
                <w:tcPr>
                  <w:tcW w:w="2365" w:type="dxa"/>
                  <w:vAlign w:val="center"/>
                </w:tcPr>
                <w:p w14:paraId="532B8757" w14:textId="7D14954C" w:rsidR="003D050C" w:rsidRPr="00391564" w:rsidRDefault="003D050C"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Работы:</w:t>
                  </w:r>
                </w:p>
              </w:tc>
            </w:tr>
            <w:tr w:rsidR="003D050C" w:rsidRPr="00391564" w14:paraId="4E53C4F8" w14:textId="77777777" w:rsidTr="00E43E97">
              <w:tc>
                <w:tcPr>
                  <w:tcW w:w="2365" w:type="dxa"/>
                  <w:vAlign w:val="center"/>
                </w:tcPr>
                <w:p w14:paraId="76C6FDC9" w14:textId="22CD1DEE" w:rsidR="003D050C" w:rsidRPr="00391564" w:rsidRDefault="003D050C"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2.1</w:t>
                  </w:r>
                </w:p>
              </w:tc>
              <w:tc>
                <w:tcPr>
                  <w:tcW w:w="2365" w:type="dxa"/>
                  <w:vAlign w:val="center"/>
                </w:tcPr>
                <w:p w14:paraId="4B0307EC" w14:textId="231673E4" w:rsidR="003D050C" w:rsidRPr="00391564" w:rsidRDefault="008152EA"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kk-KZ"/>
                    </w:rPr>
                    <w:t>р</w:t>
                  </w:r>
                  <w:r w:rsidRPr="00391564">
                    <w:rPr>
                      <w:rFonts w:asciiTheme="minorHAnsi" w:hAnsiTheme="minorHAnsi" w:cstheme="minorHAnsi"/>
                      <w:sz w:val="22"/>
                      <w:szCs w:val="22"/>
                    </w:rPr>
                    <w:t>аботы</w:t>
                  </w:r>
                  <w:r w:rsidRPr="00391564">
                    <w:rPr>
                      <w:rFonts w:asciiTheme="minorHAnsi" w:hAnsiTheme="minorHAnsi" w:cstheme="minorHAnsi"/>
                      <w:sz w:val="22"/>
                      <w:szCs w:val="22"/>
                      <w:lang w:val="kk-KZ"/>
                    </w:rPr>
                    <w:t xml:space="preserve"> </w:t>
                  </w:r>
                  <w:r w:rsidRPr="00391564">
                    <w:rPr>
                      <w:rFonts w:asciiTheme="minorHAnsi" w:hAnsiTheme="minorHAnsi" w:cstheme="minorHAnsi"/>
                      <w:sz w:val="22"/>
                      <w:szCs w:val="22"/>
                    </w:rPr>
                    <w:t xml:space="preserve">(за исключением работ, предусмотренных в пункте 2.2), </w:t>
                  </w:r>
                  <w:r w:rsidRPr="00391564">
                    <w:rPr>
                      <w:rFonts w:asciiTheme="minorHAnsi" w:hAnsiTheme="minorHAnsi" w:cstheme="minorHAnsi"/>
                      <w:color w:val="000000"/>
                      <w:sz w:val="22"/>
                      <w:szCs w:val="22"/>
                    </w:rPr>
                    <w:t>при превышении суммы</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лота</w:t>
                  </w:r>
                  <w:r w:rsidRPr="00391564">
                    <w:rPr>
                      <w:rFonts w:asciiTheme="minorHAnsi" w:hAnsiTheme="minorHAnsi" w:cstheme="minorHAnsi"/>
                      <w:b/>
                      <w:bCs/>
                      <w:color w:val="000000"/>
                      <w:sz w:val="22"/>
                      <w:szCs w:val="22"/>
                    </w:rPr>
                    <w:t>, выделенной на проведение конкурса двадцатитысячекратн</w:t>
                  </w:r>
                  <w:r w:rsidRPr="00391564">
                    <w:rPr>
                      <w:rFonts w:asciiTheme="minorHAnsi" w:hAnsiTheme="minorHAnsi" w:cstheme="minorHAnsi"/>
                      <w:b/>
                      <w:bCs/>
                      <w:color w:val="000000"/>
                      <w:sz w:val="22"/>
                      <w:szCs w:val="22"/>
                      <w:lang w:val="kk-KZ"/>
                    </w:rPr>
                    <w:t>ого</w:t>
                  </w:r>
                  <w:r w:rsidRPr="00391564">
                    <w:rPr>
                      <w:rFonts w:asciiTheme="minorHAnsi" w:hAnsiTheme="minorHAnsi" w:cstheme="minorHAnsi"/>
                      <w:color w:val="000000"/>
                      <w:sz w:val="22"/>
                      <w:szCs w:val="22"/>
                    </w:rPr>
                    <w:t xml:space="preserve"> размер</w:t>
                  </w:r>
                  <w:r w:rsidRPr="00391564">
                    <w:rPr>
                      <w:rFonts w:asciiTheme="minorHAnsi" w:hAnsiTheme="minorHAnsi" w:cstheme="minorHAnsi"/>
                      <w:color w:val="000000"/>
                      <w:sz w:val="22"/>
                      <w:szCs w:val="22"/>
                      <w:lang w:val="kk-KZ"/>
                    </w:rPr>
                    <w:t>а</w:t>
                  </w:r>
                  <w:r w:rsidRPr="00391564">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w:t>
                  </w:r>
                  <w:r w:rsidRPr="00391564">
                    <w:rPr>
                      <w:rFonts w:asciiTheme="minorHAnsi" w:hAnsiTheme="minorHAnsi" w:cstheme="minorHAnsi"/>
                      <w:color w:val="000000"/>
                      <w:sz w:val="22"/>
                      <w:szCs w:val="22"/>
                    </w:rPr>
                    <w:lastRenderedPageBreak/>
                    <w:t>бюджете</w:t>
                  </w:r>
                </w:p>
              </w:tc>
            </w:tr>
            <w:tr w:rsidR="003D050C" w:rsidRPr="00391564" w14:paraId="7A85E708" w14:textId="77777777" w:rsidTr="00E43E97">
              <w:tc>
                <w:tcPr>
                  <w:tcW w:w="2365" w:type="dxa"/>
                  <w:vAlign w:val="center"/>
                </w:tcPr>
                <w:p w14:paraId="7EB84EEF" w14:textId="7B31FE61" w:rsidR="003D050C" w:rsidRPr="00391564" w:rsidRDefault="003D050C"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lastRenderedPageBreak/>
                    <w:t>2.2</w:t>
                  </w:r>
                </w:p>
              </w:tc>
              <w:tc>
                <w:tcPr>
                  <w:tcW w:w="2365" w:type="dxa"/>
                  <w:vAlign w:val="center"/>
                </w:tcPr>
                <w:p w14:paraId="7FB915CA" w14:textId="55BF9242" w:rsidR="003D050C" w:rsidRPr="00391564" w:rsidRDefault="008152EA" w:rsidP="00391564">
                  <w:pPr>
                    <w:pStyle w:val="a9"/>
                    <w:framePr w:hSpace="180" w:wrap="around" w:vAnchor="text" w:hAnchor="text" w:x="-527" w:y="1"/>
                    <w:spacing w:before="0" w:beforeAutospacing="0" w:after="0" w:afterAutospacing="0"/>
                    <w:jc w:val="both"/>
                    <w:rPr>
                      <w:rFonts w:asciiTheme="minorHAnsi" w:hAnsiTheme="minorHAnsi" w:cstheme="minorHAnsi"/>
                      <w:b/>
                      <w:bCs/>
                      <w:sz w:val="22"/>
                      <w:szCs w:val="22"/>
                      <w:lang w:val="ru-RU"/>
                    </w:rPr>
                  </w:pPr>
                  <w:r w:rsidRPr="00391564">
                    <w:rPr>
                      <w:rFonts w:asciiTheme="minorHAnsi" w:hAnsiTheme="minorHAnsi" w:cstheme="minorHAnsi"/>
                      <w:sz w:val="22"/>
                      <w:szCs w:val="22"/>
                      <w:lang w:val="kk-KZ"/>
                    </w:rPr>
                    <w:t>р</w:t>
                  </w:r>
                  <w:r w:rsidRPr="00391564">
                    <w:rPr>
                      <w:rFonts w:asciiTheme="minorHAnsi" w:hAnsiTheme="minorHAnsi" w:cstheme="minorHAnsi"/>
                      <w:sz w:val="22"/>
                      <w:szCs w:val="22"/>
                    </w:rPr>
                    <w:t>азработка проектно-сметной документации и (или) технико-экономического обоснования</w:t>
                  </w:r>
                  <w:r w:rsidRPr="00391564">
                    <w:rPr>
                      <w:rFonts w:asciiTheme="minorHAnsi" w:hAnsiTheme="minorHAnsi" w:cstheme="minorHAnsi"/>
                      <w:b/>
                      <w:bCs/>
                      <w:sz w:val="22"/>
                      <w:szCs w:val="22"/>
                    </w:rPr>
                    <w:t xml:space="preserve">, </w:t>
                  </w:r>
                  <w:r w:rsidR="00472E1D" w:rsidRPr="00391564">
                    <w:rPr>
                      <w:rFonts w:asciiTheme="minorHAnsi" w:hAnsiTheme="minorHAnsi" w:cstheme="minorHAnsi"/>
                      <w:b/>
                      <w:bCs/>
                      <w:color w:val="000000"/>
                      <w:sz w:val="22"/>
                      <w:szCs w:val="22"/>
                    </w:rPr>
                    <w:t xml:space="preserve"> при превышении суммы</w:t>
                  </w:r>
                  <w:r w:rsidR="00472E1D" w:rsidRPr="00391564">
                    <w:rPr>
                      <w:rFonts w:asciiTheme="minorHAnsi" w:hAnsiTheme="minorHAnsi" w:cstheme="minorHAnsi"/>
                      <w:b/>
                      <w:bCs/>
                      <w:color w:val="000000"/>
                      <w:sz w:val="22"/>
                      <w:szCs w:val="22"/>
                      <w:lang w:val="kk-KZ"/>
                    </w:rPr>
                    <w:t xml:space="preserve"> лота</w:t>
                  </w:r>
                  <w:r w:rsidR="00472E1D" w:rsidRPr="00391564">
                    <w:rPr>
                      <w:rFonts w:asciiTheme="minorHAnsi" w:hAnsiTheme="minorHAnsi" w:cstheme="minorHAnsi"/>
                      <w:b/>
                      <w:bCs/>
                      <w:color w:val="000000"/>
                      <w:sz w:val="22"/>
                      <w:szCs w:val="22"/>
                    </w:rPr>
                    <w:t>, выделенной на проведение конкурса</w:t>
                  </w:r>
                  <w:r w:rsidR="00472E1D" w:rsidRPr="00391564">
                    <w:rPr>
                      <w:rFonts w:asciiTheme="minorHAnsi" w:hAnsiTheme="minorHAnsi" w:cstheme="minorHAnsi"/>
                      <w:color w:val="000000"/>
                      <w:sz w:val="22"/>
                      <w:szCs w:val="22"/>
                    </w:rPr>
                    <w:t xml:space="preserve">  </w:t>
                  </w:r>
                  <w:r w:rsidRPr="00391564">
                    <w:rPr>
                      <w:rFonts w:asciiTheme="minorHAnsi" w:hAnsiTheme="minorHAnsi" w:cstheme="minorHAnsi"/>
                      <w:sz w:val="22"/>
                      <w:szCs w:val="22"/>
                    </w:rPr>
                    <w:t>десятитысячекратн</w:t>
                  </w:r>
                  <w:r w:rsidR="00472E1D" w:rsidRPr="00391564">
                    <w:rPr>
                      <w:rFonts w:asciiTheme="minorHAnsi" w:hAnsiTheme="minorHAnsi" w:cstheme="minorHAnsi"/>
                      <w:sz w:val="22"/>
                      <w:szCs w:val="22"/>
                      <w:lang w:val="kk-KZ"/>
                    </w:rPr>
                    <w:t>ого</w:t>
                  </w:r>
                  <w:r w:rsidRPr="00391564">
                    <w:rPr>
                      <w:rFonts w:asciiTheme="minorHAnsi" w:hAnsiTheme="minorHAnsi" w:cstheme="minorHAnsi"/>
                      <w:sz w:val="22"/>
                      <w:szCs w:val="22"/>
                    </w:rPr>
                    <w:t xml:space="preserve"> размер</w:t>
                  </w:r>
                  <w:r w:rsidR="00472E1D" w:rsidRPr="00391564">
                    <w:rPr>
                      <w:rFonts w:asciiTheme="minorHAnsi" w:hAnsiTheme="minorHAnsi" w:cstheme="minorHAnsi"/>
                      <w:sz w:val="22"/>
                      <w:szCs w:val="22"/>
                      <w:lang w:val="kk-KZ"/>
                    </w:rPr>
                    <w:t>а</w:t>
                  </w:r>
                  <w:r w:rsidRPr="00391564">
                    <w:rPr>
                      <w:rFonts w:asciiTheme="minorHAnsi" w:hAnsiTheme="minorHAnsi" w:cstheme="minorHAnsi"/>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r>
            <w:tr w:rsidR="003D050C" w:rsidRPr="00391564" w14:paraId="6EA51795" w14:textId="77777777" w:rsidTr="00E43E97">
              <w:tc>
                <w:tcPr>
                  <w:tcW w:w="2365" w:type="dxa"/>
                  <w:vAlign w:val="center"/>
                </w:tcPr>
                <w:p w14:paraId="7DFD1976" w14:textId="2018D381" w:rsidR="003D050C" w:rsidRPr="00391564" w:rsidRDefault="003D050C"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3</w:t>
                  </w:r>
                </w:p>
              </w:tc>
              <w:tc>
                <w:tcPr>
                  <w:tcW w:w="2365" w:type="dxa"/>
                  <w:vAlign w:val="center"/>
                </w:tcPr>
                <w:p w14:paraId="71C6B1EF" w14:textId="2EE4E913" w:rsidR="003D050C" w:rsidRPr="00391564" w:rsidRDefault="003D050C"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Услуги</w:t>
                  </w:r>
                </w:p>
              </w:tc>
            </w:tr>
            <w:tr w:rsidR="008152EA" w:rsidRPr="00391564" w14:paraId="3599A92A" w14:textId="77777777" w:rsidTr="00E43E97">
              <w:tc>
                <w:tcPr>
                  <w:tcW w:w="2365" w:type="dxa"/>
                  <w:vAlign w:val="center"/>
                </w:tcPr>
                <w:p w14:paraId="460A33EC" w14:textId="32619C8A" w:rsidR="008152EA" w:rsidRPr="00391564" w:rsidRDefault="008152EA"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3.1</w:t>
                  </w:r>
                </w:p>
              </w:tc>
              <w:tc>
                <w:tcPr>
                  <w:tcW w:w="2365" w:type="dxa"/>
                  <w:vAlign w:val="center"/>
                </w:tcPr>
                <w:p w14:paraId="1076B8BB" w14:textId="1287DBAC" w:rsidR="008152EA" w:rsidRPr="00391564" w:rsidRDefault="008152EA"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kk-KZ"/>
                    </w:rPr>
                    <w:t>у</w:t>
                  </w:r>
                  <w:r w:rsidRPr="00391564">
                    <w:rPr>
                      <w:rFonts w:asciiTheme="minorHAnsi" w:hAnsiTheme="minorHAnsi" w:cstheme="minorHAnsi"/>
                      <w:sz w:val="22"/>
                      <w:szCs w:val="22"/>
                    </w:rPr>
                    <w:t xml:space="preserve">слуги (за исключением услуг, предусмотренных в пункте </w:t>
                  </w:r>
                  <w:r w:rsidRPr="00391564">
                    <w:rPr>
                      <w:rFonts w:asciiTheme="minorHAnsi" w:hAnsiTheme="minorHAnsi" w:cstheme="minorHAnsi"/>
                      <w:b/>
                      <w:bCs/>
                      <w:sz w:val="22"/>
                      <w:szCs w:val="22"/>
                    </w:rPr>
                    <w:t>3.</w:t>
                  </w:r>
                  <w:r w:rsidRPr="00391564">
                    <w:rPr>
                      <w:rFonts w:asciiTheme="minorHAnsi" w:hAnsiTheme="minorHAnsi" w:cstheme="minorHAnsi"/>
                      <w:b/>
                      <w:bCs/>
                      <w:sz w:val="22"/>
                      <w:szCs w:val="22"/>
                      <w:lang w:val="kk-KZ"/>
                    </w:rPr>
                    <w:t>2</w:t>
                  </w:r>
                  <w:r w:rsidRPr="00391564">
                    <w:rPr>
                      <w:rFonts w:asciiTheme="minorHAnsi" w:hAnsiTheme="minorHAnsi" w:cstheme="minorHAnsi"/>
                      <w:sz w:val="22"/>
                      <w:szCs w:val="22"/>
                    </w:rPr>
                    <w:t xml:space="preserve">), </w:t>
                  </w:r>
                  <w:r w:rsidRPr="00391564">
                    <w:rPr>
                      <w:rFonts w:asciiTheme="minorHAnsi" w:hAnsiTheme="minorHAnsi" w:cstheme="minorHAnsi"/>
                      <w:color w:val="000000"/>
                      <w:sz w:val="22"/>
                      <w:szCs w:val="22"/>
                    </w:rPr>
                    <w:t>при превышении суммы</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лота</w:t>
                  </w:r>
                  <w:r w:rsidRPr="00391564">
                    <w:rPr>
                      <w:rFonts w:asciiTheme="minorHAnsi" w:hAnsiTheme="minorHAnsi" w:cstheme="minorHAnsi"/>
                      <w:b/>
                      <w:bCs/>
                      <w:color w:val="000000"/>
                      <w:sz w:val="22"/>
                      <w:szCs w:val="22"/>
                    </w:rPr>
                    <w:t>, выделенной на проведение конкурса двадцатитысячекратн</w:t>
                  </w:r>
                  <w:r w:rsidRPr="00391564">
                    <w:rPr>
                      <w:rFonts w:asciiTheme="minorHAnsi" w:hAnsiTheme="minorHAnsi" w:cstheme="minorHAnsi"/>
                      <w:b/>
                      <w:bCs/>
                      <w:color w:val="000000"/>
                      <w:sz w:val="22"/>
                      <w:szCs w:val="22"/>
                      <w:lang w:val="kk-KZ"/>
                    </w:rPr>
                    <w:t>ого</w:t>
                  </w:r>
                  <w:r w:rsidRPr="00391564">
                    <w:rPr>
                      <w:rFonts w:asciiTheme="minorHAnsi" w:hAnsiTheme="minorHAnsi" w:cstheme="minorHAnsi"/>
                      <w:color w:val="000000"/>
                      <w:sz w:val="22"/>
                      <w:szCs w:val="22"/>
                    </w:rPr>
                    <w:t xml:space="preserve"> размер</w:t>
                  </w:r>
                  <w:r w:rsidRPr="00391564">
                    <w:rPr>
                      <w:rFonts w:asciiTheme="minorHAnsi" w:hAnsiTheme="minorHAnsi" w:cstheme="minorHAnsi"/>
                      <w:color w:val="000000"/>
                      <w:sz w:val="22"/>
                      <w:szCs w:val="22"/>
                      <w:lang w:val="kk-KZ"/>
                    </w:rPr>
                    <w:t>а</w:t>
                  </w:r>
                  <w:r w:rsidRPr="00391564">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w:t>
                  </w:r>
                  <w:r w:rsidRPr="00391564">
                    <w:rPr>
                      <w:rFonts w:asciiTheme="minorHAnsi" w:hAnsiTheme="minorHAnsi" w:cstheme="minorHAnsi"/>
                      <w:color w:val="000000"/>
                      <w:sz w:val="22"/>
                      <w:szCs w:val="22"/>
                    </w:rPr>
                    <w:lastRenderedPageBreak/>
                    <w:t>законом о республиканском бюджете</w:t>
                  </w:r>
                </w:p>
              </w:tc>
            </w:tr>
            <w:tr w:rsidR="008152EA" w:rsidRPr="00391564" w14:paraId="6547A20F" w14:textId="77777777" w:rsidTr="00E43E97">
              <w:tc>
                <w:tcPr>
                  <w:tcW w:w="2365" w:type="dxa"/>
                  <w:vAlign w:val="center"/>
                </w:tcPr>
                <w:p w14:paraId="4E868F69" w14:textId="386ADFD6" w:rsidR="008152EA" w:rsidRPr="00391564" w:rsidRDefault="008152EA"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lastRenderedPageBreak/>
                    <w:t>3.2</w:t>
                  </w:r>
                </w:p>
              </w:tc>
              <w:tc>
                <w:tcPr>
                  <w:tcW w:w="2365" w:type="dxa"/>
                  <w:vAlign w:val="center"/>
                </w:tcPr>
                <w:p w14:paraId="1B3898B9" w14:textId="779AE5DD" w:rsidR="008152EA" w:rsidRPr="00391564" w:rsidRDefault="00DA2E51" w:rsidP="00391564">
                  <w:pPr>
                    <w:pStyle w:val="a9"/>
                    <w:framePr w:hSpace="180" w:wrap="around" w:vAnchor="text" w:hAnchor="text" w:x="-527" w:y="1"/>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kk-KZ"/>
                    </w:rPr>
                    <w:t>и</w:t>
                  </w:r>
                  <w:r w:rsidRPr="00391564">
                    <w:rPr>
                      <w:rFonts w:asciiTheme="minorHAnsi" w:hAnsiTheme="minorHAnsi" w:cstheme="minorHAnsi"/>
                      <w:sz w:val="22"/>
                      <w:szCs w:val="22"/>
                    </w:rPr>
                    <w:t xml:space="preserve">нжиниринговые услуги (услуги по техническому надзору и управлению проектами), </w:t>
                  </w:r>
                  <w:r w:rsidRPr="00391564">
                    <w:rPr>
                      <w:rFonts w:asciiTheme="minorHAnsi" w:hAnsiTheme="minorHAnsi" w:cstheme="minorHAnsi"/>
                      <w:color w:val="000000"/>
                      <w:sz w:val="22"/>
                      <w:szCs w:val="22"/>
                    </w:rPr>
                    <w:t>при превышении суммы</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b/>
                      <w:bCs/>
                      <w:color w:val="000000"/>
                      <w:sz w:val="22"/>
                      <w:szCs w:val="22"/>
                      <w:lang w:val="kk-KZ"/>
                    </w:rPr>
                    <w:t>лота</w:t>
                  </w:r>
                  <w:r w:rsidRPr="00391564">
                    <w:rPr>
                      <w:rFonts w:asciiTheme="minorHAnsi" w:hAnsiTheme="minorHAnsi" w:cstheme="minorHAnsi"/>
                      <w:b/>
                      <w:bCs/>
                      <w:color w:val="000000"/>
                      <w:sz w:val="22"/>
                      <w:szCs w:val="22"/>
                    </w:rPr>
                    <w:t>, выделенной на проведение конкурса</w:t>
                  </w:r>
                  <w:r w:rsidRPr="00391564">
                    <w:rPr>
                      <w:rFonts w:asciiTheme="minorHAnsi" w:hAnsiTheme="minorHAnsi" w:cstheme="minorHAnsi"/>
                      <w:bCs/>
                      <w:color w:val="000000"/>
                      <w:sz w:val="22"/>
                      <w:szCs w:val="22"/>
                    </w:rPr>
                    <w:t xml:space="preserve"> четыретысячекратн</w:t>
                  </w:r>
                  <w:r w:rsidRPr="00391564">
                    <w:rPr>
                      <w:rFonts w:asciiTheme="minorHAnsi" w:hAnsiTheme="minorHAnsi" w:cstheme="minorHAnsi"/>
                      <w:bCs/>
                      <w:color w:val="000000"/>
                      <w:sz w:val="22"/>
                      <w:szCs w:val="22"/>
                      <w:lang w:val="kk-KZ"/>
                    </w:rPr>
                    <w:t>ого</w:t>
                  </w:r>
                  <w:r w:rsidRPr="00391564">
                    <w:rPr>
                      <w:rFonts w:asciiTheme="minorHAnsi" w:hAnsiTheme="minorHAnsi" w:cstheme="minorHAnsi"/>
                      <w:bCs/>
                      <w:color w:val="000000"/>
                      <w:sz w:val="22"/>
                      <w:szCs w:val="22"/>
                    </w:rPr>
                    <w:t xml:space="preserve"> размер</w:t>
                  </w:r>
                  <w:r w:rsidRPr="00391564">
                    <w:rPr>
                      <w:rFonts w:asciiTheme="minorHAnsi" w:hAnsiTheme="minorHAnsi" w:cstheme="minorHAnsi"/>
                      <w:bCs/>
                      <w:color w:val="000000"/>
                      <w:sz w:val="22"/>
                      <w:szCs w:val="22"/>
                      <w:lang w:val="kk-KZ"/>
                    </w:rPr>
                    <w:t>а</w:t>
                  </w:r>
                  <w:r w:rsidRPr="00391564">
                    <w:rPr>
                      <w:rFonts w:asciiTheme="minorHAnsi" w:hAnsiTheme="minorHAnsi" w:cstheme="minorHAnsi"/>
                      <w:bCs/>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r>
          </w:tbl>
          <w:p w14:paraId="4CE7A362" w14:textId="77777777" w:rsidR="00DA6090" w:rsidRPr="00391564" w:rsidRDefault="00DA6090" w:rsidP="006C4D8F">
            <w:pPr>
              <w:pStyle w:val="a9"/>
              <w:spacing w:before="0" w:beforeAutospacing="0" w:after="0" w:afterAutospacing="0"/>
              <w:jc w:val="both"/>
              <w:rPr>
                <w:rFonts w:asciiTheme="minorHAnsi" w:hAnsiTheme="minorHAnsi" w:cstheme="minorHAnsi"/>
                <w:sz w:val="22"/>
                <w:szCs w:val="22"/>
                <w:lang w:val="ru-RU"/>
              </w:rPr>
            </w:pPr>
          </w:p>
          <w:p w14:paraId="40927377" w14:textId="77777777" w:rsidR="006C4D8F" w:rsidRPr="00391564" w:rsidRDefault="006C4D8F" w:rsidP="006C4D8F">
            <w:pPr>
              <w:pStyle w:val="a9"/>
              <w:spacing w:before="0" w:beforeAutospacing="0" w:after="0" w:afterAutospacing="0"/>
              <w:jc w:val="both"/>
              <w:rPr>
                <w:rFonts w:asciiTheme="minorHAnsi" w:hAnsiTheme="minorHAnsi" w:cstheme="minorHAnsi"/>
                <w:sz w:val="22"/>
                <w:szCs w:val="22"/>
                <w:lang w:val="ru-RU"/>
              </w:rPr>
            </w:pPr>
            <w:bookmarkStart w:id="13" w:name="_Hlk94014669"/>
            <w:r w:rsidRPr="00391564">
              <w:rPr>
                <w:rFonts w:asciiTheme="minorHAnsi" w:hAnsiTheme="minorHAnsi" w:cstheme="minorHAnsi"/>
                <w:sz w:val="22"/>
                <w:szCs w:val="22"/>
                <w:lang w:val="ru-RU"/>
              </w:rPr>
              <w:t>Примечание:</w:t>
            </w:r>
          </w:p>
          <w:p w14:paraId="5A4FFF49" w14:textId="1DAE6DD5" w:rsidR="00DA2E51" w:rsidRPr="00391564" w:rsidRDefault="006C4D8F" w:rsidP="00DA2E51">
            <w:pPr>
              <w:pStyle w:val="a9"/>
              <w:spacing w:before="0" w:beforeAutospacing="0" w:after="0" w:afterAutospacing="0"/>
              <w:ind w:firstLine="598"/>
              <w:jc w:val="both"/>
              <w:rPr>
                <w:rFonts w:asciiTheme="minorHAnsi" w:hAnsiTheme="minorHAnsi" w:cstheme="minorHAnsi"/>
                <w:color w:val="000000"/>
                <w:sz w:val="22"/>
                <w:szCs w:val="22"/>
              </w:rPr>
            </w:pPr>
            <w:r w:rsidRPr="00391564">
              <w:rPr>
                <w:rFonts w:asciiTheme="minorHAnsi" w:hAnsiTheme="minorHAnsi" w:cstheme="minorHAnsi"/>
                <w:sz w:val="22"/>
                <w:szCs w:val="22"/>
                <w:lang w:val="ru-RU"/>
              </w:rPr>
              <w:t xml:space="preserve">* </w:t>
            </w:r>
            <w:r w:rsidR="00DA2E51" w:rsidRPr="00391564">
              <w:rPr>
                <w:rFonts w:asciiTheme="minorHAnsi" w:hAnsiTheme="minorHAnsi" w:cstheme="minorHAnsi"/>
                <w:sz w:val="22"/>
                <w:szCs w:val="22"/>
                <w:lang w:val="kk-KZ"/>
              </w:rPr>
              <w:t xml:space="preserve"> О</w:t>
            </w:r>
            <w:r w:rsidR="00DA2E51" w:rsidRPr="00391564">
              <w:rPr>
                <w:rFonts w:asciiTheme="minorHAnsi" w:hAnsiTheme="minorHAnsi" w:cstheme="minorHAnsi"/>
                <w:color w:val="000000"/>
                <w:sz w:val="22"/>
                <w:szCs w:val="22"/>
              </w:rPr>
              <w:t>рганизация и проведение государственных закупок товаров, работ и услуг, указанных в Перечне, осуществляются едиными организаторами государственных закупок для заказчиков, подведомственных соответствующему акимату города республиканского значения и столицы (в том числе коммунальные юридические лица, а 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p>
          <w:p w14:paraId="0ACC3F4B" w14:textId="77777777" w:rsidR="00DA2E51" w:rsidRPr="00391564" w:rsidRDefault="00DA2E51" w:rsidP="00DA2E51">
            <w:pPr>
              <w:pStyle w:val="a9"/>
              <w:spacing w:before="0" w:beforeAutospacing="0" w:after="0" w:afterAutospacing="0"/>
              <w:ind w:firstLine="567"/>
              <w:jc w:val="both"/>
              <w:rPr>
                <w:rFonts w:asciiTheme="minorHAnsi" w:hAnsiTheme="minorHAnsi" w:cstheme="minorHAnsi"/>
                <w:b/>
                <w:bCs/>
                <w:sz w:val="22"/>
                <w:szCs w:val="22"/>
              </w:rPr>
            </w:pPr>
            <w:r w:rsidRPr="00391564">
              <w:rPr>
                <w:rFonts w:asciiTheme="minorHAnsi" w:hAnsiTheme="minorHAnsi" w:cstheme="minorHAnsi"/>
                <w:b/>
                <w:bCs/>
                <w:sz w:val="22"/>
                <w:szCs w:val="22"/>
                <w:lang w:val="kk-KZ"/>
              </w:rPr>
              <w:lastRenderedPageBreak/>
              <w:t>Е</w:t>
            </w:r>
            <w:r w:rsidRPr="00391564">
              <w:rPr>
                <w:rFonts w:asciiTheme="minorHAnsi" w:hAnsiTheme="minorHAnsi" w:cstheme="minorHAnsi"/>
                <w:b/>
                <w:bCs/>
                <w:sz w:val="22"/>
                <w:szCs w:val="22"/>
              </w:rPr>
              <w:t>диный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включенных в перечень товаров, работ, услуг, определяемый уполномоченным органом, путем создания совместных с заказчиком конкурсных комиссий (аукционных комиссий), при условии согласия единого организатора государственных закупок с проведением таких государственных закупок;</w:t>
            </w:r>
          </w:p>
          <w:p w14:paraId="192B9C84" w14:textId="61FEE60C" w:rsidR="006416C4" w:rsidRPr="00391564" w:rsidRDefault="00DA2E51" w:rsidP="00DA2E51">
            <w:pPr>
              <w:pStyle w:val="a9"/>
              <w:spacing w:before="0" w:beforeAutospacing="0" w:after="0" w:afterAutospacing="0"/>
              <w:ind w:firstLine="567"/>
              <w:jc w:val="both"/>
              <w:rPr>
                <w:rFonts w:asciiTheme="minorHAnsi" w:hAnsiTheme="minorHAnsi" w:cstheme="minorHAnsi"/>
                <w:color w:val="000000"/>
                <w:sz w:val="22"/>
                <w:szCs w:val="22"/>
              </w:rPr>
            </w:pPr>
            <w:r w:rsidRPr="00391564">
              <w:rPr>
                <w:rFonts w:asciiTheme="minorHAnsi" w:hAnsiTheme="minorHAnsi" w:cstheme="minorHAnsi"/>
                <w:b/>
                <w:bCs/>
                <w:color w:val="000000" w:themeColor="text1"/>
                <w:sz w:val="22"/>
                <w:szCs w:val="22"/>
                <w:lang w:val="kk-KZ"/>
              </w:rPr>
              <w:t>О</w:t>
            </w:r>
            <w:r w:rsidRPr="00391564">
              <w:rPr>
                <w:rFonts w:asciiTheme="minorHAnsi" w:hAnsiTheme="minorHAnsi" w:cstheme="minorHAnsi"/>
                <w:b/>
                <w:bCs/>
                <w:color w:val="000000" w:themeColor="text1"/>
                <w:sz w:val="22"/>
                <w:szCs w:val="22"/>
              </w:rPr>
              <w:t>рганизация и проведение государственных закупок по перечню товаров, работ, услуг, осуществляемые единым организатором государственных закупок, распространяется</w:t>
            </w:r>
            <w:r w:rsidRPr="00391564">
              <w:rPr>
                <w:rFonts w:asciiTheme="minorHAnsi" w:hAnsiTheme="minorHAnsi" w:cstheme="minorHAnsi"/>
                <w:color w:val="000000" w:themeColor="text1"/>
                <w:sz w:val="22"/>
                <w:szCs w:val="22"/>
              </w:rPr>
              <w:t xml:space="preserve"> </w:t>
            </w:r>
            <w:r w:rsidRPr="00391564">
              <w:rPr>
                <w:rFonts w:asciiTheme="minorHAnsi" w:hAnsiTheme="minorHAnsi" w:cstheme="minorHAnsi"/>
                <w:b/>
                <w:bCs/>
                <w:color w:val="000000" w:themeColor="text1"/>
                <w:sz w:val="22"/>
                <w:szCs w:val="22"/>
              </w:rPr>
              <w:t>на государственные закупки товаров, работ и услуг, проводимые посредством электронных государственных закупок, за исключением государственных закупок</w:t>
            </w:r>
            <w:r w:rsidRPr="00391564">
              <w:rPr>
                <w:rFonts w:asciiTheme="minorHAnsi" w:hAnsiTheme="minorHAnsi" w:cstheme="minorHAnsi"/>
                <w:b/>
                <w:bCs/>
                <w:color w:val="000000" w:themeColor="text1"/>
                <w:sz w:val="22"/>
                <w:szCs w:val="22"/>
                <w:lang w:val="kk-KZ"/>
              </w:rPr>
              <w:t xml:space="preserve"> услуг</w:t>
            </w:r>
            <w:r w:rsidRPr="00391564">
              <w:rPr>
                <w:rFonts w:asciiTheme="minorHAnsi" w:hAnsiTheme="minorHAnsi" w:cstheme="minorHAnsi"/>
                <w:b/>
                <w:bCs/>
                <w:color w:val="000000" w:themeColor="text1"/>
                <w:sz w:val="22"/>
                <w:szCs w:val="22"/>
              </w:rPr>
              <w:t>, предусмотренных государственным социальным заказом</w:t>
            </w:r>
            <w:r w:rsidRPr="00391564">
              <w:rPr>
                <w:rFonts w:asciiTheme="minorHAnsi" w:hAnsiTheme="minorHAnsi" w:cstheme="minorHAnsi"/>
                <w:b/>
                <w:bCs/>
                <w:color w:val="000000" w:themeColor="text1"/>
                <w:sz w:val="22"/>
                <w:szCs w:val="22"/>
                <w:lang w:val="kk-KZ"/>
              </w:rPr>
              <w:t xml:space="preserve"> и закупок </w:t>
            </w:r>
            <w:r w:rsidRPr="00391564">
              <w:rPr>
                <w:rFonts w:asciiTheme="minorHAnsi" w:hAnsiTheme="minorHAnsi" w:cstheme="minorHAnsi"/>
                <w:b/>
                <w:bCs/>
                <w:color w:val="000000" w:themeColor="text1"/>
                <w:sz w:val="22"/>
                <w:szCs w:val="22"/>
              </w:rPr>
              <w:t>жилища, принадлежащего на праве частной собственности физическому лицу,</w:t>
            </w:r>
            <w:r w:rsidRPr="00391564">
              <w:rPr>
                <w:rFonts w:asciiTheme="minorHAnsi" w:hAnsiTheme="minorHAnsi" w:cstheme="minorHAnsi"/>
                <w:b/>
                <w:bCs/>
                <w:color w:val="000000" w:themeColor="text1"/>
                <w:sz w:val="22"/>
                <w:szCs w:val="22"/>
                <w:lang w:val="kk-KZ"/>
              </w:rPr>
              <w:t xml:space="preserve"> </w:t>
            </w:r>
            <w:r w:rsidRPr="00391564">
              <w:rPr>
                <w:rFonts w:asciiTheme="minorHAnsi" w:hAnsiTheme="minorHAnsi" w:cstheme="minorHAnsi"/>
                <w:b/>
                <w:bCs/>
                <w:color w:val="000000" w:themeColor="text1"/>
                <w:sz w:val="22"/>
                <w:szCs w:val="22"/>
              </w:rPr>
              <w:t>не являющемуся субъектом предпринимательской деятельности</w:t>
            </w:r>
            <w:r w:rsidRPr="00391564">
              <w:rPr>
                <w:rFonts w:asciiTheme="minorHAnsi" w:hAnsiTheme="minorHAnsi" w:cstheme="minorHAnsi"/>
                <w:b/>
                <w:bCs/>
                <w:color w:val="000000"/>
                <w:sz w:val="22"/>
                <w:szCs w:val="22"/>
              </w:rPr>
              <w:t>.</w:t>
            </w:r>
            <w:bookmarkEnd w:id="13"/>
          </w:p>
        </w:tc>
        <w:tc>
          <w:tcPr>
            <w:tcW w:w="3153" w:type="dxa"/>
          </w:tcPr>
          <w:p w14:paraId="04F718CF" w14:textId="77777777" w:rsidR="00325A36" w:rsidRPr="00391564" w:rsidRDefault="00325A36" w:rsidP="00325A36">
            <w:pPr>
              <w:ind w:firstLine="455"/>
              <w:jc w:val="both"/>
              <w:rPr>
                <w:rFonts w:asciiTheme="minorHAnsi" w:hAnsiTheme="minorHAnsi" w:cstheme="minorHAnsi"/>
                <w:sz w:val="22"/>
                <w:szCs w:val="22"/>
              </w:rPr>
            </w:pPr>
            <w:r w:rsidRPr="00391564">
              <w:rPr>
                <w:rFonts w:asciiTheme="minorHAnsi" w:hAnsiTheme="minorHAnsi" w:cstheme="minorHAnsi"/>
                <w:color w:val="000000" w:themeColor="text1"/>
                <w:spacing w:val="2"/>
                <w:sz w:val="22"/>
                <w:szCs w:val="22"/>
                <w:shd w:val="clear" w:color="auto" w:fill="FFFFFF"/>
              </w:rPr>
              <w:lastRenderedPageBreak/>
              <w:t xml:space="preserve">Во исполнение пункта 2.5 протокольного </w:t>
            </w:r>
            <w:r w:rsidRPr="00391564">
              <w:rPr>
                <w:rFonts w:asciiTheme="minorHAnsi" w:hAnsiTheme="minorHAnsi" w:cstheme="minorHAnsi"/>
                <w:color w:val="000000" w:themeColor="text1"/>
                <w:spacing w:val="2"/>
                <w:sz w:val="22"/>
                <w:szCs w:val="22"/>
              </w:rPr>
              <w:t xml:space="preserve">поручения Главы государства от 26 января 2021 года № 21-01-7.1 и поручения </w:t>
            </w:r>
            <w:r w:rsidRPr="00391564">
              <w:rPr>
                <w:rFonts w:asciiTheme="minorHAnsi" w:hAnsiTheme="minorHAnsi" w:cstheme="minorHAnsi"/>
                <w:color w:val="000000" w:themeColor="text1"/>
                <w:sz w:val="22"/>
                <w:szCs w:val="22"/>
              </w:rPr>
              <w:t xml:space="preserve">Премьер-Министра Республики Казахстан </w:t>
            </w:r>
            <w:r w:rsidRPr="00391564">
              <w:rPr>
                <w:rFonts w:asciiTheme="minorHAnsi" w:hAnsiTheme="minorHAnsi" w:cstheme="minorHAnsi"/>
                <w:color w:val="000000" w:themeColor="text1"/>
                <w:spacing w:val="2"/>
                <w:sz w:val="22"/>
                <w:szCs w:val="22"/>
              </w:rPr>
              <w:t xml:space="preserve">от 15 февраля 2022 года № </w:t>
            </w:r>
            <w:r w:rsidRPr="00391564">
              <w:rPr>
                <w:rFonts w:asciiTheme="minorHAnsi" w:hAnsiTheme="minorHAnsi" w:cstheme="minorHAnsi"/>
                <w:color w:val="000000" w:themeColor="text1"/>
                <w:sz w:val="22"/>
                <w:szCs w:val="22"/>
              </w:rPr>
              <w:t xml:space="preserve">20-01/04-459//21-01-7.1 п. 2.5.//7143 ПАБ-14 по пункту 18 Плана мероприятий </w:t>
            </w:r>
            <w:r w:rsidRPr="00391564">
              <w:rPr>
                <w:rFonts w:asciiTheme="minorHAnsi" w:hAnsiTheme="minorHAnsi" w:cstheme="minorHAnsi"/>
                <w:color w:val="000000" w:themeColor="text1"/>
                <w:spacing w:val="2"/>
                <w:sz w:val="22"/>
                <w:szCs w:val="22"/>
                <w:shd w:val="clear" w:color="auto" w:fill="FFFFFF"/>
              </w:rPr>
              <w:t xml:space="preserve">по централизации процедур </w:t>
            </w:r>
            <w:r w:rsidRPr="00391564">
              <w:rPr>
                <w:rFonts w:asciiTheme="minorHAnsi" w:hAnsiTheme="minorHAnsi" w:cstheme="minorHAnsi"/>
                <w:color w:val="000000" w:themeColor="text1"/>
                <w:spacing w:val="2"/>
                <w:sz w:val="22"/>
                <w:szCs w:val="22"/>
                <w:shd w:val="clear" w:color="auto" w:fill="FFFFFF"/>
              </w:rPr>
              <w:lastRenderedPageBreak/>
              <w:t>государственных закупок</w:t>
            </w:r>
            <w:r w:rsidRPr="00391564">
              <w:rPr>
                <w:rFonts w:asciiTheme="minorHAnsi" w:hAnsiTheme="minorHAnsi" w:cstheme="minorHAnsi"/>
                <w:spacing w:val="2"/>
                <w:sz w:val="22"/>
                <w:szCs w:val="22"/>
                <w:shd w:val="clear" w:color="auto" w:fill="FFFFFF"/>
              </w:rPr>
              <w:t>.</w:t>
            </w:r>
          </w:p>
          <w:p w14:paraId="73995F6C" w14:textId="388E3CD2" w:rsidR="00BC09B8" w:rsidRPr="00391564" w:rsidRDefault="00BC09B8" w:rsidP="00D05C2D">
            <w:pPr>
              <w:ind w:firstLine="455"/>
              <w:jc w:val="both"/>
              <w:rPr>
                <w:rFonts w:asciiTheme="minorHAnsi" w:hAnsiTheme="minorHAnsi" w:cstheme="minorHAnsi"/>
                <w:color w:val="000000" w:themeColor="text1"/>
                <w:sz w:val="22"/>
                <w:szCs w:val="22"/>
              </w:rPr>
            </w:pPr>
            <w:r w:rsidRPr="00391564">
              <w:rPr>
                <w:rFonts w:asciiTheme="minorHAnsi" w:hAnsiTheme="minorHAnsi" w:cstheme="minorHAnsi"/>
                <w:spacing w:val="2"/>
                <w:sz w:val="22"/>
                <w:szCs w:val="22"/>
                <w:shd w:val="clear" w:color="auto" w:fill="FFFFFF"/>
              </w:rPr>
              <w:t xml:space="preserve">В целях предоставления возможности осуществления централизированных государственных закупок единым организатором по заявке заказчиков </w:t>
            </w:r>
            <w:r w:rsidRPr="00391564">
              <w:rPr>
                <w:rFonts w:asciiTheme="minorHAnsi" w:hAnsiTheme="minorHAnsi" w:cstheme="minorHAnsi"/>
                <w:sz w:val="22"/>
                <w:szCs w:val="22"/>
              </w:rPr>
              <w:t>на приобретение товаров, работ, услуг</w:t>
            </w:r>
            <w:r w:rsidR="00250A3D" w:rsidRPr="00391564">
              <w:rPr>
                <w:rFonts w:asciiTheme="minorHAnsi" w:hAnsiTheme="minorHAnsi" w:cstheme="minorHAnsi"/>
                <w:sz w:val="22"/>
                <w:szCs w:val="22"/>
                <w:lang w:val="kk-KZ"/>
              </w:rPr>
              <w:t xml:space="preserve"> и </w:t>
            </w:r>
            <w:r w:rsidR="00250A3D" w:rsidRPr="00391564">
              <w:rPr>
                <w:rFonts w:asciiTheme="minorHAnsi" w:eastAsia="Lucida Sans Unicode" w:hAnsiTheme="minorHAnsi" w:cstheme="minorHAnsi"/>
                <w:color w:val="000000" w:themeColor="text1"/>
                <w:sz w:val="22"/>
                <w:szCs w:val="22"/>
                <w:lang w:eastAsia="ar-SA"/>
              </w:rPr>
              <w:t>уточнения с учетом правоприменительной практики проведения государственных закупок.</w:t>
            </w:r>
          </w:p>
          <w:p w14:paraId="62594C9F" w14:textId="77777777" w:rsidR="008F785C" w:rsidRPr="00391564" w:rsidRDefault="008F785C" w:rsidP="008F785C">
            <w:pPr>
              <w:ind w:firstLine="467"/>
              <w:jc w:val="both"/>
              <w:rPr>
                <w:rFonts w:asciiTheme="minorHAnsi" w:hAnsiTheme="minorHAnsi" w:cstheme="minorHAnsi"/>
                <w:sz w:val="22"/>
                <w:szCs w:val="22"/>
              </w:rPr>
            </w:pPr>
          </w:p>
          <w:p w14:paraId="39203E5C" w14:textId="7CB51571" w:rsidR="00704C9A" w:rsidRPr="00391564" w:rsidRDefault="00704C9A" w:rsidP="00704C9A">
            <w:pPr>
              <w:ind w:firstLine="609"/>
              <w:jc w:val="both"/>
              <w:rPr>
                <w:rFonts w:asciiTheme="minorHAnsi" w:hAnsiTheme="minorHAnsi" w:cstheme="minorHAnsi"/>
                <w:color w:val="000000" w:themeColor="text1"/>
                <w:sz w:val="22"/>
                <w:szCs w:val="22"/>
              </w:rPr>
            </w:pPr>
          </w:p>
          <w:p w14:paraId="25051110" w14:textId="77777777" w:rsidR="00704C9A" w:rsidRPr="00391564" w:rsidRDefault="00704C9A" w:rsidP="00704C9A">
            <w:pPr>
              <w:widowControl w:val="0"/>
              <w:pBdr>
                <w:bottom w:val="single" w:sz="4" w:space="31" w:color="FFFFFF"/>
              </w:pBdr>
              <w:tabs>
                <w:tab w:val="num" w:pos="960"/>
              </w:tabs>
              <w:jc w:val="both"/>
              <w:rPr>
                <w:rFonts w:asciiTheme="minorHAnsi" w:hAnsiTheme="minorHAnsi" w:cstheme="minorHAnsi"/>
                <w:sz w:val="22"/>
                <w:szCs w:val="22"/>
              </w:rPr>
            </w:pPr>
          </w:p>
          <w:p w14:paraId="4E6C4AC9" w14:textId="77777777" w:rsidR="00704C9A" w:rsidRPr="00391564" w:rsidRDefault="00704C9A" w:rsidP="00704C9A">
            <w:pPr>
              <w:widowControl w:val="0"/>
              <w:pBdr>
                <w:bottom w:val="single" w:sz="4" w:space="31" w:color="FFFFFF"/>
              </w:pBdr>
              <w:tabs>
                <w:tab w:val="num" w:pos="960"/>
              </w:tabs>
              <w:jc w:val="both"/>
              <w:rPr>
                <w:rFonts w:asciiTheme="minorHAnsi" w:hAnsiTheme="minorHAnsi" w:cstheme="minorHAnsi"/>
                <w:sz w:val="22"/>
                <w:szCs w:val="22"/>
              </w:rPr>
            </w:pPr>
          </w:p>
          <w:p w14:paraId="2B7DCEC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473306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2153737"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2F3F14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37B0DE7"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2D10EBE"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92F4EDD"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6F144D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0EA835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FBD398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955E91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FDBA512"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858603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1709639"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73FB39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1D8979E"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D3D6F59"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8E59933"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B331AB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294822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651B0F7" w14:textId="77777777" w:rsidR="00221F69" w:rsidRPr="00391564" w:rsidRDefault="00221F69" w:rsidP="00DF0417">
            <w:pPr>
              <w:jc w:val="both"/>
              <w:rPr>
                <w:rFonts w:asciiTheme="minorHAnsi" w:hAnsiTheme="minorHAnsi" w:cstheme="minorHAnsi"/>
                <w:b/>
                <w:bCs/>
                <w:color w:val="000000" w:themeColor="text1"/>
                <w:sz w:val="22"/>
                <w:szCs w:val="22"/>
              </w:rPr>
            </w:pPr>
          </w:p>
        </w:tc>
      </w:tr>
      <w:tr w:rsidR="00447A38" w:rsidRPr="00391564" w14:paraId="49324E71" w14:textId="77777777" w:rsidTr="00447A38">
        <w:trPr>
          <w:gridAfter w:val="1"/>
          <w:wAfter w:w="12" w:type="dxa"/>
          <w:trHeight w:val="556"/>
        </w:trPr>
        <w:tc>
          <w:tcPr>
            <w:tcW w:w="675" w:type="dxa"/>
          </w:tcPr>
          <w:p w14:paraId="1624629B" w14:textId="77777777" w:rsidR="00447A38" w:rsidRPr="00391564" w:rsidRDefault="00EF729D" w:rsidP="00EF729D">
            <w:pPr>
              <w:ind w:left="360" w:hanging="218"/>
              <w:jc w:val="center"/>
              <w:rPr>
                <w:rFonts w:asciiTheme="minorHAnsi" w:hAnsiTheme="minorHAnsi" w:cstheme="minorHAnsi"/>
                <w:sz w:val="22"/>
                <w:szCs w:val="22"/>
              </w:rPr>
            </w:pPr>
            <w:r w:rsidRPr="00391564">
              <w:rPr>
                <w:rFonts w:asciiTheme="minorHAnsi" w:hAnsiTheme="minorHAnsi" w:cstheme="minorHAnsi"/>
                <w:sz w:val="22"/>
                <w:szCs w:val="22"/>
              </w:rPr>
              <w:lastRenderedPageBreak/>
              <w:t>4.</w:t>
            </w:r>
          </w:p>
        </w:tc>
        <w:tc>
          <w:tcPr>
            <w:tcW w:w="1418" w:type="dxa"/>
          </w:tcPr>
          <w:p w14:paraId="0CE787DD" w14:textId="77777777" w:rsidR="00447A38" w:rsidRPr="00391564" w:rsidRDefault="00447A38" w:rsidP="00447A38">
            <w:pPr>
              <w:jc w:val="center"/>
              <w:rPr>
                <w:rFonts w:asciiTheme="minorHAnsi" w:hAnsiTheme="minorHAnsi" w:cstheme="minorHAnsi"/>
                <w:b/>
                <w:bCs/>
                <w:sz w:val="22"/>
                <w:szCs w:val="22"/>
              </w:rPr>
            </w:pPr>
            <w:r w:rsidRPr="00391564">
              <w:rPr>
                <w:rFonts w:asciiTheme="minorHAnsi" w:hAnsiTheme="minorHAnsi" w:cstheme="minorHAnsi"/>
                <w:b/>
                <w:bCs/>
                <w:sz w:val="22"/>
                <w:szCs w:val="22"/>
              </w:rPr>
              <w:t>Приложение 4</w:t>
            </w:r>
          </w:p>
        </w:tc>
        <w:tc>
          <w:tcPr>
            <w:tcW w:w="5103" w:type="dxa"/>
          </w:tcPr>
          <w:p w14:paraId="2953DB90" w14:textId="77777777" w:rsidR="00447A38" w:rsidRPr="00391564" w:rsidRDefault="00447A38" w:rsidP="00447A38">
            <w:pPr>
              <w:ind w:left="2281"/>
              <w:jc w:val="center"/>
              <w:rPr>
                <w:rFonts w:asciiTheme="minorHAnsi" w:hAnsiTheme="minorHAnsi" w:cstheme="minorHAnsi"/>
                <w:b/>
                <w:bCs/>
                <w:sz w:val="22"/>
                <w:szCs w:val="22"/>
              </w:rPr>
            </w:pPr>
            <w:r w:rsidRPr="00391564">
              <w:rPr>
                <w:rFonts w:asciiTheme="minorHAnsi" w:hAnsiTheme="minorHAnsi" w:cstheme="minorHAnsi"/>
                <w:b/>
                <w:bCs/>
                <w:sz w:val="22"/>
                <w:szCs w:val="22"/>
              </w:rPr>
              <w:t>Отсутствует</w:t>
            </w:r>
          </w:p>
          <w:p w14:paraId="111AF896" w14:textId="77777777" w:rsidR="00447A38" w:rsidRPr="00391564" w:rsidRDefault="00447A38" w:rsidP="00447A38">
            <w:pPr>
              <w:ind w:left="2281"/>
              <w:jc w:val="center"/>
              <w:rPr>
                <w:rFonts w:asciiTheme="minorHAnsi" w:hAnsiTheme="minorHAnsi" w:cstheme="minorHAnsi"/>
                <w:b/>
                <w:bCs/>
                <w:sz w:val="22"/>
                <w:szCs w:val="22"/>
              </w:rPr>
            </w:pPr>
          </w:p>
          <w:p w14:paraId="52BF3ABA" w14:textId="77777777" w:rsidR="00447A38" w:rsidRPr="00391564" w:rsidRDefault="00447A38" w:rsidP="00447A38">
            <w:pPr>
              <w:pStyle w:val="3"/>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Перечень товаров, работ, услуг, по которым государственные закупки осуществляется единым организатором государственных закупок района области, города областного значения, района в городе областного значения*</w:t>
            </w:r>
          </w:p>
          <w:p w14:paraId="0D3CE02B" w14:textId="77777777" w:rsidR="00447A38" w:rsidRPr="00391564" w:rsidRDefault="00447A38" w:rsidP="00447A38">
            <w:pPr>
              <w:pStyle w:val="3"/>
              <w:spacing w:before="0" w:beforeAutospacing="0" w:after="0" w:afterAutospacing="0"/>
              <w:jc w:val="center"/>
              <w:rPr>
                <w:rFonts w:asciiTheme="minorHAnsi" w:hAnsiTheme="minorHAnsi" w:cstheme="minorHAnsi"/>
                <w:b w:val="0"/>
                <w:bCs w:val="0"/>
                <w:sz w:val="22"/>
                <w:szCs w:val="22"/>
                <w:lang w:val="ru-RU"/>
              </w:rPr>
            </w:pPr>
          </w:p>
          <w:tbl>
            <w:tblPr>
              <w:tblStyle w:val="a4"/>
              <w:tblW w:w="0" w:type="auto"/>
              <w:tblLayout w:type="fixed"/>
              <w:tblLook w:val="04A0" w:firstRow="1" w:lastRow="0" w:firstColumn="1" w:lastColumn="0" w:noHBand="0" w:noVBand="1"/>
            </w:tblPr>
            <w:tblGrid>
              <w:gridCol w:w="2436"/>
              <w:gridCol w:w="2436"/>
            </w:tblGrid>
            <w:tr w:rsidR="00447A38" w:rsidRPr="00391564" w14:paraId="3C6504F8" w14:textId="77777777" w:rsidTr="004D5CFA">
              <w:tc>
                <w:tcPr>
                  <w:tcW w:w="2436" w:type="dxa"/>
                </w:tcPr>
                <w:p w14:paraId="737088FE" w14:textId="77777777" w:rsidR="00447A38" w:rsidRPr="00391564" w:rsidRDefault="00447A38" w:rsidP="00391564">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 п/п</w:t>
                  </w:r>
                </w:p>
              </w:tc>
              <w:tc>
                <w:tcPr>
                  <w:tcW w:w="2436" w:type="dxa"/>
                </w:tcPr>
                <w:p w14:paraId="3F445B08" w14:textId="77777777" w:rsidR="00447A38" w:rsidRPr="00391564" w:rsidRDefault="00447A38" w:rsidP="00391564">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Наименование</w:t>
                  </w:r>
                </w:p>
              </w:tc>
            </w:tr>
            <w:tr w:rsidR="00447A38" w:rsidRPr="00391564" w14:paraId="69A1C0B0" w14:textId="77777777" w:rsidTr="004D5CFA">
              <w:tc>
                <w:tcPr>
                  <w:tcW w:w="2436" w:type="dxa"/>
                </w:tcPr>
                <w:p w14:paraId="0A7C6761" w14:textId="77777777" w:rsidR="00447A38" w:rsidRPr="00391564" w:rsidRDefault="00447A38"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1</w:t>
                  </w:r>
                </w:p>
              </w:tc>
              <w:tc>
                <w:tcPr>
                  <w:tcW w:w="2436" w:type="dxa"/>
                </w:tcPr>
                <w:p w14:paraId="61969A13" w14:textId="77777777" w:rsidR="00447A38" w:rsidRPr="00391564" w:rsidRDefault="00447A38"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Товары</w:t>
                  </w:r>
                </w:p>
              </w:tc>
            </w:tr>
            <w:tr w:rsidR="00447A38" w:rsidRPr="00391564" w14:paraId="2DD4BF18" w14:textId="77777777" w:rsidTr="004D5CFA">
              <w:tc>
                <w:tcPr>
                  <w:tcW w:w="2436" w:type="dxa"/>
                </w:tcPr>
                <w:p w14:paraId="7D6A0E74" w14:textId="354415E3" w:rsidR="00447A38" w:rsidRPr="00391564" w:rsidRDefault="00AF0994"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lastRenderedPageBreak/>
                    <w:t>1.</w:t>
                  </w:r>
                  <w:r w:rsidR="001371F1" w:rsidRPr="00391564">
                    <w:rPr>
                      <w:rFonts w:asciiTheme="minorHAnsi" w:hAnsiTheme="minorHAnsi" w:cstheme="minorHAnsi"/>
                      <w:b w:val="0"/>
                      <w:bCs w:val="0"/>
                      <w:sz w:val="22"/>
                      <w:szCs w:val="22"/>
                      <w:lang w:val="ru-RU"/>
                    </w:rPr>
                    <w:t>1</w:t>
                  </w:r>
                </w:p>
              </w:tc>
              <w:tc>
                <w:tcPr>
                  <w:tcW w:w="2436" w:type="dxa"/>
                </w:tcPr>
                <w:p w14:paraId="68B97545" w14:textId="5EC386E2" w:rsidR="00447A38" w:rsidRPr="00391564" w:rsidRDefault="00D94276"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т</w:t>
                  </w:r>
                  <w:r w:rsidR="00447A38" w:rsidRPr="00391564">
                    <w:rPr>
                      <w:rFonts w:asciiTheme="minorHAnsi" w:hAnsiTheme="minorHAnsi" w:cstheme="minorHAnsi"/>
                      <w:b w:val="0"/>
                      <w:bCs w:val="0"/>
                      <w:sz w:val="22"/>
                      <w:szCs w:val="22"/>
                      <w:lang w:val="ru-RU"/>
                    </w:rPr>
                    <w:t xml:space="preserve">овары, </w:t>
                  </w:r>
                  <w:r w:rsidR="00447A38" w:rsidRPr="00391564">
                    <w:rPr>
                      <w:rFonts w:asciiTheme="minorHAnsi" w:hAnsiTheme="minorHAnsi" w:cstheme="minorHAnsi"/>
                      <w:sz w:val="22"/>
                      <w:szCs w:val="22"/>
                      <w:lang w:val="ru-RU"/>
                    </w:rPr>
                    <w:t xml:space="preserve">годовые объемы </w:t>
                  </w:r>
                  <w:r w:rsidR="00447A38" w:rsidRPr="00391564">
                    <w:rPr>
                      <w:rFonts w:asciiTheme="minorHAnsi" w:hAnsiTheme="minorHAnsi" w:cstheme="minorHAnsi"/>
                      <w:b w:val="0"/>
                      <w:bCs w:val="0"/>
                      <w:sz w:val="22"/>
                      <w:szCs w:val="22"/>
                      <w:lang w:val="ru-RU"/>
                    </w:rPr>
                    <w:t xml:space="preserve">которых в стоимостном выражении </w:t>
                  </w:r>
                  <w:r w:rsidR="00447A38" w:rsidRPr="00391564">
                    <w:rPr>
                      <w:rFonts w:asciiTheme="minorHAnsi" w:hAnsiTheme="minorHAnsi" w:cstheme="minorHAnsi"/>
                      <w:sz w:val="22"/>
                      <w:szCs w:val="22"/>
                      <w:lang w:val="ru-RU"/>
                    </w:rPr>
                    <w:t xml:space="preserve">превышают четыретысячекратный </w:t>
                  </w:r>
                  <w:r w:rsidR="00447A38" w:rsidRPr="00391564">
                    <w:rPr>
                      <w:rFonts w:asciiTheme="minorHAnsi" w:hAnsiTheme="minorHAnsi" w:cstheme="minorHAnsi"/>
                      <w:b w:val="0"/>
                      <w:bCs w:val="0"/>
                      <w:sz w:val="22"/>
                      <w:szCs w:val="22"/>
                      <w:lang w:val="ru-RU"/>
                    </w:rPr>
                    <w:t>размер месячного расчетного показателя, установленного на соответствующий финансовый год законом о республиканском бюджете</w:t>
                  </w:r>
                </w:p>
              </w:tc>
            </w:tr>
            <w:tr w:rsidR="00447A38" w:rsidRPr="00391564" w14:paraId="61F10316" w14:textId="77777777" w:rsidTr="004D5CFA">
              <w:tc>
                <w:tcPr>
                  <w:tcW w:w="2436" w:type="dxa"/>
                </w:tcPr>
                <w:p w14:paraId="1E21F60D"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2</w:t>
                  </w:r>
                </w:p>
              </w:tc>
              <w:tc>
                <w:tcPr>
                  <w:tcW w:w="2436" w:type="dxa"/>
                </w:tcPr>
                <w:p w14:paraId="17E90852"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Работы:</w:t>
                  </w:r>
                </w:p>
              </w:tc>
            </w:tr>
            <w:tr w:rsidR="00447A38" w:rsidRPr="00391564" w14:paraId="3AAF86B4" w14:textId="77777777" w:rsidTr="004D5CFA">
              <w:tc>
                <w:tcPr>
                  <w:tcW w:w="2436" w:type="dxa"/>
                </w:tcPr>
                <w:p w14:paraId="76103FE6" w14:textId="77777777" w:rsidR="00447A38" w:rsidRPr="00391564" w:rsidRDefault="00447A38"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2.1</w:t>
                  </w:r>
                </w:p>
              </w:tc>
              <w:tc>
                <w:tcPr>
                  <w:tcW w:w="2436" w:type="dxa"/>
                </w:tcPr>
                <w:p w14:paraId="687063BF" w14:textId="5590BC88" w:rsidR="00447A38" w:rsidRPr="00391564" w:rsidRDefault="00D94276"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р</w:t>
                  </w:r>
                  <w:r w:rsidR="00447A38" w:rsidRPr="00391564">
                    <w:rPr>
                      <w:rFonts w:asciiTheme="minorHAnsi" w:hAnsiTheme="minorHAnsi" w:cstheme="minorHAnsi"/>
                      <w:b w:val="0"/>
                      <w:bCs w:val="0"/>
                      <w:sz w:val="22"/>
                      <w:szCs w:val="22"/>
                      <w:lang w:val="ru-RU"/>
                    </w:rPr>
                    <w:t xml:space="preserve">аботы (за исключением работ, предусмотренных в пунктах 2.2 и 2.3), </w:t>
                  </w:r>
                  <w:r w:rsidR="00447A38" w:rsidRPr="00391564">
                    <w:rPr>
                      <w:rFonts w:asciiTheme="minorHAnsi" w:hAnsiTheme="minorHAnsi" w:cstheme="minorHAnsi"/>
                      <w:sz w:val="22"/>
                      <w:szCs w:val="22"/>
                      <w:lang w:val="ru-RU"/>
                    </w:rPr>
                    <w:t xml:space="preserve">годовые объемы </w:t>
                  </w:r>
                  <w:r w:rsidR="00447A38" w:rsidRPr="00391564">
                    <w:rPr>
                      <w:rFonts w:asciiTheme="minorHAnsi" w:hAnsiTheme="minorHAnsi" w:cstheme="minorHAnsi"/>
                      <w:b w:val="0"/>
                      <w:bCs w:val="0"/>
                      <w:sz w:val="22"/>
                      <w:szCs w:val="22"/>
                      <w:lang w:val="ru-RU"/>
                    </w:rPr>
                    <w:t xml:space="preserve">которых в стоимостном выражении </w:t>
                  </w:r>
                  <w:r w:rsidR="00447A38" w:rsidRPr="00391564">
                    <w:rPr>
                      <w:rFonts w:asciiTheme="minorHAnsi" w:hAnsiTheme="minorHAnsi" w:cstheme="minorHAnsi"/>
                      <w:sz w:val="22"/>
                      <w:szCs w:val="22"/>
                      <w:lang w:val="ru-RU"/>
                    </w:rPr>
                    <w:t>превышают четыретысячекратный</w:t>
                  </w:r>
                  <w:r w:rsidR="00447A38" w:rsidRPr="00391564">
                    <w:rPr>
                      <w:rFonts w:asciiTheme="minorHAnsi" w:hAnsiTheme="minorHAnsi" w:cstheme="minorHAnsi"/>
                      <w:b w:val="0"/>
                      <w:bCs w:val="0"/>
                      <w:sz w:val="22"/>
                      <w:szCs w:val="22"/>
                      <w:lang w:val="ru-RU"/>
                    </w:rPr>
                    <w:t xml:space="preserve"> размер месячного расчетного показателя, установленного на соответствующий финансовый год законом о республиканском бюджете</w:t>
                  </w:r>
                </w:p>
              </w:tc>
            </w:tr>
            <w:tr w:rsidR="00447A38" w:rsidRPr="00391564" w14:paraId="2083B9A4" w14:textId="77777777" w:rsidTr="004D5CFA">
              <w:tc>
                <w:tcPr>
                  <w:tcW w:w="2436" w:type="dxa"/>
                </w:tcPr>
                <w:p w14:paraId="7ACF8BF1"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2.2</w:t>
                  </w:r>
                </w:p>
              </w:tc>
              <w:tc>
                <w:tcPr>
                  <w:tcW w:w="2436" w:type="dxa"/>
                </w:tcPr>
                <w:p w14:paraId="0738939E" w14:textId="0413D3DA" w:rsidR="00447A38" w:rsidRPr="00391564" w:rsidRDefault="00D94276"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р</w:t>
                  </w:r>
                  <w:r w:rsidR="00447A38" w:rsidRPr="00391564">
                    <w:rPr>
                      <w:rFonts w:asciiTheme="minorHAnsi" w:hAnsiTheme="minorHAnsi" w:cstheme="minorHAnsi"/>
                      <w:b w:val="0"/>
                      <w:bCs w:val="0"/>
                      <w:sz w:val="22"/>
                      <w:szCs w:val="22"/>
                      <w:lang w:val="ru-RU"/>
                    </w:rPr>
                    <w:t xml:space="preserve">азработка проектно-сметной документации </w:t>
                  </w:r>
                  <w:r w:rsidR="00447A38" w:rsidRPr="00391564">
                    <w:rPr>
                      <w:rFonts w:asciiTheme="minorHAnsi" w:hAnsiTheme="minorHAnsi" w:cstheme="minorHAnsi"/>
                      <w:b w:val="0"/>
                      <w:bCs w:val="0"/>
                      <w:sz w:val="22"/>
                      <w:szCs w:val="22"/>
                      <w:lang w:val="ru-RU"/>
                    </w:rPr>
                    <w:lastRenderedPageBreak/>
                    <w:t xml:space="preserve">и (или) технико-экономического обоснования, </w:t>
                  </w:r>
                  <w:r w:rsidR="00447A38" w:rsidRPr="00391564">
                    <w:rPr>
                      <w:rFonts w:asciiTheme="minorHAnsi" w:hAnsiTheme="minorHAnsi" w:cstheme="minorHAnsi"/>
                      <w:sz w:val="22"/>
                      <w:szCs w:val="22"/>
                      <w:lang w:val="ru-RU"/>
                    </w:rPr>
                    <w:t xml:space="preserve">годовые объемы </w:t>
                  </w:r>
                  <w:r w:rsidR="00447A38" w:rsidRPr="00391564">
                    <w:rPr>
                      <w:rFonts w:asciiTheme="minorHAnsi" w:hAnsiTheme="minorHAnsi" w:cstheme="minorHAnsi"/>
                      <w:b w:val="0"/>
                      <w:bCs w:val="0"/>
                      <w:sz w:val="22"/>
                      <w:szCs w:val="22"/>
                      <w:lang w:val="ru-RU"/>
                    </w:rPr>
                    <w:t>которых в стоимостном выражении не превышают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tc>
            </w:tr>
            <w:tr w:rsidR="00447A38" w:rsidRPr="00391564" w14:paraId="37E39C86" w14:textId="77777777" w:rsidTr="004D5CFA">
              <w:tc>
                <w:tcPr>
                  <w:tcW w:w="2436" w:type="dxa"/>
                </w:tcPr>
                <w:p w14:paraId="7875869E"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lastRenderedPageBreak/>
                    <w:t>2.3</w:t>
                  </w:r>
                </w:p>
              </w:tc>
              <w:tc>
                <w:tcPr>
                  <w:tcW w:w="2436" w:type="dxa"/>
                </w:tcPr>
                <w:p w14:paraId="4FBA4486" w14:textId="7C93CAA2" w:rsidR="00447A38" w:rsidRPr="00391564" w:rsidRDefault="00D94276"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с</w:t>
                  </w:r>
                  <w:r w:rsidR="00447A38" w:rsidRPr="00391564">
                    <w:rPr>
                      <w:rFonts w:asciiTheme="minorHAnsi" w:hAnsiTheme="minorHAnsi" w:cstheme="minorHAnsi"/>
                      <w:b w:val="0"/>
                      <w:bCs w:val="0"/>
                      <w:sz w:val="22"/>
                      <w:szCs w:val="22"/>
                      <w:lang w:val="ru-RU"/>
                    </w:rPr>
                    <w:t>редний и текущий ремонты автомобильных дорог районного значения, улиц населенных пунктов и их содержание</w:t>
                  </w:r>
                </w:p>
              </w:tc>
            </w:tr>
            <w:tr w:rsidR="00447A38" w:rsidRPr="00391564" w14:paraId="6C5D3FF9" w14:textId="77777777" w:rsidTr="004D5CFA">
              <w:tc>
                <w:tcPr>
                  <w:tcW w:w="2436" w:type="dxa"/>
                </w:tcPr>
                <w:p w14:paraId="31F8A456"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3</w:t>
                  </w:r>
                </w:p>
              </w:tc>
              <w:tc>
                <w:tcPr>
                  <w:tcW w:w="2436" w:type="dxa"/>
                </w:tcPr>
                <w:p w14:paraId="2AC5410C"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Услуги:</w:t>
                  </w:r>
                </w:p>
              </w:tc>
            </w:tr>
            <w:tr w:rsidR="00447A38" w:rsidRPr="00391564" w14:paraId="09B9CAC0" w14:textId="77777777" w:rsidTr="004D5CFA">
              <w:tc>
                <w:tcPr>
                  <w:tcW w:w="2436" w:type="dxa"/>
                </w:tcPr>
                <w:p w14:paraId="506C32C2" w14:textId="77777777" w:rsidR="00447A38" w:rsidRPr="00391564" w:rsidRDefault="00447A38"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3.1</w:t>
                  </w:r>
                </w:p>
              </w:tc>
              <w:tc>
                <w:tcPr>
                  <w:tcW w:w="2436" w:type="dxa"/>
                </w:tcPr>
                <w:p w14:paraId="61E42DB1" w14:textId="29B69D0D" w:rsidR="00447A38" w:rsidRPr="00391564" w:rsidRDefault="00D94276"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и</w:t>
                  </w:r>
                  <w:r w:rsidR="00447A38" w:rsidRPr="00391564">
                    <w:rPr>
                      <w:rFonts w:asciiTheme="minorHAnsi" w:hAnsiTheme="minorHAnsi" w:cstheme="minorHAnsi"/>
                      <w:b w:val="0"/>
                      <w:bCs w:val="0"/>
                      <w:sz w:val="22"/>
                      <w:szCs w:val="22"/>
                      <w:lang w:val="ru-RU"/>
                    </w:rPr>
                    <w:t xml:space="preserve">нжиниринговые услуги (услуги по техническому надзору и управлению проектами), </w:t>
                  </w:r>
                  <w:r w:rsidR="00447A38" w:rsidRPr="00391564">
                    <w:rPr>
                      <w:rFonts w:asciiTheme="minorHAnsi" w:hAnsiTheme="minorHAnsi" w:cstheme="minorHAnsi"/>
                      <w:sz w:val="22"/>
                      <w:szCs w:val="22"/>
                      <w:lang w:val="ru-RU"/>
                    </w:rPr>
                    <w:t xml:space="preserve">годовые объемы которых в стоимостном выражении не превышают четыретысячекратный размер месячного </w:t>
                  </w:r>
                  <w:r w:rsidR="00447A38" w:rsidRPr="00391564">
                    <w:rPr>
                      <w:rFonts w:asciiTheme="minorHAnsi" w:hAnsiTheme="minorHAnsi" w:cstheme="minorHAnsi"/>
                      <w:sz w:val="22"/>
                      <w:szCs w:val="22"/>
                      <w:lang w:val="ru-RU"/>
                    </w:rPr>
                    <w:lastRenderedPageBreak/>
                    <w:t>расчетного показателя, установленного на соответствующий финансовый год законом о республиканском бюджете</w:t>
                  </w:r>
                </w:p>
              </w:tc>
            </w:tr>
            <w:tr w:rsidR="00447A38" w:rsidRPr="00391564" w14:paraId="6F2B98F3" w14:textId="77777777" w:rsidTr="004D5CFA">
              <w:tc>
                <w:tcPr>
                  <w:tcW w:w="2436" w:type="dxa"/>
                </w:tcPr>
                <w:p w14:paraId="37A3ED5C" w14:textId="77777777" w:rsidR="00447A38" w:rsidRPr="00391564" w:rsidRDefault="00447A38"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lastRenderedPageBreak/>
                    <w:t>3.2</w:t>
                  </w:r>
                </w:p>
              </w:tc>
              <w:tc>
                <w:tcPr>
                  <w:tcW w:w="2436" w:type="dxa"/>
                </w:tcPr>
                <w:p w14:paraId="26D5B272" w14:textId="63A285E2" w:rsidR="00447A38" w:rsidRPr="00391564" w:rsidRDefault="00D94276"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у</w:t>
                  </w:r>
                  <w:r w:rsidR="00447A38" w:rsidRPr="00391564">
                    <w:rPr>
                      <w:rFonts w:asciiTheme="minorHAnsi" w:hAnsiTheme="minorHAnsi" w:cstheme="minorHAnsi"/>
                      <w:b w:val="0"/>
                      <w:bCs w:val="0"/>
                      <w:sz w:val="22"/>
                      <w:szCs w:val="22"/>
                      <w:lang w:val="ru-RU"/>
                    </w:rPr>
                    <w:t xml:space="preserve">слуги (за исключением услуг, предусмотренных в пункте </w:t>
                  </w:r>
                  <w:r w:rsidR="00447A38" w:rsidRPr="00391564">
                    <w:rPr>
                      <w:rFonts w:asciiTheme="minorHAnsi" w:hAnsiTheme="minorHAnsi" w:cstheme="minorHAnsi"/>
                      <w:sz w:val="22"/>
                      <w:szCs w:val="22"/>
                      <w:lang w:val="ru-RU"/>
                    </w:rPr>
                    <w:t>3.1</w:t>
                  </w:r>
                  <w:r w:rsidR="00447A38" w:rsidRPr="00391564">
                    <w:rPr>
                      <w:rFonts w:asciiTheme="minorHAnsi" w:hAnsiTheme="minorHAnsi" w:cstheme="minorHAnsi"/>
                      <w:b w:val="0"/>
                      <w:bCs w:val="0"/>
                      <w:sz w:val="22"/>
                      <w:szCs w:val="22"/>
                      <w:lang w:val="ru-RU"/>
                    </w:rPr>
                    <w:t xml:space="preserve">), </w:t>
                  </w:r>
                  <w:r w:rsidR="00447A38" w:rsidRPr="00391564">
                    <w:rPr>
                      <w:rFonts w:asciiTheme="minorHAnsi" w:hAnsiTheme="minorHAnsi" w:cstheme="minorHAnsi"/>
                      <w:sz w:val="22"/>
                      <w:szCs w:val="22"/>
                      <w:lang w:val="ru-RU"/>
                    </w:rPr>
                    <w:t xml:space="preserve">годовые объемы </w:t>
                  </w:r>
                  <w:r w:rsidR="00447A38" w:rsidRPr="00391564">
                    <w:rPr>
                      <w:rFonts w:asciiTheme="minorHAnsi" w:hAnsiTheme="minorHAnsi" w:cstheme="minorHAnsi"/>
                      <w:b w:val="0"/>
                      <w:bCs w:val="0"/>
                      <w:sz w:val="22"/>
                      <w:szCs w:val="22"/>
                      <w:lang w:val="ru-RU"/>
                    </w:rPr>
                    <w:t xml:space="preserve">которых в стоимостном выражении превышают </w:t>
                  </w:r>
                  <w:r w:rsidR="00447A38" w:rsidRPr="00391564">
                    <w:rPr>
                      <w:rFonts w:asciiTheme="minorHAnsi" w:hAnsiTheme="minorHAnsi" w:cstheme="minorHAnsi"/>
                      <w:sz w:val="22"/>
                      <w:szCs w:val="22"/>
                      <w:lang w:val="ru-RU"/>
                    </w:rPr>
                    <w:t>четыретысячекратный</w:t>
                  </w:r>
                  <w:r w:rsidR="00447A38" w:rsidRPr="00391564">
                    <w:rPr>
                      <w:rFonts w:asciiTheme="minorHAnsi" w:hAnsiTheme="minorHAnsi" w:cstheme="minorHAnsi"/>
                      <w:b w:val="0"/>
                      <w:bCs w:val="0"/>
                      <w:sz w:val="22"/>
                      <w:szCs w:val="22"/>
                      <w:lang w:val="ru-RU"/>
                    </w:rPr>
                    <w:t xml:space="preserve"> размер месячного расчетного показателя, установленного на соответствующий финансовый год законом о республиканском бюджете</w:t>
                  </w:r>
                </w:p>
              </w:tc>
            </w:tr>
          </w:tbl>
          <w:p w14:paraId="7697A4CD" w14:textId="77777777" w:rsidR="00447A38" w:rsidRPr="00391564" w:rsidRDefault="00447A38" w:rsidP="00447A38">
            <w:pPr>
              <w:pStyle w:val="3"/>
              <w:spacing w:before="0" w:beforeAutospacing="0" w:after="0" w:afterAutospacing="0"/>
              <w:jc w:val="center"/>
              <w:rPr>
                <w:rFonts w:asciiTheme="minorHAnsi" w:hAnsiTheme="minorHAnsi" w:cstheme="minorHAnsi"/>
                <w:b w:val="0"/>
                <w:bCs w:val="0"/>
                <w:sz w:val="22"/>
                <w:szCs w:val="22"/>
                <w:lang w:val="ru-RU"/>
              </w:rPr>
            </w:pPr>
          </w:p>
          <w:p w14:paraId="329A367F" w14:textId="77777777" w:rsidR="00447A38" w:rsidRPr="00391564" w:rsidRDefault="00447A38" w:rsidP="00447A38">
            <w:pPr>
              <w:pStyle w:val="a9"/>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Примечание:</w:t>
            </w:r>
          </w:p>
          <w:p w14:paraId="612980E0" w14:textId="77777777" w:rsidR="006C4D8F" w:rsidRPr="00391564" w:rsidRDefault="00447A38" w:rsidP="006C4D8F">
            <w:pPr>
              <w:jc w:val="both"/>
              <w:rPr>
                <w:rFonts w:asciiTheme="minorHAnsi" w:hAnsiTheme="minorHAnsi" w:cstheme="minorHAnsi"/>
                <w:sz w:val="22"/>
                <w:szCs w:val="22"/>
              </w:rPr>
            </w:pPr>
            <w:r w:rsidRPr="00391564">
              <w:rPr>
                <w:rFonts w:asciiTheme="minorHAnsi" w:hAnsiTheme="minorHAnsi" w:cstheme="minorHAnsi"/>
                <w:sz w:val="22"/>
                <w:szCs w:val="22"/>
              </w:rPr>
              <w:t xml:space="preserve">      * </w:t>
            </w:r>
            <w:r w:rsidR="006C4D8F" w:rsidRPr="00391564">
              <w:rPr>
                <w:rFonts w:asciiTheme="minorHAnsi" w:hAnsiTheme="minorHAnsi" w:cstheme="minorHAnsi"/>
                <w:color w:val="000000"/>
                <w:sz w:val="22"/>
                <w:szCs w:val="22"/>
              </w:rPr>
              <w:t xml:space="preserve"> организация и проведение государственных закупок товаров, работ и услуг, указанных Перечне, осуществляется едиными организаторами государственных закупок для заказчиков, подведомственных соответствующему акимату района области, города областного значения, района в городе областного значения, (в том числе районные коммунальные юридические лица, а </w:t>
            </w:r>
            <w:r w:rsidR="006C4D8F" w:rsidRPr="00391564">
              <w:rPr>
                <w:rFonts w:asciiTheme="minorHAnsi" w:hAnsiTheme="minorHAnsi" w:cstheme="minorHAnsi"/>
                <w:color w:val="000000"/>
                <w:sz w:val="22"/>
                <w:szCs w:val="22"/>
              </w:rPr>
              <w:lastRenderedPageBreak/>
              <w:t>также 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00964475" w:rsidRPr="00391564">
              <w:rPr>
                <w:rFonts w:asciiTheme="minorHAnsi" w:hAnsiTheme="minorHAnsi" w:cstheme="minorHAnsi"/>
                <w:color w:val="000000"/>
                <w:sz w:val="22"/>
                <w:szCs w:val="22"/>
              </w:rPr>
              <w:t>.</w:t>
            </w:r>
          </w:p>
          <w:p w14:paraId="1041E9F2" w14:textId="77777777" w:rsidR="00447A38" w:rsidRPr="00391564" w:rsidRDefault="00DF0417" w:rsidP="008F1AF3">
            <w:pPr>
              <w:pStyle w:val="a9"/>
              <w:spacing w:before="0" w:beforeAutospacing="0" w:after="0" w:afterAutospacing="0"/>
              <w:ind w:firstLine="453"/>
              <w:jc w:val="both"/>
              <w:rPr>
                <w:rFonts w:asciiTheme="minorHAnsi" w:hAnsiTheme="minorHAnsi" w:cstheme="minorHAnsi"/>
                <w:b/>
                <w:bCs/>
                <w:sz w:val="22"/>
                <w:szCs w:val="22"/>
                <w:lang w:val="ru-RU"/>
              </w:rPr>
            </w:pPr>
            <w:r w:rsidRPr="00391564">
              <w:rPr>
                <w:rFonts w:asciiTheme="minorHAnsi" w:hAnsiTheme="minorHAnsi" w:cstheme="minorHAnsi"/>
                <w:b/>
                <w:bCs/>
                <w:sz w:val="22"/>
                <w:szCs w:val="22"/>
                <w:lang w:val="ru-RU"/>
              </w:rPr>
              <w:t>о</w:t>
            </w:r>
            <w:r w:rsidR="00447A38" w:rsidRPr="00391564">
              <w:rPr>
                <w:rFonts w:asciiTheme="minorHAnsi" w:hAnsiTheme="minorHAnsi" w:cstheme="minorHAnsi"/>
                <w:b/>
                <w:bCs/>
                <w:sz w:val="22"/>
                <w:szCs w:val="22"/>
                <w:lang w:val="ru-RU"/>
              </w:rPr>
              <w:t>тсутствует</w:t>
            </w:r>
            <w:r w:rsidRPr="00391564">
              <w:rPr>
                <w:rFonts w:asciiTheme="minorHAnsi" w:hAnsiTheme="minorHAnsi" w:cstheme="minorHAnsi"/>
                <w:b/>
                <w:bCs/>
                <w:sz w:val="22"/>
                <w:szCs w:val="22"/>
                <w:lang w:val="ru-RU"/>
              </w:rPr>
              <w:t>.</w:t>
            </w:r>
          </w:p>
          <w:p w14:paraId="4BB890DA" w14:textId="77777777" w:rsidR="00447A38" w:rsidRPr="00391564" w:rsidRDefault="00447A38" w:rsidP="00447A38">
            <w:pPr>
              <w:pStyle w:val="a9"/>
              <w:spacing w:before="0" w:beforeAutospacing="0" w:after="0" w:afterAutospacing="0"/>
              <w:jc w:val="both"/>
              <w:rPr>
                <w:rFonts w:asciiTheme="minorHAnsi" w:hAnsiTheme="minorHAnsi" w:cstheme="minorHAnsi"/>
                <w:sz w:val="22"/>
                <w:szCs w:val="22"/>
                <w:lang w:val="ru-RU"/>
              </w:rPr>
            </w:pPr>
          </w:p>
          <w:p w14:paraId="0299CDEC" w14:textId="77777777" w:rsidR="00447A38" w:rsidRPr="00391564" w:rsidRDefault="00447A38" w:rsidP="00447A38">
            <w:pPr>
              <w:pStyle w:val="a9"/>
              <w:spacing w:before="0" w:beforeAutospacing="0" w:after="0" w:afterAutospacing="0"/>
              <w:jc w:val="both"/>
              <w:rPr>
                <w:rFonts w:asciiTheme="minorHAnsi" w:hAnsiTheme="minorHAnsi" w:cstheme="minorHAnsi"/>
                <w:sz w:val="22"/>
                <w:szCs w:val="22"/>
                <w:lang w:val="ru-RU"/>
              </w:rPr>
            </w:pPr>
          </w:p>
          <w:p w14:paraId="617D783A" w14:textId="77777777" w:rsidR="00447A38" w:rsidRPr="00391564" w:rsidRDefault="00447A38" w:rsidP="00447A38">
            <w:pPr>
              <w:ind w:left="13"/>
              <w:rPr>
                <w:rFonts w:asciiTheme="minorHAnsi" w:hAnsiTheme="minorHAnsi" w:cstheme="minorHAnsi"/>
                <w:sz w:val="22"/>
                <w:szCs w:val="22"/>
              </w:rPr>
            </w:pPr>
          </w:p>
        </w:tc>
        <w:tc>
          <w:tcPr>
            <w:tcW w:w="4961" w:type="dxa"/>
          </w:tcPr>
          <w:p w14:paraId="257A2A55" w14:textId="77777777" w:rsidR="00447A38" w:rsidRPr="00391564" w:rsidRDefault="00447A38" w:rsidP="00447A38">
            <w:pPr>
              <w:ind w:left="2281"/>
              <w:jc w:val="center"/>
              <w:rPr>
                <w:rFonts w:asciiTheme="minorHAnsi" w:hAnsiTheme="minorHAnsi" w:cstheme="minorHAnsi"/>
                <w:b/>
                <w:bCs/>
                <w:sz w:val="22"/>
                <w:szCs w:val="22"/>
              </w:rPr>
            </w:pPr>
            <w:bookmarkStart w:id="14" w:name="_Hlk94014794"/>
            <w:r w:rsidRPr="00391564">
              <w:rPr>
                <w:rFonts w:asciiTheme="minorHAnsi" w:hAnsiTheme="minorHAnsi" w:cstheme="minorHAnsi"/>
                <w:b/>
                <w:bCs/>
                <w:sz w:val="22"/>
                <w:szCs w:val="22"/>
              </w:rPr>
              <w:lastRenderedPageBreak/>
              <w:t>Приложение 4</w:t>
            </w:r>
            <w:r w:rsidRPr="00391564">
              <w:rPr>
                <w:rFonts w:asciiTheme="minorHAnsi" w:hAnsiTheme="minorHAnsi" w:cstheme="minorHAnsi"/>
                <w:b/>
                <w:bCs/>
                <w:sz w:val="22"/>
                <w:szCs w:val="22"/>
              </w:rPr>
              <w:br/>
              <w:t>к приказу Министра финансов</w:t>
            </w:r>
            <w:r w:rsidRPr="00391564">
              <w:rPr>
                <w:rFonts w:asciiTheme="minorHAnsi" w:hAnsiTheme="minorHAnsi" w:cstheme="minorHAnsi"/>
                <w:b/>
                <w:bCs/>
                <w:sz w:val="22"/>
                <w:szCs w:val="22"/>
              </w:rPr>
              <w:br/>
              <w:t>Республики Казахстан</w:t>
            </w:r>
            <w:r w:rsidRPr="00391564">
              <w:rPr>
                <w:rFonts w:asciiTheme="minorHAnsi" w:hAnsiTheme="minorHAnsi" w:cstheme="minorHAnsi"/>
                <w:b/>
                <w:bCs/>
                <w:sz w:val="22"/>
                <w:szCs w:val="22"/>
              </w:rPr>
              <w:br/>
              <w:t>от 29 декабря 2018 года № 1127</w:t>
            </w:r>
            <w:bookmarkEnd w:id="14"/>
          </w:p>
          <w:p w14:paraId="5AB6C084" w14:textId="77777777" w:rsidR="00447A38" w:rsidRPr="00391564" w:rsidRDefault="00447A38" w:rsidP="00447A38">
            <w:pPr>
              <w:ind w:left="2281"/>
              <w:jc w:val="center"/>
              <w:rPr>
                <w:rFonts w:asciiTheme="minorHAnsi" w:hAnsiTheme="minorHAnsi" w:cstheme="minorHAnsi"/>
                <w:sz w:val="22"/>
                <w:szCs w:val="22"/>
              </w:rPr>
            </w:pPr>
          </w:p>
          <w:p w14:paraId="3004664A" w14:textId="77777777" w:rsidR="00447A38" w:rsidRPr="00391564" w:rsidRDefault="00447A38" w:rsidP="00447A38">
            <w:pPr>
              <w:pStyle w:val="3"/>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 xml:space="preserve">Перечень товаров, работ, услуг, по которым государственные закупки осуществляется единым организатором государственных закупок района </w:t>
            </w:r>
            <w:r w:rsidRPr="00391564">
              <w:rPr>
                <w:rFonts w:asciiTheme="minorHAnsi" w:hAnsiTheme="minorHAnsi" w:cstheme="minorHAnsi"/>
                <w:b w:val="0"/>
                <w:bCs w:val="0"/>
                <w:sz w:val="22"/>
                <w:szCs w:val="22"/>
                <w:lang w:val="ru-RU"/>
              </w:rPr>
              <w:lastRenderedPageBreak/>
              <w:t>области, города областного значения, района в городе областного значения*</w:t>
            </w:r>
          </w:p>
          <w:p w14:paraId="33D4F2A9" w14:textId="77777777" w:rsidR="00447A38" w:rsidRPr="00391564" w:rsidRDefault="00447A38" w:rsidP="00447A38">
            <w:pPr>
              <w:ind w:left="2281"/>
              <w:jc w:val="center"/>
              <w:rPr>
                <w:rFonts w:asciiTheme="minorHAnsi" w:hAnsiTheme="minorHAnsi" w:cstheme="minorHAnsi"/>
                <w:sz w:val="22"/>
                <w:szCs w:val="22"/>
              </w:rPr>
            </w:pPr>
          </w:p>
          <w:tbl>
            <w:tblPr>
              <w:tblStyle w:val="a4"/>
              <w:tblW w:w="0" w:type="auto"/>
              <w:tblInd w:w="1" w:type="dxa"/>
              <w:tblLayout w:type="fixed"/>
              <w:tblLook w:val="04A0" w:firstRow="1" w:lastRow="0" w:firstColumn="1" w:lastColumn="0" w:noHBand="0" w:noVBand="1"/>
            </w:tblPr>
            <w:tblGrid>
              <w:gridCol w:w="2365"/>
              <w:gridCol w:w="2365"/>
            </w:tblGrid>
            <w:tr w:rsidR="00447A38" w:rsidRPr="00391564" w14:paraId="4BD34C91" w14:textId="77777777" w:rsidTr="00782C04">
              <w:tc>
                <w:tcPr>
                  <w:tcW w:w="2365" w:type="dxa"/>
                </w:tcPr>
                <w:p w14:paraId="0B6E05B4" w14:textId="77777777" w:rsidR="00447A38" w:rsidRPr="00391564" w:rsidRDefault="00447A38" w:rsidP="00391564">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bookmarkStart w:id="15" w:name="_Hlk94014910"/>
                  <w:r w:rsidRPr="00391564">
                    <w:rPr>
                      <w:rFonts w:asciiTheme="minorHAnsi" w:hAnsiTheme="minorHAnsi" w:cstheme="minorHAnsi"/>
                      <w:b w:val="0"/>
                      <w:bCs w:val="0"/>
                      <w:sz w:val="22"/>
                      <w:szCs w:val="22"/>
                      <w:lang w:val="ru-RU"/>
                    </w:rPr>
                    <w:t>№ п/п</w:t>
                  </w:r>
                </w:p>
              </w:tc>
              <w:tc>
                <w:tcPr>
                  <w:tcW w:w="2365" w:type="dxa"/>
                </w:tcPr>
                <w:p w14:paraId="16DD88BC" w14:textId="77777777" w:rsidR="00447A38" w:rsidRPr="00391564" w:rsidRDefault="00447A38" w:rsidP="00391564">
                  <w:pPr>
                    <w:pStyle w:val="3"/>
                    <w:framePr w:hSpace="180" w:wrap="around" w:vAnchor="text" w:hAnchor="text" w:x="-527" w:y="1"/>
                    <w:spacing w:before="0" w:beforeAutospacing="0" w:after="0" w:afterAutospacing="0"/>
                    <w:jc w:val="center"/>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Наименование</w:t>
                  </w:r>
                </w:p>
              </w:tc>
            </w:tr>
            <w:tr w:rsidR="00447A38" w:rsidRPr="00391564" w14:paraId="24A65F72" w14:textId="77777777" w:rsidTr="00782C04">
              <w:tc>
                <w:tcPr>
                  <w:tcW w:w="2365" w:type="dxa"/>
                </w:tcPr>
                <w:p w14:paraId="042D4054" w14:textId="77777777" w:rsidR="00447A38" w:rsidRPr="00391564" w:rsidRDefault="00447A38"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1</w:t>
                  </w:r>
                </w:p>
              </w:tc>
              <w:tc>
                <w:tcPr>
                  <w:tcW w:w="2365" w:type="dxa"/>
                </w:tcPr>
                <w:p w14:paraId="57098E56" w14:textId="0A5207CD" w:rsidR="00447A38" w:rsidRPr="00391564" w:rsidRDefault="00447A38"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Товары</w:t>
                  </w:r>
                  <w:r w:rsidR="005D7BBA" w:rsidRPr="00391564">
                    <w:rPr>
                      <w:rFonts w:asciiTheme="minorHAnsi" w:hAnsiTheme="minorHAnsi" w:cstheme="minorHAnsi"/>
                      <w:sz w:val="22"/>
                      <w:szCs w:val="22"/>
                      <w:lang w:val="ru-RU"/>
                    </w:rPr>
                    <w:t>:</w:t>
                  </w:r>
                </w:p>
              </w:tc>
            </w:tr>
            <w:tr w:rsidR="00D639E5" w:rsidRPr="00391564" w14:paraId="2AF8BFC1" w14:textId="77777777" w:rsidTr="00782C04">
              <w:tc>
                <w:tcPr>
                  <w:tcW w:w="2365" w:type="dxa"/>
                </w:tcPr>
                <w:p w14:paraId="7F6B3303" w14:textId="01ADD91C" w:rsidR="00D639E5" w:rsidRPr="00391564" w:rsidRDefault="00D639E5" w:rsidP="00391564">
                  <w:pPr>
                    <w:pStyle w:val="3"/>
                    <w:framePr w:hSpace="180" w:wrap="around" w:vAnchor="text" w:hAnchor="text" w:x="-527" w:y="1"/>
                    <w:spacing w:before="0" w:beforeAutospacing="0" w:after="0" w:afterAutospacing="0"/>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1.1</w:t>
                  </w:r>
                </w:p>
              </w:tc>
              <w:tc>
                <w:tcPr>
                  <w:tcW w:w="2365" w:type="dxa"/>
                </w:tcPr>
                <w:p w14:paraId="4E90FAF7" w14:textId="538F1AFA" w:rsidR="00D639E5" w:rsidRPr="00391564" w:rsidRDefault="00225F16" w:rsidP="00391564">
                  <w:pPr>
                    <w:pStyle w:val="3"/>
                    <w:framePr w:hSpace="180" w:wrap="around" w:vAnchor="text" w:hAnchor="text" w:x="-527" w:y="1"/>
                    <w:spacing w:before="0" w:beforeAutospacing="0" w:after="0" w:afterAutospacing="0"/>
                    <w:rPr>
                      <w:rFonts w:asciiTheme="minorHAnsi" w:hAnsiTheme="minorHAnsi" w:cstheme="minorHAnsi"/>
                      <w:sz w:val="22"/>
                      <w:szCs w:val="22"/>
                      <w:lang w:val="ru-RU"/>
                    </w:rPr>
                  </w:pPr>
                  <w:r w:rsidRPr="00391564">
                    <w:rPr>
                      <w:rFonts w:asciiTheme="minorHAnsi" w:hAnsiTheme="minorHAnsi" w:cstheme="minorHAnsi"/>
                      <w:b w:val="0"/>
                      <w:bCs w:val="0"/>
                      <w:color w:val="000000"/>
                      <w:sz w:val="22"/>
                      <w:szCs w:val="22"/>
                      <w:lang w:val="kk-KZ"/>
                    </w:rPr>
                    <w:t>т</w:t>
                  </w:r>
                  <w:r w:rsidRPr="00391564">
                    <w:rPr>
                      <w:rFonts w:asciiTheme="minorHAnsi" w:hAnsiTheme="minorHAnsi" w:cstheme="minorHAnsi"/>
                      <w:b w:val="0"/>
                      <w:bCs w:val="0"/>
                      <w:color w:val="000000"/>
                      <w:sz w:val="22"/>
                      <w:szCs w:val="22"/>
                    </w:rPr>
                    <w:t xml:space="preserve">овары, сумма </w:t>
                  </w:r>
                  <w:r w:rsidRPr="00391564">
                    <w:rPr>
                      <w:rFonts w:asciiTheme="minorHAnsi" w:hAnsiTheme="minorHAnsi" w:cstheme="minorHAnsi"/>
                      <w:color w:val="000000"/>
                      <w:sz w:val="22"/>
                      <w:szCs w:val="22"/>
                      <w:lang w:val="kk-KZ"/>
                    </w:rPr>
                    <w:t xml:space="preserve">лота </w:t>
                  </w:r>
                  <w:r w:rsidRPr="00391564">
                    <w:rPr>
                      <w:rFonts w:asciiTheme="minorHAnsi" w:hAnsiTheme="minorHAnsi" w:cstheme="minorHAnsi"/>
                      <w:color w:val="000000"/>
                      <w:sz w:val="22"/>
                      <w:szCs w:val="22"/>
                    </w:rPr>
                    <w:t>выделенной на проведение конкурса/аукциона</w:t>
                  </w:r>
                  <w:r w:rsidRPr="00391564">
                    <w:rPr>
                      <w:rFonts w:asciiTheme="minorHAnsi" w:hAnsiTheme="minorHAnsi" w:cstheme="minorHAnsi"/>
                      <w:color w:val="000000"/>
                      <w:sz w:val="22"/>
                      <w:szCs w:val="22"/>
                      <w:lang w:val="kk-KZ"/>
                    </w:rPr>
                    <w:t xml:space="preserve"> </w:t>
                  </w:r>
                  <w:r w:rsidRPr="00391564">
                    <w:rPr>
                      <w:rFonts w:asciiTheme="minorHAnsi" w:hAnsiTheme="minorHAnsi" w:cstheme="minorHAnsi"/>
                      <w:sz w:val="22"/>
                      <w:szCs w:val="22"/>
                    </w:rPr>
                    <w:t>которых</w:t>
                  </w:r>
                  <w:r w:rsidRPr="00391564">
                    <w:rPr>
                      <w:rFonts w:asciiTheme="minorHAnsi" w:hAnsiTheme="minorHAnsi" w:cstheme="minorHAnsi"/>
                      <w:color w:val="000000"/>
                      <w:sz w:val="22"/>
                      <w:szCs w:val="22"/>
                    </w:rPr>
                    <w:t xml:space="preserve"> </w:t>
                  </w:r>
                  <w:r w:rsidRPr="00391564">
                    <w:rPr>
                      <w:rFonts w:asciiTheme="minorHAnsi" w:hAnsiTheme="minorHAnsi" w:cstheme="minorHAnsi"/>
                      <w:sz w:val="22"/>
                      <w:szCs w:val="22"/>
                    </w:rPr>
                    <w:t>не</w:t>
                  </w:r>
                  <w:r w:rsidRPr="00391564">
                    <w:rPr>
                      <w:rFonts w:asciiTheme="minorHAnsi" w:hAnsiTheme="minorHAnsi" w:cstheme="minorHAnsi"/>
                      <w:color w:val="000000" w:themeColor="text1"/>
                      <w:sz w:val="22"/>
                      <w:szCs w:val="22"/>
                    </w:rPr>
                    <w:t xml:space="preserve"> превышает </w:t>
                  </w:r>
                  <w:r w:rsidRPr="00391564">
                    <w:rPr>
                      <w:rFonts w:asciiTheme="minorHAnsi" w:hAnsiTheme="minorHAnsi" w:cstheme="minorHAnsi"/>
                      <w:color w:val="000000"/>
                      <w:sz w:val="22"/>
                      <w:szCs w:val="22"/>
                      <w:lang w:val="kk-KZ"/>
                    </w:rPr>
                    <w:t>сорок</w:t>
                  </w:r>
                  <w:r w:rsidRPr="00391564">
                    <w:rPr>
                      <w:rFonts w:asciiTheme="minorHAnsi" w:hAnsiTheme="minorHAnsi" w:cstheme="minorHAnsi"/>
                      <w:color w:val="000000"/>
                      <w:sz w:val="22"/>
                      <w:szCs w:val="22"/>
                    </w:rPr>
                    <w:t xml:space="preserve">тысячекратного </w:t>
                  </w:r>
                  <w:r w:rsidRPr="00391564">
                    <w:rPr>
                      <w:rFonts w:asciiTheme="minorHAnsi" w:hAnsiTheme="minorHAnsi" w:cstheme="minorHAnsi"/>
                      <w:b w:val="0"/>
                      <w:bCs w:val="0"/>
                      <w:color w:val="000000"/>
                      <w:sz w:val="22"/>
                      <w:szCs w:val="22"/>
                    </w:rPr>
                    <w:t>месячного расчетного показателя, установленного на соответствующий финансовый год законом о республиканском бюджете</w:t>
                  </w:r>
                </w:p>
              </w:tc>
            </w:tr>
            <w:tr w:rsidR="00447A38" w:rsidRPr="00391564" w14:paraId="7FFB285E" w14:textId="77777777" w:rsidTr="00782C04">
              <w:tc>
                <w:tcPr>
                  <w:tcW w:w="2365" w:type="dxa"/>
                </w:tcPr>
                <w:p w14:paraId="77D2ED70"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2</w:t>
                  </w:r>
                </w:p>
              </w:tc>
              <w:tc>
                <w:tcPr>
                  <w:tcW w:w="2365" w:type="dxa"/>
                </w:tcPr>
                <w:p w14:paraId="71EBD945" w14:textId="08020470" w:rsidR="00447A38" w:rsidRPr="00391564" w:rsidRDefault="00447A38" w:rsidP="00391564">
                  <w:pPr>
                    <w:framePr w:hSpace="180" w:wrap="around" w:vAnchor="text" w:hAnchor="text" w:x="-527" w:y="1"/>
                    <w:jc w:val="both"/>
                    <w:rPr>
                      <w:rFonts w:asciiTheme="minorHAnsi" w:hAnsiTheme="minorHAnsi" w:cstheme="minorHAnsi"/>
                      <w:bCs/>
                      <w:color w:val="000000" w:themeColor="text1"/>
                      <w:sz w:val="22"/>
                      <w:szCs w:val="22"/>
                    </w:rPr>
                  </w:pPr>
                  <w:r w:rsidRPr="00391564">
                    <w:rPr>
                      <w:rFonts w:asciiTheme="minorHAnsi" w:hAnsiTheme="minorHAnsi" w:cstheme="minorHAnsi"/>
                      <w:bCs/>
                      <w:color w:val="000000" w:themeColor="text1"/>
                      <w:sz w:val="22"/>
                      <w:szCs w:val="22"/>
                    </w:rPr>
                    <w:t>Работы</w:t>
                  </w:r>
                  <w:r w:rsidR="005D7BBA" w:rsidRPr="00391564">
                    <w:rPr>
                      <w:rFonts w:asciiTheme="minorHAnsi" w:hAnsiTheme="minorHAnsi" w:cstheme="minorHAnsi"/>
                      <w:bCs/>
                      <w:color w:val="000000" w:themeColor="text1"/>
                      <w:sz w:val="22"/>
                      <w:szCs w:val="22"/>
                    </w:rPr>
                    <w:t>:</w:t>
                  </w:r>
                </w:p>
              </w:tc>
            </w:tr>
            <w:tr w:rsidR="00447A38" w:rsidRPr="00391564" w14:paraId="0C53002B" w14:textId="77777777" w:rsidTr="00782C04">
              <w:tc>
                <w:tcPr>
                  <w:tcW w:w="2365" w:type="dxa"/>
                </w:tcPr>
                <w:p w14:paraId="6148AB89"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2.1</w:t>
                  </w:r>
                </w:p>
              </w:tc>
              <w:tc>
                <w:tcPr>
                  <w:tcW w:w="2365" w:type="dxa"/>
                </w:tcPr>
                <w:p w14:paraId="3BE99DAE" w14:textId="4C1DB745" w:rsidR="00447A38" w:rsidRPr="00391564" w:rsidRDefault="00225F16"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bCs/>
                      <w:color w:val="000000" w:themeColor="text1"/>
                      <w:sz w:val="22"/>
                      <w:szCs w:val="22"/>
                      <w:lang w:val="kk-KZ"/>
                    </w:rPr>
                    <w:t>р</w:t>
                  </w:r>
                  <w:r w:rsidRPr="00391564">
                    <w:rPr>
                      <w:rFonts w:asciiTheme="minorHAnsi" w:hAnsiTheme="minorHAnsi" w:cstheme="minorHAnsi"/>
                      <w:bCs/>
                      <w:color w:val="000000" w:themeColor="text1"/>
                      <w:sz w:val="22"/>
                      <w:szCs w:val="22"/>
                    </w:rPr>
                    <w:t xml:space="preserve">аботы (за исключением работ, предусмотренных в пунктах 2.2 и 2.3), </w:t>
                  </w:r>
                  <w:r w:rsidRPr="00391564">
                    <w:rPr>
                      <w:rFonts w:asciiTheme="minorHAnsi" w:hAnsiTheme="minorHAnsi" w:cstheme="minorHAnsi"/>
                      <w:bCs/>
                      <w:color w:val="000000"/>
                      <w:sz w:val="22"/>
                      <w:szCs w:val="22"/>
                    </w:rPr>
                    <w:t xml:space="preserve">сумма </w:t>
                  </w:r>
                  <w:r w:rsidRPr="00391564">
                    <w:rPr>
                      <w:rFonts w:asciiTheme="minorHAnsi" w:hAnsiTheme="minorHAnsi" w:cstheme="minorHAnsi"/>
                      <w:b/>
                      <w:color w:val="000000"/>
                      <w:sz w:val="22"/>
                      <w:szCs w:val="22"/>
                      <w:lang w:val="kk-KZ"/>
                    </w:rPr>
                    <w:t xml:space="preserve">лота </w:t>
                  </w:r>
                  <w:r w:rsidRPr="00391564">
                    <w:rPr>
                      <w:rFonts w:asciiTheme="minorHAnsi" w:hAnsiTheme="minorHAnsi" w:cstheme="minorHAnsi"/>
                      <w:b/>
                      <w:color w:val="000000"/>
                      <w:sz w:val="22"/>
                      <w:szCs w:val="22"/>
                    </w:rPr>
                    <w:t xml:space="preserve">выделенной на проведение конкурса </w:t>
                  </w:r>
                  <w:r w:rsidRPr="00391564">
                    <w:rPr>
                      <w:rFonts w:asciiTheme="minorHAnsi" w:hAnsiTheme="minorHAnsi" w:cstheme="minorHAnsi"/>
                      <w:b/>
                      <w:sz w:val="22"/>
                      <w:szCs w:val="22"/>
                    </w:rPr>
                    <w:t>которых не</w:t>
                  </w:r>
                  <w:r w:rsidRPr="00391564">
                    <w:rPr>
                      <w:rFonts w:asciiTheme="minorHAnsi" w:hAnsiTheme="minorHAnsi" w:cstheme="minorHAnsi"/>
                      <w:b/>
                      <w:color w:val="000000" w:themeColor="text1"/>
                      <w:sz w:val="22"/>
                      <w:szCs w:val="22"/>
                    </w:rPr>
                    <w:t xml:space="preserve"> превышает </w:t>
                  </w:r>
                  <w:r w:rsidRPr="00391564">
                    <w:rPr>
                      <w:rFonts w:asciiTheme="minorHAnsi" w:hAnsiTheme="minorHAnsi" w:cstheme="minorHAnsi"/>
                      <w:b/>
                      <w:color w:val="000000"/>
                      <w:sz w:val="22"/>
                      <w:szCs w:val="22"/>
                      <w:lang w:val="kk-KZ"/>
                    </w:rPr>
                    <w:t>сорок</w:t>
                  </w:r>
                  <w:r w:rsidRPr="00391564">
                    <w:rPr>
                      <w:rFonts w:asciiTheme="minorHAnsi" w:hAnsiTheme="minorHAnsi" w:cstheme="minorHAnsi"/>
                      <w:b/>
                      <w:color w:val="000000"/>
                      <w:sz w:val="22"/>
                      <w:szCs w:val="22"/>
                    </w:rPr>
                    <w:t>тысячекратного</w:t>
                  </w:r>
                  <w:r w:rsidRPr="00391564">
                    <w:rPr>
                      <w:rFonts w:asciiTheme="minorHAnsi" w:hAnsiTheme="minorHAnsi" w:cstheme="minorHAnsi"/>
                      <w:color w:val="000000"/>
                      <w:sz w:val="22"/>
                      <w:szCs w:val="22"/>
                    </w:rPr>
                    <w:t xml:space="preserve"> месячного расчетного показателя, установленного на соответствующий </w:t>
                  </w:r>
                  <w:r w:rsidRPr="00391564">
                    <w:rPr>
                      <w:rFonts w:asciiTheme="minorHAnsi" w:hAnsiTheme="minorHAnsi" w:cstheme="minorHAnsi"/>
                      <w:color w:val="000000"/>
                      <w:sz w:val="22"/>
                      <w:szCs w:val="22"/>
                    </w:rPr>
                    <w:lastRenderedPageBreak/>
                    <w:t>финансовый год законом о республиканском бюджете</w:t>
                  </w:r>
                </w:p>
              </w:tc>
            </w:tr>
            <w:tr w:rsidR="00447A38" w:rsidRPr="00391564" w14:paraId="09FB7D3B" w14:textId="77777777" w:rsidTr="00782C04">
              <w:tc>
                <w:tcPr>
                  <w:tcW w:w="2365" w:type="dxa"/>
                </w:tcPr>
                <w:p w14:paraId="673A30EF" w14:textId="77777777" w:rsidR="00447A38" w:rsidRPr="00391564" w:rsidRDefault="00447A38"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lastRenderedPageBreak/>
                    <w:t>2.2</w:t>
                  </w:r>
                </w:p>
              </w:tc>
              <w:tc>
                <w:tcPr>
                  <w:tcW w:w="2365" w:type="dxa"/>
                </w:tcPr>
                <w:p w14:paraId="3E742D52" w14:textId="36DA5B3A" w:rsidR="00447A38" w:rsidRPr="00391564" w:rsidRDefault="00225F16"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bCs/>
                      <w:color w:val="000000" w:themeColor="text1"/>
                      <w:sz w:val="22"/>
                      <w:szCs w:val="22"/>
                      <w:lang w:val="kk-KZ"/>
                    </w:rPr>
                    <w:t>р</w:t>
                  </w:r>
                  <w:r w:rsidRPr="00391564">
                    <w:rPr>
                      <w:rFonts w:asciiTheme="minorHAnsi" w:hAnsiTheme="minorHAnsi" w:cstheme="minorHAnsi"/>
                      <w:bCs/>
                      <w:color w:val="000000" w:themeColor="text1"/>
                      <w:sz w:val="22"/>
                      <w:szCs w:val="22"/>
                    </w:rPr>
                    <w:t xml:space="preserve">азработка проектно-сметной документации и (или) технико-экономического обоснования, </w:t>
                  </w:r>
                  <w:r w:rsidRPr="00391564">
                    <w:rPr>
                      <w:rFonts w:asciiTheme="minorHAnsi" w:hAnsiTheme="minorHAnsi" w:cstheme="minorHAnsi"/>
                      <w:bCs/>
                      <w:color w:val="000000"/>
                      <w:sz w:val="22"/>
                      <w:szCs w:val="22"/>
                    </w:rPr>
                    <w:t xml:space="preserve">сумма </w:t>
                  </w:r>
                  <w:r w:rsidRPr="00391564">
                    <w:rPr>
                      <w:rFonts w:asciiTheme="minorHAnsi" w:hAnsiTheme="minorHAnsi" w:cstheme="minorHAnsi"/>
                      <w:b/>
                      <w:color w:val="000000"/>
                      <w:sz w:val="22"/>
                      <w:szCs w:val="22"/>
                      <w:lang w:val="kk-KZ"/>
                    </w:rPr>
                    <w:t xml:space="preserve">лота </w:t>
                  </w:r>
                  <w:r w:rsidRPr="00391564">
                    <w:rPr>
                      <w:rFonts w:asciiTheme="minorHAnsi" w:hAnsiTheme="minorHAnsi" w:cstheme="minorHAnsi"/>
                      <w:b/>
                      <w:color w:val="000000"/>
                      <w:sz w:val="22"/>
                      <w:szCs w:val="22"/>
                    </w:rPr>
                    <w:t>выделенной на проведение конкурса</w:t>
                  </w:r>
                  <w:r w:rsidRPr="00391564">
                    <w:rPr>
                      <w:rFonts w:asciiTheme="minorHAnsi" w:hAnsiTheme="minorHAnsi" w:cstheme="minorHAnsi"/>
                      <w:color w:val="000000"/>
                      <w:sz w:val="22"/>
                      <w:szCs w:val="22"/>
                    </w:rPr>
                    <w:t xml:space="preserve"> </w:t>
                  </w:r>
                  <w:r w:rsidRPr="00391564">
                    <w:rPr>
                      <w:rFonts w:asciiTheme="minorHAnsi" w:hAnsiTheme="minorHAnsi" w:cstheme="minorHAnsi"/>
                      <w:bCs/>
                      <w:sz w:val="22"/>
                      <w:szCs w:val="22"/>
                    </w:rPr>
                    <w:t>которых не</w:t>
                  </w:r>
                  <w:r w:rsidRPr="00391564">
                    <w:rPr>
                      <w:rFonts w:asciiTheme="minorHAnsi" w:hAnsiTheme="minorHAnsi" w:cstheme="minorHAnsi"/>
                      <w:bCs/>
                      <w:color w:val="000000" w:themeColor="text1"/>
                      <w:sz w:val="22"/>
                      <w:szCs w:val="22"/>
                    </w:rPr>
                    <w:t xml:space="preserve"> превышает </w:t>
                  </w:r>
                  <w:r w:rsidRPr="00391564">
                    <w:rPr>
                      <w:rFonts w:asciiTheme="minorHAnsi" w:hAnsiTheme="minorHAnsi" w:cstheme="minorHAnsi"/>
                      <w:bCs/>
                      <w:color w:val="000000" w:themeColor="text1"/>
                      <w:sz w:val="22"/>
                      <w:szCs w:val="22"/>
                      <w:lang w:val="kk-KZ"/>
                    </w:rPr>
                    <w:t>четыре</w:t>
                  </w:r>
                  <w:r w:rsidRPr="00391564">
                    <w:rPr>
                      <w:rFonts w:asciiTheme="minorHAnsi" w:hAnsiTheme="minorHAnsi" w:cstheme="minorHAnsi"/>
                      <w:bCs/>
                      <w:color w:val="000000" w:themeColor="text1"/>
                      <w:sz w:val="22"/>
                      <w:szCs w:val="22"/>
                    </w:rPr>
                    <w:t>тысячекратн</w:t>
                  </w:r>
                  <w:r w:rsidRPr="00391564">
                    <w:rPr>
                      <w:rFonts w:asciiTheme="minorHAnsi" w:hAnsiTheme="minorHAnsi" w:cstheme="minorHAnsi"/>
                      <w:color w:val="000000"/>
                      <w:sz w:val="22"/>
                      <w:szCs w:val="22"/>
                    </w:rPr>
                    <w:t>ого месячного расчетного показателя, установленного на соответствующий финансовый год законом о республиканском бюджете</w:t>
                  </w:r>
                </w:p>
              </w:tc>
            </w:tr>
            <w:tr w:rsidR="00447A38" w:rsidRPr="00391564" w14:paraId="6089F45D" w14:textId="77777777" w:rsidTr="00782C04">
              <w:tc>
                <w:tcPr>
                  <w:tcW w:w="2365" w:type="dxa"/>
                </w:tcPr>
                <w:p w14:paraId="0FFFFD21"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2.3</w:t>
                  </w:r>
                </w:p>
              </w:tc>
              <w:tc>
                <w:tcPr>
                  <w:tcW w:w="2365" w:type="dxa"/>
                </w:tcPr>
                <w:p w14:paraId="6A9E9368" w14:textId="5573F9BC" w:rsidR="00447A38" w:rsidRPr="00391564" w:rsidRDefault="00D94276"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с</w:t>
                  </w:r>
                  <w:r w:rsidR="00447A38" w:rsidRPr="00391564">
                    <w:rPr>
                      <w:rFonts w:asciiTheme="minorHAnsi" w:hAnsiTheme="minorHAnsi" w:cstheme="minorHAnsi"/>
                      <w:b w:val="0"/>
                      <w:bCs w:val="0"/>
                      <w:sz w:val="22"/>
                      <w:szCs w:val="22"/>
                      <w:lang w:val="ru-RU"/>
                    </w:rPr>
                    <w:t>редний и текущий ремонты автомобильных дорог районного значения, улиц населенных пунктов и их содержание</w:t>
                  </w:r>
                </w:p>
              </w:tc>
            </w:tr>
            <w:tr w:rsidR="00447A38" w:rsidRPr="00391564" w14:paraId="5EF00534" w14:textId="77777777" w:rsidTr="00782C04">
              <w:tc>
                <w:tcPr>
                  <w:tcW w:w="2365" w:type="dxa"/>
                </w:tcPr>
                <w:p w14:paraId="27709018" w14:textId="77777777"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3</w:t>
                  </w:r>
                </w:p>
              </w:tc>
              <w:tc>
                <w:tcPr>
                  <w:tcW w:w="2365" w:type="dxa"/>
                </w:tcPr>
                <w:p w14:paraId="2454A94F" w14:textId="27B37716" w:rsidR="00447A38" w:rsidRPr="00391564" w:rsidRDefault="00447A38" w:rsidP="00391564">
                  <w:pPr>
                    <w:pStyle w:val="3"/>
                    <w:framePr w:hSpace="180" w:wrap="around" w:vAnchor="text" w:hAnchor="text" w:x="-527" w:y="1"/>
                    <w:spacing w:before="0" w:beforeAutospacing="0" w:after="0" w:afterAutospacing="0"/>
                    <w:jc w:val="both"/>
                    <w:rPr>
                      <w:rFonts w:asciiTheme="minorHAnsi" w:hAnsiTheme="minorHAnsi" w:cstheme="minorHAnsi"/>
                      <w:b w:val="0"/>
                      <w:bCs w:val="0"/>
                      <w:sz w:val="22"/>
                      <w:szCs w:val="22"/>
                      <w:lang w:val="ru-RU"/>
                    </w:rPr>
                  </w:pPr>
                  <w:r w:rsidRPr="00391564">
                    <w:rPr>
                      <w:rFonts w:asciiTheme="minorHAnsi" w:hAnsiTheme="minorHAnsi" w:cstheme="minorHAnsi"/>
                      <w:b w:val="0"/>
                      <w:bCs w:val="0"/>
                      <w:sz w:val="22"/>
                      <w:szCs w:val="22"/>
                      <w:lang w:val="ru-RU"/>
                    </w:rPr>
                    <w:t>Услуги</w:t>
                  </w:r>
                  <w:r w:rsidR="00335D45" w:rsidRPr="00391564">
                    <w:rPr>
                      <w:rFonts w:asciiTheme="minorHAnsi" w:hAnsiTheme="minorHAnsi" w:cstheme="minorHAnsi"/>
                      <w:b w:val="0"/>
                      <w:color w:val="000000" w:themeColor="text1"/>
                      <w:sz w:val="22"/>
                      <w:szCs w:val="22"/>
                      <w:lang w:val="ru-RU"/>
                    </w:rPr>
                    <w:t>**</w:t>
                  </w:r>
                </w:p>
              </w:tc>
            </w:tr>
            <w:tr w:rsidR="00225F16" w:rsidRPr="00391564" w14:paraId="2B732B18" w14:textId="77777777" w:rsidTr="00782C04">
              <w:tc>
                <w:tcPr>
                  <w:tcW w:w="2365" w:type="dxa"/>
                </w:tcPr>
                <w:p w14:paraId="39047D00" w14:textId="77777777" w:rsidR="00225F16" w:rsidRPr="00391564" w:rsidRDefault="00225F16"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t>3.1</w:t>
                  </w:r>
                </w:p>
              </w:tc>
              <w:tc>
                <w:tcPr>
                  <w:tcW w:w="2365" w:type="dxa"/>
                </w:tcPr>
                <w:p w14:paraId="7C3C2C0F" w14:textId="648A3455" w:rsidR="00225F16" w:rsidRPr="00391564" w:rsidRDefault="00225F16" w:rsidP="00391564">
                  <w:pPr>
                    <w:framePr w:hSpace="180" w:wrap="around" w:vAnchor="text" w:hAnchor="text" w:x="-527" w:y="1"/>
                    <w:rPr>
                      <w:rFonts w:asciiTheme="minorHAnsi" w:hAnsiTheme="minorHAnsi" w:cstheme="minorHAnsi"/>
                      <w:b/>
                      <w:bCs/>
                      <w:sz w:val="22"/>
                      <w:szCs w:val="22"/>
                    </w:rPr>
                  </w:pPr>
                  <w:r w:rsidRPr="00391564">
                    <w:rPr>
                      <w:rFonts w:asciiTheme="minorHAnsi" w:hAnsiTheme="minorHAnsi" w:cstheme="minorHAnsi"/>
                      <w:bCs/>
                      <w:color w:val="000000" w:themeColor="text1"/>
                      <w:sz w:val="22"/>
                      <w:szCs w:val="22"/>
                      <w:lang w:val="kk-KZ"/>
                    </w:rPr>
                    <w:t>у</w:t>
                  </w:r>
                  <w:r w:rsidRPr="00391564">
                    <w:rPr>
                      <w:rFonts w:asciiTheme="minorHAnsi" w:hAnsiTheme="minorHAnsi" w:cstheme="minorHAnsi"/>
                      <w:bCs/>
                      <w:color w:val="000000" w:themeColor="text1"/>
                      <w:sz w:val="22"/>
                      <w:szCs w:val="22"/>
                    </w:rPr>
                    <w:t xml:space="preserve">слуги (за исключением услуг, предусмотренных в пункте </w:t>
                  </w:r>
                  <w:r w:rsidRPr="00391564">
                    <w:rPr>
                      <w:rFonts w:asciiTheme="minorHAnsi" w:hAnsiTheme="minorHAnsi" w:cstheme="minorHAnsi"/>
                      <w:b/>
                      <w:color w:val="000000" w:themeColor="text1"/>
                      <w:sz w:val="22"/>
                      <w:szCs w:val="22"/>
                    </w:rPr>
                    <w:t>3.2</w:t>
                  </w:r>
                  <w:r w:rsidRPr="00391564">
                    <w:rPr>
                      <w:rFonts w:asciiTheme="minorHAnsi" w:hAnsiTheme="minorHAnsi" w:cstheme="minorHAnsi"/>
                      <w:bCs/>
                      <w:color w:val="000000" w:themeColor="text1"/>
                      <w:sz w:val="22"/>
                      <w:szCs w:val="22"/>
                    </w:rPr>
                    <w:t xml:space="preserve">), </w:t>
                  </w:r>
                  <w:r w:rsidRPr="00391564">
                    <w:rPr>
                      <w:rFonts w:asciiTheme="minorHAnsi" w:hAnsiTheme="minorHAnsi" w:cstheme="minorHAnsi"/>
                      <w:bCs/>
                      <w:color w:val="000000"/>
                      <w:sz w:val="22"/>
                      <w:szCs w:val="22"/>
                    </w:rPr>
                    <w:t xml:space="preserve">сумма </w:t>
                  </w:r>
                  <w:r w:rsidRPr="00391564">
                    <w:rPr>
                      <w:rFonts w:asciiTheme="minorHAnsi" w:hAnsiTheme="minorHAnsi" w:cstheme="minorHAnsi"/>
                      <w:b/>
                      <w:color w:val="000000"/>
                      <w:sz w:val="22"/>
                      <w:szCs w:val="22"/>
                      <w:lang w:val="kk-KZ"/>
                    </w:rPr>
                    <w:lastRenderedPageBreak/>
                    <w:t xml:space="preserve">лота </w:t>
                  </w:r>
                  <w:r w:rsidRPr="00391564">
                    <w:rPr>
                      <w:rFonts w:asciiTheme="minorHAnsi" w:hAnsiTheme="minorHAnsi" w:cstheme="minorHAnsi"/>
                      <w:b/>
                      <w:color w:val="000000"/>
                      <w:sz w:val="22"/>
                      <w:szCs w:val="22"/>
                    </w:rPr>
                    <w:t>выделенной на проведение конкурса</w:t>
                  </w:r>
                  <w:r w:rsidRPr="00391564">
                    <w:rPr>
                      <w:rFonts w:asciiTheme="minorHAnsi" w:hAnsiTheme="minorHAnsi" w:cstheme="minorHAnsi"/>
                      <w:color w:val="000000"/>
                      <w:sz w:val="22"/>
                      <w:szCs w:val="22"/>
                    </w:rPr>
                    <w:t xml:space="preserve"> </w:t>
                  </w:r>
                  <w:r w:rsidRPr="00391564">
                    <w:rPr>
                      <w:rFonts w:asciiTheme="minorHAnsi" w:hAnsiTheme="minorHAnsi" w:cstheme="minorHAnsi"/>
                      <w:b/>
                      <w:color w:val="000000" w:themeColor="text1"/>
                      <w:sz w:val="22"/>
                      <w:szCs w:val="22"/>
                    </w:rPr>
                    <w:t xml:space="preserve">которых не превышает </w:t>
                  </w:r>
                  <w:r w:rsidRPr="00391564">
                    <w:rPr>
                      <w:rFonts w:asciiTheme="minorHAnsi" w:hAnsiTheme="minorHAnsi" w:cstheme="minorHAnsi"/>
                      <w:b/>
                      <w:color w:val="000000"/>
                      <w:sz w:val="22"/>
                      <w:szCs w:val="22"/>
                      <w:lang w:val="kk-KZ"/>
                    </w:rPr>
                    <w:t>сорок</w:t>
                  </w:r>
                  <w:r w:rsidRPr="00391564">
                    <w:rPr>
                      <w:rFonts w:asciiTheme="minorHAnsi" w:hAnsiTheme="minorHAnsi" w:cstheme="minorHAnsi"/>
                      <w:b/>
                      <w:color w:val="000000"/>
                      <w:sz w:val="22"/>
                      <w:szCs w:val="22"/>
                    </w:rPr>
                    <w:t>тысячекратного</w:t>
                  </w:r>
                  <w:r w:rsidRPr="00391564">
                    <w:rPr>
                      <w:rFonts w:asciiTheme="minorHAnsi" w:hAnsiTheme="minorHAnsi" w:cstheme="minorHAnsi"/>
                      <w:color w:val="000000"/>
                      <w:sz w:val="22"/>
                      <w:szCs w:val="22"/>
                    </w:rPr>
                    <w:t xml:space="preserve"> месячного расчетного показателя, установленного на соответствующий финансовый год законом о республиканском бюджете</w:t>
                  </w:r>
                </w:p>
              </w:tc>
            </w:tr>
            <w:tr w:rsidR="00225F16" w:rsidRPr="00391564" w14:paraId="385874FC" w14:textId="77777777" w:rsidTr="00782C04">
              <w:tc>
                <w:tcPr>
                  <w:tcW w:w="2365" w:type="dxa"/>
                </w:tcPr>
                <w:p w14:paraId="7C490411" w14:textId="77777777" w:rsidR="00225F16" w:rsidRPr="00391564" w:rsidRDefault="00225F16" w:rsidP="00391564">
                  <w:pPr>
                    <w:framePr w:hSpace="180" w:wrap="around" w:vAnchor="text" w:hAnchor="text" w:x="-527" w:y="1"/>
                    <w:rPr>
                      <w:rFonts w:asciiTheme="minorHAnsi" w:hAnsiTheme="minorHAnsi" w:cstheme="minorHAnsi"/>
                      <w:sz w:val="22"/>
                      <w:szCs w:val="22"/>
                    </w:rPr>
                  </w:pPr>
                  <w:r w:rsidRPr="00391564">
                    <w:rPr>
                      <w:rFonts w:asciiTheme="minorHAnsi" w:hAnsiTheme="minorHAnsi" w:cstheme="minorHAnsi"/>
                      <w:sz w:val="22"/>
                      <w:szCs w:val="22"/>
                    </w:rPr>
                    <w:lastRenderedPageBreak/>
                    <w:t>3.2</w:t>
                  </w:r>
                </w:p>
              </w:tc>
              <w:tc>
                <w:tcPr>
                  <w:tcW w:w="2365" w:type="dxa"/>
                </w:tcPr>
                <w:p w14:paraId="182E03E7" w14:textId="026DD5B0" w:rsidR="00225F16" w:rsidRPr="00391564" w:rsidRDefault="001B619F" w:rsidP="00391564">
                  <w:pPr>
                    <w:framePr w:hSpace="180" w:wrap="around" w:vAnchor="text" w:hAnchor="text" w:x="-527" w:y="1"/>
                    <w:jc w:val="both"/>
                    <w:rPr>
                      <w:rFonts w:asciiTheme="minorHAnsi" w:hAnsiTheme="minorHAnsi" w:cstheme="minorHAnsi"/>
                      <w:color w:val="000000"/>
                      <w:sz w:val="22"/>
                      <w:szCs w:val="22"/>
                    </w:rPr>
                  </w:pPr>
                  <w:r w:rsidRPr="00391564">
                    <w:rPr>
                      <w:rFonts w:asciiTheme="minorHAnsi" w:hAnsiTheme="minorHAnsi" w:cstheme="minorHAnsi"/>
                      <w:color w:val="000000" w:themeColor="text1"/>
                      <w:sz w:val="22"/>
                      <w:szCs w:val="22"/>
                      <w:lang w:val="kk-KZ"/>
                    </w:rPr>
                    <w:t>и</w:t>
                  </w:r>
                  <w:r w:rsidRPr="00391564">
                    <w:rPr>
                      <w:rFonts w:asciiTheme="minorHAnsi" w:hAnsiTheme="minorHAnsi" w:cstheme="minorHAnsi"/>
                      <w:color w:val="000000" w:themeColor="text1"/>
                      <w:sz w:val="22"/>
                      <w:szCs w:val="22"/>
                    </w:rPr>
                    <w:t>нжиниринговые услуги (услуги по техническому надзору и управлению проектами)</w:t>
                  </w:r>
                  <w:r w:rsidRPr="00391564">
                    <w:rPr>
                      <w:rFonts w:asciiTheme="minorHAnsi" w:hAnsiTheme="minorHAnsi" w:cstheme="minorHAnsi"/>
                      <w:color w:val="000000" w:themeColor="text1"/>
                      <w:sz w:val="22"/>
                      <w:szCs w:val="22"/>
                      <w:lang w:val="kk-KZ"/>
                    </w:rPr>
                    <w:t xml:space="preserve"> </w:t>
                  </w:r>
                  <w:r w:rsidRPr="00391564">
                    <w:rPr>
                      <w:rFonts w:asciiTheme="minorHAnsi" w:hAnsiTheme="minorHAnsi" w:cstheme="minorHAnsi"/>
                      <w:b/>
                      <w:bCs/>
                      <w:color w:val="000000" w:themeColor="text1"/>
                      <w:sz w:val="22"/>
                      <w:szCs w:val="22"/>
                      <w:lang w:val="kk-KZ"/>
                    </w:rPr>
                    <w:t>по работам, государственные закупки по которым осуществляются в соответствии с пунктами 2.1 и 2.3 настоящего Перечня</w:t>
                  </w:r>
                </w:p>
              </w:tc>
            </w:tr>
          </w:tbl>
          <w:bookmarkEnd w:id="15"/>
          <w:p w14:paraId="348CA6A3" w14:textId="77777777" w:rsidR="00447A38" w:rsidRPr="00391564" w:rsidRDefault="00447A38" w:rsidP="00447A38">
            <w:pPr>
              <w:pStyle w:val="a9"/>
              <w:spacing w:before="0" w:beforeAutospacing="0" w:after="0" w:afterAutospacing="0"/>
              <w:jc w:val="both"/>
              <w:rPr>
                <w:rFonts w:asciiTheme="minorHAnsi" w:hAnsiTheme="minorHAnsi" w:cstheme="minorHAnsi"/>
                <w:sz w:val="22"/>
                <w:szCs w:val="22"/>
                <w:lang w:val="ru-RU"/>
              </w:rPr>
            </w:pPr>
            <w:r w:rsidRPr="00391564">
              <w:rPr>
                <w:rFonts w:asciiTheme="minorHAnsi" w:hAnsiTheme="minorHAnsi" w:cstheme="minorHAnsi"/>
                <w:sz w:val="22"/>
                <w:szCs w:val="22"/>
                <w:lang w:val="ru-RU"/>
              </w:rPr>
              <w:t>Примечание:</w:t>
            </w:r>
          </w:p>
          <w:p w14:paraId="50C16B6F" w14:textId="77777777" w:rsidR="000941C5" w:rsidRPr="00391564" w:rsidRDefault="00447A38" w:rsidP="000941C5">
            <w:pPr>
              <w:jc w:val="both"/>
              <w:rPr>
                <w:rFonts w:asciiTheme="minorHAnsi" w:hAnsiTheme="minorHAnsi" w:cstheme="minorHAnsi"/>
                <w:b/>
                <w:bCs/>
                <w:color w:val="000000"/>
                <w:sz w:val="22"/>
                <w:szCs w:val="22"/>
              </w:rPr>
            </w:pPr>
            <w:r w:rsidRPr="00391564">
              <w:rPr>
                <w:rFonts w:asciiTheme="minorHAnsi" w:hAnsiTheme="minorHAnsi" w:cstheme="minorHAnsi"/>
                <w:sz w:val="22"/>
                <w:szCs w:val="22"/>
              </w:rPr>
              <w:t xml:space="preserve">      </w:t>
            </w:r>
            <w:r w:rsidR="006C4D8F" w:rsidRPr="00391564">
              <w:rPr>
                <w:rFonts w:asciiTheme="minorHAnsi" w:hAnsiTheme="minorHAnsi" w:cstheme="minorHAnsi"/>
                <w:sz w:val="22"/>
                <w:szCs w:val="22"/>
              </w:rPr>
              <w:t xml:space="preserve">* </w:t>
            </w:r>
            <w:r w:rsidR="006C4D8F" w:rsidRPr="00391564">
              <w:rPr>
                <w:rFonts w:asciiTheme="minorHAnsi" w:hAnsiTheme="minorHAnsi" w:cstheme="minorHAnsi"/>
                <w:color w:val="000000"/>
                <w:sz w:val="22"/>
                <w:szCs w:val="22"/>
              </w:rPr>
              <w:t xml:space="preserve"> организация и проведение государственных закупок товаров, работ и услуг, указанных Перечне, осуществляется едиными организаторами государственных закупок для заказчиков, подведомственных соответствующему акимату района области, города областного значения, района в городе областного значения, (в том числе районные коммунальные юридические лица, а также </w:t>
            </w:r>
            <w:r w:rsidR="006C4D8F" w:rsidRPr="00391564">
              <w:rPr>
                <w:rFonts w:asciiTheme="minorHAnsi" w:hAnsiTheme="minorHAnsi" w:cstheme="minorHAnsi"/>
                <w:color w:val="000000"/>
                <w:sz w:val="22"/>
                <w:szCs w:val="22"/>
              </w:rPr>
              <w:lastRenderedPageBreak/>
              <w:t>юридические лица,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w:t>
            </w:r>
            <w:r w:rsidR="00DF0417" w:rsidRPr="00391564">
              <w:rPr>
                <w:rFonts w:asciiTheme="minorHAnsi" w:hAnsiTheme="minorHAnsi" w:cstheme="minorHAnsi"/>
                <w:b/>
                <w:bCs/>
                <w:color w:val="000000"/>
                <w:sz w:val="22"/>
                <w:szCs w:val="22"/>
              </w:rPr>
              <w:t>;</w:t>
            </w:r>
            <w:bookmarkStart w:id="16" w:name="_Hlk101782772"/>
          </w:p>
          <w:p w14:paraId="5CE3F270" w14:textId="77777777" w:rsidR="000941C5" w:rsidRPr="00391564" w:rsidRDefault="000941C5" w:rsidP="000941C5">
            <w:pPr>
              <w:ind w:firstLine="314"/>
              <w:jc w:val="both"/>
              <w:rPr>
                <w:rFonts w:asciiTheme="minorHAnsi" w:hAnsiTheme="minorHAnsi" w:cstheme="minorHAnsi"/>
                <w:b/>
                <w:bCs/>
                <w:color w:val="000000"/>
                <w:sz w:val="22"/>
                <w:szCs w:val="22"/>
              </w:rPr>
            </w:pPr>
            <w:r w:rsidRPr="00391564">
              <w:rPr>
                <w:rFonts w:asciiTheme="minorHAnsi" w:hAnsiTheme="minorHAnsi" w:cstheme="minorHAnsi"/>
                <w:b/>
                <w:bCs/>
                <w:sz w:val="22"/>
                <w:szCs w:val="22"/>
                <w:lang w:val="kk-KZ"/>
              </w:rPr>
              <w:t>О</w:t>
            </w:r>
            <w:r w:rsidRPr="00391564">
              <w:rPr>
                <w:rFonts w:asciiTheme="minorHAnsi" w:hAnsiTheme="minorHAnsi" w:cstheme="minorHAnsi"/>
                <w:b/>
                <w:bCs/>
                <w:sz w:val="22"/>
                <w:szCs w:val="22"/>
              </w:rPr>
              <w:t xml:space="preserve">рганизация и проведение государственных закупок товаров, работ, услуг, указанных в пунктах 1.1, 2.1, 2.2 и 3.1 Перечня, </w:t>
            </w:r>
            <w:r w:rsidRPr="00391564">
              <w:rPr>
                <w:rFonts w:asciiTheme="minorHAnsi" w:hAnsiTheme="minorHAnsi" w:cstheme="minorHAnsi"/>
                <w:b/>
                <w:bCs/>
                <w:color w:val="000000"/>
                <w:sz w:val="22"/>
                <w:szCs w:val="22"/>
              </w:rPr>
              <w:t xml:space="preserve">сумма </w:t>
            </w:r>
            <w:r w:rsidRPr="00391564">
              <w:rPr>
                <w:rFonts w:asciiTheme="minorHAnsi" w:hAnsiTheme="minorHAnsi" w:cstheme="minorHAnsi"/>
                <w:b/>
                <w:bCs/>
                <w:color w:val="000000"/>
                <w:sz w:val="22"/>
                <w:szCs w:val="22"/>
                <w:lang w:val="kk-KZ"/>
              </w:rPr>
              <w:t xml:space="preserve">лота </w:t>
            </w:r>
            <w:r w:rsidRPr="00391564">
              <w:rPr>
                <w:rFonts w:asciiTheme="minorHAnsi" w:hAnsiTheme="minorHAnsi" w:cstheme="minorHAnsi"/>
                <w:b/>
                <w:bCs/>
                <w:color w:val="000000"/>
                <w:sz w:val="22"/>
                <w:szCs w:val="22"/>
              </w:rPr>
              <w:t>выделенной на проведение конкурса/аукциона</w:t>
            </w:r>
            <w:r w:rsidRPr="00391564">
              <w:rPr>
                <w:rFonts w:asciiTheme="minorHAnsi" w:hAnsiTheme="minorHAnsi" w:cstheme="minorHAnsi"/>
                <w:b/>
                <w:bCs/>
                <w:sz w:val="22"/>
                <w:szCs w:val="22"/>
              </w:rPr>
              <w:t xml:space="preserve"> </w:t>
            </w:r>
            <w:r w:rsidRPr="00391564">
              <w:rPr>
                <w:rFonts w:asciiTheme="minorHAnsi" w:hAnsiTheme="minorHAnsi" w:cstheme="minorHAnsi"/>
                <w:b/>
                <w:bCs/>
                <w:color w:val="000000"/>
                <w:sz w:val="22"/>
                <w:szCs w:val="22"/>
              </w:rPr>
              <w:t xml:space="preserve">которых не превышает сороктысячекратного месячного расчетного показателя, установленного на соответствующий финансовый год законом о республиканском бюджете, </w:t>
            </w:r>
            <w:r w:rsidRPr="00391564">
              <w:rPr>
                <w:rFonts w:asciiTheme="minorHAnsi" w:hAnsiTheme="minorHAnsi" w:cstheme="minorHAnsi"/>
                <w:b/>
                <w:bCs/>
                <w:sz w:val="22"/>
                <w:szCs w:val="22"/>
              </w:rPr>
              <w:t>осуществляются едиными организаторами</w:t>
            </w:r>
            <w:r w:rsidRPr="00391564">
              <w:rPr>
                <w:rFonts w:asciiTheme="minorHAnsi" w:hAnsiTheme="minorHAnsi" w:cstheme="minorHAnsi"/>
                <w:sz w:val="22"/>
                <w:szCs w:val="22"/>
              </w:rPr>
              <w:t xml:space="preserve"> </w:t>
            </w:r>
            <w:r w:rsidRPr="00391564">
              <w:rPr>
                <w:rFonts w:asciiTheme="minorHAnsi" w:hAnsiTheme="minorHAnsi" w:cstheme="minorHAnsi"/>
                <w:b/>
                <w:bCs/>
                <w:sz w:val="22"/>
                <w:szCs w:val="22"/>
              </w:rPr>
              <w:t xml:space="preserve">государственных закупок для </w:t>
            </w:r>
            <w:r w:rsidRPr="00391564">
              <w:rPr>
                <w:rFonts w:asciiTheme="minorHAnsi" w:hAnsiTheme="minorHAnsi" w:cstheme="minorHAnsi"/>
                <w:b/>
                <w:bCs/>
                <w:sz w:val="22"/>
                <w:szCs w:val="22"/>
                <w:lang w:val="kk-KZ"/>
              </w:rPr>
              <w:t>отделов образования районов области, городов областного значения и их подведомственных организаций и учреждений</w:t>
            </w:r>
            <w:r w:rsidRPr="00391564">
              <w:rPr>
                <w:rFonts w:asciiTheme="minorHAnsi" w:hAnsiTheme="minorHAnsi" w:cstheme="minorHAnsi"/>
                <w:b/>
                <w:bCs/>
                <w:color w:val="000000"/>
                <w:sz w:val="22"/>
                <w:szCs w:val="22"/>
              </w:rPr>
              <w:t>;</w:t>
            </w:r>
          </w:p>
          <w:p w14:paraId="49A7EF10" w14:textId="056A5FA5" w:rsidR="000941C5" w:rsidRPr="00391564" w:rsidRDefault="000941C5" w:rsidP="000941C5">
            <w:pPr>
              <w:ind w:firstLine="314"/>
              <w:jc w:val="both"/>
              <w:rPr>
                <w:rFonts w:asciiTheme="minorHAnsi" w:hAnsiTheme="minorHAnsi" w:cstheme="minorHAnsi"/>
                <w:b/>
                <w:bCs/>
                <w:sz w:val="22"/>
                <w:szCs w:val="22"/>
              </w:rPr>
            </w:pPr>
            <w:r w:rsidRPr="00391564">
              <w:rPr>
                <w:rFonts w:asciiTheme="minorHAnsi" w:hAnsiTheme="minorHAnsi" w:cstheme="minorHAnsi"/>
                <w:b/>
                <w:bCs/>
                <w:sz w:val="22"/>
                <w:szCs w:val="22"/>
                <w:lang w:val="kk-KZ"/>
              </w:rPr>
              <w:t>Е</w:t>
            </w:r>
            <w:r w:rsidRPr="00391564">
              <w:rPr>
                <w:rFonts w:asciiTheme="minorHAnsi" w:hAnsiTheme="minorHAnsi" w:cstheme="minorHAnsi"/>
                <w:b/>
                <w:bCs/>
                <w:sz w:val="22"/>
                <w:szCs w:val="22"/>
              </w:rPr>
              <w:t>диный организатор государственных закупок осуществляет централизованные государственные закупки по заявкам заказчиков на приобретение товаров, работ, услуг, не включенных в перечень товаров, работ, услуг, определяемый уполномоченным органом, путем создания совместных с заказчиком конкурсных комиссий (аукционных комиссий), при условии согласия единого организатора государственных закупок с проведением таких государственных закупок;</w:t>
            </w:r>
          </w:p>
          <w:bookmarkEnd w:id="16"/>
          <w:p w14:paraId="432F8225" w14:textId="4A8B029E" w:rsidR="00335D45" w:rsidRPr="00391564" w:rsidRDefault="000941C5" w:rsidP="000941C5">
            <w:pPr>
              <w:pStyle w:val="a9"/>
              <w:spacing w:before="0" w:beforeAutospacing="0" w:after="0" w:afterAutospacing="0"/>
              <w:ind w:firstLine="314"/>
              <w:jc w:val="both"/>
              <w:rPr>
                <w:rFonts w:asciiTheme="minorHAnsi" w:hAnsiTheme="minorHAnsi" w:cstheme="minorHAnsi"/>
                <w:b/>
                <w:bCs/>
                <w:sz w:val="22"/>
                <w:szCs w:val="22"/>
                <w:lang w:val="ru-RU"/>
              </w:rPr>
            </w:pPr>
            <w:r w:rsidRPr="00391564">
              <w:rPr>
                <w:rFonts w:asciiTheme="minorHAnsi" w:hAnsiTheme="minorHAnsi" w:cstheme="minorHAnsi"/>
                <w:b/>
                <w:bCs/>
                <w:color w:val="000000" w:themeColor="text1"/>
                <w:sz w:val="22"/>
                <w:szCs w:val="22"/>
                <w:lang w:val="kk-KZ"/>
              </w:rPr>
              <w:t>О</w:t>
            </w:r>
            <w:r w:rsidRPr="00391564">
              <w:rPr>
                <w:rFonts w:asciiTheme="minorHAnsi" w:hAnsiTheme="minorHAnsi" w:cstheme="minorHAnsi"/>
                <w:b/>
                <w:bCs/>
                <w:color w:val="000000" w:themeColor="text1"/>
                <w:sz w:val="22"/>
                <w:szCs w:val="22"/>
              </w:rPr>
              <w:t xml:space="preserve">рганизация и проведение государственных закупок по перечню товаров, работ, услуг, осуществляемые единым организатором государственных закупок, распространяется на государственные закупки товаров, работ и услуг, проводимые посредством электронных государственных закупок, за исключением </w:t>
            </w:r>
            <w:r w:rsidRPr="00391564">
              <w:rPr>
                <w:rFonts w:asciiTheme="minorHAnsi" w:hAnsiTheme="minorHAnsi" w:cstheme="minorHAnsi"/>
                <w:b/>
                <w:bCs/>
                <w:color w:val="000000" w:themeColor="text1"/>
                <w:sz w:val="22"/>
                <w:szCs w:val="22"/>
              </w:rPr>
              <w:lastRenderedPageBreak/>
              <w:t>государственных закупок</w:t>
            </w:r>
            <w:r w:rsidRPr="00391564">
              <w:rPr>
                <w:rFonts w:asciiTheme="minorHAnsi" w:hAnsiTheme="minorHAnsi" w:cstheme="minorHAnsi"/>
                <w:b/>
                <w:bCs/>
                <w:color w:val="000000" w:themeColor="text1"/>
                <w:sz w:val="22"/>
                <w:szCs w:val="22"/>
                <w:lang w:val="kk-KZ"/>
              </w:rPr>
              <w:t xml:space="preserve"> услуг</w:t>
            </w:r>
            <w:r w:rsidRPr="00391564">
              <w:rPr>
                <w:rFonts w:asciiTheme="minorHAnsi" w:hAnsiTheme="minorHAnsi" w:cstheme="minorHAnsi"/>
                <w:b/>
                <w:bCs/>
                <w:color w:val="000000" w:themeColor="text1"/>
                <w:sz w:val="22"/>
                <w:szCs w:val="22"/>
              </w:rPr>
              <w:t>, предусмотренных государственным социальным заказом</w:t>
            </w:r>
            <w:r w:rsidRPr="00391564">
              <w:rPr>
                <w:rFonts w:asciiTheme="minorHAnsi" w:hAnsiTheme="minorHAnsi" w:cstheme="minorHAnsi"/>
                <w:b/>
                <w:bCs/>
                <w:color w:val="000000" w:themeColor="text1"/>
                <w:sz w:val="22"/>
                <w:szCs w:val="22"/>
                <w:lang w:val="kk-KZ"/>
              </w:rPr>
              <w:t xml:space="preserve"> и закупок </w:t>
            </w:r>
            <w:r w:rsidRPr="00391564">
              <w:rPr>
                <w:rFonts w:asciiTheme="minorHAnsi" w:hAnsiTheme="minorHAnsi" w:cstheme="minorHAnsi"/>
                <w:b/>
                <w:bCs/>
                <w:color w:val="000000" w:themeColor="text1"/>
                <w:sz w:val="22"/>
                <w:szCs w:val="22"/>
              </w:rPr>
              <w:t>жилища, принадлежащего на праве частной собственности физическому лицу,</w:t>
            </w:r>
            <w:r w:rsidRPr="00391564">
              <w:rPr>
                <w:rFonts w:asciiTheme="minorHAnsi" w:hAnsiTheme="minorHAnsi" w:cstheme="minorHAnsi"/>
                <w:b/>
                <w:bCs/>
                <w:color w:val="000000" w:themeColor="text1"/>
                <w:sz w:val="22"/>
                <w:szCs w:val="22"/>
                <w:lang w:val="kk-KZ"/>
              </w:rPr>
              <w:t xml:space="preserve"> </w:t>
            </w:r>
            <w:r w:rsidRPr="00391564">
              <w:rPr>
                <w:rFonts w:asciiTheme="minorHAnsi" w:hAnsiTheme="minorHAnsi" w:cstheme="minorHAnsi"/>
                <w:b/>
                <w:bCs/>
                <w:color w:val="000000" w:themeColor="text1"/>
                <w:sz w:val="22"/>
                <w:szCs w:val="22"/>
              </w:rPr>
              <w:t>не являющемуся субъектом предпринимательской деятельности</w:t>
            </w:r>
            <w:r w:rsidRPr="00391564">
              <w:rPr>
                <w:rFonts w:asciiTheme="minorHAnsi" w:hAnsiTheme="minorHAnsi" w:cstheme="minorHAnsi"/>
                <w:b/>
                <w:bCs/>
                <w:color w:val="000000"/>
                <w:sz w:val="22"/>
                <w:szCs w:val="22"/>
              </w:rPr>
              <w:t>.</w:t>
            </w:r>
          </w:p>
        </w:tc>
        <w:tc>
          <w:tcPr>
            <w:tcW w:w="3153" w:type="dxa"/>
          </w:tcPr>
          <w:p w14:paraId="167F81B0" w14:textId="77777777" w:rsidR="00325A36" w:rsidRPr="00391564" w:rsidRDefault="00325A36" w:rsidP="00325A36">
            <w:pPr>
              <w:ind w:firstLine="455"/>
              <w:jc w:val="both"/>
              <w:rPr>
                <w:rFonts w:asciiTheme="minorHAnsi" w:hAnsiTheme="minorHAnsi" w:cstheme="minorHAnsi"/>
                <w:sz w:val="22"/>
                <w:szCs w:val="22"/>
              </w:rPr>
            </w:pPr>
            <w:r w:rsidRPr="00391564">
              <w:rPr>
                <w:rFonts w:asciiTheme="minorHAnsi" w:hAnsiTheme="minorHAnsi" w:cstheme="minorHAnsi"/>
                <w:color w:val="000000" w:themeColor="text1"/>
                <w:spacing w:val="2"/>
                <w:sz w:val="22"/>
                <w:szCs w:val="22"/>
                <w:shd w:val="clear" w:color="auto" w:fill="FFFFFF"/>
              </w:rPr>
              <w:lastRenderedPageBreak/>
              <w:t xml:space="preserve">Во исполнение пункта 2.5 протокольного </w:t>
            </w:r>
            <w:r w:rsidRPr="00391564">
              <w:rPr>
                <w:rFonts w:asciiTheme="minorHAnsi" w:hAnsiTheme="minorHAnsi" w:cstheme="minorHAnsi"/>
                <w:color w:val="000000" w:themeColor="text1"/>
                <w:spacing w:val="2"/>
                <w:sz w:val="22"/>
                <w:szCs w:val="22"/>
              </w:rPr>
              <w:t xml:space="preserve">поручения Главы государства от 26 января 2021 года № 21-01-7.1 и поручения </w:t>
            </w:r>
            <w:r w:rsidRPr="00391564">
              <w:rPr>
                <w:rFonts w:asciiTheme="minorHAnsi" w:hAnsiTheme="minorHAnsi" w:cstheme="minorHAnsi"/>
                <w:color w:val="000000" w:themeColor="text1"/>
                <w:sz w:val="22"/>
                <w:szCs w:val="22"/>
              </w:rPr>
              <w:t xml:space="preserve">Премьер-Министра Республики Казахстан </w:t>
            </w:r>
            <w:r w:rsidRPr="00391564">
              <w:rPr>
                <w:rFonts w:asciiTheme="minorHAnsi" w:hAnsiTheme="minorHAnsi" w:cstheme="minorHAnsi"/>
                <w:color w:val="000000" w:themeColor="text1"/>
                <w:spacing w:val="2"/>
                <w:sz w:val="22"/>
                <w:szCs w:val="22"/>
              </w:rPr>
              <w:t xml:space="preserve">от 15 февраля 2022 года № </w:t>
            </w:r>
            <w:r w:rsidRPr="00391564">
              <w:rPr>
                <w:rFonts w:asciiTheme="minorHAnsi" w:hAnsiTheme="minorHAnsi" w:cstheme="minorHAnsi"/>
                <w:color w:val="000000" w:themeColor="text1"/>
                <w:sz w:val="22"/>
                <w:szCs w:val="22"/>
              </w:rPr>
              <w:t xml:space="preserve">20-01/04-459//21-01-7.1 п. 2.5.//7143 ПАБ-14 по пункту 18 Плана мероприятий </w:t>
            </w:r>
            <w:r w:rsidRPr="00391564">
              <w:rPr>
                <w:rFonts w:asciiTheme="minorHAnsi" w:hAnsiTheme="minorHAnsi" w:cstheme="minorHAnsi"/>
                <w:color w:val="000000" w:themeColor="text1"/>
                <w:spacing w:val="2"/>
                <w:sz w:val="22"/>
                <w:szCs w:val="22"/>
                <w:shd w:val="clear" w:color="auto" w:fill="FFFFFF"/>
              </w:rPr>
              <w:lastRenderedPageBreak/>
              <w:t>по централизации процедур государственных закупок</w:t>
            </w:r>
            <w:r w:rsidRPr="00391564">
              <w:rPr>
                <w:rFonts w:asciiTheme="minorHAnsi" w:hAnsiTheme="minorHAnsi" w:cstheme="minorHAnsi"/>
                <w:spacing w:val="2"/>
                <w:sz w:val="22"/>
                <w:szCs w:val="22"/>
                <w:shd w:val="clear" w:color="auto" w:fill="FFFFFF"/>
              </w:rPr>
              <w:t>.</w:t>
            </w:r>
          </w:p>
          <w:p w14:paraId="2EBC5644" w14:textId="19550BDC" w:rsidR="008F785C" w:rsidRPr="00391564" w:rsidRDefault="008F785C" w:rsidP="008F785C">
            <w:pPr>
              <w:ind w:firstLine="467"/>
              <w:jc w:val="both"/>
              <w:rPr>
                <w:rFonts w:asciiTheme="minorHAnsi" w:hAnsiTheme="minorHAnsi" w:cstheme="minorHAnsi"/>
                <w:color w:val="000000" w:themeColor="text1"/>
                <w:sz w:val="22"/>
                <w:szCs w:val="22"/>
                <w:lang w:val="kk-KZ"/>
              </w:rPr>
            </w:pPr>
            <w:r w:rsidRPr="00391564">
              <w:rPr>
                <w:rFonts w:asciiTheme="minorHAnsi" w:hAnsiTheme="minorHAnsi" w:cstheme="minorHAnsi"/>
                <w:spacing w:val="2"/>
                <w:sz w:val="22"/>
                <w:szCs w:val="22"/>
                <w:shd w:val="clear" w:color="auto" w:fill="FFFFFF"/>
              </w:rPr>
              <w:t xml:space="preserve">В целях предоставления возможности осуществления централизированных государственных закупок единым организатором по заявке заказчиков </w:t>
            </w:r>
            <w:r w:rsidRPr="00391564">
              <w:rPr>
                <w:rFonts w:asciiTheme="minorHAnsi" w:hAnsiTheme="minorHAnsi" w:cstheme="minorHAnsi"/>
                <w:sz w:val="22"/>
                <w:szCs w:val="22"/>
              </w:rPr>
              <w:t>путем создания совместных с заказчиком конкурсных комиссий (аукционных комиссий)</w:t>
            </w:r>
            <w:r w:rsidR="00D6150C" w:rsidRPr="00391564">
              <w:rPr>
                <w:rFonts w:asciiTheme="minorHAnsi" w:hAnsiTheme="minorHAnsi" w:cstheme="minorHAnsi"/>
                <w:sz w:val="22"/>
                <w:szCs w:val="22"/>
                <w:lang w:val="kk-KZ"/>
              </w:rPr>
              <w:t xml:space="preserve"> и </w:t>
            </w:r>
            <w:r w:rsidR="00D6150C" w:rsidRPr="00391564">
              <w:rPr>
                <w:rFonts w:asciiTheme="minorHAnsi" w:eastAsia="Lucida Sans Unicode" w:hAnsiTheme="minorHAnsi" w:cstheme="minorHAnsi"/>
                <w:color w:val="000000" w:themeColor="text1"/>
                <w:sz w:val="22"/>
                <w:szCs w:val="22"/>
                <w:lang w:eastAsia="ar-SA"/>
              </w:rPr>
              <w:t xml:space="preserve"> уточнения с учетом правоприминительной практики проведения государственных закупок</w:t>
            </w:r>
            <w:r w:rsidR="00D6150C" w:rsidRPr="00391564">
              <w:rPr>
                <w:rFonts w:asciiTheme="minorHAnsi" w:eastAsia="Lucida Sans Unicode" w:hAnsiTheme="minorHAnsi" w:cstheme="minorHAnsi"/>
                <w:color w:val="000000" w:themeColor="text1"/>
                <w:sz w:val="22"/>
                <w:szCs w:val="22"/>
                <w:lang w:val="kk-KZ" w:eastAsia="ar-SA"/>
              </w:rPr>
              <w:t>.</w:t>
            </w:r>
          </w:p>
          <w:p w14:paraId="5177CDA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C19C24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33E2D1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355111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17D869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7A1E4A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8CEF40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6738987"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96FDE9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3BB9CA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F74886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4A2C9C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4241E73"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8B11A57"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D4C392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03838F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7EE72B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1B38A2E"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FC8ED4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A43FCE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D4A45F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56C08E6"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C9E4169"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E403B87"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138707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D3FC84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2F2D1A4"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8613A8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50E03A4"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5AE6B7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F5D999D"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4DAC64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7F6162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6BD512E"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7E0183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B0DF342"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13A1FC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DE2691E"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1E76A7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5ECCE9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8BD815E"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918D42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890CB2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5CEFE06"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0F3F803"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A7E37A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72A9E3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905ABE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9A1A986"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9F127E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394F24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41E94F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4446F2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06A6087"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C05D7A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72F4636"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BA56676"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358A12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A29FD74"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7ED00C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A442152"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2BF1BC2"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898BA9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63A2563"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FB9499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2480A3A"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0BD4902"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8A6A7F9"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C86B18D"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65673F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DABD3C6"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53E8353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E4F24A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D3CE233"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3BE6A5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B032F39"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4379BCF"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4614904"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733AD8D2"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39CDD3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3E024D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8F1D7A4"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0EAADB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617C223"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87FA57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3FA82AC"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C73B0D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D52FB7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386179E"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A44C6E3"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B8EDF09"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30F3DAD"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ABDF4C8"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24647BD1"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DEECEA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0D79B7D4"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18E027B"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1001E095"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3117AF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40A6159D"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3E980C5D"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p w14:paraId="6A1F2DF0" w14:textId="77777777" w:rsidR="00221F69" w:rsidRPr="00391564" w:rsidRDefault="00221F69" w:rsidP="00447A38">
            <w:pPr>
              <w:widowControl w:val="0"/>
              <w:pBdr>
                <w:bottom w:val="single" w:sz="4" w:space="31" w:color="FFFFFF"/>
              </w:pBdr>
              <w:tabs>
                <w:tab w:val="num" w:pos="960"/>
              </w:tabs>
              <w:jc w:val="both"/>
              <w:rPr>
                <w:rFonts w:asciiTheme="minorHAnsi" w:hAnsiTheme="minorHAnsi" w:cstheme="minorHAnsi"/>
                <w:sz w:val="22"/>
                <w:szCs w:val="22"/>
              </w:rPr>
            </w:pPr>
          </w:p>
        </w:tc>
      </w:tr>
      <w:bookmarkEnd w:id="4"/>
    </w:tbl>
    <w:p w14:paraId="29F8215D" w14:textId="77777777" w:rsidR="004D5CFA" w:rsidRPr="00391564" w:rsidRDefault="004D5CFA" w:rsidP="00D11D0A">
      <w:pPr>
        <w:rPr>
          <w:rFonts w:asciiTheme="minorHAnsi" w:hAnsiTheme="minorHAnsi" w:cstheme="minorHAnsi"/>
          <w:sz w:val="22"/>
          <w:szCs w:val="22"/>
        </w:rPr>
      </w:pPr>
    </w:p>
    <w:p w14:paraId="2F24BE3C" w14:textId="77777777" w:rsidR="004D5CFA" w:rsidRPr="00391564" w:rsidRDefault="004D5CFA" w:rsidP="00D11D0A">
      <w:pPr>
        <w:rPr>
          <w:rFonts w:asciiTheme="minorHAnsi" w:hAnsiTheme="minorHAnsi" w:cstheme="minorHAnsi"/>
          <w:sz w:val="22"/>
          <w:szCs w:val="22"/>
        </w:rPr>
      </w:pPr>
    </w:p>
    <w:sectPr w:rsidR="004D5CFA" w:rsidRPr="00391564" w:rsidSect="00666714">
      <w:headerReference w:type="default" r:id="rId11"/>
      <w:pgSz w:w="16838" w:h="11906" w:orient="landscape" w:code="9"/>
      <w:pgMar w:top="1134" w:right="851" w:bottom="1135"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D85A99" w14:textId="77777777" w:rsidR="003B4A56" w:rsidRDefault="003B4A56">
      <w:r>
        <w:separator/>
      </w:r>
    </w:p>
  </w:endnote>
  <w:endnote w:type="continuationSeparator" w:id="0">
    <w:p w14:paraId="465EFF3F" w14:textId="77777777" w:rsidR="003B4A56" w:rsidRDefault="003B4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A4C0BB" w14:textId="77777777" w:rsidR="003B4A56" w:rsidRDefault="003B4A56">
      <w:r>
        <w:separator/>
      </w:r>
    </w:p>
  </w:footnote>
  <w:footnote w:type="continuationSeparator" w:id="0">
    <w:p w14:paraId="44AEC957" w14:textId="77777777" w:rsidR="003B4A56" w:rsidRDefault="003B4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426886"/>
      <w:docPartObj>
        <w:docPartGallery w:val="Page Numbers (Top of Page)"/>
        <w:docPartUnique/>
      </w:docPartObj>
    </w:sdtPr>
    <w:sdtEndPr/>
    <w:sdtContent>
      <w:p w14:paraId="355E6BDE" w14:textId="77777777" w:rsidR="00E43E97" w:rsidRDefault="00E43E97">
        <w:pPr>
          <w:pStyle w:val="a6"/>
          <w:jc w:val="center"/>
        </w:pPr>
        <w:r>
          <w:fldChar w:fldCharType="begin"/>
        </w:r>
        <w:r>
          <w:instrText>PAGE   \* MERGEFORMAT</w:instrText>
        </w:r>
        <w:r>
          <w:fldChar w:fldCharType="separate"/>
        </w:r>
        <w:r w:rsidR="00391564" w:rsidRPr="00391564">
          <w:rPr>
            <w:noProof/>
            <w:lang w:val="ru-RU"/>
          </w:rPr>
          <w:t>12</w:t>
        </w:r>
        <w:r>
          <w:fldChar w:fldCharType="end"/>
        </w:r>
      </w:p>
    </w:sdtContent>
  </w:sdt>
  <w:p w14:paraId="025CFC84" w14:textId="77777777" w:rsidR="00E43E97" w:rsidRDefault="00E43E9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66"/>
        </w:tabs>
        <w:ind w:left="993" w:hanging="360"/>
      </w:pPr>
      <w:rPr>
        <w:rFonts w:cs="Times New Roman"/>
      </w:rPr>
    </w:lvl>
  </w:abstractNum>
  <w:abstractNum w:abstractNumId="1">
    <w:nsid w:val="00DF15EF"/>
    <w:multiLevelType w:val="hybridMultilevel"/>
    <w:tmpl w:val="72E2D5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25D66BB"/>
    <w:multiLevelType w:val="hybridMultilevel"/>
    <w:tmpl w:val="A950026C"/>
    <w:lvl w:ilvl="0" w:tplc="EC52BDC4">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B7A7EB8"/>
    <w:multiLevelType w:val="multilevel"/>
    <w:tmpl w:val="C6B6E57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E25362E"/>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6AD7E9F"/>
    <w:multiLevelType w:val="hybridMultilevel"/>
    <w:tmpl w:val="D9146BD2"/>
    <w:lvl w:ilvl="0" w:tplc="CA1C3ABE">
      <w:start w:val="8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573854"/>
    <w:multiLevelType w:val="hybridMultilevel"/>
    <w:tmpl w:val="99EA3456"/>
    <w:lvl w:ilvl="0" w:tplc="05305606">
      <w:start w:val="1"/>
      <w:numFmt w:val="decimal"/>
      <w:lvlText w:val="%1)"/>
      <w:lvlJc w:val="left"/>
      <w:pPr>
        <w:ind w:left="1192" w:hanging="732"/>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0">
    <w:nsid w:val="710D6240"/>
    <w:multiLevelType w:val="hybridMultilevel"/>
    <w:tmpl w:val="0A7CB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5D084B"/>
    <w:multiLevelType w:val="multilevel"/>
    <w:tmpl w:val="D70EB3CC"/>
    <w:lvl w:ilvl="0">
      <w:start w:val="80"/>
      <w:numFmt w:val="decimal"/>
      <w:lvlText w:val="%1........"/>
      <w:lvlJc w:val="left"/>
      <w:pPr>
        <w:ind w:left="2160" w:hanging="2160"/>
      </w:pPr>
      <w:rPr>
        <w:rFonts w:hint="default"/>
        <w:b w:val="0"/>
        <w:color w:val="auto"/>
        <w:sz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12" w:hanging="1440"/>
      </w:pPr>
      <w:rPr>
        <w:rFonts w:hint="default"/>
        <w:b w:val="0"/>
        <w:color w:val="auto"/>
        <w:sz w:val="24"/>
      </w:rPr>
    </w:lvl>
  </w:abstractNum>
  <w:num w:numId="1">
    <w:abstractNumId w:val="8"/>
  </w:num>
  <w:num w:numId="2">
    <w:abstractNumId w:val="6"/>
  </w:num>
  <w:num w:numId="3">
    <w:abstractNumId w:val="5"/>
  </w:num>
  <w:num w:numId="4">
    <w:abstractNumId w:val="0"/>
  </w:num>
  <w:num w:numId="5">
    <w:abstractNumId w:val="7"/>
  </w:num>
  <w:num w:numId="6">
    <w:abstractNumId w:val="11"/>
  </w:num>
  <w:num w:numId="7">
    <w:abstractNumId w:val="9"/>
  </w:num>
  <w:num w:numId="8">
    <w:abstractNumId w:val="3"/>
  </w:num>
  <w:num w:numId="9">
    <w:abstractNumId w:val="10"/>
  </w:num>
  <w:num w:numId="10">
    <w:abstractNumId w:val="4"/>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2F4"/>
    <w:rsid w:val="00000A5B"/>
    <w:rsid w:val="00000D9D"/>
    <w:rsid w:val="00001EEA"/>
    <w:rsid w:val="00001EFA"/>
    <w:rsid w:val="00001F30"/>
    <w:rsid w:val="0000218F"/>
    <w:rsid w:val="00002289"/>
    <w:rsid w:val="00002A75"/>
    <w:rsid w:val="00002ECD"/>
    <w:rsid w:val="00002EE0"/>
    <w:rsid w:val="00002F09"/>
    <w:rsid w:val="00005A96"/>
    <w:rsid w:val="00005B9D"/>
    <w:rsid w:val="000065AC"/>
    <w:rsid w:val="000068E8"/>
    <w:rsid w:val="00007323"/>
    <w:rsid w:val="00010714"/>
    <w:rsid w:val="00010C3B"/>
    <w:rsid w:val="000112BD"/>
    <w:rsid w:val="00011380"/>
    <w:rsid w:val="00011CDC"/>
    <w:rsid w:val="00011D17"/>
    <w:rsid w:val="00011E6B"/>
    <w:rsid w:val="00012999"/>
    <w:rsid w:val="00012F25"/>
    <w:rsid w:val="00013CF5"/>
    <w:rsid w:val="00014190"/>
    <w:rsid w:val="0001461B"/>
    <w:rsid w:val="00014D0F"/>
    <w:rsid w:val="0001551B"/>
    <w:rsid w:val="00015971"/>
    <w:rsid w:val="00015A33"/>
    <w:rsid w:val="0001608A"/>
    <w:rsid w:val="000179E4"/>
    <w:rsid w:val="00017E14"/>
    <w:rsid w:val="0002045E"/>
    <w:rsid w:val="00020A29"/>
    <w:rsid w:val="00021813"/>
    <w:rsid w:val="00022579"/>
    <w:rsid w:val="00022B63"/>
    <w:rsid w:val="00022FF7"/>
    <w:rsid w:val="000244A1"/>
    <w:rsid w:val="00024928"/>
    <w:rsid w:val="00026D2E"/>
    <w:rsid w:val="000273EB"/>
    <w:rsid w:val="000273F9"/>
    <w:rsid w:val="00027CF6"/>
    <w:rsid w:val="000304CF"/>
    <w:rsid w:val="00030BF6"/>
    <w:rsid w:val="00030CE3"/>
    <w:rsid w:val="00030E19"/>
    <w:rsid w:val="0003116B"/>
    <w:rsid w:val="00031961"/>
    <w:rsid w:val="0003215E"/>
    <w:rsid w:val="000322BE"/>
    <w:rsid w:val="0003253C"/>
    <w:rsid w:val="0003281C"/>
    <w:rsid w:val="000338B0"/>
    <w:rsid w:val="00033D68"/>
    <w:rsid w:val="000351BF"/>
    <w:rsid w:val="000359D7"/>
    <w:rsid w:val="00036063"/>
    <w:rsid w:val="00036A11"/>
    <w:rsid w:val="00040C30"/>
    <w:rsid w:val="00040D2C"/>
    <w:rsid w:val="000410A4"/>
    <w:rsid w:val="00041D6E"/>
    <w:rsid w:val="00042224"/>
    <w:rsid w:val="00042AB3"/>
    <w:rsid w:val="00042C5E"/>
    <w:rsid w:val="00043002"/>
    <w:rsid w:val="00043077"/>
    <w:rsid w:val="000430E9"/>
    <w:rsid w:val="000441AD"/>
    <w:rsid w:val="00044EE2"/>
    <w:rsid w:val="00044F35"/>
    <w:rsid w:val="00045A9F"/>
    <w:rsid w:val="000478EE"/>
    <w:rsid w:val="00047ECD"/>
    <w:rsid w:val="00050374"/>
    <w:rsid w:val="00050489"/>
    <w:rsid w:val="00051903"/>
    <w:rsid w:val="00051985"/>
    <w:rsid w:val="00052494"/>
    <w:rsid w:val="000524C3"/>
    <w:rsid w:val="00053799"/>
    <w:rsid w:val="00053DC7"/>
    <w:rsid w:val="00054226"/>
    <w:rsid w:val="00054D00"/>
    <w:rsid w:val="00056200"/>
    <w:rsid w:val="000569A0"/>
    <w:rsid w:val="00056CC7"/>
    <w:rsid w:val="000572CF"/>
    <w:rsid w:val="000578E9"/>
    <w:rsid w:val="000600B5"/>
    <w:rsid w:val="000602CF"/>
    <w:rsid w:val="0006068B"/>
    <w:rsid w:val="00060754"/>
    <w:rsid w:val="00060DF1"/>
    <w:rsid w:val="000616FE"/>
    <w:rsid w:val="00061BD7"/>
    <w:rsid w:val="00062331"/>
    <w:rsid w:val="00062F5D"/>
    <w:rsid w:val="0006386E"/>
    <w:rsid w:val="00064F53"/>
    <w:rsid w:val="000666BE"/>
    <w:rsid w:val="000675E7"/>
    <w:rsid w:val="000677F4"/>
    <w:rsid w:val="00067CB2"/>
    <w:rsid w:val="00072005"/>
    <w:rsid w:val="000726EA"/>
    <w:rsid w:val="00073486"/>
    <w:rsid w:val="000747EF"/>
    <w:rsid w:val="00074A12"/>
    <w:rsid w:val="000763FE"/>
    <w:rsid w:val="0007726A"/>
    <w:rsid w:val="000777A7"/>
    <w:rsid w:val="00080629"/>
    <w:rsid w:val="0008110D"/>
    <w:rsid w:val="00081F0D"/>
    <w:rsid w:val="00082680"/>
    <w:rsid w:val="00082796"/>
    <w:rsid w:val="0008308D"/>
    <w:rsid w:val="00084272"/>
    <w:rsid w:val="00084459"/>
    <w:rsid w:val="0008469D"/>
    <w:rsid w:val="00084D10"/>
    <w:rsid w:val="00084D44"/>
    <w:rsid w:val="00085155"/>
    <w:rsid w:val="000869CD"/>
    <w:rsid w:val="00087EFE"/>
    <w:rsid w:val="00091644"/>
    <w:rsid w:val="00092522"/>
    <w:rsid w:val="00093223"/>
    <w:rsid w:val="000941C5"/>
    <w:rsid w:val="000947DA"/>
    <w:rsid w:val="00094B22"/>
    <w:rsid w:val="0009636A"/>
    <w:rsid w:val="0009703C"/>
    <w:rsid w:val="000971CB"/>
    <w:rsid w:val="000974E1"/>
    <w:rsid w:val="00097999"/>
    <w:rsid w:val="000A0E72"/>
    <w:rsid w:val="000A273B"/>
    <w:rsid w:val="000A2759"/>
    <w:rsid w:val="000A2DF7"/>
    <w:rsid w:val="000A317C"/>
    <w:rsid w:val="000A3444"/>
    <w:rsid w:val="000A3ECF"/>
    <w:rsid w:val="000A406D"/>
    <w:rsid w:val="000A4EB3"/>
    <w:rsid w:val="000A51E9"/>
    <w:rsid w:val="000A5554"/>
    <w:rsid w:val="000A56D3"/>
    <w:rsid w:val="000A61D0"/>
    <w:rsid w:val="000A6752"/>
    <w:rsid w:val="000A67F8"/>
    <w:rsid w:val="000A6885"/>
    <w:rsid w:val="000B0294"/>
    <w:rsid w:val="000B0B4A"/>
    <w:rsid w:val="000B21A7"/>
    <w:rsid w:val="000B2E19"/>
    <w:rsid w:val="000B3034"/>
    <w:rsid w:val="000B3C0C"/>
    <w:rsid w:val="000B4656"/>
    <w:rsid w:val="000B5D8F"/>
    <w:rsid w:val="000B5E4D"/>
    <w:rsid w:val="000B6349"/>
    <w:rsid w:val="000B69D5"/>
    <w:rsid w:val="000B6A19"/>
    <w:rsid w:val="000B7DFA"/>
    <w:rsid w:val="000B7F13"/>
    <w:rsid w:val="000C0E3A"/>
    <w:rsid w:val="000C117C"/>
    <w:rsid w:val="000C21D4"/>
    <w:rsid w:val="000C26A7"/>
    <w:rsid w:val="000C2F6B"/>
    <w:rsid w:val="000C3FA1"/>
    <w:rsid w:val="000C47B1"/>
    <w:rsid w:val="000C5E3F"/>
    <w:rsid w:val="000C603C"/>
    <w:rsid w:val="000C6148"/>
    <w:rsid w:val="000C7F21"/>
    <w:rsid w:val="000D05A7"/>
    <w:rsid w:val="000D2654"/>
    <w:rsid w:val="000D2772"/>
    <w:rsid w:val="000D27AA"/>
    <w:rsid w:val="000D2FC9"/>
    <w:rsid w:val="000D30D3"/>
    <w:rsid w:val="000D4510"/>
    <w:rsid w:val="000D4B62"/>
    <w:rsid w:val="000D4E9C"/>
    <w:rsid w:val="000D5296"/>
    <w:rsid w:val="000D61D4"/>
    <w:rsid w:val="000D6DEC"/>
    <w:rsid w:val="000E0101"/>
    <w:rsid w:val="000E04A7"/>
    <w:rsid w:val="000E08BA"/>
    <w:rsid w:val="000E0BC5"/>
    <w:rsid w:val="000E161E"/>
    <w:rsid w:val="000E1929"/>
    <w:rsid w:val="000E1976"/>
    <w:rsid w:val="000E1B02"/>
    <w:rsid w:val="000E2101"/>
    <w:rsid w:val="000E3310"/>
    <w:rsid w:val="000E3473"/>
    <w:rsid w:val="000E3924"/>
    <w:rsid w:val="000E45D3"/>
    <w:rsid w:val="000E495D"/>
    <w:rsid w:val="000E58FD"/>
    <w:rsid w:val="000E5A8B"/>
    <w:rsid w:val="000E5C04"/>
    <w:rsid w:val="000E6492"/>
    <w:rsid w:val="000E651D"/>
    <w:rsid w:val="000E66AA"/>
    <w:rsid w:val="000E76D3"/>
    <w:rsid w:val="000E7D0B"/>
    <w:rsid w:val="000F0FC3"/>
    <w:rsid w:val="000F1858"/>
    <w:rsid w:val="000F5850"/>
    <w:rsid w:val="000F61B3"/>
    <w:rsid w:val="000F7AAB"/>
    <w:rsid w:val="00100666"/>
    <w:rsid w:val="0010076D"/>
    <w:rsid w:val="00100D6D"/>
    <w:rsid w:val="00101048"/>
    <w:rsid w:val="0010116E"/>
    <w:rsid w:val="00101FBA"/>
    <w:rsid w:val="0010224F"/>
    <w:rsid w:val="001029FF"/>
    <w:rsid w:val="00102FF5"/>
    <w:rsid w:val="0010422F"/>
    <w:rsid w:val="00104BC7"/>
    <w:rsid w:val="00105112"/>
    <w:rsid w:val="00105181"/>
    <w:rsid w:val="001055B2"/>
    <w:rsid w:val="0010612B"/>
    <w:rsid w:val="00111070"/>
    <w:rsid w:val="0011170D"/>
    <w:rsid w:val="00111978"/>
    <w:rsid w:val="001127FB"/>
    <w:rsid w:val="00112BC9"/>
    <w:rsid w:val="00113848"/>
    <w:rsid w:val="00113FD4"/>
    <w:rsid w:val="001140AA"/>
    <w:rsid w:val="0011598D"/>
    <w:rsid w:val="00115A30"/>
    <w:rsid w:val="0011674B"/>
    <w:rsid w:val="0011678A"/>
    <w:rsid w:val="0011678D"/>
    <w:rsid w:val="0011795A"/>
    <w:rsid w:val="001179DF"/>
    <w:rsid w:val="00120622"/>
    <w:rsid w:val="00121BCC"/>
    <w:rsid w:val="00121FEB"/>
    <w:rsid w:val="00124887"/>
    <w:rsid w:val="001248D5"/>
    <w:rsid w:val="0012544C"/>
    <w:rsid w:val="00125511"/>
    <w:rsid w:val="00125881"/>
    <w:rsid w:val="0013038A"/>
    <w:rsid w:val="00130471"/>
    <w:rsid w:val="00130667"/>
    <w:rsid w:val="00130DC7"/>
    <w:rsid w:val="001310BC"/>
    <w:rsid w:val="00131BD0"/>
    <w:rsid w:val="00133352"/>
    <w:rsid w:val="0013546B"/>
    <w:rsid w:val="0013592F"/>
    <w:rsid w:val="001371F1"/>
    <w:rsid w:val="001400B8"/>
    <w:rsid w:val="00140C38"/>
    <w:rsid w:val="0014118C"/>
    <w:rsid w:val="0014298D"/>
    <w:rsid w:val="00142F31"/>
    <w:rsid w:val="0014326B"/>
    <w:rsid w:val="001438D7"/>
    <w:rsid w:val="00144E08"/>
    <w:rsid w:val="0014580D"/>
    <w:rsid w:val="001475E0"/>
    <w:rsid w:val="00147B61"/>
    <w:rsid w:val="00147F56"/>
    <w:rsid w:val="00151C2D"/>
    <w:rsid w:val="00153D76"/>
    <w:rsid w:val="00154139"/>
    <w:rsid w:val="00154B64"/>
    <w:rsid w:val="00154C8F"/>
    <w:rsid w:val="00154EC8"/>
    <w:rsid w:val="00155574"/>
    <w:rsid w:val="001563EF"/>
    <w:rsid w:val="00157014"/>
    <w:rsid w:val="0015721F"/>
    <w:rsid w:val="00157920"/>
    <w:rsid w:val="00160292"/>
    <w:rsid w:val="001602AC"/>
    <w:rsid w:val="00160976"/>
    <w:rsid w:val="00162036"/>
    <w:rsid w:val="00163D61"/>
    <w:rsid w:val="00164B33"/>
    <w:rsid w:val="00164DDA"/>
    <w:rsid w:val="00165C6C"/>
    <w:rsid w:val="00166345"/>
    <w:rsid w:val="0016655F"/>
    <w:rsid w:val="00166760"/>
    <w:rsid w:val="00166C43"/>
    <w:rsid w:val="00166F70"/>
    <w:rsid w:val="00167C6D"/>
    <w:rsid w:val="00167D4D"/>
    <w:rsid w:val="00170377"/>
    <w:rsid w:val="001708E1"/>
    <w:rsid w:val="00171B5B"/>
    <w:rsid w:val="00171D8E"/>
    <w:rsid w:val="001727D4"/>
    <w:rsid w:val="001727DF"/>
    <w:rsid w:val="00173F41"/>
    <w:rsid w:val="0017403E"/>
    <w:rsid w:val="00174A0D"/>
    <w:rsid w:val="00174AC2"/>
    <w:rsid w:val="00175040"/>
    <w:rsid w:val="001757E6"/>
    <w:rsid w:val="00177221"/>
    <w:rsid w:val="00181A6D"/>
    <w:rsid w:val="00183351"/>
    <w:rsid w:val="0018371A"/>
    <w:rsid w:val="00183D73"/>
    <w:rsid w:val="00185733"/>
    <w:rsid w:val="00186757"/>
    <w:rsid w:val="00186B2C"/>
    <w:rsid w:val="00186F64"/>
    <w:rsid w:val="0018783F"/>
    <w:rsid w:val="00187CB1"/>
    <w:rsid w:val="00190A4D"/>
    <w:rsid w:val="00190B5A"/>
    <w:rsid w:val="00190D31"/>
    <w:rsid w:val="00190DA6"/>
    <w:rsid w:val="00190E67"/>
    <w:rsid w:val="00190F6D"/>
    <w:rsid w:val="00190F6E"/>
    <w:rsid w:val="0019235C"/>
    <w:rsid w:val="00192499"/>
    <w:rsid w:val="00193034"/>
    <w:rsid w:val="001931A1"/>
    <w:rsid w:val="001951B8"/>
    <w:rsid w:val="00195893"/>
    <w:rsid w:val="00196C83"/>
    <w:rsid w:val="00197302"/>
    <w:rsid w:val="001A05A3"/>
    <w:rsid w:val="001A1A2F"/>
    <w:rsid w:val="001A1BAE"/>
    <w:rsid w:val="001A285D"/>
    <w:rsid w:val="001A36FC"/>
    <w:rsid w:val="001A382E"/>
    <w:rsid w:val="001A4494"/>
    <w:rsid w:val="001A4A56"/>
    <w:rsid w:val="001A4D97"/>
    <w:rsid w:val="001A4F90"/>
    <w:rsid w:val="001A56DE"/>
    <w:rsid w:val="001A57EE"/>
    <w:rsid w:val="001A5E53"/>
    <w:rsid w:val="001A7A62"/>
    <w:rsid w:val="001B017A"/>
    <w:rsid w:val="001B07A4"/>
    <w:rsid w:val="001B236C"/>
    <w:rsid w:val="001B26A2"/>
    <w:rsid w:val="001B3375"/>
    <w:rsid w:val="001B3645"/>
    <w:rsid w:val="001B460E"/>
    <w:rsid w:val="001B4B8D"/>
    <w:rsid w:val="001B513D"/>
    <w:rsid w:val="001B5378"/>
    <w:rsid w:val="001B619F"/>
    <w:rsid w:val="001C0148"/>
    <w:rsid w:val="001C01C0"/>
    <w:rsid w:val="001C0354"/>
    <w:rsid w:val="001C06F8"/>
    <w:rsid w:val="001C35EA"/>
    <w:rsid w:val="001C3EA3"/>
    <w:rsid w:val="001C51BB"/>
    <w:rsid w:val="001C587E"/>
    <w:rsid w:val="001C6E98"/>
    <w:rsid w:val="001C7181"/>
    <w:rsid w:val="001C73F0"/>
    <w:rsid w:val="001C7CA2"/>
    <w:rsid w:val="001D14B9"/>
    <w:rsid w:val="001D155C"/>
    <w:rsid w:val="001D17AD"/>
    <w:rsid w:val="001D237D"/>
    <w:rsid w:val="001D30BB"/>
    <w:rsid w:val="001D3B9C"/>
    <w:rsid w:val="001D3F0B"/>
    <w:rsid w:val="001D4C42"/>
    <w:rsid w:val="001D6921"/>
    <w:rsid w:val="001E0955"/>
    <w:rsid w:val="001E1431"/>
    <w:rsid w:val="001E1739"/>
    <w:rsid w:val="001E179D"/>
    <w:rsid w:val="001E19E7"/>
    <w:rsid w:val="001E21D8"/>
    <w:rsid w:val="001E2CCD"/>
    <w:rsid w:val="001E313D"/>
    <w:rsid w:val="001E3666"/>
    <w:rsid w:val="001E4EF4"/>
    <w:rsid w:val="001E682E"/>
    <w:rsid w:val="001E7ADC"/>
    <w:rsid w:val="001F005C"/>
    <w:rsid w:val="001F0783"/>
    <w:rsid w:val="001F1562"/>
    <w:rsid w:val="001F171B"/>
    <w:rsid w:val="001F1FEE"/>
    <w:rsid w:val="001F21EA"/>
    <w:rsid w:val="001F3353"/>
    <w:rsid w:val="001F3B00"/>
    <w:rsid w:val="001F3CCB"/>
    <w:rsid w:val="001F3E2B"/>
    <w:rsid w:val="001F4215"/>
    <w:rsid w:val="001F4E06"/>
    <w:rsid w:val="001F4E3A"/>
    <w:rsid w:val="001F50A2"/>
    <w:rsid w:val="001F50AA"/>
    <w:rsid w:val="001F5938"/>
    <w:rsid w:val="001F59C8"/>
    <w:rsid w:val="001F5BF2"/>
    <w:rsid w:val="001F5E4A"/>
    <w:rsid w:val="001F6BE2"/>
    <w:rsid w:val="001F7600"/>
    <w:rsid w:val="00200F53"/>
    <w:rsid w:val="00201F6A"/>
    <w:rsid w:val="00201FF4"/>
    <w:rsid w:val="00203257"/>
    <w:rsid w:val="00203B25"/>
    <w:rsid w:val="00203C5C"/>
    <w:rsid w:val="00203CED"/>
    <w:rsid w:val="002041D6"/>
    <w:rsid w:val="00204C81"/>
    <w:rsid w:val="002053E8"/>
    <w:rsid w:val="002060D8"/>
    <w:rsid w:val="002062F4"/>
    <w:rsid w:val="002069B2"/>
    <w:rsid w:val="0021013D"/>
    <w:rsid w:val="00210A50"/>
    <w:rsid w:val="002116A0"/>
    <w:rsid w:val="0021177E"/>
    <w:rsid w:val="00211C6E"/>
    <w:rsid w:val="00211D73"/>
    <w:rsid w:val="00212859"/>
    <w:rsid w:val="00213562"/>
    <w:rsid w:val="0021356C"/>
    <w:rsid w:val="002142FF"/>
    <w:rsid w:val="002145E4"/>
    <w:rsid w:val="00214669"/>
    <w:rsid w:val="00214E09"/>
    <w:rsid w:val="00215939"/>
    <w:rsid w:val="002161A4"/>
    <w:rsid w:val="00216624"/>
    <w:rsid w:val="00216D02"/>
    <w:rsid w:val="0021770E"/>
    <w:rsid w:val="00220431"/>
    <w:rsid w:val="002208C9"/>
    <w:rsid w:val="00221005"/>
    <w:rsid w:val="00221110"/>
    <w:rsid w:val="002217FC"/>
    <w:rsid w:val="00221F69"/>
    <w:rsid w:val="00222407"/>
    <w:rsid w:val="00222444"/>
    <w:rsid w:val="00222E6D"/>
    <w:rsid w:val="00223231"/>
    <w:rsid w:val="00223F4B"/>
    <w:rsid w:val="00225F16"/>
    <w:rsid w:val="00226049"/>
    <w:rsid w:val="0022645C"/>
    <w:rsid w:val="00226CE1"/>
    <w:rsid w:val="00227418"/>
    <w:rsid w:val="00227830"/>
    <w:rsid w:val="0023137A"/>
    <w:rsid w:val="00231C24"/>
    <w:rsid w:val="00232A0E"/>
    <w:rsid w:val="00232B75"/>
    <w:rsid w:val="00233402"/>
    <w:rsid w:val="0023347D"/>
    <w:rsid w:val="002343F3"/>
    <w:rsid w:val="00234494"/>
    <w:rsid w:val="00235348"/>
    <w:rsid w:val="002355BF"/>
    <w:rsid w:val="00235759"/>
    <w:rsid w:val="00235A89"/>
    <w:rsid w:val="0023665A"/>
    <w:rsid w:val="0023699D"/>
    <w:rsid w:val="00236EC6"/>
    <w:rsid w:val="002372CF"/>
    <w:rsid w:val="00237C61"/>
    <w:rsid w:val="0024037F"/>
    <w:rsid w:val="00240CD6"/>
    <w:rsid w:val="00241493"/>
    <w:rsid w:val="00241728"/>
    <w:rsid w:val="0024186E"/>
    <w:rsid w:val="00241E82"/>
    <w:rsid w:val="00242802"/>
    <w:rsid w:val="0024284C"/>
    <w:rsid w:val="00242C12"/>
    <w:rsid w:val="00242D6A"/>
    <w:rsid w:val="0024326B"/>
    <w:rsid w:val="00243730"/>
    <w:rsid w:val="00243B5A"/>
    <w:rsid w:val="0024472F"/>
    <w:rsid w:val="00244EB8"/>
    <w:rsid w:val="0024526A"/>
    <w:rsid w:val="002452F1"/>
    <w:rsid w:val="0024560A"/>
    <w:rsid w:val="00245E6D"/>
    <w:rsid w:val="00246297"/>
    <w:rsid w:val="0024712C"/>
    <w:rsid w:val="00247E5D"/>
    <w:rsid w:val="002507C7"/>
    <w:rsid w:val="00250A3D"/>
    <w:rsid w:val="002524CF"/>
    <w:rsid w:val="002533E7"/>
    <w:rsid w:val="002535FD"/>
    <w:rsid w:val="00253C61"/>
    <w:rsid w:val="00253C95"/>
    <w:rsid w:val="0025444F"/>
    <w:rsid w:val="00255995"/>
    <w:rsid w:val="002567CF"/>
    <w:rsid w:val="00256B29"/>
    <w:rsid w:val="002609C7"/>
    <w:rsid w:val="00260ED6"/>
    <w:rsid w:val="002610BA"/>
    <w:rsid w:val="0026113E"/>
    <w:rsid w:val="002632DB"/>
    <w:rsid w:val="00265072"/>
    <w:rsid w:val="002657E6"/>
    <w:rsid w:val="00265D37"/>
    <w:rsid w:val="00266DA1"/>
    <w:rsid w:val="00267188"/>
    <w:rsid w:val="002675F9"/>
    <w:rsid w:val="00267B22"/>
    <w:rsid w:val="00270156"/>
    <w:rsid w:val="00270241"/>
    <w:rsid w:val="002702A0"/>
    <w:rsid w:val="002709E9"/>
    <w:rsid w:val="00271375"/>
    <w:rsid w:val="002717FC"/>
    <w:rsid w:val="0027208A"/>
    <w:rsid w:val="00272F06"/>
    <w:rsid w:val="00273A41"/>
    <w:rsid w:val="00274190"/>
    <w:rsid w:val="00274373"/>
    <w:rsid w:val="00276093"/>
    <w:rsid w:val="00276290"/>
    <w:rsid w:val="0027649F"/>
    <w:rsid w:val="00276727"/>
    <w:rsid w:val="00276D4F"/>
    <w:rsid w:val="00280DF7"/>
    <w:rsid w:val="00281E19"/>
    <w:rsid w:val="00282293"/>
    <w:rsid w:val="00282684"/>
    <w:rsid w:val="00282BF6"/>
    <w:rsid w:val="00282FAE"/>
    <w:rsid w:val="00283A9B"/>
    <w:rsid w:val="00283BF8"/>
    <w:rsid w:val="00284734"/>
    <w:rsid w:val="002849C2"/>
    <w:rsid w:val="002853EA"/>
    <w:rsid w:val="00286E42"/>
    <w:rsid w:val="002872C0"/>
    <w:rsid w:val="00287542"/>
    <w:rsid w:val="00287BA3"/>
    <w:rsid w:val="00287F7F"/>
    <w:rsid w:val="002903BE"/>
    <w:rsid w:val="002909B4"/>
    <w:rsid w:val="00290E49"/>
    <w:rsid w:val="00291AB8"/>
    <w:rsid w:val="00291CE6"/>
    <w:rsid w:val="00291E74"/>
    <w:rsid w:val="002928E2"/>
    <w:rsid w:val="00293205"/>
    <w:rsid w:val="0029456D"/>
    <w:rsid w:val="002945F4"/>
    <w:rsid w:val="00294DE7"/>
    <w:rsid w:val="00295865"/>
    <w:rsid w:val="002964AA"/>
    <w:rsid w:val="00297D41"/>
    <w:rsid w:val="002A0EF5"/>
    <w:rsid w:val="002A17C8"/>
    <w:rsid w:val="002A33E0"/>
    <w:rsid w:val="002A3D27"/>
    <w:rsid w:val="002A3E5D"/>
    <w:rsid w:val="002A4069"/>
    <w:rsid w:val="002A4A3C"/>
    <w:rsid w:val="002A5575"/>
    <w:rsid w:val="002A6504"/>
    <w:rsid w:val="002A6624"/>
    <w:rsid w:val="002A6B42"/>
    <w:rsid w:val="002A717E"/>
    <w:rsid w:val="002A7256"/>
    <w:rsid w:val="002B0F58"/>
    <w:rsid w:val="002B1CD7"/>
    <w:rsid w:val="002B21EB"/>
    <w:rsid w:val="002B469B"/>
    <w:rsid w:val="002B518C"/>
    <w:rsid w:val="002B5555"/>
    <w:rsid w:val="002B6EC2"/>
    <w:rsid w:val="002B7925"/>
    <w:rsid w:val="002C0D8A"/>
    <w:rsid w:val="002C1133"/>
    <w:rsid w:val="002C12B9"/>
    <w:rsid w:val="002C1C67"/>
    <w:rsid w:val="002C2087"/>
    <w:rsid w:val="002C264B"/>
    <w:rsid w:val="002C283B"/>
    <w:rsid w:val="002C3254"/>
    <w:rsid w:val="002C3E5F"/>
    <w:rsid w:val="002C4BAA"/>
    <w:rsid w:val="002C5C90"/>
    <w:rsid w:val="002C600B"/>
    <w:rsid w:val="002C6E49"/>
    <w:rsid w:val="002C760C"/>
    <w:rsid w:val="002D2342"/>
    <w:rsid w:val="002D25CA"/>
    <w:rsid w:val="002D2CE9"/>
    <w:rsid w:val="002D4F4F"/>
    <w:rsid w:val="002D5DEC"/>
    <w:rsid w:val="002D726A"/>
    <w:rsid w:val="002D77A8"/>
    <w:rsid w:val="002D7928"/>
    <w:rsid w:val="002E01F1"/>
    <w:rsid w:val="002E12A1"/>
    <w:rsid w:val="002E1341"/>
    <w:rsid w:val="002E157D"/>
    <w:rsid w:val="002E2DD0"/>
    <w:rsid w:val="002E2F40"/>
    <w:rsid w:val="002E3A13"/>
    <w:rsid w:val="002E3F75"/>
    <w:rsid w:val="002E5BDE"/>
    <w:rsid w:val="002E5EF1"/>
    <w:rsid w:val="002E5F39"/>
    <w:rsid w:val="002E6DA5"/>
    <w:rsid w:val="002E7412"/>
    <w:rsid w:val="002E7905"/>
    <w:rsid w:val="002F0C4B"/>
    <w:rsid w:val="002F0EEF"/>
    <w:rsid w:val="002F1B3F"/>
    <w:rsid w:val="002F1D46"/>
    <w:rsid w:val="002F26C4"/>
    <w:rsid w:val="002F2FAF"/>
    <w:rsid w:val="002F31B3"/>
    <w:rsid w:val="002F3369"/>
    <w:rsid w:val="002F3557"/>
    <w:rsid w:val="002F39C4"/>
    <w:rsid w:val="002F6BEC"/>
    <w:rsid w:val="002F6FA7"/>
    <w:rsid w:val="002F6FC9"/>
    <w:rsid w:val="002F6FF1"/>
    <w:rsid w:val="003004E0"/>
    <w:rsid w:val="00300D60"/>
    <w:rsid w:val="00300FAB"/>
    <w:rsid w:val="00301016"/>
    <w:rsid w:val="00301604"/>
    <w:rsid w:val="00302581"/>
    <w:rsid w:val="0030431F"/>
    <w:rsid w:val="0030470B"/>
    <w:rsid w:val="0030524B"/>
    <w:rsid w:val="00305AED"/>
    <w:rsid w:val="00305CB5"/>
    <w:rsid w:val="00305E70"/>
    <w:rsid w:val="00305FA3"/>
    <w:rsid w:val="00310904"/>
    <w:rsid w:val="003115A1"/>
    <w:rsid w:val="0031326B"/>
    <w:rsid w:val="00313395"/>
    <w:rsid w:val="003133AB"/>
    <w:rsid w:val="00313B65"/>
    <w:rsid w:val="00314077"/>
    <w:rsid w:val="00314266"/>
    <w:rsid w:val="003142A6"/>
    <w:rsid w:val="0031432C"/>
    <w:rsid w:val="0031446B"/>
    <w:rsid w:val="00315DFB"/>
    <w:rsid w:val="00316007"/>
    <w:rsid w:val="003162A9"/>
    <w:rsid w:val="003172C8"/>
    <w:rsid w:val="003173C9"/>
    <w:rsid w:val="00317A8D"/>
    <w:rsid w:val="00317CA1"/>
    <w:rsid w:val="00317E63"/>
    <w:rsid w:val="00317FC7"/>
    <w:rsid w:val="003212FE"/>
    <w:rsid w:val="0032270E"/>
    <w:rsid w:val="00322938"/>
    <w:rsid w:val="00322FE3"/>
    <w:rsid w:val="0032312A"/>
    <w:rsid w:val="00323601"/>
    <w:rsid w:val="003241B3"/>
    <w:rsid w:val="00324BF3"/>
    <w:rsid w:val="003250AE"/>
    <w:rsid w:val="0032547F"/>
    <w:rsid w:val="003258EF"/>
    <w:rsid w:val="00325A36"/>
    <w:rsid w:val="00325B45"/>
    <w:rsid w:val="003275FD"/>
    <w:rsid w:val="00330217"/>
    <w:rsid w:val="0033030E"/>
    <w:rsid w:val="00330A51"/>
    <w:rsid w:val="00330B56"/>
    <w:rsid w:val="00331764"/>
    <w:rsid w:val="003318E8"/>
    <w:rsid w:val="00331AA0"/>
    <w:rsid w:val="00331D16"/>
    <w:rsid w:val="00333A50"/>
    <w:rsid w:val="00334E80"/>
    <w:rsid w:val="00335737"/>
    <w:rsid w:val="00335D45"/>
    <w:rsid w:val="00335E38"/>
    <w:rsid w:val="00335FE5"/>
    <w:rsid w:val="003366BE"/>
    <w:rsid w:val="003373B8"/>
    <w:rsid w:val="00337B5B"/>
    <w:rsid w:val="00340952"/>
    <w:rsid w:val="00340DD5"/>
    <w:rsid w:val="003420FE"/>
    <w:rsid w:val="00342CA4"/>
    <w:rsid w:val="00343130"/>
    <w:rsid w:val="00344477"/>
    <w:rsid w:val="00345426"/>
    <w:rsid w:val="00345C2E"/>
    <w:rsid w:val="003466AA"/>
    <w:rsid w:val="00347EC3"/>
    <w:rsid w:val="003506A0"/>
    <w:rsid w:val="00350929"/>
    <w:rsid w:val="00351110"/>
    <w:rsid w:val="003511F6"/>
    <w:rsid w:val="003516E8"/>
    <w:rsid w:val="00351E02"/>
    <w:rsid w:val="00351FE9"/>
    <w:rsid w:val="00352292"/>
    <w:rsid w:val="0035294B"/>
    <w:rsid w:val="00352AD0"/>
    <w:rsid w:val="003532B2"/>
    <w:rsid w:val="00354A0E"/>
    <w:rsid w:val="00354F52"/>
    <w:rsid w:val="0035574C"/>
    <w:rsid w:val="00356A9E"/>
    <w:rsid w:val="00357535"/>
    <w:rsid w:val="003575FC"/>
    <w:rsid w:val="00357770"/>
    <w:rsid w:val="003579E3"/>
    <w:rsid w:val="00360B55"/>
    <w:rsid w:val="00360E85"/>
    <w:rsid w:val="00361CA4"/>
    <w:rsid w:val="003622AA"/>
    <w:rsid w:val="003624E6"/>
    <w:rsid w:val="00362D9B"/>
    <w:rsid w:val="00363779"/>
    <w:rsid w:val="00363BFA"/>
    <w:rsid w:val="00363FFB"/>
    <w:rsid w:val="003645E5"/>
    <w:rsid w:val="00364B32"/>
    <w:rsid w:val="0036500C"/>
    <w:rsid w:val="003651F1"/>
    <w:rsid w:val="00365B70"/>
    <w:rsid w:val="00365D2F"/>
    <w:rsid w:val="00367115"/>
    <w:rsid w:val="003674E2"/>
    <w:rsid w:val="003678F6"/>
    <w:rsid w:val="00370205"/>
    <w:rsid w:val="00371D1C"/>
    <w:rsid w:val="00372971"/>
    <w:rsid w:val="00372992"/>
    <w:rsid w:val="00372B53"/>
    <w:rsid w:val="0037381E"/>
    <w:rsid w:val="00373FCE"/>
    <w:rsid w:val="00373FE8"/>
    <w:rsid w:val="0037429D"/>
    <w:rsid w:val="00374607"/>
    <w:rsid w:val="00374A67"/>
    <w:rsid w:val="00374CA4"/>
    <w:rsid w:val="0037577E"/>
    <w:rsid w:val="003757D4"/>
    <w:rsid w:val="00375A60"/>
    <w:rsid w:val="00375E66"/>
    <w:rsid w:val="003770A9"/>
    <w:rsid w:val="003770D1"/>
    <w:rsid w:val="00380382"/>
    <w:rsid w:val="0038041F"/>
    <w:rsid w:val="00380A41"/>
    <w:rsid w:val="00380BA6"/>
    <w:rsid w:val="00381063"/>
    <w:rsid w:val="0038123C"/>
    <w:rsid w:val="0038142A"/>
    <w:rsid w:val="00381753"/>
    <w:rsid w:val="00381B34"/>
    <w:rsid w:val="0038359F"/>
    <w:rsid w:val="00383F9B"/>
    <w:rsid w:val="00384CE7"/>
    <w:rsid w:val="00385447"/>
    <w:rsid w:val="00385785"/>
    <w:rsid w:val="00385FF4"/>
    <w:rsid w:val="003863C2"/>
    <w:rsid w:val="00386DE9"/>
    <w:rsid w:val="0038792B"/>
    <w:rsid w:val="00390030"/>
    <w:rsid w:val="0039011B"/>
    <w:rsid w:val="00391564"/>
    <w:rsid w:val="003918F7"/>
    <w:rsid w:val="00391F1F"/>
    <w:rsid w:val="00392467"/>
    <w:rsid w:val="0039263F"/>
    <w:rsid w:val="00392BAA"/>
    <w:rsid w:val="00392FBC"/>
    <w:rsid w:val="00394546"/>
    <w:rsid w:val="00394A14"/>
    <w:rsid w:val="003956F6"/>
    <w:rsid w:val="003958D8"/>
    <w:rsid w:val="00395A13"/>
    <w:rsid w:val="00396749"/>
    <w:rsid w:val="00396CA9"/>
    <w:rsid w:val="0039734E"/>
    <w:rsid w:val="00397F56"/>
    <w:rsid w:val="003A050C"/>
    <w:rsid w:val="003A0578"/>
    <w:rsid w:val="003A1EE7"/>
    <w:rsid w:val="003A3FAF"/>
    <w:rsid w:val="003A40F9"/>
    <w:rsid w:val="003A764E"/>
    <w:rsid w:val="003B03D0"/>
    <w:rsid w:val="003B0AFB"/>
    <w:rsid w:val="003B2D2F"/>
    <w:rsid w:val="003B2D81"/>
    <w:rsid w:val="003B3E15"/>
    <w:rsid w:val="003B474A"/>
    <w:rsid w:val="003B4A56"/>
    <w:rsid w:val="003B517C"/>
    <w:rsid w:val="003B53EF"/>
    <w:rsid w:val="003B5EB6"/>
    <w:rsid w:val="003B6A7D"/>
    <w:rsid w:val="003B6AD9"/>
    <w:rsid w:val="003B75B3"/>
    <w:rsid w:val="003B7EEF"/>
    <w:rsid w:val="003B7F67"/>
    <w:rsid w:val="003C1343"/>
    <w:rsid w:val="003C1C30"/>
    <w:rsid w:val="003C1FE0"/>
    <w:rsid w:val="003C1FF3"/>
    <w:rsid w:val="003C2392"/>
    <w:rsid w:val="003C2B94"/>
    <w:rsid w:val="003C2C54"/>
    <w:rsid w:val="003C2F62"/>
    <w:rsid w:val="003C38EE"/>
    <w:rsid w:val="003C4516"/>
    <w:rsid w:val="003C530C"/>
    <w:rsid w:val="003C5D93"/>
    <w:rsid w:val="003C687A"/>
    <w:rsid w:val="003C6AE8"/>
    <w:rsid w:val="003C6B6E"/>
    <w:rsid w:val="003C6EA3"/>
    <w:rsid w:val="003C74F7"/>
    <w:rsid w:val="003C7D64"/>
    <w:rsid w:val="003D050C"/>
    <w:rsid w:val="003D0EC2"/>
    <w:rsid w:val="003D25DC"/>
    <w:rsid w:val="003D2E36"/>
    <w:rsid w:val="003D32A4"/>
    <w:rsid w:val="003D37AE"/>
    <w:rsid w:val="003D413A"/>
    <w:rsid w:val="003D49B5"/>
    <w:rsid w:val="003D5170"/>
    <w:rsid w:val="003D6E79"/>
    <w:rsid w:val="003D7737"/>
    <w:rsid w:val="003D7AE0"/>
    <w:rsid w:val="003D7FEE"/>
    <w:rsid w:val="003E029B"/>
    <w:rsid w:val="003E0C73"/>
    <w:rsid w:val="003E0DC7"/>
    <w:rsid w:val="003E1F7A"/>
    <w:rsid w:val="003E25BB"/>
    <w:rsid w:val="003E2884"/>
    <w:rsid w:val="003E331B"/>
    <w:rsid w:val="003E360B"/>
    <w:rsid w:val="003E3867"/>
    <w:rsid w:val="003E398A"/>
    <w:rsid w:val="003E3FAF"/>
    <w:rsid w:val="003E4292"/>
    <w:rsid w:val="003E44A8"/>
    <w:rsid w:val="003E475F"/>
    <w:rsid w:val="003E5A28"/>
    <w:rsid w:val="003E5A53"/>
    <w:rsid w:val="003E5C76"/>
    <w:rsid w:val="003E5D99"/>
    <w:rsid w:val="003E60FE"/>
    <w:rsid w:val="003E693E"/>
    <w:rsid w:val="003E6F7F"/>
    <w:rsid w:val="003F066B"/>
    <w:rsid w:val="003F0F0F"/>
    <w:rsid w:val="003F1A9F"/>
    <w:rsid w:val="003F1C83"/>
    <w:rsid w:val="003F2A6A"/>
    <w:rsid w:val="003F2A88"/>
    <w:rsid w:val="003F2F09"/>
    <w:rsid w:val="003F2F45"/>
    <w:rsid w:val="003F36D9"/>
    <w:rsid w:val="003F4137"/>
    <w:rsid w:val="003F5E05"/>
    <w:rsid w:val="003F5FA4"/>
    <w:rsid w:val="003F602A"/>
    <w:rsid w:val="003F715C"/>
    <w:rsid w:val="003F72DB"/>
    <w:rsid w:val="00400E9E"/>
    <w:rsid w:val="00401689"/>
    <w:rsid w:val="00402065"/>
    <w:rsid w:val="00402B6D"/>
    <w:rsid w:val="00402C08"/>
    <w:rsid w:val="00403656"/>
    <w:rsid w:val="004039FB"/>
    <w:rsid w:val="00403EFF"/>
    <w:rsid w:val="00404D5A"/>
    <w:rsid w:val="00405293"/>
    <w:rsid w:val="00405AE8"/>
    <w:rsid w:val="00406765"/>
    <w:rsid w:val="00406E5E"/>
    <w:rsid w:val="0041009A"/>
    <w:rsid w:val="0041051C"/>
    <w:rsid w:val="00411F96"/>
    <w:rsid w:val="00412459"/>
    <w:rsid w:val="00412574"/>
    <w:rsid w:val="004128E4"/>
    <w:rsid w:val="00412D98"/>
    <w:rsid w:val="00412DBF"/>
    <w:rsid w:val="004132B8"/>
    <w:rsid w:val="004133C0"/>
    <w:rsid w:val="004139D3"/>
    <w:rsid w:val="004140E0"/>
    <w:rsid w:val="004150F2"/>
    <w:rsid w:val="0041560B"/>
    <w:rsid w:val="004158B6"/>
    <w:rsid w:val="004159AA"/>
    <w:rsid w:val="00415D13"/>
    <w:rsid w:val="00415E3D"/>
    <w:rsid w:val="00416056"/>
    <w:rsid w:val="004162B1"/>
    <w:rsid w:val="00416361"/>
    <w:rsid w:val="00416FB7"/>
    <w:rsid w:val="00417181"/>
    <w:rsid w:val="00417848"/>
    <w:rsid w:val="004200FE"/>
    <w:rsid w:val="00420455"/>
    <w:rsid w:val="00420A54"/>
    <w:rsid w:val="00420CE6"/>
    <w:rsid w:val="0042335D"/>
    <w:rsid w:val="00423AD7"/>
    <w:rsid w:val="00423DA3"/>
    <w:rsid w:val="00424DE3"/>
    <w:rsid w:val="0042537C"/>
    <w:rsid w:val="004265AD"/>
    <w:rsid w:val="00426828"/>
    <w:rsid w:val="00426D6A"/>
    <w:rsid w:val="0043064F"/>
    <w:rsid w:val="004306AF"/>
    <w:rsid w:val="004306F3"/>
    <w:rsid w:val="004326B3"/>
    <w:rsid w:val="00433124"/>
    <w:rsid w:val="004335AB"/>
    <w:rsid w:val="00434712"/>
    <w:rsid w:val="00435361"/>
    <w:rsid w:val="00435446"/>
    <w:rsid w:val="004372E5"/>
    <w:rsid w:val="00440C61"/>
    <w:rsid w:val="00440D75"/>
    <w:rsid w:val="004413E0"/>
    <w:rsid w:val="00442022"/>
    <w:rsid w:val="0044272E"/>
    <w:rsid w:val="004428BC"/>
    <w:rsid w:val="00443134"/>
    <w:rsid w:val="00443658"/>
    <w:rsid w:val="004438DB"/>
    <w:rsid w:val="00444A78"/>
    <w:rsid w:val="0044565A"/>
    <w:rsid w:val="004457EE"/>
    <w:rsid w:val="00445CD2"/>
    <w:rsid w:val="00446EB1"/>
    <w:rsid w:val="00447584"/>
    <w:rsid w:val="00447A1E"/>
    <w:rsid w:val="00447A38"/>
    <w:rsid w:val="00450680"/>
    <w:rsid w:val="00450EEB"/>
    <w:rsid w:val="00452096"/>
    <w:rsid w:val="00452DA7"/>
    <w:rsid w:val="00453FF7"/>
    <w:rsid w:val="00454828"/>
    <w:rsid w:val="00454C30"/>
    <w:rsid w:val="004550E0"/>
    <w:rsid w:val="00455C6F"/>
    <w:rsid w:val="004564FD"/>
    <w:rsid w:val="00456D69"/>
    <w:rsid w:val="0045745A"/>
    <w:rsid w:val="004578F7"/>
    <w:rsid w:val="0045794C"/>
    <w:rsid w:val="004613B7"/>
    <w:rsid w:val="004628B4"/>
    <w:rsid w:val="00463103"/>
    <w:rsid w:val="0046378E"/>
    <w:rsid w:val="0046391E"/>
    <w:rsid w:val="00463E5B"/>
    <w:rsid w:val="004646DB"/>
    <w:rsid w:val="0046513E"/>
    <w:rsid w:val="00466189"/>
    <w:rsid w:val="00467D88"/>
    <w:rsid w:val="004703C9"/>
    <w:rsid w:val="00470AE7"/>
    <w:rsid w:val="00470C15"/>
    <w:rsid w:val="004715E8"/>
    <w:rsid w:val="00471885"/>
    <w:rsid w:val="0047188F"/>
    <w:rsid w:val="0047231E"/>
    <w:rsid w:val="0047260A"/>
    <w:rsid w:val="00472666"/>
    <w:rsid w:val="004727C7"/>
    <w:rsid w:val="00472A4B"/>
    <w:rsid w:val="00472E1D"/>
    <w:rsid w:val="0047386C"/>
    <w:rsid w:val="0047426F"/>
    <w:rsid w:val="0047541C"/>
    <w:rsid w:val="004760A0"/>
    <w:rsid w:val="0047726A"/>
    <w:rsid w:val="004775EF"/>
    <w:rsid w:val="004779CA"/>
    <w:rsid w:val="00477E85"/>
    <w:rsid w:val="00480901"/>
    <w:rsid w:val="004811FC"/>
    <w:rsid w:val="00481A70"/>
    <w:rsid w:val="00482010"/>
    <w:rsid w:val="004823C3"/>
    <w:rsid w:val="00482F9B"/>
    <w:rsid w:val="00483107"/>
    <w:rsid w:val="00483284"/>
    <w:rsid w:val="00484E10"/>
    <w:rsid w:val="00485BAC"/>
    <w:rsid w:val="00485C57"/>
    <w:rsid w:val="004861EF"/>
    <w:rsid w:val="004867AF"/>
    <w:rsid w:val="00487455"/>
    <w:rsid w:val="004876B2"/>
    <w:rsid w:val="0048786B"/>
    <w:rsid w:val="00487B9B"/>
    <w:rsid w:val="00487BB4"/>
    <w:rsid w:val="00490A0F"/>
    <w:rsid w:val="00490DE5"/>
    <w:rsid w:val="0049101C"/>
    <w:rsid w:val="0049120F"/>
    <w:rsid w:val="00491B5E"/>
    <w:rsid w:val="0049253B"/>
    <w:rsid w:val="004925C7"/>
    <w:rsid w:val="00492864"/>
    <w:rsid w:val="004928EB"/>
    <w:rsid w:val="00492A33"/>
    <w:rsid w:val="00495056"/>
    <w:rsid w:val="004955AD"/>
    <w:rsid w:val="00495688"/>
    <w:rsid w:val="0049644A"/>
    <w:rsid w:val="00496745"/>
    <w:rsid w:val="00497BF1"/>
    <w:rsid w:val="004A0AD5"/>
    <w:rsid w:val="004A149F"/>
    <w:rsid w:val="004A2EDD"/>
    <w:rsid w:val="004A3EC5"/>
    <w:rsid w:val="004A40A5"/>
    <w:rsid w:val="004A492D"/>
    <w:rsid w:val="004A4AD2"/>
    <w:rsid w:val="004A4C56"/>
    <w:rsid w:val="004A4D52"/>
    <w:rsid w:val="004A5324"/>
    <w:rsid w:val="004A556B"/>
    <w:rsid w:val="004A7118"/>
    <w:rsid w:val="004B1010"/>
    <w:rsid w:val="004B1088"/>
    <w:rsid w:val="004B2535"/>
    <w:rsid w:val="004B3236"/>
    <w:rsid w:val="004B376D"/>
    <w:rsid w:val="004B478D"/>
    <w:rsid w:val="004B4927"/>
    <w:rsid w:val="004B5344"/>
    <w:rsid w:val="004C0244"/>
    <w:rsid w:val="004C1543"/>
    <w:rsid w:val="004C32D6"/>
    <w:rsid w:val="004C3B48"/>
    <w:rsid w:val="004C49FF"/>
    <w:rsid w:val="004C5268"/>
    <w:rsid w:val="004C57A4"/>
    <w:rsid w:val="004C5D6A"/>
    <w:rsid w:val="004C640A"/>
    <w:rsid w:val="004C707F"/>
    <w:rsid w:val="004C7708"/>
    <w:rsid w:val="004C77C1"/>
    <w:rsid w:val="004D060F"/>
    <w:rsid w:val="004D204D"/>
    <w:rsid w:val="004D2B33"/>
    <w:rsid w:val="004D2CF6"/>
    <w:rsid w:val="004D2FE2"/>
    <w:rsid w:val="004D351D"/>
    <w:rsid w:val="004D4E9B"/>
    <w:rsid w:val="004D54D4"/>
    <w:rsid w:val="004D5AF1"/>
    <w:rsid w:val="004D5CFA"/>
    <w:rsid w:val="004D5E70"/>
    <w:rsid w:val="004D7D2F"/>
    <w:rsid w:val="004D7D8B"/>
    <w:rsid w:val="004E07B5"/>
    <w:rsid w:val="004E0E14"/>
    <w:rsid w:val="004E1A76"/>
    <w:rsid w:val="004E27B3"/>
    <w:rsid w:val="004E4160"/>
    <w:rsid w:val="004E4614"/>
    <w:rsid w:val="004E465A"/>
    <w:rsid w:val="004E4B0A"/>
    <w:rsid w:val="004E534A"/>
    <w:rsid w:val="004E62E3"/>
    <w:rsid w:val="004F0184"/>
    <w:rsid w:val="004F03DA"/>
    <w:rsid w:val="004F04CC"/>
    <w:rsid w:val="004F0951"/>
    <w:rsid w:val="004F284E"/>
    <w:rsid w:val="004F42D2"/>
    <w:rsid w:val="004F50CA"/>
    <w:rsid w:val="004F5DF7"/>
    <w:rsid w:val="004F6FBE"/>
    <w:rsid w:val="005005CD"/>
    <w:rsid w:val="00501103"/>
    <w:rsid w:val="00501292"/>
    <w:rsid w:val="00501536"/>
    <w:rsid w:val="00501AEF"/>
    <w:rsid w:val="00502048"/>
    <w:rsid w:val="00502103"/>
    <w:rsid w:val="00503F48"/>
    <w:rsid w:val="005040E2"/>
    <w:rsid w:val="0050738F"/>
    <w:rsid w:val="00507C1E"/>
    <w:rsid w:val="005100F8"/>
    <w:rsid w:val="0051057E"/>
    <w:rsid w:val="005110D7"/>
    <w:rsid w:val="00511526"/>
    <w:rsid w:val="005126D1"/>
    <w:rsid w:val="00512CCB"/>
    <w:rsid w:val="00512FBD"/>
    <w:rsid w:val="00513831"/>
    <w:rsid w:val="005149DB"/>
    <w:rsid w:val="00514EFC"/>
    <w:rsid w:val="00515180"/>
    <w:rsid w:val="005159CF"/>
    <w:rsid w:val="005171DF"/>
    <w:rsid w:val="0051741A"/>
    <w:rsid w:val="00517ED5"/>
    <w:rsid w:val="00517F09"/>
    <w:rsid w:val="00520152"/>
    <w:rsid w:val="00520B35"/>
    <w:rsid w:val="0052131B"/>
    <w:rsid w:val="005219E8"/>
    <w:rsid w:val="00521BE6"/>
    <w:rsid w:val="00521EAB"/>
    <w:rsid w:val="005221FF"/>
    <w:rsid w:val="00522BCA"/>
    <w:rsid w:val="00523DDB"/>
    <w:rsid w:val="005248B0"/>
    <w:rsid w:val="00525BF1"/>
    <w:rsid w:val="00526CAF"/>
    <w:rsid w:val="00526FB6"/>
    <w:rsid w:val="00527254"/>
    <w:rsid w:val="005279F9"/>
    <w:rsid w:val="00527ABE"/>
    <w:rsid w:val="005313E7"/>
    <w:rsid w:val="00532AF5"/>
    <w:rsid w:val="00533FC5"/>
    <w:rsid w:val="005341FE"/>
    <w:rsid w:val="005344DB"/>
    <w:rsid w:val="00534C2D"/>
    <w:rsid w:val="00535855"/>
    <w:rsid w:val="00535CD2"/>
    <w:rsid w:val="00535E66"/>
    <w:rsid w:val="0053653C"/>
    <w:rsid w:val="00536C01"/>
    <w:rsid w:val="0053796C"/>
    <w:rsid w:val="00537C47"/>
    <w:rsid w:val="0054069B"/>
    <w:rsid w:val="005406D1"/>
    <w:rsid w:val="00540801"/>
    <w:rsid w:val="00540909"/>
    <w:rsid w:val="0054096B"/>
    <w:rsid w:val="005425B5"/>
    <w:rsid w:val="00542B0B"/>
    <w:rsid w:val="005433D1"/>
    <w:rsid w:val="0054372E"/>
    <w:rsid w:val="00543F9A"/>
    <w:rsid w:val="0054419C"/>
    <w:rsid w:val="005448D0"/>
    <w:rsid w:val="00544F92"/>
    <w:rsid w:val="005457AF"/>
    <w:rsid w:val="00545D08"/>
    <w:rsid w:val="00545E41"/>
    <w:rsid w:val="00546FE8"/>
    <w:rsid w:val="005477B0"/>
    <w:rsid w:val="00550748"/>
    <w:rsid w:val="00552737"/>
    <w:rsid w:val="005528A2"/>
    <w:rsid w:val="00553777"/>
    <w:rsid w:val="005546A7"/>
    <w:rsid w:val="00555D45"/>
    <w:rsid w:val="005564C5"/>
    <w:rsid w:val="00556831"/>
    <w:rsid w:val="00557178"/>
    <w:rsid w:val="0055717B"/>
    <w:rsid w:val="00557296"/>
    <w:rsid w:val="00560696"/>
    <w:rsid w:val="00560A11"/>
    <w:rsid w:val="005615F6"/>
    <w:rsid w:val="00562E2F"/>
    <w:rsid w:val="005634E2"/>
    <w:rsid w:val="00564A26"/>
    <w:rsid w:val="005658DF"/>
    <w:rsid w:val="00567035"/>
    <w:rsid w:val="00571A3E"/>
    <w:rsid w:val="00571CE5"/>
    <w:rsid w:val="00571FC4"/>
    <w:rsid w:val="0057223E"/>
    <w:rsid w:val="00572ADC"/>
    <w:rsid w:val="00573CF1"/>
    <w:rsid w:val="00575379"/>
    <w:rsid w:val="00575780"/>
    <w:rsid w:val="00575AB9"/>
    <w:rsid w:val="00575CC8"/>
    <w:rsid w:val="00576190"/>
    <w:rsid w:val="00576248"/>
    <w:rsid w:val="005764F2"/>
    <w:rsid w:val="00577785"/>
    <w:rsid w:val="0058016E"/>
    <w:rsid w:val="00580352"/>
    <w:rsid w:val="00580388"/>
    <w:rsid w:val="0058193B"/>
    <w:rsid w:val="00582741"/>
    <w:rsid w:val="005832E6"/>
    <w:rsid w:val="005840EE"/>
    <w:rsid w:val="005844D7"/>
    <w:rsid w:val="0058472F"/>
    <w:rsid w:val="00584791"/>
    <w:rsid w:val="00584896"/>
    <w:rsid w:val="00585B15"/>
    <w:rsid w:val="0058602A"/>
    <w:rsid w:val="00586E2C"/>
    <w:rsid w:val="00587176"/>
    <w:rsid w:val="00587536"/>
    <w:rsid w:val="005875E0"/>
    <w:rsid w:val="005877D9"/>
    <w:rsid w:val="00590709"/>
    <w:rsid w:val="005908A3"/>
    <w:rsid w:val="00592856"/>
    <w:rsid w:val="00592E3E"/>
    <w:rsid w:val="00592F24"/>
    <w:rsid w:val="00593471"/>
    <w:rsid w:val="00593B05"/>
    <w:rsid w:val="0059401E"/>
    <w:rsid w:val="005959B3"/>
    <w:rsid w:val="00595D44"/>
    <w:rsid w:val="00595D8C"/>
    <w:rsid w:val="00596EB9"/>
    <w:rsid w:val="00597432"/>
    <w:rsid w:val="00597A68"/>
    <w:rsid w:val="005A048B"/>
    <w:rsid w:val="005A15F0"/>
    <w:rsid w:val="005A1D7C"/>
    <w:rsid w:val="005A29D6"/>
    <w:rsid w:val="005A329E"/>
    <w:rsid w:val="005A32F2"/>
    <w:rsid w:val="005A454A"/>
    <w:rsid w:val="005A45F2"/>
    <w:rsid w:val="005A4A18"/>
    <w:rsid w:val="005A4DC4"/>
    <w:rsid w:val="005A5128"/>
    <w:rsid w:val="005A604C"/>
    <w:rsid w:val="005A6A03"/>
    <w:rsid w:val="005A72F9"/>
    <w:rsid w:val="005B1372"/>
    <w:rsid w:val="005B1FA0"/>
    <w:rsid w:val="005B1FEF"/>
    <w:rsid w:val="005B306A"/>
    <w:rsid w:val="005B361B"/>
    <w:rsid w:val="005B3C4C"/>
    <w:rsid w:val="005B3D5D"/>
    <w:rsid w:val="005B4E62"/>
    <w:rsid w:val="005B52BA"/>
    <w:rsid w:val="005B72CB"/>
    <w:rsid w:val="005B76DD"/>
    <w:rsid w:val="005C03B4"/>
    <w:rsid w:val="005C0488"/>
    <w:rsid w:val="005C10A5"/>
    <w:rsid w:val="005C147A"/>
    <w:rsid w:val="005C1D06"/>
    <w:rsid w:val="005C3253"/>
    <w:rsid w:val="005C35C2"/>
    <w:rsid w:val="005C37CB"/>
    <w:rsid w:val="005C41E8"/>
    <w:rsid w:val="005C4E6E"/>
    <w:rsid w:val="005C5287"/>
    <w:rsid w:val="005C537F"/>
    <w:rsid w:val="005C559D"/>
    <w:rsid w:val="005C58B2"/>
    <w:rsid w:val="005C5AF9"/>
    <w:rsid w:val="005C6CDE"/>
    <w:rsid w:val="005C7644"/>
    <w:rsid w:val="005C7A2F"/>
    <w:rsid w:val="005D0819"/>
    <w:rsid w:val="005D1388"/>
    <w:rsid w:val="005D1740"/>
    <w:rsid w:val="005D2582"/>
    <w:rsid w:val="005D3674"/>
    <w:rsid w:val="005D3EDB"/>
    <w:rsid w:val="005D5AAA"/>
    <w:rsid w:val="005D5AEF"/>
    <w:rsid w:val="005D5BFA"/>
    <w:rsid w:val="005D5D23"/>
    <w:rsid w:val="005D5DDB"/>
    <w:rsid w:val="005D6A5F"/>
    <w:rsid w:val="005D70F7"/>
    <w:rsid w:val="005D7BBA"/>
    <w:rsid w:val="005D7F0B"/>
    <w:rsid w:val="005E1433"/>
    <w:rsid w:val="005E16FA"/>
    <w:rsid w:val="005E2CA6"/>
    <w:rsid w:val="005E2F8B"/>
    <w:rsid w:val="005E31C8"/>
    <w:rsid w:val="005E32FB"/>
    <w:rsid w:val="005E38C8"/>
    <w:rsid w:val="005E3A1D"/>
    <w:rsid w:val="005E46FA"/>
    <w:rsid w:val="005E57CA"/>
    <w:rsid w:val="005E5BE1"/>
    <w:rsid w:val="005E5C72"/>
    <w:rsid w:val="005E60E5"/>
    <w:rsid w:val="005E68CF"/>
    <w:rsid w:val="005E6CCC"/>
    <w:rsid w:val="005E74EB"/>
    <w:rsid w:val="005F038B"/>
    <w:rsid w:val="005F0E35"/>
    <w:rsid w:val="005F21AB"/>
    <w:rsid w:val="005F248C"/>
    <w:rsid w:val="005F2EAD"/>
    <w:rsid w:val="005F2EF8"/>
    <w:rsid w:val="005F324F"/>
    <w:rsid w:val="005F362C"/>
    <w:rsid w:val="005F3DD4"/>
    <w:rsid w:val="005F40C4"/>
    <w:rsid w:val="005F6EE9"/>
    <w:rsid w:val="005F73D5"/>
    <w:rsid w:val="005F7412"/>
    <w:rsid w:val="006001E4"/>
    <w:rsid w:val="00600EDD"/>
    <w:rsid w:val="00602351"/>
    <w:rsid w:val="00605411"/>
    <w:rsid w:val="00605C05"/>
    <w:rsid w:val="0060763F"/>
    <w:rsid w:val="00607B45"/>
    <w:rsid w:val="00607EE8"/>
    <w:rsid w:val="00610BBF"/>
    <w:rsid w:val="00611F36"/>
    <w:rsid w:val="00612D46"/>
    <w:rsid w:val="00613BBA"/>
    <w:rsid w:val="00614F30"/>
    <w:rsid w:val="00615C2F"/>
    <w:rsid w:val="00617F6B"/>
    <w:rsid w:val="0062010F"/>
    <w:rsid w:val="00621534"/>
    <w:rsid w:val="00622CB4"/>
    <w:rsid w:val="006237C2"/>
    <w:rsid w:val="00623B8B"/>
    <w:rsid w:val="006242CC"/>
    <w:rsid w:val="00624484"/>
    <w:rsid w:val="006246F6"/>
    <w:rsid w:val="00624D18"/>
    <w:rsid w:val="00624E19"/>
    <w:rsid w:val="006250DD"/>
    <w:rsid w:val="00625264"/>
    <w:rsid w:val="006254EB"/>
    <w:rsid w:val="00626FFD"/>
    <w:rsid w:val="00630DD6"/>
    <w:rsid w:val="006314D9"/>
    <w:rsid w:val="00631555"/>
    <w:rsid w:val="00631B60"/>
    <w:rsid w:val="00631CE4"/>
    <w:rsid w:val="00631FDB"/>
    <w:rsid w:val="006322F7"/>
    <w:rsid w:val="0063265C"/>
    <w:rsid w:val="0063310A"/>
    <w:rsid w:val="00634719"/>
    <w:rsid w:val="00634784"/>
    <w:rsid w:val="00635093"/>
    <w:rsid w:val="0063572B"/>
    <w:rsid w:val="00635D90"/>
    <w:rsid w:val="00636C69"/>
    <w:rsid w:val="0063760E"/>
    <w:rsid w:val="006377F6"/>
    <w:rsid w:val="006415B9"/>
    <w:rsid w:val="006415CA"/>
    <w:rsid w:val="006416C4"/>
    <w:rsid w:val="0064180F"/>
    <w:rsid w:val="006425BB"/>
    <w:rsid w:val="00642958"/>
    <w:rsid w:val="006433C3"/>
    <w:rsid w:val="0064398E"/>
    <w:rsid w:val="00644439"/>
    <w:rsid w:val="006450D2"/>
    <w:rsid w:val="00645613"/>
    <w:rsid w:val="00645A4D"/>
    <w:rsid w:val="00645E1B"/>
    <w:rsid w:val="0064675A"/>
    <w:rsid w:val="00646CB5"/>
    <w:rsid w:val="006470A1"/>
    <w:rsid w:val="00647B2C"/>
    <w:rsid w:val="006504BD"/>
    <w:rsid w:val="006506AE"/>
    <w:rsid w:val="00650A25"/>
    <w:rsid w:val="00650DCE"/>
    <w:rsid w:val="00651204"/>
    <w:rsid w:val="00653913"/>
    <w:rsid w:val="00654BC2"/>
    <w:rsid w:val="00655C03"/>
    <w:rsid w:val="00655EFF"/>
    <w:rsid w:val="00655FFB"/>
    <w:rsid w:val="00656F43"/>
    <w:rsid w:val="00657C92"/>
    <w:rsid w:val="00657E94"/>
    <w:rsid w:val="00660232"/>
    <w:rsid w:val="006619B5"/>
    <w:rsid w:val="00661AC6"/>
    <w:rsid w:val="00661DAB"/>
    <w:rsid w:val="00663B23"/>
    <w:rsid w:val="00664048"/>
    <w:rsid w:val="0066420D"/>
    <w:rsid w:val="006646BE"/>
    <w:rsid w:val="006658B2"/>
    <w:rsid w:val="00665D56"/>
    <w:rsid w:val="0066606E"/>
    <w:rsid w:val="0066655E"/>
    <w:rsid w:val="00666714"/>
    <w:rsid w:val="006673C4"/>
    <w:rsid w:val="00667887"/>
    <w:rsid w:val="006704CE"/>
    <w:rsid w:val="00670D0F"/>
    <w:rsid w:val="00671554"/>
    <w:rsid w:val="00672336"/>
    <w:rsid w:val="006727AF"/>
    <w:rsid w:val="00673AF8"/>
    <w:rsid w:val="006741A2"/>
    <w:rsid w:val="006752B5"/>
    <w:rsid w:val="00675AF1"/>
    <w:rsid w:val="00675D7C"/>
    <w:rsid w:val="00675DF9"/>
    <w:rsid w:val="0067653D"/>
    <w:rsid w:val="006767B7"/>
    <w:rsid w:val="00676A77"/>
    <w:rsid w:val="006800FD"/>
    <w:rsid w:val="00680DF5"/>
    <w:rsid w:val="0068103E"/>
    <w:rsid w:val="00681855"/>
    <w:rsid w:val="00683220"/>
    <w:rsid w:val="006832D8"/>
    <w:rsid w:val="0068391E"/>
    <w:rsid w:val="00684B74"/>
    <w:rsid w:val="006853BF"/>
    <w:rsid w:val="00685553"/>
    <w:rsid w:val="006858D7"/>
    <w:rsid w:val="006875AA"/>
    <w:rsid w:val="00687BC8"/>
    <w:rsid w:val="00690A65"/>
    <w:rsid w:val="00690D8B"/>
    <w:rsid w:val="0069142E"/>
    <w:rsid w:val="00692799"/>
    <w:rsid w:val="00692B85"/>
    <w:rsid w:val="00692C94"/>
    <w:rsid w:val="00693647"/>
    <w:rsid w:val="00693862"/>
    <w:rsid w:val="00693933"/>
    <w:rsid w:val="00693F36"/>
    <w:rsid w:val="006948D6"/>
    <w:rsid w:val="00695068"/>
    <w:rsid w:val="00695163"/>
    <w:rsid w:val="006958A0"/>
    <w:rsid w:val="00695D01"/>
    <w:rsid w:val="00696C76"/>
    <w:rsid w:val="0069721F"/>
    <w:rsid w:val="006A082C"/>
    <w:rsid w:val="006A11F5"/>
    <w:rsid w:val="006A16DD"/>
    <w:rsid w:val="006A1A9E"/>
    <w:rsid w:val="006A2A9B"/>
    <w:rsid w:val="006A3070"/>
    <w:rsid w:val="006A37AB"/>
    <w:rsid w:val="006A4858"/>
    <w:rsid w:val="006A59CC"/>
    <w:rsid w:val="006A5C39"/>
    <w:rsid w:val="006A5CF6"/>
    <w:rsid w:val="006A7B16"/>
    <w:rsid w:val="006A7B89"/>
    <w:rsid w:val="006B0512"/>
    <w:rsid w:val="006B1029"/>
    <w:rsid w:val="006B1FB4"/>
    <w:rsid w:val="006B279B"/>
    <w:rsid w:val="006B35FF"/>
    <w:rsid w:val="006B3780"/>
    <w:rsid w:val="006B3C4B"/>
    <w:rsid w:val="006B574C"/>
    <w:rsid w:val="006B6A5A"/>
    <w:rsid w:val="006B7141"/>
    <w:rsid w:val="006B71D8"/>
    <w:rsid w:val="006C34C4"/>
    <w:rsid w:val="006C3CB8"/>
    <w:rsid w:val="006C4823"/>
    <w:rsid w:val="006C4D8F"/>
    <w:rsid w:val="006D094C"/>
    <w:rsid w:val="006D0C99"/>
    <w:rsid w:val="006D1C6A"/>
    <w:rsid w:val="006D2B76"/>
    <w:rsid w:val="006D2BFA"/>
    <w:rsid w:val="006D2D64"/>
    <w:rsid w:val="006D30C3"/>
    <w:rsid w:val="006D34F8"/>
    <w:rsid w:val="006D373A"/>
    <w:rsid w:val="006D3E8C"/>
    <w:rsid w:val="006D4B32"/>
    <w:rsid w:val="006D5025"/>
    <w:rsid w:val="006D60B2"/>
    <w:rsid w:val="006D6873"/>
    <w:rsid w:val="006D692A"/>
    <w:rsid w:val="006D7ABB"/>
    <w:rsid w:val="006E068A"/>
    <w:rsid w:val="006E1712"/>
    <w:rsid w:val="006E28A1"/>
    <w:rsid w:val="006E2A01"/>
    <w:rsid w:val="006E35BA"/>
    <w:rsid w:val="006E3837"/>
    <w:rsid w:val="006E4112"/>
    <w:rsid w:val="006E446D"/>
    <w:rsid w:val="006E4A32"/>
    <w:rsid w:val="006E4BB1"/>
    <w:rsid w:val="006E4D5F"/>
    <w:rsid w:val="006E5722"/>
    <w:rsid w:val="006E6757"/>
    <w:rsid w:val="006E735E"/>
    <w:rsid w:val="006F005C"/>
    <w:rsid w:val="006F01A8"/>
    <w:rsid w:val="006F0FC3"/>
    <w:rsid w:val="006F15B8"/>
    <w:rsid w:val="006F215A"/>
    <w:rsid w:val="006F2CB2"/>
    <w:rsid w:val="006F2F5A"/>
    <w:rsid w:val="006F4274"/>
    <w:rsid w:val="006F4F99"/>
    <w:rsid w:val="006F7274"/>
    <w:rsid w:val="006F7F63"/>
    <w:rsid w:val="007004BF"/>
    <w:rsid w:val="007013E9"/>
    <w:rsid w:val="00701649"/>
    <w:rsid w:val="0070333E"/>
    <w:rsid w:val="0070380A"/>
    <w:rsid w:val="007048D8"/>
    <w:rsid w:val="00704C9A"/>
    <w:rsid w:val="00704D8B"/>
    <w:rsid w:val="00705DB6"/>
    <w:rsid w:val="00705E59"/>
    <w:rsid w:val="00706547"/>
    <w:rsid w:val="00706586"/>
    <w:rsid w:val="0071114B"/>
    <w:rsid w:val="0071263D"/>
    <w:rsid w:val="00712C78"/>
    <w:rsid w:val="00713BD8"/>
    <w:rsid w:val="00715E18"/>
    <w:rsid w:val="007162AE"/>
    <w:rsid w:val="00716AEA"/>
    <w:rsid w:val="00716CD8"/>
    <w:rsid w:val="00717FF6"/>
    <w:rsid w:val="0072062A"/>
    <w:rsid w:val="00721BCF"/>
    <w:rsid w:val="00722417"/>
    <w:rsid w:val="007228A4"/>
    <w:rsid w:val="007228FC"/>
    <w:rsid w:val="00723976"/>
    <w:rsid w:val="00724231"/>
    <w:rsid w:val="0072437B"/>
    <w:rsid w:val="00724751"/>
    <w:rsid w:val="007248DE"/>
    <w:rsid w:val="00724E99"/>
    <w:rsid w:val="007250E3"/>
    <w:rsid w:val="00725D5E"/>
    <w:rsid w:val="007275B0"/>
    <w:rsid w:val="007304F0"/>
    <w:rsid w:val="00730BB4"/>
    <w:rsid w:val="00730E09"/>
    <w:rsid w:val="0073115A"/>
    <w:rsid w:val="00731AF6"/>
    <w:rsid w:val="00731BE4"/>
    <w:rsid w:val="00731F8E"/>
    <w:rsid w:val="00732225"/>
    <w:rsid w:val="00732284"/>
    <w:rsid w:val="0073344F"/>
    <w:rsid w:val="007348DD"/>
    <w:rsid w:val="00737B5D"/>
    <w:rsid w:val="00737BDD"/>
    <w:rsid w:val="0074062C"/>
    <w:rsid w:val="0074087B"/>
    <w:rsid w:val="00740E99"/>
    <w:rsid w:val="00740FA0"/>
    <w:rsid w:val="00741937"/>
    <w:rsid w:val="00741B56"/>
    <w:rsid w:val="00741BE0"/>
    <w:rsid w:val="0074436D"/>
    <w:rsid w:val="00746184"/>
    <w:rsid w:val="00746523"/>
    <w:rsid w:val="007474C0"/>
    <w:rsid w:val="007475A5"/>
    <w:rsid w:val="007479AF"/>
    <w:rsid w:val="00750926"/>
    <w:rsid w:val="00750A6E"/>
    <w:rsid w:val="00750AB6"/>
    <w:rsid w:val="00750AC8"/>
    <w:rsid w:val="00751F9D"/>
    <w:rsid w:val="007523E6"/>
    <w:rsid w:val="007526FB"/>
    <w:rsid w:val="00753CA3"/>
    <w:rsid w:val="00754874"/>
    <w:rsid w:val="00756458"/>
    <w:rsid w:val="007577BF"/>
    <w:rsid w:val="00760479"/>
    <w:rsid w:val="00760F36"/>
    <w:rsid w:val="00762134"/>
    <w:rsid w:val="00762163"/>
    <w:rsid w:val="007628C3"/>
    <w:rsid w:val="00762DDC"/>
    <w:rsid w:val="00763C60"/>
    <w:rsid w:val="00763D03"/>
    <w:rsid w:val="00763D87"/>
    <w:rsid w:val="0076458A"/>
    <w:rsid w:val="00764E4C"/>
    <w:rsid w:val="007654EB"/>
    <w:rsid w:val="007661D8"/>
    <w:rsid w:val="00766844"/>
    <w:rsid w:val="00766F3E"/>
    <w:rsid w:val="007673BA"/>
    <w:rsid w:val="00767657"/>
    <w:rsid w:val="0076771A"/>
    <w:rsid w:val="00767852"/>
    <w:rsid w:val="00767ED4"/>
    <w:rsid w:val="007704AD"/>
    <w:rsid w:val="007718E8"/>
    <w:rsid w:val="00772E8E"/>
    <w:rsid w:val="0077526A"/>
    <w:rsid w:val="00775A90"/>
    <w:rsid w:val="00775AE8"/>
    <w:rsid w:val="00776ECC"/>
    <w:rsid w:val="00780673"/>
    <w:rsid w:val="00781B27"/>
    <w:rsid w:val="00782326"/>
    <w:rsid w:val="00782A81"/>
    <w:rsid w:val="00782C04"/>
    <w:rsid w:val="00783099"/>
    <w:rsid w:val="00783FB0"/>
    <w:rsid w:val="00787692"/>
    <w:rsid w:val="00787BB6"/>
    <w:rsid w:val="00787C93"/>
    <w:rsid w:val="00787DAA"/>
    <w:rsid w:val="00787EAB"/>
    <w:rsid w:val="00787EC1"/>
    <w:rsid w:val="00787F76"/>
    <w:rsid w:val="00790968"/>
    <w:rsid w:val="00791479"/>
    <w:rsid w:val="0079299F"/>
    <w:rsid w:val="007939EA"/>
    <w:rsid w:val="00793C86"/>
    <w:rsid w:val="007941A2"/>
    <w:rsid w:val="007947D2"/>
    <w:rsid w:val="00796429"/>
    <w:rsid w:val="0079651A"/>
    <w:rsid w:val="00796ED3"/>
    <w:rsid w:val="00796F16"/>
    <w:rsid w:val="00797213"/>
    <w:rsid w:val="007973F1"/>
    <w:rsid w:val="0079779E"/>
    <w:rsid w:val="007979DF"/>
    <w:rsid w:val="007A0D7B"/>
    <w:rsid w:val="007A0FFB"/>
    <w:rsid w:val="007A1577"/>
    <w:rsid w:val="007A1772"/>
    <w:rsid w:val="007A1F01"/>
    <w:rsid w:val="007A2201"/>
    <w:rsid w:val="007A22E0"/>
    <w:rsid w:val="007A248B"/>
    <w:rsid w:val="007A4B2E"/>
    <w:rsid w:val="007A6227"/>
    <w:rsid w:val="007A6E55"/>
    <w:rsid w:val="007A6F2A"/>
    <w:rsid w:val="007B0906"/>
    <w:rsid w:val="007B0D1F"/>
    <w:rsid w:val="007B146F"/>
    <w:rsid w:val="007B1E4A"/>
    <w:rsid w:val="007B247A"/>
    <w:rsid w:val="007B2EBA"/>
    <w:rsid w:val="007B37FC"/>
    <w:rsid w:val="007B380B"/>
    <w:rsid w:val="007B49B6"/>
    <w:rsid w:val="007B4ADD"/>
    <w:rsid w:val="007B5542"/>
    <w:rsid w:val="007B6FDF"/>
    <w:rsid w:val="007B7785"/>
    <w:rsid w:val="007B7BBC"/>
    <w:rsid w:val="007C028B"/>
    <w:rsid w:val="007C0B00"/>
    <w:rsid w:val="007C1456"/>
    <w:rsid w:val="007C1C74"/>
    <w:rsid w:val="007C3CE1"/>
    <w:rsid w:val="007C3F78"/>
    <w:rsid w:val="007C41B4"/>
    <w:rsid w:val="007C4391"/>
    <w:rsid w:val="007C4B7D"/>
    <w:rsid w:val="007C4E6F"/>
    <w:rsid w:val="007C50BF"/>
    <w:rsid w:val="007C5794"/>
    <w:rsid w:val="007C6425"/>
    <w:rsid w:val="007C6A1F"/>
    <w:rsid w:val="007C7027"/>
    <w:rsid w:val="007D25E5"/>
    <w:rsid w:val="007D30A6"/>
    <w:rsid w:val="007D322A"/>
    <w:rsid w:val="007D3808"/>
    <w:rsid w:val="007D40AC"/>
    <w:rsid w:val="007D42CA"/>
    <w:rsid w:val="007D4535"/>
    <w:rsid w:val="007D4710"/>
    <w:rsid w:val="007D5208"/>
    <w:rsid w:val="007D568D"/>
    <w:rsid w:val="007D6452"/>
    <w:rsid w:val="007D6497"/>
    <w:rsid w:val="007D6660"/>
    <w:rsid w:val="007E0048"/>
    <w:rsid w:val="007E008A"/>
    <w:rsid w:val="007E076A"/>
    <w:rsid w:val="007E0948"/>
    <w:rsid w:val="007E1E9F"/>
    <w:rsid w:val="007E4282"/>
    <w:rsid w:val="007E4433"/>
    <w:rsid w:val="007E5AC1"/>
    <w:rsid w:val="007E649C"/>
    <w:rsid w:val="007F17F7"/>
    <w:rsid w:val="007F199E"/>
    <w:rsid w:val="007F32C8"/>
    <w:rsid w:val="007F3575"/>
    <w:rsid w:val="007F4111"/>
    <w:rsid w:val="007F4DF4"/>
    <w:rsid w:val="007F5BA9"/>
    <w:rsid w:val="007F6C5D"/>
    <w:rsid w:val="007F70AF"/>
    <w:rsid w:val="007F7B9C"/>
    <w:rsid w:val="00800335"/>
    <w:rsid w:val="00800A55"/>
    <w:rsid w:val="00800BD1"/>
    <w:rsid w:val="008019E7"/>
    <w:rsid w:val="008024AD"/>
    <w:rsid w:val="008033A6"/>
    <w:rsid w:val="008038D8"/>
    <w:rsid w:val="00803ED3"/>
    <w:rsid w:val="00805D80"/>
    <w:rsid w:val="00806102"/>
    <w:rsid w:val="008061BC"/>
    <w:rsid w:val="0080639B"/>
    <w:rsid w:val="00806C42"/>
    <w:rsid w:val="00806ECF"/>
    <w:rsid w:val="00806F0F"/>
    <w:rsid w:val="00810A67"/>
    <w:rsid w:val="00811986"/>
    <w:rsid w:val="00811CA5"/>
    <w:rsid w:val="00811CDF"/>
    <w:rsid w:val="00812809"/>
    <w:rsid w:val="0081321A"/>
    <w:rsid w:val="00813480"/>
    <w:rsid w:val="00814386"/>
    <w:rsid w:val="00815285"/>
    <w:rsid w:val="008152BF"/>
    <w:rsid w:val="008152EA"/>
    <w:rsid w:val="0081641C"/>
    <w:rsid w:val="00817A3F"/>
    <w:rsid w:val="00817F9D"/>
    <w:rsid w:val="00820E9D"/>
    <w:rsid w:val="008217EE"/>
    <w:rsid w:val="00822358"/>
    <w:rsid w:val="008232A5"/>
    <w:rsid w:val="0082472D"/>
    <w:rsid w:val="00824BF2"/>
    <w:rsid w:val="00824F42"/>
    <w:rsid w:val="00825339"/>
    <w:rsid w:val="008255B7"/>
    <w:rsid w:val="00825C7D"/>
    <w:rsid w:val="00825D95"/>
    <w:rsid w:val="0082623B"/>
    <w:rsid w:val="00826770"/>
    <w:rsid w:val="00826AF3"/>
    <w:rsid w:val="00827569"/>
    <w:rsid w:val="0082796C"/>
    <w:rsid w:val="00830632"/>
    <w:rsid w:val="008309FA"/>
    <w:rsid w:val="00830C60"/>
    <w:rsid w:val="00830CBE"/>
    <w:rsid w:val="00830DAF"/>
    <w:rsid w:val="0083342B"/>
    <w:rsid w:val="008334D7"/>
    <w:rsid w:val="008345CA"/>
    <w:rsid w:val="00834B26"/>
    <w:rsid w:val="00834D5B"/>
    <w:rsid w:val="00835999"/>
    <w:rsid w:val="00835AA3"/>
    <w:rsid w:val="008363A7"/>
    <w:rsid w:val="00837116"/>
    <w:rsid w:val="00837C0A"/>
    <w:rsid w:val="008402A5"/>
    <w:rsid w:val="00840680"/>
    <w:rsid w:val="00840E67"/>
    <w:rsid w:val="00840F2E"/>
    <w:rsid w:val="00841DB1"/>
    <w:rsid w:val="00842674"/>
    <w:rsid w:val="00842E28"/>
    <w:rsid w:val="00843A53"/>
    <w:rsid w:val="00844CE9"/>
    <w:rsid w:val="00845F58"/>
    <w:rsid w:val="008462F9"/>
    <w:rsid w:val="00846435"/>
    <w:rsid w:val="00847461"/>
    <w:rsid w:val="00847FCC"/>
    <w:rsid w:val="008506AB"/>
    <w:rsid w:val="00851607"/>
    <w:rsid w:val="00851799"/>
    <w:rsid w:val="00852CEF"/>
    <w:rsid w:val="008538F6"/>
    <w:rsid w:val="00854461"/>
    <w:rsid w:val="00854AC9"/>
    <w:rsid w:val="00854F96"/>
    <w:rsid w:val="00854FDD"/>
    <w:rsid w:val="008558D4"/>
    <w:rsid w:val="00855A37"/>
    <w:rsid w:val="00856FCB"/>
    <w:rsid w:val="00857A26"/>
    <w:rsid w:val="00862B6B"/>
    <w:rsid w:val="00862B6D"/>
    <w:rsid w:val="00862E46"/>
    <w:rsid w:val="00864981"/>
    <w:rsid w:val="00864C29"/>
    <w:rsid w:val="008651E9"/>
    <w:rsid w:val="00865B17"/>
    <w:rsid w:val="00865B2D"/>
    <w:rsid w:val="008670D0"/>
    <w:rsid w:val="00870380"/>
    <w:rsid w:val="00870921"/>
    <w:rsid w:val="00870DBB"/>
    <w:rsid w:val="008710BE"/>
    <w:rsid w:val="00873114"/>
    <w:rsid w:val="008734D1"/>
    <w:rsid w:val="00874031"/>
    <w:rsid w:val="00874AAE"/>
    <w:rsid w:val="00875266"/>
    <w:rsid w:val="008760B6"/>
    <w:rsid w:val="008767E1"/>
    <w:rsid w:val="00876C97"/>
    <w:rsid w:val="00876F57"/>
    <w:rsid w:val="00877F79"/>
    <w:rsid w:val="00880950"/>
    <w:rsid w:val="00881217"/>
    <w:rsid w:val="00881D95"/>
    <w:rsid w:val="00882054"/>
    <w:rsid w:val="0088217D"/>
    <w:rsid w:val="008825E3"/>
    <w:rsid w:val="008831BA"/>
    <w:rsid w:val="00883C85"/>
    <w:rsid w:val="00883F43"/>
    <w:rsid w:val="008841E9"/>
    <w:rsid w:val="008845F1"/>
    <w:rsid w:val="00884E86"/>
    <w:rsid w:val="00884F16"/>
    <w:rsid w:val="00885669"/>
    <w:rsid w:val="00885724"/>
    <w:rsid w:val="008863A2"/>
    <w:rsid w:val="008866FB"/>
    <w:rsid w:val="00886C9F"/>
    <w:rsid w:val="00890003"/>
    <w:rsid w:val="008913D6"/>
    <w:rsid w:val="0089152D"/>
    <w:rsid w:val="008926CA"/>
    <w:rsid w:val="00893146"/>
    <w:rsid w:val="00893BE6"/>
    <w:rsid w:val="00894008"/>
    <w:rsid w:val="0089470D"/>
    <w:rsid w:val="00894CBF"/>
    <w:rsid w:val="00896C97"/>
    <w:rsid w:val="00896E68"/>
    <w:rsid w:val="008A032F"/>
    <w:rsid w:val="008A0733"/>
    <w:rsid w:val="008A124A"/>
    <w:rsid w:val="008A1E88"/>
    <w:rsid w:val="008A25B1"/>
    <w:rsid w:val="008A2DF0"/>
    <w:rsid w:val="008A2E03"/>
    <w:rsid w:val="008A2F05"/>
    <w:rsid w:val="008A3DF7"/>
    <w:rsid w:val="008A411F"/>
    <w:rsid w:val="008A520D"/>
    <w:rsid w:val="008A64EA"/>
    <w:rsid w:val="008A694F"/>
    <w:rsid w:val="008A78C0"/>
    <w:rsid w:val="008B03C5"/>
    <w:rsid w:val="008B061C"/>
    <w:rsid w:val="008B0899"/>
    <w:rsid w:val="008B0EAC"/>
    <w:rsid w:val="008B21C5"/>
    <w:rsid w:val="008B265F"/>
    <w:rsid w:val="008B337D"/>
    <w:rsid w:val="008B387A"/>
    <w:rsid w:val="008B4301"/>
    <w:rsid w:val="008B481F"/>
    <w:rsid w:val="008B4D52"/>
    <w:rsid w:val="008B4DC8"/>
    <w:rsid w:val="008B52B2"/>
    <w:rsid w:val="008B61BA"/>
    <w:rsid w:val="008B69AE"/>
    <w:rsid w:val="008B6D5C"/>
    <w:rsid w:val="008B750F"/>
    <w:rsid w:val="008C0FDB"/>
    <w:rsid w:val="008C163A"/>
    <w:rsid w:val="008C27C7"/>
    <w:rsid w:val="008C29BA"/>
    <w:rsid w:val="008C2C41"/>
    <w:rsid w:val="008C3DFB"/>
    <w:rsid w:val="008C4058"/>
    <w:rsid w:val="008C46FC"/>
    <w:rsid w:val="008C505E"/>
    <w:rsid w:val="008C621B"/>
    <w:rsid w:val="008C65EF"/>
    <w:rsid w:val="008C7784"/>
    <w:rsid w:val="008C7827"/>
    <w:rsid w:val="008C79EF"/>
    <w:rsid w:val="008D0C0A"/>
    <w:rsid w:val="008D0EEF"/>
    <w:rsid w:val="008D1CB0"/>
    <w:rsid w:val="008D1F9A"/>
    <w:rsid w:val="008D230A"/>
    <w:rsid w:val="008D3781"/>
    <w:rsid w:val="008D3C28"/>
    <w:rsid w:val="008D42B4"/>
    <w:rsid w:val="008D4B25"/>
    <w:rsid w:val="008D4F2B"/>
    <w:rsid w:val="008D5258"/>
    <w:rsid w:val="008D5E3E"/>
    <w:rsid w:val="008D5F14"/>
    <w:rsid w:val="008D6B46"/>
    <w:rsid w:val="008D7A04"/>
    <w:rsid w:val="008D7F1F"/>
    <w:rsid w:val="008E0ED0"/>
    <w:rsid w:val="008E174D"/>
    <w:rsid w:val="008E333D"/>
    <w:rsid w:val="008E3FD7"/>
    <w:rsid w:val="008E47B3"/>
    <w:rsid w:val="008E4A97"/>
    <w:rsid w:val="008E4F6A"/>
    <w:rsid w:val="008E5129"/>
    <w:rsid w:val="008E5432"/>
    <w:rsid w:val="008E564E"/>
    <w:rsid w:val="008E5C47"/>
    <w:rsid w:val="008E5F15"/>
    <w:rsid w:val="008E6302"/>
    <w:rsid w:val="008E642D"/>
    <w:rsid w:val="008E69DD"/>
    <w:rsid w:val="008E786F"/>
    <w:rsid w:val="008F0EB2"/>
    <w:rsid w:val="008F1AF3"/>
    <w:rsid w:val="008F1B3C"/>
    <w:rsid w:val="008F3E87"/>
    <w:rsid w:val="008F4114"/>
    <w:rsid w:val="008F46C9"/>
    <w:rsid w:val="008F4EF5"/>
    <w:rsid w:val="008F60EB"/>
    <w:rsid w:val="008F72A9"/>
    <w:rsid w:val="008F785C"/>
    <w:rsid w:val="008F7FD5"/>
    <w:rsid w:val="008F7FF8"/>
    <w:rsid w:val="00900A7A"/>
    <w:rsid w:val="00902B0E"/>
    <w:rsid w:val="00903581"/>
    <w:rsid w:val="00903B1F"/>
    <w:rsid w:val="00905814"/>
    <w:rsid w:val="00905AA5"/>
    <w:rsid w:val="00906C29"/>
    <w:rsid w:val="00907672"/>
    <w:rsid w:val="00907BEB"/>
    <w:rsid w:val="00907D18"/>
    <w:rsid w:val="009102D0"/>
    <w:rsid w:val="00910D81"/>
    <w:rsid w:val="009113FE"/>
    <w:rsid w:val="009120ED"/>
    <w:rsid w:val="00912941"/>
    <w:rsid w:val="00913217"/>
    <w:rsid w:val="009136FC"/>
    <w:rsid w:val="00913896"/>
    <w:rsid w:val="00913C58"/>
    <w:rsid w:val="00913F81"/>
    <w:rsid w:val="009141EC"/>
    <w:rsid w:val="00915A37"/>
    <w:rsid w:val="009162A2"/>
    <w:rsid w:val="00916D28"/>
    <w:rsid w:val="00921C3B"/>
    <w:rsid w:val="00921EA0"/>
    <w:rsid w:val="009235A1"/>
    <w:rsid w:val="00924686"/>
    <w:rsid w:val="00925BF5"/>
    <w:rsid w:val="00926EDC"/>
    <w:rsid w:val="00930A9C"/>
    <w:rsid w:val="00930CD7"/>
    <w:rsid w:val="00930FFD"/>
    <w:rsid w:val="00931B66"/>
    <w:rsid w:val="00931EED"/>
    <w:rsid w:val="00932107"/>
    <w:rsid w:val="009323AB"/>
    <w:rsid w:val="00933070"/>
    <w:rsid w:val="00933E63"/>
    <w:rsid w:val="009346E4"/>
    <w:rsid w:val="00935F62"/>
    <w:rsid w:val="00936FB6"/>
    <w:rsid w:val="00937106"/>
    <w:rsid w:val="0093714F"/>
    <w:rsid w:val="009404DF"/>
    <w:rsid w:val="00940CFF"/>
    <w:rsid w:val="00940DA6"/>
    <w:rsid w:val="0094128F"/>
    <w:rsid w:val="00941688"/>
    <w:rsid w:val="00941FF3"/>
    <w:rsid w:val="0094266A"/>
    <w:rsid w:val="00943A33"/>
    <w:rsid w:val="00943F49"/>
    <w:rsid w:val="00944529"/>
    <w:rsid w:val="00944D4F"/>
    <w:rsid w:val="00946223"/>
    <w:rsid w:val="00946513"/>
    <w:rsid w:val="00946776"/>
    <w:rsid w:val="009508DE"/>
    <w:rsid w:val="00950982"/>
    <w:rsid w:val="009509C7"/>
    <w:rsid w:val="00950D18"/>
    <w:rsid w:val="00951609"/>
    <w:rsid w:val="009519F1"/>
    <w:rsid w:val="0095262A"/>
    <w:rsid w:val="009526EA"/>
    <w:rsid w:val="0095314D"/>
    <w:rsid w:val="00953FAD"/>
    <w:rsid w:val="00954CDD"/>
    <w:rsid w:val="009553B4"/>
    <w:rsid w:val="00955A21"/>
    <w:rsid w:val="00955A4B"/>
    <w:rsid w:val="00955EC3"/>
    <w:rsid w:val="00956E42"/>
    <w:rsid w:val="00957B94"/>
    <w:rsid w:val="009601F1"/>
    <w:rsid w:val="009614FC"/>
    <w:rsid w:val="00962782"/>
    <w:rsid w:val="00962B9A"/>
    <w:rsid w:val="009634E2"/>
    <w:rsid w:val="0096426A"/>
    <w:rsid w:val="00964475"/>
    <w:rsid w:val="0096479B"/>
    <w:rsid w:val="0096633B"/>
    <w:rsid w:val="00967DD9"/>
    <w:rsid w:val="00970137"/>
    <w:rsid w:val="00970A05"/>
    <w:rsid w:val="00970AA9"/>
    <w:rsid w:val="00970DDA"/>
    <w:rsid w:val="00970F5A"/>
    <w:rsid w:val="00971F07"/>
    <w:rsid w:val="0097251B"/>
    <w:rsid w:val="00975265"/>
    <w:rsid w:val="0097526D"/>
    <w:rsid w:val="009757E8"/>
    <w:rsid w:val="00976618"/>
    <w:rsid w:val="00976E41"/>
    <w:rsid w:val="0097715A"/>
    <w:rsid w:val="0097729F"/>
    <w:rsid w:val="009813CE"/>
    <w:rsid w:val="00981D70"/>
    <w:rsid w:val="009834E8"/>
    <w:rsid w:val="00984006"/>
    <w:rsid w:val="0098446E"/>
    <w:rsid w:val="00984B38"/>
    <w:rsid w:val="009853B7"/>
    <w:rsid w:val="00985A7C"/>
    <w:rsid w:val="00985C06"/>
    <w:rsid w:val="00986DB5"/>
    <w:rsid w:val="0098764F"/>
    <w:rsid w:val="009901C0"/>
    <w:rsid w:val="00992E28"/>
    <w:rsid w:val="0099343E"/>
    <w:rsid w:val="00993DF4"/>
    <w:rsid w:val="009940DF"/>
    <w:rsid w:val="009959D1"/>
    <w:rsid w:val="0099671A"/>
    <w:rsid w:val="0099723A"/>
    <w:rsid w:val="0099763E"/>
    <w:rsid w:val="00997F70"/>
    <w:rsid w:val="009A076A"/>
    <w:rsid w:val="009A1D6D"/>
    <w:rsid w:val="009A26EB"/>
    <w:rsid w:val="009A27E8"/>
    <w:rsid w:val="009A4549"/>
    <w:rsid w:val="009A4D25"/>
    <w:rsid w:val="009A4DCD"/>
    <w:rsid w:val="009A6281"/>
    <w:rsid w:val="009B0047"/>
    <w:rsid w:val="009B02FF"/>
    <w:rsid w:val="009B05AD"/>
    <w:rsid w:val="009B0ED8"/>
    <w:rsid w:val="009B13BC"/>
    <w:rsid w:val="009B1448"/>
    <w:rsid w:val="009B1CF9"/>
    <w:rsid w:val="009B3561"/>
    <w:rsid w:val="009B411B"/>
    <w:rsid w:val="009B4AE5"/>
    <w:rsid w:val="009B4B02"/>
    <w:rsid w:val="009B53BD"/>
    <w:rsid w:val="009B5DCF"/>
    <w:rsid w:val="009B613B"/>
    <w:rsid w:val="009B6296"/>
    <w:rsid w:val="009B6608"/>
    <w:rsid w:val="009B7696"/>
    <w:rsid w:val="009B7A2D"/>
    <w:rsid w:val="009C03D2"/>
    <w:rsid w:val="009C1365"/>
    <w:rsid w:val="009C14EA"/>
    <w:rsid w:val="009C3395"/>
    <w:rsid w:val="009C3719"/>
    <w:rsid w:val="009C401E"/>
    <w:rsid w:val="009C4837"/>
    <w:rsid w:val="009C5947"/>
    <w:rsid w:val="009C5ABC"/>
    <w:rsid w:val="009C5DD8"/>
    <w:rsid w:val="009C63F5"/>
    <w:rsid w:val="009C747B"/>
    <w:rsid w:val="009C7DE6"/>
    <w:rsid w:val="009D08BD"/>
    <w:rsid w:val="009D08C8"/>
    <w:rsid w:val="009D0F6D"/>
    <w:rsid w:val="009D10D6"/>
    <w:rsid w:val="009D113C"/>
    <w:rsid w:val="009D155E"/>
    <w:rsid w:val="009D15C6"/>
    <w:rsid w:val="009D252A"/>
    <w:rsid w:val="009D2CCB"/>
    <w:rsid w:val="009D39B9"/>
    <w:rsid w:val="009D3ECA"/>
    <w:rsid w:val="009D48C1"/>
    <w:rsid w:val="009D4C49"/>
    <w:rsid w:val="009D61D5"/>
    <w:rsid w:val="009D7193"/>
    <w:rsid w:val="009D771A"/>
    <w:rsid w:val="009D7F7F"/>
    <w:rsid w:val="009E03A0"/>
    <w:rsid w:val="009E0566"/>
    <w:rsid w:val="009E0593"/>
    <w:rsid w:val="009E07A9"/>
    <w:rsid w:val="009E10AF"/>
    <w:rsid w:val="009E32DF"/>
    <w:rsid w:val="009E34BA"/>
    <w:rsid w:val="009E3BFF"/>
    <w:rsid w:val="009E40A9"/>
    <w:rsid w:val="009E5298"/>
    <w:rsid w:val="009E5794"/>
    <w:rsid w:val="009E6201"/>
    <w:rsid w:val="009E6492"/>
    <w:rsid w:val="009E67B8"/>
    <w:rsid w:val="009E68A4"/>
    <w:rsid w:val="009E79D8"/>
    <w:rsid w:val="009F06F7"/>
    <w:rsid w:val="009F1B16"/>
    <w:rsid w:val="009F2F9C"/>
    <w:rsid w:val="009F320D"/>
    <w:rsid w:val="009F3599"/>
    <w:rsid w:val="009F4C78"/>
    <w:rsid w:val="009F5F92"/>
    <w:rsid w:val="009F6571"/>
    <w:rsid w:val="009F6DF4"/>
    <w:rsid w:val="00A0052B"/>
    <w:rsid w:val="00A0060F"/>
    <w:rsid w:val="00A00BBC"/>
    <w:rsid w:val="00A00DE8"/>
    <w:rsid w:val="00A01012"/>
    <w:rsid w:val="00A01615"/>
    <w:rsid w:val="00A02E3C"/>
    <w:rsid w:val="00A0315F"/>
    <w:rsid w:val="00A04B2A"/>
    <w:rsid w:val="00A04C66"/>
    <w:rsid w:val="00A05298"/>
    <w:rsid w:val="00A06AEF"/>
    <w:rsid w:val="00A06B9F"/>
    <w:rsid w:val="00A07324"/>
    <w:rsid w:val="00A07AAA"/>
    <w:rsid w:val="00A07D16"/>
    <w:rsid w:val="00A10EB3"/>
    <w:rsid w:val="00A11315"/>
    <w:rsid w:val="00A12CDB"/>
    <w:rsid w:val="00A12D26"/>
    <w:rsid w:val="00A13936"/>
    <w:rsid w:val="00A14DEA"/>
    <w:rsid w:val="00A157F0"/>
    <w:rsid w:val="00A159A1"/>
    <w:rsid w:val="00A159FE"/>
    <w:rsid w:val="00A15BEA"/>
    <w:rsid w:val="00A15F27"/>
    <w:rsid w:val="00A15FB1"/>
    <w:rsid w:val="00A1638C"/>
    <w:rsid w:val="00A17AF0"/>
    <w:rsid w:val="00A17FEA"/>
    <w:rsid w:val="00A20077"/>
    <w:rsid w:val="00A205A3"/>
    <w:rsid w:val="00A219CF"/>
    <w:rsid w:val="00A21EE8"/>
    <w:rsid w:val="00A21F21"/>
    <w:rsid w:val="00A225E5"/>
    <w:rsid w:val="00A22E4F"/>
    <w:rsid w:val="00A2395A"/>
    <w:rsid w:val="00A24931"/>
    <w:rsid w:val="00A24975"/>
    <w:rsid w:val="00A24B1A"/>
    <w:rsid w:val="00A2581E"/>
    <w:rsid w:val="00A2690C"/>
    <w:rsid w:val="00A3039E"/>
    <w:rsid w:val="00A307E6"/>
    <w:rsid w:val="00A30A32"/>
    <w:rsid w:val="00A318EB"/>
    <w:rsid w:val="00A3215D"/>
    <w:rsid w:val="00A3228E"/>
    <w:rsid w:val="00A32750"/>
    <w:rsid w:val="00A32B61"/>
    <w:rsid w:val="00A33399"/>
    <w:rsid w:val="00A33D92"/>
    <w:rsid w:val="00A340DA"/>
    <w:rsid w:val="00A34A47"/>
    <w:rsid w:val="00A351C8"/>
    <w:rsid w:val="00A35589"/>
    <w:rsid w:val="00A35A74"/>
    <w:rsid w:val="00A364E3"/>
    <w:rsid w:val="00A36BD2"/>
    <w:rsid w:val="00A376A7"/>
    <w:rsid w:val="00A40DC6"/>
    <w:rsid w:val="00A41612"/>
    <w:rsid w:val="00A41AD7"/>
    <w:rsid w:val="00A41E16"/>
    <w:rsid w:val="00A4326D"/>
    <w:rsid w:val="00A43C1A"/>
    <w:rsid w:val="00A44C3E"/>
    <w:rsid w:val="00A45332"/>
    <w:rsid w:val="00A4588F"/>
    <w:rsid w:val="00A45DD0"/>
    <w:rsid w:val="00A46C22"/>
    <w:rsid w:val="00A46D33"/>
    <w:rsid w:val="00A47140"/>
    <w:rsid w:val="00A47500"/>
    <w:rsid w:val="00A5023E"/>
    <w:rsid w:val="00A50AAE"/>
    <w:rsid w:val="00A512A8"/>
    <w:rsid w:val="00A5263C"/>
    <w:rsid w:val="00A5273F"/>
    <w:rsid w:val="00A529B5"/>
    <w:rsid w:val="00A53856"/>
    <w:rsid w:val="00A53CF1"/>
    <w:rsid w:val="00A54430"/>
    <w:rsid w:val="00A551C9"/>
    <w:rsid w:val="00A55B64"/>
    <w:rsid w:val="00A56DC9"/>
    <w:rsid w:val="00A57DEC"/>
    <w:rsid w:val="00A60AFA"/>
    <w:rsid w:val="00A61CE2"/>
    <w:rsid w:val="00A62063"/>
    <w:rsid w:val="00A62675"/>
    <w:rsid w:val="00A6349D"/>
    <w:rsid w:val="00A6380F"/>
    <w:rsid w:val="00A63AD2"/>
    <w:rsid w:val="00A63B9E"/>
    <w:rsid w:val="00A63C0B"/>
    <w:rsid w:val="00A64474"/>
    <w:rsid w:val="00A644AE"/>
    <w:rsid w:val="00A64A53"/>
    <w:rsid w:val="00A64ECB"/>
    <w:rsid w:val="00A651A3"/>
    <w:rsid w:val="00A652F5"/>
    <w:rsid w:val="00A66950"/>
    <w:rsid w:val="00A6698E"/>
    <w:rsid w:val="00A678B4"/>
    <w:rsid w:val="00A67A8A"/>
    <w:rsid w:val="00A67D43"/>
    <w:rsid w:val="00A706DE"/>
    <w:rsid w:val="00A70D9D"/>
    <w:rsid w:val="00A714C9"/>
    <w:rsid w:val="00A714E1"/>
    <w:rsid w:val="00A74133"/>
    <w:rsid w:val="00A74A60"/>
    <w:rsid w:val="00A7552E"/>
    <w:rsid w:val="00A75555"/>
    <w:rsid w:val="00A761EC"/>
    <w:rsid w:val="00A76278"/>
    <w:rsid w:val="00A76CC8"/>
    <w:rsid w:val="00A77254"/>
    <w:rsid w:val="00A77400"/>
    <w:rsid w:val="00A809BF"/>
    <w:rsid w:val="00A80D7B"/>
    <w:rsid w:val="00A82914"/>
    <w:rsid w:val="00A829CA"/>
    <w:rsid w:val="00A834EA"/>
    <w:rsid w:val="00A842F2"/>
    <w:rsid w:val="00A84D9F"/>
    <w:rsid w:val="00A866BE"/>
    <w:rsid w:val="00A86E78"/>
    <w:rsid w:val="00A8769A"/>
    <w:rsid w:val="00A90565"/>
    <w:rsid w:val="00A90B4E"/>
    <w:rsid w:val="00A9117B"/>
    <w:rsid w:val="00A91A01"/>
    <w:rsid w:val="00A91B9B"/>
    <w:rsid w:val="00A92AFD"/>
    <w:rsid w:val="00A92B66"/>
    <w:rsid w:val="00A942AF"/>
    <w:rsid w:val="00A94E17"/>
    <w:rsid w:val="00A94FE2"/>
    <w:rsid w:val="00A966B3"/>
    <w:rsid w:val="00A97066"/>
    <w:rsid w:val="00A974C4"/>
    <w:rsid w:val="00A97887"/>
    <w:rsid w:val="00AA0DDD"/>
    <w:rsid w:val="00AA124E"/>
    <w:rsid w:val="00AA16D4"/>
    <w:rsid w:val="00AA2591"/>
    <w:rsid w:val="00AA37B7"/>
    <w:rsid w:val="00AA4197"/>
    <w:rsid w:val="00AA4B4E"/>
    <w:rsid w:val="00AA5F06"/>
    <w:rsid w:val="00AA66D9"/>
    <w:rsid w:val="00AA6CDC"/>
    <w:rsid w:val="00AA7254"/>
    <w:rsid w:val="00AA761F"/>
    <w:rsid w:val="00AB03D8"/>
    <w:rsid w:val="00AB058F"/>
    <w:rsid w:val="00AB0E87"/>
    <w:rsid w:val="00AB2005"/>
    <w:rsid w:val="00AB328F"/>
    <w:rsid w:val="00AB3586"/>
    <w:rsid w:val="00AB4070"/>
    <w:rsid w:val="00AB4B70"/>
    <w:rsid w:val="00AB4C0E"/>
    <w:rsid w:val="00AB5BFA"/>
    <w:rsid w:val="00AB6E3D"/>
    <w:rsid w:val="00AC0D67"/>
    <w:rsid w:val="00AC1666"/>
    <w:rsid w:val="00AC269A"/>
    <w:rsid w:val="00AC2B28"/>
    <w:rsid w:val="00AC3116"/>
    <w:rsid w:val="00AC314C"/>
    <w:rsid w:val="00AC3AFB"/>
    <w:rsid w:val="00AC45AA"/>
    <w:rsid w:val="00AC51EA"/>
    <w:rsid w:val="00AC5428"/>
    <w:rsid w:val="00AC5830"/>
    <w:rsid w:val="00AC5AF1"/>
    <w:rsid w:val="00AC6C0B"/>
    <w:rsid w:val="00AC6D10"/>
    <w:rsid w:val="00AC716A"/>
    <w:rsid w:val="00AC74F4"/>
    <w:rsid w:val="00AC78E7"/>
    <w:rsid w:val="00AD0339"/>
    <w:rsid w:val="00AD11CE"/>
    <w:rsid w:val="00AD1F4A"/>
    <w:rsid w:val="00AD2104"/>
    <w:rsid w:val="00AD2542"/>
    <w:rsid w:val="00AD3B2B"/>
    <w:rsid w:val="00AD4951"/>
    <w:rsid w:val="00AD5849"/>
    <w:rsid w:val="00AD60BE"/>
    <w:rsid w:val="00AD64EF"/>
    <w:rsid w:val="00AD660B"/>
    <w:rsid w:val="00AD72D4"/>
    <w:rsid w:val="00AD7E5F"/>
    <w:rsid w:val="00AE1971"/>
    <w:rsid w:val="00AE1F4E"/>
    <w:rsid w:val="00AE2AFF"/>
    <w:rsid w:val="00AE307A"/>
    <w:rsid w:val="00AE3C5B"/>
    <w:rsid w:val="00AE3D5A"/>
    <w:rsid w:val="00AE488B"/>
    <w:rsid w:val="00AE5F33"/>
    <w:rsid w:val="00AE652D"/>
    <w:rsid w:val="00AE68E6"/>
    <w:rsid w:val="00AE6C1A"/>
    <w:rsid w:val="00AE716A"/>
    <w:rsid w:val="00AE7242"/>
    <w:rsid w:val="00AE7C51"/>
    <w:rsid w:val="00AE7E29"/>
    <w:rsid w:val="00AF06D7"/>
    <w:rsid w:val="00AF0994"/>
    <w:rsid w:val="00AF0C5A"/>
    <w:rsid w:val="00AF16C3"/>
    <w:rsid w:val="00AF1C25"/>
    <w:rsid w:val="00AF29A6"/>
    <w:rsid w:val="00AF2F94"/>
    <w:rsid w:val="00AF35CF"/>
    <w:rsid w:val="00AF390B"/>
    <w:rsid w:val="00AF3B49"/>
    <w:rsid w:val="00AF46C2"/>
    <w:rsid w:val="00AF49DC"/>
    <w:rsid w:val="00AF5C49"/>
    <w:rsid w:val="00AF684C"/>
    <w:rsid w:val="00AF6A32"/>
    <w:rsid w:val="00AF6A91"/>
    <w:rsid w:val="00AF6E83"/>
    <w:rsid w:val="00AF766E"/>
    <w:rsid w:val="00B00164"/>
    <w:rsid w:val="00B00BE3"/>
    <w:rsid w:val="00B01614"/>
    <w:rsid w:val="00B02488"/>
    <w:rsid w:val="00B03930"/>
    <w:rsid w:val="00B04FCC"/>
    <w:rsid w:val="00B05D47"/>
    <w:rsid w:val="00B06037"/>
    <w:rsid w:val="00B06A3E"/>
    <w:rsid w:val="00B06DE3"/>
    <w:rsid w:val="00B10465"/>
    <w:rsid w:val="00B117E4"/>
    <w:rsid w:val="00B12655"/>
    <w:rsid w:val="00B129A2"/>
    <w:rsid w:val="00B14703"/>
    <w:rsid w:val="00B156AE"/>
    <w:rsid w:val="00B16BB7"/>
    <w:rsid w:val="00B17679"/>
    <w:rsid w:val="00B20257"/>
    <w:rsid w:val="00B2183F"/>
    <w:rsid w:val="00B21C0C"/>
    <w:rsid w:val="00B21E8E"/>
    <w:rsid w:val="00B223FC"/>
    <w:rsid w:val="00B22C70"/>
    <w:rsid w:val="00B244BB"/>
    <w:rsid w:val="00B24B44"/>
    <w:rsid w:val="00B24C2A"/>
    <w:rsid w:val="00B25158"/>
    <w:rsid w:val="00B25EF8"/>
    <w:rsid w:val="00B26CC3"/>
    <w:rsid w:val="00B26CF5"/>
    <w:rsid w:val="00B27696"/>
    <w:rsid w:val="00B27D2F"/>
    <w:rsid w:val="00B302FF"/>
    <w:rsid w:val="00B30461"/>
    <w:rsid w:val="00B30A66"/>
    <w:rsid w:val="00B30EBA"/>
    <w:rsid w:val="00B315A6"/>
    <w:rsid w:val="00B33487"/>
    <w:rsid w:val="00B3355D"/>
    <w:rsid w:val="00B336FC"/>
    <w:rsid w:val="00B33969"/>
    <w:rsid w:val="00B34898"/>
    <w:rsid w:val="00B35040"/>
    <w:rsid w:val="00B362C8"/>
    <w:rsid w:val="00B36DEC"/>
    <w:rsid w:val="00B36FFD"/>
    <w:rsid w:val="00B40E51"/>
    <w:rsid w:val="00B41413"/>
    <w:rsid w:val="00B4161C"/>
    <w:rsid w:val="00B424EB"/>
    <w:rsid w:val="00B4342E"/>
    <w:rsid w:val="00B438E3"/>
    <w:rsid w:val="00B43ED3"/>
    <w:rsid w:val="00B461B3"/>
    <w:rsid w:val="00B47D01"/>
    <w:rsid w:val="00B5043B"/>
    <w:rsid w:val="00B52423"/>
    <w:rsid w:val="00B52B09"/>
    <w:rsid w:val="00B55E2A"/>
    <w:rsid w:val="00B56B45"/>
    <w:rsid w:val="00B60513"/>
    <w:rsid w:val="00B60A6B"/>
    <w:rsid w:val="00B61F5D"/>
    <w:rsid w:val="00B6226E"/>
    <w:rsid w:val="00B62D00"/>
    <w:rsid w:val="00B62EC4"/>
    <w:rsid w:val="00B633D1"/>
    <w:rsid w:val="00B6350D"/>
    <w:rsid w:val="00B64F94"/>
    <w:rsid w:val="00B65AAA"/>
    <w:rsid w:val="00B66921"/>
    <w:rsid w:val="00B672F6"/>
    <w:rsid w:val="00B707FE"/>
    <w:rsid w:val="00B70860"/>
    <w:rsid w:val="00B70980"/>
    <w:rsid w:val="00B70CA6"/>
    <w:rsid w:val="00B712D5"/>
    <w:rsid w:val="00B71A80"/>
    <w:rsid w:val="00B71B53"/>
    <w:rsid w:val="00B7209D"/>
    <w:rsid w:val="00B72D48"/>
    <w:rsid w:val="00B7387F"/>
    <w:rsid w:val="00B73890"/>
    <w:rsid w:val="00B73A82"/>
    <w:rsid w:val="00B74618"/>
    <w:rsid w:val="00B74EAF"/>
    <w:rsid w:val="00B75479"/>
    <w:rsid w:val="00B75C6C"/>
    <w:rsid w:val="00B76F6C"/>
    <w:rsid w:val="00B76F99"/>
    <w:rsid w:val="00B77326"/>
    <w:rsid w:val="00B778C9"/>
    <w:rsid w:val="00B77B31"/>
    <w:rsid w:val="00B77D95"/>
    <w:rsid w:val="00B77FF9"/>
    <w:rsid w:val="00B810DF"/>
    <w:rsid w:val="00B813C9"/>
    <w:rsid w:val="00B81AEB"/>
    <w:rsid w:val="00B81B36"/>
    <w:rsid w:val="00B81B8A"/>
    <w:rsid w:val="00B8263C"/>
    <w:rsid w:val="00B82895"/>
    <w:rsid w:val="00B836E7"/>
    <w:rsid w:val="00B839F7"/>
    <w:rsid w:val="00B843AB"/>
    <w:rsid w:val="00B84824"/>
    <w:rsid w:val="00B84FEA"/>
    <w:rsid w:val="00B857AF"/>
    <w:rsid w:val="00B857BA"/>
    <w:rsid w:val="00B85851"/>
    <w:rsid w:val="00B875CD"/>
    <w:rsid w:val="00B87BDC"/>
    <w:rsid w:val="00B903BB"/>
    <w:rsid w:val="00B903BD"/>
    <w:rsid w:val="00B907A2"/>
    <w:rsid w:val="00B9094E"/>
    <w:rsid w:val="00B90ADF"/>
    <w:rsid w:val="00B90FA1"/>
    <w:rsid w:val="00B91227"/>
    <w:rsid w:val="00B915B0"/>
    <w:rsid w:val="00B9184D"/>
    <w:rsid w:val="00B918CA"/>
    <w:rsid w:val="00B92D79"/>
    <w:rsid w:val="00B93101"/>
    <w:rsid w:val="00B942F1"/>
    <w:rsid w:val="00B94CCE"/>
    <w:rsid w:val="00B95A15"/>
    <w:rsid w:val="00B96186"/>
    <w:rsid w:val="00B96AC1"/>
    <w:rsid w:val="00B970A9"/>
    <w:rsid w:val="00B9710E"/>
    <w:rsid w:val="00BA0469"/>
    <w:rsid w:val="00BA1637"/>
    <w:rsid w:val="00BA1875"/>
    <w:rsid w:val="00BA35BE"/>
    <w:rsid w:val="00BA3A4C"/>
    <w:rsid w:val="00BA3B58"/>
    <w:rsid w:val="00BA48A3"/>
    <w:rsid w:val="00BA583E"/>
    <w:rsid w:val="00BA5891"/>
    <w:rsid w:val="00BA5D65"/>
    <w:rsid w:val="00BA6FD2"/>
    <w:rsid w:val="00BA7172"/>
    <w:rsid w:val="00BA7388"/>
    <w:rsid w:val="00BA7ADA"/>
    <w:rsid w:val="00BB223E"/>
    <w:rsid w:val="00BB2EB2"/>
    <w:rsid w:val="00BB34C5"/>
    <w:rsid w:val="00BB3AAE"/>
    <w:rsid w:val="00BB4836"/>
    <w:rsid w:val="00BB4893"/>
    <w:rsid w:val="00BB4FCE"/>
    <w:rsid w:val="00BB5D08"/>
    <w:rsid w:val="00BB6C11"/>
    <w:rsid w:val="00BB6C98"/>
    <w:rsid w:val="00BB7678"/>
    <w:rsid w:val="00BC00E7"/>
    <w:rsid w:val="00BC03AB"/>
    <w:rsid w:val="00BC0780"/>
    <w:rsid w:val="00BC09B8"/>
    <w:rsid w:val="00BC0C1D"/>
    <w:rsid w:val="00BC1B63"/>
    <w:rsid w:val="00BC1FB3"/>
    <w:rsid w:val="00BC20FD"/>
    <w:rsid w:val="00BC252B"/>
    <w:rsid w:val="00BC281E"/>
    <w:rsid w:val="00BC2FF3"/>
    <w:rsid w:val="00BC3320"/>
    <w:rsid w:val="00BC3453"/>
    <w:rsid w:val="00BC3F7D"/>
    <w:rsid w:val="00BC3F91"/>
    <w:rsid w:val="00BC43FF"/>
    <w:rsid w:val="00BC47EF"/>
    <w:rsid w:val="00BC4CB8"/>
    <w:rsid w:val="00BC5FCE"/>
    <w:rsid w:val="00BC62C8"/>
    <w:rsid w:val="00BC6C56"/>
    <w:rsid w:val="00BC7860"/>
    <w:rsid w:val="00BC7A2F"/>
    <w:rsid w:val="00BD03CB"/>
    <w:rsid w:val="00BD1A54"/>
    <w:rsid w:val="00BD2190"/>
    <w:rsid w:val="00BD28C0"/>
    <w:rsid w:val="00BD2B9A"/>
    <w:rsid w:val="00BD2DB0"/>
    <w:rsid w:val="00BD55C5"/>
    <w:rsid w:val="00BD58F0"/>
    <w:rsid w:val="00BD5A7B"/>
    <w:rsid w:val="00BD64D8"/>
    <w:rsid w:val="00BD6E27"/>
    <w:rsid w:val="00BD7B89"/>
    <w:rsid w:val="00BE056D"/>
    <w:rsid w:val="00BE1932"/>
    <w:rsid w:val="00BE2670"/>
    <w:rsid w:val="00BE3AA1"/>
    <w:rsid w:val="00BE3FFC"/>
    <w:rsid w:val="00BE4044"/>
    <w:rsid w:val="00BE4C03"/>
    <w:rsid w:val="00BE4EEA"/>
    <w:rsid w:val="00BE575F"/>
    <w:rsid w:val="00BE580D"/>
    <w:rsid w:val="00BE594B"/>
    <w:rsid w:val="00BE6197"/>
    <w:rsid w:val="00BE7208"/>
    <w:rsid w:val="00BF2DFC"/>
    <w:rsid w:val="00BF330D"/>
    <w:rsid w:val="00BF3317"/>
    <w:rsid w:val="00BF3953"/>
    <w:rsid w:val="00BF3C94"/>
    <w:rsid w:val="00BF4067"/>
    <w:rsid w:val="00BF40F4"/>
    <w:rsid w:val="00BF4613"/>
    <w:rsid w:val="00BF4D13"/>
    <w:rsid w:val="00BF593D"/>
    <w:rsid w:val="00BF623F"/>
    <w:rsid w:val="00BF701E"/>
    <w:rsid w:val="00BF776E"/>
    <w:rsid w:val="00BF7EB4"/>
    <w:rsid w:val="00C01266"/>
    <w:rsid w:val="00C01B96"/>
    <w:rsid w:val="00C01D7E"/>
    <w:rsid w:val="00C0279A"/>
    <w:rsid w:val="00C02A90"/>
    <w:rsid w:val="00C0307D"/>
    <w:rsid w:val="00C03E1F"/>
    <w:rsid w:val="00C047CB"/>
    <w:rsid w:val="00C04CBC"/>
    <w:rsid w:val="00C04D46"/>
    <w:rsid w:val="00C04FFA"/>
    <w:rsid w:val="00C05852"/>
    <w:rsid w:val="00C07650"/>
    <w:rsid w:val="00C100F2"/>
    <w:rsid w:val="00C128EF"/>
    <w:rsid w:val="00C12F7D"/>
    <w:rsid w:val="00C138DF"/>
    <w:rsid w:val="00C14030"/>
    <w:rsid w:val="00C15115"/>
    <w:rsid w:val="00C151F9"/>
    <w:rsid w:val="00C16444"/>
    <w:rsid w:val="00C16A72"/>
    <w:rsid w:val="00C16CBA"/>
    <w:rsid w:val="00C175A4"/>
    <w:rsid w:val="00C201EB"/>
    <w:rsid w:val="00C2045F"/>
    <w:rsid w:val="00C21B94"/>
    <w:rsid w:val="00C21BF1"/>
    <w:rsid w:val="00C236A7"/>
    <w:rsid w:val="00C240D1"/>
    <w:rsid w:val="00C24ECF"/>
    <w:rsid w:val="00C24FD5"/>
    <w:rsid w:val="00C2692F"/>
    <w:rsid w:val="00C275D7"/>
    <w:rsid w:val="00C30D68"/>
    <w:rsid w:val="00C316B1"/>
    <w:rsid w:val="00C32086"/>
    <w:rsid w:val="00C32278"/>
    <w:rsid w:val="00C32695"/>
    <w:rsid w:val="00C33913"/>
    <w:rsid w:val="00C33FAB"/>
    <w:rsid w:val="00C34839"/>
    <w:rsid w:val="00C3487C"/>
    <w:rsid w:val="00C35602"/>
    <w:rsid w:val="00C35BB0"/>
    <w:rsid w:val="00C36CD0"/>
    <w:rsid w:val="00C37AAE"/>
    <w:rsid w:val="00C37D55"/>
    <w:rsid w:val="00C37F18"/>
    <w:rsid w:val="00C4098B"/>
    <w:rsid w:val="00C411C5"/>
    <w:rsid w:val="00C42A7F"/>
    <w:rsid w:val="00C43DEC"/>
    <w:rsid w:val="00C43F56"/>
    <w:rsid w:val="00C457C1"/>
    <w:rsid w:val="00C45B4B"/>
    <w:rsid w:val="00C463B0"/>
    <w:rsid w:val="00C46920"/>
    <w:rsid w:val="00C473E4"/>
    <w:rsid w:val="00C4760E"/>
    <w:rsid w:val="00C51445"/>
    <w:rsid w:val="00C51598"/>
    <w:rsid w:val="00C518F1"/>
    <w:rsid w:val="00C5239A"/>
    <w:rsid w:val="00C52441"/>
    <w:rsid w:val="00C527AB"/>
    <w:rsid w:val="00C533DF"/>
    <w:rsid w:val="00C53F24"/>
    <w:rsid w:val="00C547EA"/>
    <w:rsid w:val="00C55446"/>
    <w:rsid w:val="00C5602C"/>
    <w:rsid w:val="00C56C79"/>
    <w:rsid w:val="00C56ED4"/>
    <w:rsid w:val="00C57A5E"/>
    <w:rsid w:val="00C60E0B"/>
    <w:rsid w:val="00C61039"/>
    <w:rsid w:val="00C624AC"/>
    <w:rsid w:val="00C63920"/>
    <w:rsid w:val="00C63AE9"/>
    <w:rsid w:val="00C64120"/>
    <w:rsid w:val="00C644E8"/>
    <w:rsid w:val="00C64B5E"/>
    <w:rsid w:val="00C64C78"/>
    <w:rsid w:val="00C6524B"/>
    <w:rsid w:val="00C6638F"/>
    <w:rsid w:val="00C66567"/>
    <w:rsid w:val="00C66F20"/>
    <w:rsid w:val="00C673D9"/>
    <w:rsid w:val="00C67D02"/>
    <w:rsid w:val="00C717E4"/>
    <w:rsid w:val="00C720FC"/>
    <w:rsid w:val="00C72756"/>
    <w:rsid w:val="00C7345C"/>
    <w:rsid w:val="00C73E50"/>
    <w:rsid w:val="00C73EAD"/>
    <w:rsid w:val="00C74275"/>
    <w:rsid w:val="00C75B0C"/>
    <w:rsid w:val="00C75DDD"/>
    <w:rsid w:val="00C7688A"/>
    <w:rsid w:val="00C76A1E"/>
    <w:rsid w:val="00C76C26"/>
    <w:rsid w:val="00C8136C"/>
    <w:rsid w:val="00C81453"/>
    <w:rsid w:val="00C816B9"/>
    <w:rsid w:val="00C8189E"/>
    <w:rsid w:val="00C81B46"/>
    <w:rsid w:val="00C8215A"/>
    <w:rsid w:val="00C82740"/>
    <w:rsid w:val="00C82788"/>
    <w:rsid w:val="00C82B1A"/>
    <w:rsid w:val="00C83D45"/>
    <w:rsid w:val="00C851EC"/>
    <w:rsid w:val="00C86124"/>
    <w:rsid w:val="00C86471"/>
    <w:rsid w:val="00C86ABE"/>
    <w:rsid w:val="00C86DBE"/>
    <w:rsid w:val="00C913D1"/>
    <w:rsid w:val="00C924F4"/>
    <w:rsid w:val="00C92D76"/>
    <w:rsid w:val="00C934CB"/>
    <w:rsid w:val="00C935D9"/>
    <w:rsid w:val="00C935E9"/>
    <w:rsid w:val="00C9503B"/>
    <w:rsid w:val="00C956E2"/>
    <w:rsid w:val="00C95FA3"/>
    <w:rsid w:val="00C96237"/>
    <w:rsid w:val="00C964F9"/>
    <w:rsid w:val="00C96AA0"/>
    <w:rsid w:val="00C9750C"/>
    <w:rsid w:val="00C979F0"/>
    <w:rsid w:val="00CA016E"/>
    <w:rsid w:val="00CA1480"/>
    <w:rsid w:val="00CA5D96"/>
    <w:rsid w:val="00CA6172"/>
    <w:rsid w:val="00CA6314"/>
    <w:rsid w:val="00CA64A8"/>
    <w:rsid w:val="00CA6AF5"/>
    <w:rsid w:val="00CA6DF3"/>
    <w:rsid w:val="00CB00E8"/>
    <w:rsid w:val="00CB0BD4"/>
    <w:rsid w:val="00CB0CC1"/>
    <w:rsid w:val="00CB27DB"/>
    <w:rsid w:val="00CB2A00"/>
    <w:rsid w:val="00CB2B4E"/>
    <w:rsid w:val="00CB35D3"/>
    <w:rsid w:val="00CB466B"/>
    <w:rsid w:val="00CB4B7F"/>
    <w:rsid w:val="00CB4BDE"/>
    <w:rsid w:val="00CB4F03"/>
    <w:rsid w:val="00CB7416"/>
    <w:rsid w:val="00CB7637"/>
    <w:rsid w:val="00CC0259"/>
    <w:rsid w:val="00CC2951"/>
    <w:rsid w:val="00CC3924"/>
    <w:rsid w:val="00CC449C"/>
    <w:rsid w:val="00CC54A9"/>
    <w:rsid w:val="00CC59EB"/>
    <w:rsid w:val="00CC6A88"/>
    <w:rsid w:val="00CD01DE"/>
    <w:rsid w:val="00CD0BBD"/>
    <w:rsid w:val="00CD0CDC"/>
    <w:rsid w:val="00CD13C9"/>
    <w:rsid w:val="00CD2EDE"/>
    <w:rsid w:val="00CD316F"/>
    <w:rsid w:val="00CD3365"/>
    <w:rsid w:val="00CD3993"/>
    <w:rsid w:val="00CD4A54"/>
    <w:rsid w:val="00CD4E0F"/>
    <w:rsid w:val="00CD5F66"/>
    <w:rsid w:val="00CD7A50"/>
    <w:rsid w:val="00CE0B24"/>
    <w:rsid w:val="00CE1467"/>
    <w:rsid w:val="00CE17F4"/>
    <w:rsid w:val="00CE2255"/>
    <w:rsid w:val="00CE2FBB"/>
    <w:rsid w:val="00CE312F"/>
    <w:rsid w:val="00CE32ED"/>
    <w:rsid w:val="00CE3DEA"/>
    <w:rsid w:val="00CE487C"/>
    <w:rsid w:val="00CE496D"/>
    <w:rsid w:val="00CE4E57"/>
    <w:rsid w:val="00CE6790"/>
    <w:rsid w:val="00CE6F17"/>
    <w:rsid w:val="00CE7457"/>
    <w:rsid w:val="00CF23C2"/>
    <w:rsid w:val="00CF3121"/>
    <w:rsid w:val="00CF378C"/>
    <w:rsid w:val="00CF3DD2"/>
    <w:rsid w:val="00CF44B5"/>
    <w:rsid w:val="00CF47E1"/>
    <w:rsid w:val="00CF4CA4"/>
    <w:rsid w:val="00CF4FE4"/>
    <w:rsid w:val="00CF5533"/>
    <w:rsid w:val="00CF6852"/>
    <w:rsid w:val="00D00C0E"/>
    <w:rsid w:val="00D02A10"/>
    <w:rsid w:val="00D034DE"/>
    <w:rsid w:val="00D057C3"/>
    <w:rsid w:val="00D05C2D"/>
    <w:rsid w:val="00D0654D"/>
    <w:rsid w:val="00D06ECE"/>
    <w:rsid w:val="00D11D0A"/>
    <w:rsid w:val="00D12ED3"/>
    <w:rsid w:val="00D12F7C"/>
    <w:rsid w:val="00D132D0"/>
    <w:rsid w:val="00D135FF"/>
    <w:rsid w:val="00D13BF3"/>
    <w:rsid w:val="00D14759"/>
    <w:rsid w:val="00D14DD0"/>
    <w:rsid w:val="00D15AA8"/>
    <w:rsid w:val="00D15B98"/>
    <w:rsid w:val="00D15DDC"/>
    <w:rsid w:val="00D1618A"/>
    <w:rsid w:val="00D16545"/>
    <w:rsid w:val="00D16E1B"/>
    <w:rsid w:val="00D16EB5"/>
    <w:rsid w:val="00D22162"/>
    <w:rsid w:val="00D223BF"/>
    <w:rsid w:val="00D25609"/>
    <w:rsid w:val="00D2573B"/>
    <w:rsid w:val="00D26F73"/>
    <w:rsid w:val="00D275F1"/>
    <w:rsid w:val="00D27EE0"/>
    <w:rsid w:val="00D305E5"/>
    <w:rsid w:val="00D3088B"/>
    <w:rsid w:val="00D30A06"/>
    <w:rsid w:val="00D30D51"/>
    <w:rsid w:val="00D30D94"/>
    <w:rsid w:val="00D3204B"/>
    <w:rsid w:val="00D321EC"/>
    <w:rsid w:val="00D32C8C"/>
    <w:rsid w:val="00D3307E"/>
    <w:rsid w:val="00D345D3"/>
    <w:rsid w:val="00D34FCB"/>
    <w:rsid w:val="00D351D2"/>
    <w:rsid w:val="00D35C61"/>
    <w:rsid w:val="00D360AB"/>
    <w:rsid w:val="00D36664"/>
    <w:rsid w:val="00D36A41"/>
    <w:rsid w:val="00D36B82"/>
    <w:rsid w:val="00D37323"/>
    <w:rsid w:val="00D403D4"/>
    <w:rsid w:val="00D40602"/>
    <w:rsid w:val="00D40817"/>
    <w:rsid w:val="00D40DAE"/>
    <w:rsid w:val="00D41BED"/>
    <w:rsid w:val="00D42A4D"/>
    <w:rsid w:val="00D42F0C"/>
    <w:rsid w:val="00D4372A"/>
    <w:rsid w:val="00D43AC5"/>
    <w:rsid w:val="00D43CA3"/>
    <w:rsid w:val="00D46675"/>
    <w:rsid w:val="00D46F20"/>
    <w:rsid w:val="00D47880"/>
    <w:rsid w:val="00D50699"/>
    <w:rsid w:val="00D50CAD"/>
    <w:rsid w:val="00D51076"/>
    <w:rsid w:val="00D51A0F"/>
    <w:rsid w:val="00D5283A"/>
    <w:rsid w:val="00D531C6"/>
    <w:rsid w:val="00D536B6"/>
    <w:rsid w:val="00D53BBE"/>
    <w:rsid w:val="00D5482C"/>
    <w:rsid w:val="00D5545E"/>
    <w:rsid w:val="00D560DC"/>
    <w:rsid w:val="00D5611D"/>
    <w:rsid w:val="00D56439"/>
    <w:rsid w:val="00D56840"/>
    <w:rsid w:val="00D57BC8"/>
    <w:rsid w:val="00D6150C"/>
    <w:rsid w:val="00D618AD"/>
    <w:rsid w:val="00D61D44"/>
    <w:rsid w:val="00D62F2F"/>
    <w:rsid w:val="00D63775"/>
    <w:rsid w:val="00D639E5"/>
    <w:rsid w:val="00D6469B"/>
    <w:rsid w:val="00D650F2"/>
    <w:rsid w:val="00D654D8"/>
    <w:rsid w:val="00D6594A"/>
    <w:rsid w:val="00D6621A"/>
    <w:rsid w:val="00D66620"/>
    <w:rsid w:val="00D66D59"/>
    <w:rsid w:val="00D671DE"/>
    <w:rsid w:val="00D675F1"/>
    <w:rsid w:val="00D67B9D"/>
    <w:rsid w:val="00D67BDE"/>
    <w:rsid w:val="00D704C2"/>
    <w:rsid w:val="00D705C5"/>
    <w:rsid w:val="00D70B60"/>
    <w:rsid w:val="00D7163F"/>
    <w:rsid w:val="00D717AF"/>
    <w:rsid w:val="00D722FD"/>
    <w:rsid w:val="00D72866"/>
    <w:rsid w:val="00D72990"/>
    <w:rsid w:val="00D729F3"/>
    <w:rsid w:val="00D72A95"/>
    <w:rsid w:val="00D72F25"/>
    <w:rsid w:val="00D73003"/>
    <w:rsid w:val="00D73D57"/>
    <w:rsid w:val="00D74332"/>
    <w:rsid w:val="00D74689"/>
    <w:rsid w:val="00D7494E"/>
    <w:rsid w:val="00D75040"/>
    <w:rsid w:val="00D758A5"/>
    <w:rsid w:val="00D76D91"/>
    <w:rsid w:val="00D81091"/>
    <w:rsid w:val="00D810B2"/>
    <w:rsid w:val="00D815B3"/>
    <w:rsid w:val="00D8164F"/>
    <w:rsid w:val="00D821E4"/>
    <w:rsid w:val="00D82975"/>
    <w:rsid w:val="00D82CB6"/>
    <w:rsid w:val="00D82F5C"/>
    <w:rsid w:val="00D83CAD"/>
    <w:rsid w:val="00D83E78"/>
    <w:rsid w:val="00D8465D"/>
    <w:rsid w:val="00D84B0C"/>
    <w:rsid w:val="00D85289"/>
    <w:rsid w:val="00D85649"/>
    <w:rsid w:val="00D85B05"/>
    <w:rsid w:val="00D85EFE"/>
    <w:rsid w:val="00D8602F"/>
    <w:rsid w:val="00D86412"/>
    <w:rsid w:val="00D86532"/>
    <w:rsid w:val="00D86554"/>
    <w:rsid w:val="00D86C73"/>
    <w:rsid w:val="00D87595"/>
    <w:rsid w:val="00D87B23"/>
    <w:rsid w:val="00D90492"/>
    <w:rsid w:val="00D90EB8"/>
    <w:rsid w:val="00D91300"/>
    <w:rsid w:val="00D913E3"/>
    <w:rsid w:val="00D917C3"/>
    <w:rsid w:val="00D91AD6"/>
    <w:rsid w:val="00D92D91"/>
    <w:rsid w:val="00D941AC"/>
    <w:rsid w:val="00D94276"/>
    <w:rsid w:val="00D94A4C"/>
    <w:rsid w:val="00D95DA2"/>
    <w:rsid w:val="00D9646B"/>
    <w:rsid w:val="00D96AF8"/>
    <w:rsid w:val="00DA0BB9"/>
    <w:rsid w:val="00DA1C16"/>
    <w:rsid w:val="00DA1CF5"/>
    <w:rsid w:val="00DA20CF"/>
    <w:rsid w:val="00DA234E"/>
    <w:rsid w:val="00DA2421"/>
    <w:rsid w:val="00DA2E51"/>
    <w:rsid w:val="00DA3924"/>
    <w:rsid w:val="00DA47B0"/>
    <w:rsid w:val="00DA57F8"/>
    <w:rsid w:val="00DA59B3"/>
    <w:rsid w:val="00DA6090"/>
    <w:rsid w:val="00DA6E14"/>
    <w:rsid w:val="00DA7B71"/>
    <w:rsid w:val="00DA7CE3"/>
    <w:rsid w:val="00DB042C"/>
    <w:rsid w:val="00DB1471"/>
    <w:rsid w:val="00DB1592"/>
    <w:rsid w:val="00DB2373"/>
    <w:rsid w:val="00DB2884"/>
    <w:rsid w:val="00DB3866"/>
    <w:rsid w:val="00DB4227"/>
    <w:rsid w:val="00DB5652"/>
    <w:rsid w:val="00DB56FB"/>
    <w:rsid w:val="00DB66F0"/>
    <w:rsid w:val="00DB6D28"/>
    <w:rsid w:val="00DB75CF"/>
    <w:rsid w:val="00DC0F70"/>
    <w:rsid w:val="00DC104B"/>
    <w:rsid w:val="00DC1C27"/>
    <w:rsid w:val="00DC2096"/>
    <w:rsid w:val="00DC263C"/>
    <w:rsid w:val="00DC32C7"/>
    <w:rsid w:val="00DC3377"/>
    <w:rsid w:val="00DC40A8"/>
    <w:rsid w:val="00DC43A2"/>
    <w:rsid w:val="00DC448E"/>
    <w:rsid w:val="00DC4564"/>
    <w:rsid w:val="00DC5075"/>
    <w:rsid w:val="00DC6AAB"/>
    <w:rsid w:val="00DC76AC"/>
    <w:rsid w:val="00DC7CF4"/>
    <w:rsid w:val="00DD0209"/>
    <w:rsid w:val="00DD0442"/>
    <w:rsid w:val="00DD1A7B"/>
    <w:rsid w:val="00DD1B4F"/>
    <w:rsid w:val="00DD263B"/>
    <w:rsid w:val="00DD30EF"/>
    <w:rsid w:val="00DD3C69"/>
    <w:rsid w:val="00DD4776"/>
    <w:rsid w:val="00DD5A91"/>
    <w:rsid w:val="00DD6BE0"/>
    <w:rsid w:val="00DD76A7"/>
    <w:rsid w:val="00DD7823"/>
    <w:rsid w:val="00DD7CAC"/>
    <w:rsid w:val="00DE0EF2"/>
    <w:rsid w:val="00DE1435"/>
    <w:rsid w:val="00DE1A14"/>
    <w:rsid w:val="00DE2662"/>
    <w:rsid w:val="00DE2A1D"/>
    <w:rsid w:val="00DE2DBE"/>
    <w:rsid w:val="00DE4519"/>
    <w:rsid w:val="00DE5BFC"/>
    <w:rsid w:val="00DE68A3"/>
    <w:rsid w:val="00DE70D1"/>
    <w:rsid w:val="00DE77AE"/>
    <w:rsid w:val="00DF0417"/>
    <w:rsid w:val="00DF17EE"/>
    <w:rsid w:val="00DF1E03"/>
    <w:rsid w:val="00DF224F"/>
    <w:rsid w:val="00DF2963"/>
    <w:rsid w:val="00DF2ABA"/>
    <w:rsid w:val="00DF30F5"/>
    <w:rsid w:val="00DF39AD"/>
    <w:rsid w:val="00DF3B33"/>
    <w:rsid w:val="00DF42F7"/>
    <w:rsid w:val="00DF44A7"/>
    <w:rsid w:val="00DF4502"/>
    <w:rsid w:val="00DF4CA0"/>
    <w:rsid w:val="00DF5220"/>
    <w:rsid w:val="00DF5322"/>
    <w:rsid w:val="00E006A9"/>
    <w:rsid w:val="00E00A83"/>
    <w:rsid w:val="00E01791"/>
    <w:rsid w:val="00E03954"/>
    <w:rsid w:val="00E041CB"/>
    <w:rsid w:val="00E042FF"/>
    <w:rsid w:val="00E053D4"/>
    <w:rsid w:val="00E065CE"/>
    <w:rsid w:val="00E0666A"/>
    <w:rsid w:val="00E070D6"/>
    <w:rsid w:val="00E07638"/>
    <w:rsid w:val="00E076AB"/>
    <w:rsid w:val="00E07ED7"/>
    <w:rsid w:val="00E07FF1"/>
    <w:rsid w:val="00E10C06"/>
    <w:rsid w:val="00E10DCB"/>
    <w:rsid w:val="00E10E61"/>
    <w:rsid w:val="00E10F79"/>
    <w:rsid w:val="00E11267"/>
    <w:rsid w:val="00E11CA9"/>
    <w:rsid w:val="00E1271D"/>
    <w:rsid w:val="00E1318E"/>
    <w:rsid w:val="00E144E3"/>
    <w:rsid w:val="00E145D2"/>
    <w:rsid w:val="00E14A47"/>
    <w:rsid w:val="00E1566D"/>
    <w:rsid w:val="00E158A5"/>
    <w:rsid w:val="00E1611D"/>
    <w:rsid w:val="00E16B35"/>
    <w:rsid w:val="00E174E4"/>
    <w:rsid w:val="00E2030D"/>
    <w:rsid w:val="00E20B70"/>
    <w:rsid w:val="00E2141A"/>
    <w:rsid w:val="00E2189B"/>
    <w:rsid w:val="00E22BED"/>
    <w:rsid w:val="00E2429A"/>
    <w:rsid w:val="00E24348"/>
    <w:rsid w:val="00E247C1"/>
    <w:rsid w:val="00E2486F"/>
    <w:rsid w:val="00E25B82"/>
    <w:rsid w:val="00E25D42"/>
    <w:rsid w:val="00E266BD"/>
    <w:rsid w:val="00E26CF1"/>
    <w:rsid w:val="00E2703F"/>
    <w:rsid w:val="00E27596"/>
    <w:rsid w:val="00E2766F"/>
    <w:rsid w:val="00E27765"/>
    <w:rsid w:val="00E27869"/>
    <w:rsid w:val="00E27E07"/>
    <w:rsid w:val="00E301E9"/>
    <w:rsid w:val="00E33BF1"/>
    <w:rsid w:val="00E33E43"/>
    <w:rsid w:val="00E35CEE"/>
    <w:rsid w:val="00E37186"/>
    <w:rsid w:val="00E37547"/>
    <w:rsid w:val="00E4043E"/>
    <w:rsid w:val="00E40CF7"/>
    <w:rsid w:val="00E414E1"/>
    <w:rsid w:val="00E4257C"/>
    <w:rsid w:val="00E42935"/>
    <w:rsid w:val="00E42DE2"/>
    <w:rsid w:val="00E430F8"/>
    <w:rsid w:val="00E431A6"/>
    <w:rsid w:val="00E431F4"/>
    <w:rsid w:val="00E43E97"/>
    <w:rsid w:val="00E44BB7"/>
    <w:rsid w:val="00E44C50"/>
    <w:rsid w:val="00E451EA"/>
    <w:rsid w:val="00E45C61"/>
    <w:rsid w:val="00E45E5D"/>
    <w:rsid w:val="00E45FC1"/>
    <w:rsid w:val="00E470A2"/>
    <w:rsid w:val="00E470B8"/>
    <w:rsid w:val="00E47372"/>
    <w:rsid w:val="00E47705"/>
    <w:rsid w:val="00E478ED"/>
    <w:rsid w:val="00E50300"/>
    <w:rsid w:val="00E50B70"/>
    <w:rsid w:val="00E50BC6"/>
    <w:rsid w:val="00E5109C"/>
    <w:rsid w:val="00E5197A"/>
    <w:rsid w:val="00E522CF"/>
    <w:rsid w:val="00E52DA8"/>
    <w:rsid w:val="00E5423F"/>
    <w:rsid w:val="00E548AB"/>
    <w:rsid w:val="00E54A82"/>
    <w:rsid w:val="00E5589C"/>
    <w:rsid w:val="00E56A28"/>
    <w:rsid w:val="00E5764D"/>
    <w:rsid w:val="00E61293"/>
    <w:rsid w:val="00E61A31"/>
    <w:rsid w:val="00E61C0E"/>
    <w:rsid w:val="00E61D11"/>
    <w:rsid w:val="00E6370A"/>
    <w:rsid w:val="00E63939"/>
    <w:rsid w:val="00E64123"/>
    <w:rsid w:val="00E65006"/>
    <w:rsid w:val="00E654D9"/>
    <w:rsid w:val="00E67C6A"/>
    <w:rsid w:val="00E7150E"/>
    <w:rsid w:val="00E71DBF"/>
    <w:rsid w:val="00E72309"/>
    <w:rsid w:val="00E72326"/>
    <w:rsid w:val="00E7284C"/>
    <w:rsid w:val="00E73063"/>
    <w:rsid w:val="00E738DE"/>
    <w:rsid w:val="00E73F71"/>
    <w:rsid w:val="00E74FD5"/>
    <w:rsid w:val="00E77598"/>
    <w:rsid w:val="00E80034"/>
    <w:rsid w:val="00E80159"/>
    <w:rsid w:val="00E80385"/>
    <w:rsid w:val="00E80591"/>
    <w:rsid w:val="00E808CD"/>
    <w:rsid w:val="00E8093C"/>
    <w:rsid w:val="00E80C5D"/>
    <w:rsid w:val="00E8119B"/>
    <w:rsid w:val="00E81A6A"/>
    <w:rsid w:val="00E81CE6"/>
    <w:rsid w:val="00E81D2B"/>
    <w:rsid w:val="00E835E6"/>
    <w:rsid w:val="00E83949"/>
    <w:rsid w:val="00E84251"/>
    <w:rsid w:val="00E845F9"/>
    <w:rsid w:val="00E84CE1"/>
    <w:rsid w:val="00E855EA"/>
    <w:rsid w:val="00E86588"/>
    <w:rsid w:val="00E87A68"/>
    <w:rsid w:val="00E906C5"/>
    <w:rsid w:val="00E91078"/>
    <w:rsid w:val="00E9134E"/>
    <w:rsid w:val="00E926D1"/>
    <w:rsid w:val="00E92E41"/>
    <w:rsid w:val="00E9317A"/>
    <w:rsid w:val="00E93344"/>
    <w:rsid w:val="00E94B1F"/>
    <w:rsid w:val="00E9597D"/>
    <w:rsid w:val="00E96480"/>
    <w:rsid w:val="00E96B09"/>
    <w:rsid w:val="00E96EC7"/>
    <w:rsid w:val="00E96F7C"/>
    <w:rsid w:val="00EA0259"/>
    <w:rsid w:val="00EA0290"/>
    <w:rsid w:val="00EA05E4"/>
    <w:rsid w:val="00EA1023"/>
    <w:rsid w:val="00EA2280"/>
    <w:rsid w:val="00EA256A"/>
    <w:rsid w:val="00EA2CDA"/>
    <w:rsid w:val="00EA323D"/>
    <w:rsid w:val="00EA34C6"/>
    <w:rsid w:val="00EA3738"/>
    <w:rsid w:val="00EA3E58"/>
    <w:rsid w:val="00EA4771"/>
    <w:rsid w:val="00EA4B70"/>
    <w:rsid w:val="00EA4EDB"/>
    <w:rsid w:val="00EA59B1"/>
    <w:rsid w:val="00EA645F"/>
    <w:rsid w:val="00EA6499"/>
    <w:rsid w:val="00EA68B2"/>
    <w:rsid w:val="00EB012E"/>
    <w:rsid w:val="00EB01CB"/>
    <w:rsid w:val="00EB0CE6"/>
    <w:rsid w:val="00EB1199"/>
    <w:rsid w:val="00EB1516"/>
    <w:rsid w:val="00EB1A70"/>
    <w:rsid w:val="00EB24FA"/>
    <w:rsid w:val="00EB25C7"/>
    <w:rsid w:val="00EB32BB"/>
    <w:rsid w:val="00EB54FA"/>
    <w:rsid w:val="00EB6631"/>
    <w:rsid w:val="00EB6A85"/>
    <w:rsid w:val="00EB7840"/>
    <w:rsid w:val="00EB789C"/>
    <w:rsid w:val="00EC0B9F"/>
    <w:rsid w:val="00EC126A"/>
    <w:rsid w:val="00EC14AF"/>
    <w:rsid w:val="00EC1A5A"/>
    <w:rsid w:val="00EC1C8C"/>
    <w:rsid w:val="00EC1FD8"/>
    <w:rsid w:val="00EC211D"/>
    <w:rsid w:val="00EC2257"/>
    <w:rsid w:val="00EC46A7"/>
    <w:rsid w:val="00EC5EA7"/>
    <w:rsid w:val="00EC7465"/>
    <w:rsid w:val="00EC7792"/>
    <w:rsid w:val="00ED0003"/>
    <w:rsid w:val="00ED0112"/>
    <w:rsid w:val="00ED070B"/>
    <w:rsid w:val="00ED1E41"/>
    <w:rsid w:val="00ED2095"/>
    <w:rsid w:val="00ED219F"/>
    <w:rsid w:val="00ED251F"/>
    <w:rsid w:val="00ED39BB"/>
    <w:rsid w:val="00ED3ADD"/>
    <w:rsid w:val="00ED45AC"/>
    <w:rsid w:val="00ED4909"/>
    <w:rsid w:val="00ED4962"/>
    <w:rsid w:val="00ED4FD1"/>
    <w:rsid w:val="00ED5DC1"/>
    <w:rsid w:val="00ED676D"/>
    <w:rsid w:val="00ED6DE1"/>
    <w:rsid w:val="00EE0374"/>
    <w:rsid w:val="00EE10DD"/>
    <w:rsid w:val="00EE286A"/>
    <w:rsid w:val="00EE2A8C"/>
    <w:rsid w:val="00EE2B04"/>
    <w:rsid w:val="00EE400D"/>
    <w:rsid w:val="00EE49AB"/>
    <w:rsid w:val="00EE4BE3"/>
    <w:rsid w:val="00EE4DB8"/>
    <w:rsid w:val="00EE5A42"/>
    <w:rsid w:val="00EE6201"/>
    <w:rsid w:val="00EE664A"/>
    <w:rsid w:val="00EE69D8"/>
    <w:rsid w:val="00EE6CFF"/>
    <w:rsid w:val="00EE6DF3"/>
    <w:rsid w:val="00EE6F3B"/>
    <w:rsid w:val="00EE76BB"/>
    <w:rsid w:val="00EF04F9"/>
    <w:rsid w:val="00EF0F79"/>
    <w:rsid w:val="00EF29D2"/>
    <w:rsid w:val="00EF391F"/>
    <w:rsid w:val="00EF4020"/>
    <w:rsid w:val="00EF49F5"/>
    <w:rsid w:val="00EF4B96"/>
    <w:rsid w:val="00EF4CEF"/>
    <w:rsid w:val="00EF4DA3"/>
    <w:rsid w:val="00EF4FD0"/>
    <w:rsid w:val="00EF5A2C"/>
    <w:rsid w:val="00EF69B6"/>
    <w:rsid w:val="00EF729D"/>
    <w:rsid w:val="00EF74C7"/>
    <w:rsid w:val="00EF7626"/>
    <w:rsid w:val="00EF77D1"/>
    <w:rsid w:val="00F00303"/>
    <w:rsid w:val="00F00953"/>
    <w:rsid w:val="00F00A44"/>
    <w:rsid w:val="00F02DDE"/>
    <w:rsid w:val="00F0391B"/>
    <w:rsid w:val="00F04C41"/>
    <w:rsid w:val="00F05085"/>
    <w:rsid w:val="00F05F05"/>
    <w:rsid w:val="00F06F23"/>
    <w:rsid w:val="00F1101D"/>
    <w:rsid w:val="00F11084"/>
    <w:rsid w:val="00F111E8"/>
    <w:rsid w:val="00F11ABC"/>
    <w:rsid w:val="00F124BE"/>
    <w:rsid w:val="00F1376D"/>
    <w:rsid w:val="00F1487C"/>
    <w:rsid w:val="00F14F0E"/>
    <w:rsid w:val="00F154E3"/>
    <w:rsid w:val="00F15F1D"/>
    <w:rsid w:val="00F164D2"/>
    <w:rsid w:val="00F1695E"/>
    <w:rsid w:val="00F16D15"/>
    <w:rsid w:val="00F17D42"/>
    <w:rsid w:val="00F205F4"/>
    <w:rsid w:val="00F20F01"/>
    <w:rsid w:val="00F22438"/>
    <w:rsid w:val="00F23D2C"/>
    <w:rsid w:val="00F23E94"/>
    <w:rsid w:val="00F23EE3"/>
    <w:rsid w:val="00F24474"/>
    <w:rsid w:val="00F25C65"/>
    <w:rsid w:val="00F2658F"/>
    <w:rsid w:val="00F2771A"/>
    <w:rsid w:val="00F30215"/>
    <w:rsid w:val="00F30784"/>
    <w:rsid w:val="00F30DBB"/>
    <w:rsid w:val="00F31851"/>
    <w:rsid w:val="00F329A9"/>
    <w:rsid w:val="00F32B13"/>
    <w:rsid w:val="00F32B80"/>
    <w:rsid w:val="00F33A3C"/>
    <w:rsid w:val="00F33A75"/>
    <w:rsid w:val="00F33C6F"/>
    <w:rsid w:val="00F34A24"/>
    <w:rsid w:val="00F34CE2"/>
    <w:rsid w:val="00F3507F"/>
    <w:rsid w:val="00F3548D"/>
    <w:rsid w:val="00F35783"/>
    <w:rsid w:val="00F37B5C"/>
    <w:rsid w:val="00F4072D"/>
    <w:rsid w:val="00F40877"/>
    <w:rsid w:val="00F40991"/>
    <w:rsid w:val="00F41034"/>
    <w:rsid w:val="00F41CBF"/>
    <w:rsid w:val="00F42689"/>
    <w:rsid w:val="00F430FA"/>
    <w:rsid w:val="00F43A95"/>
    <w:rsid w:val="00F44260"/>
    <w:rsid w:val="00F44FB8"/>
    <w:rsid w:val="00F4557F"/>
    <w:rsid w:val="00F45698"/>
    <w:rsid w:val="00F45BB5"/>
    <w:rsid w:val="00F45CEE"/>
    <w:rsid w:val="00F46868"/>
    <w:rsid w:val="00F46B27"/>
    <w:rsid w:val="00F503A4"/>
    <w:rsid w:val="00F50874"/>
    <w:rsid w:val="00F5337A"/>
    <w:rsid w:val="00F5366C"/>
    <w:rsid w:val="00F53EC9"/>
    <w:rsid w:val="00F54E03"/>
    <w:rsid w:val="00F55517"/>
    <w:rsid w:val="00F558C0"/>
    <w:rsid w:val="00F55BF7"/>
    <w:rsid w:val="00F55F68"/>
    <w:rsid w:val="00F56129"/>
    <w:rsid w:val="00F56657"/>
    <w:rsid w:val="00F56AE7"/>
    <w:rsid w:val="00F56E77"/>
    <w:rsid w:val="00F57395"/>
    <w:rsid w:val="00F57DD5"/>
    <w:rsid w:val="00F60D92"/>
    <w:rsid w:val="00F60F88"/>
    <w:rsid w:val="00F618EE"/>
    <w:rsid w:val="00F61FB8"/>
    <w:rsid w:val="00F63631"/>
    <w:rsid w:val="00F64749"/>
    <w:rsid w:val="00F64C74"/>
    <w:rsid w:val="00F650EE"/>
    <w:rsid w:val="00F65560"/>
    <w:rsid w:val="00F66012"/>
    <w:rsid w:val="00F705A9"/>
    <w:rsid w:val="00F70CDA"/>
    <w:rsid w:val="00F70E5F"/>
    <w:rsid w:val="00F70E76"/>
    <w:rsid w:val="00F71825"/>
    <w:rsid w:val="00F7213B"/>
    <w:rsid w:val="00F73E94"/>
    <w:rsid w:val="00F7576C"/>
    <w:rsid w:val="00F757FE"/>
    <w:rsid w:val="00F75823"/>
    <w:rsid w:val="00F75A40"/>
    <w:rsid w:val="00F75C35"/>
    <w:rsid w:val="00F7639D"/>
    <w:rsid w:val="00F76902"/>
    <w:rsid w:val="00F8114C"/>
    <w:rsid w:val="00F81724"/>
    <w:rsid w:val="00F82586"/>
    <w:rsid w:val="00F82D2E"/>
    <w:rsid w:val="00F83189"/>
    <w:rsid w:val="00F838A5"/>
    <w:rsid w:val="00F83E0A"/>
    <w:rsid w:val="00F83FE8"/>
    <w:rsid w:val="00F85B08"/>
    <w:rsid w:val="00F85D48"/>
    <w:rsid w:val="00F85D9E"/>
    <w:rsid w:val="00F86734"/>
    <w:rsid w:val="00F86C37"/>
    <w:rsid w:val="00F902FC"/>
    <w:rsid w:val="00F9080C"/>
    <w:rsid w:val="00F90AE8"/>
    <w:rsid w:val="00F90B6C"/>
    <w:rsid w:val="00F91A1F"/>
    <w:rsid w:val="00F92425"/>
    <w:rsid w:val="00F93B09"/>
    <w:rsid w:val="00F94005"/>
    <w:rsid w:val="00F948A9"/>
    <w:rsid w:val="00F94E4B"/>
    <w:rsid w:val="00F94E5E"/>
    <w:rsid w:val="00F951AB"/>
    <w:rsid w:val="00F96413"/>
    <w:rsid w:val="00FA0230"/>
    <w:rsid w:val="00FA11EF"/>
    <w:rsid w:val="00FA2A96"/>
    <w:rsid w:val="00FA45B2"/>
    <w:rsid w:val="00FA4D8F"/>
    <w:rsid w:val="00FA5637"/>
    <w:rsid w:val="00FA6F2A"/>
    <w:rsid w:val="00FA75AC"/>
    <w:rsid w:val="00FA77F7"/>
    <w:rsid w:val="00FA7CA4"/>
    <w:rsid w:val="00FA7D6D"/>
    <w:rsid w:val="00FB01FE"/>
    <w:rsid w:val="00FB0479"/>
    <w:rsid w:val="00FB0613"/>
    <w:rsid w:val="00FB0D1D"/>
    <w:rsid w:val="00FB1868"/>
    <w:rsid w:val="00FB2101"/>
    <w:rsid w:val="00FB2DA6"/>
    <w:rsid w:val="00FB343D"/>
    <w:rsid w:val="00FB3E43"/>
    <w:rsid w:val="00FB49D3"/>
    <w:rsid w:val="00FB4B26"/>
    <w:rsid w:val="00FB5CF1"/>
    <w:rsid w:val="00FB5D88"/>
    <w:rsid w:val="00FB6456"/>
    <w:rsid w:val="00FB6C5D"/>
    <w:rsid w:val="00FB7118"/>
    <w:rsid w:val="00FB7DD5"/>
    <w:rsid w:val="00FC05DB"/>
    <w:rsid w:val="00FC06B6"/>
    <w:rsid w:val="00FC1440"/>
    <w:rsid w:val="00FC18E0"/>
    <w:rsid w:val="00FC1A78"/>
    <w:rsid w:val="00FC1DBB"/>
    <w:rsid w:val="00FC27BE"/>
    <w:rsid w:val="00FC3897"/>
    <w:rsid w:val="00FC3B8E"/>
    <w:rsid w:val="00FC4349"/>
    <w:rsid w:val="00FC46AA"/>
    <w:rsid w:val="00FC477C"/>
    <w:rsid w:val="00FC4DE6"/>
    <w:rsid w:val="00FC4EFD"/>
    <w:rsid w:val="00FC56FC"/>
    <w:rsid w:val="00FC5C4C"/>
    <w:rsid w:val="00FC5CFD"/>
    <w:rsid w:val="00FC5D2E"/>
    <w:rsid w:val="00FC5F60"/>
    <w:rsid w:val="00FC6885"/>
    <w:rsid w:val="00FC7A00"/>
    <w:rsid w:val="00FC7DDA"/>
    <w:rsid w:val="00FD0047"/>
    <w:rsid w:val="00FD0253"/>
    <w:rsid w:val="00FD1170"/>
    <w:rsid w:val="00FD1394"/>
    <w:rsid w:val="00FD193F"/>
    <w:rsid w:val="00FD2B91"/>
    <w:rsid w:val="00FD3762"/>
    <w:rsid w:val="00FD3FFE"/>
    <w:rsid w:val="00FD415E"/>
    <w:rsid w:val="00FD5477"/>
    <w:rsid w:val="00FD5BA8"/>
    <w:rsid w:val="00FD5F62"/>
    <w:rsid w:val="00FD6495"/>
    <w:rsid w:val="00FE0ED0"/>
    <w:rsid w:val="00FE11F0"/>
    <w:rsid w:val="00FE1676"/>
    <w:rsid w:val="00FE2488"/>
    <w:rsid w:val="00FE2563"/>
    <w:rsid w:val="00FE3EAA"/>
    <w:rsid w:val="00FE3F57"/>
    <w:rsid w:val="00FE5A4E"/>
    <w:rsid w:val="00FF05FF"/>
    <w:rsid w:val="00FF0A80"/>
    <w:rsid w:val="00FF0AD0"/>
    <w:rsid w:val="00FF17B6"/>
    <w:rsid w:val="00FF188E"/>
    <w:rsid w:val="00FF1B4C"/>
    <w:rsid w:val="00FF1D08"/>
    <w:rsid w:val="00FF1F72"/>
    <w:rsid w:val="00FF208C"/>
    <w:rsid w:val="00FF21AE"/>
    <w:rsid w:val="00FF2639"/>
    <w:rsid w:val="00FF30A5"/>
    <w:rsid w:val="00FF367D"/>
    <w:rsid w:val="00FF3B28"/>
    <w:rsid w:val="00FF4209"/>
    <w:rsid w:val="00FF584A"/>
    <w:rsid w:val="00FF5930"/>
    <w:rsid w:val="00FF67C5"/>
    <w:rsid w:val="00FF6BA8"/>
    <w:rsid w:val="00FF7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A4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9B8"/>
    <w:rPr>
      <w:sz w:val="24"/>
      <w:szCs w:val="24"/>
    </w:rPr>
  </w:style>
  <w:style w:type="paragraph" w:styleId="1">
    <w:name w:val="heading 1"/>
    <w:basedOn w:val="a"/>
    <w:next w:val="a"/>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3">
    <w:name w:val="heading 3"/>
    <w:basedOn w:val="a"/>
    <w:link w:val="30"/>
    <w:uiPriority w:val="9"/>
    <w:qFormat/>
    <w:rsid w:val="001C6E98"/>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autoRedefine/>
    <w:rsid w:val="002062F4"/>
    <w:pPr>
      <w:spacing w:after="160" w:line="240" w:lineRule="exact"/>
      <w:jc w:val="both"/>
    </w:pPr>
    <w:rPr>
      <w:sz w:val="28"/>
      <w:szCs w:val="20"/>
      <w:lang w:val="en-US" w:eastAsia="en-US"/>
    </w:rPr>
  </w:style>
  <w:style w:type="table" w:styleId="a4">
    <w:name w:val="Table Grid"/>
    <w:basedOn w:val="a1"/>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2062F4"/>
    <w:rPr>
      <w:sz w:val="28"/>
    </w:rPr>
  </w:style>
  <w:style w:type="paragraph" w:styleId="a6">
    <w:name w:val="header"/>
    <w:basedOn w:val="a"/>
    <w:link w:val="a7"/>
    <w:uiPriority w:val="99"/>
    <w:rsid w:val="002062F4"/>
    <w:pPr>
      <w:tabs>
        <w:tab w:val="center" w:pos="4677"/>
        <w:tab w:val="right" w:pos="9355"/>
      </w:tabs>
    </w:pPr>
    <w:rPr>
      <w:lang w:val="x-none" w:eastAsia="x-none"/>
    </w:rPr>
  </w:style>
  <w:style w:type="character" w:styleId="a8">
    <w:name w:val="page number"/>
    <w:basedOn w:val="a0"/>
    <w:rsid w:val="002062F4"/>
  </w:style>
  <w:style w:type="paragraph" w:styleId="a9">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a"/>
    <w:uiPriority w:val="99"/>
    <w:qFormat/>
    <w:rsid w:val="002062F4"/>
    <w:pPr>
      <w:spacing w:before="100" w:beforeAutospacing="1" w:after="100" w:afterAutospacing="1"/>
    </w:pPr>
    <w:rPr>
      <w:lang w:val="x-none" w:eastAsia="x-none"/>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b">
    <w:name w:val="List Paragraph"/>
    <w:basedOn w:val="a"/>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c">
    <w:name w:val="Balloon Text"/>
    <w:basedOn w:val="a"/>
    <w:link w:val="ad"/>
    <w:uiPriority w:val="99"/>
    <w:semiHidden/>
    <w:unhideWhenUsed/>
    <w:rsid w:val="000869CD"/>
    <w:rPr>
      <w:rFonts w:ascii="Segoe UI" w:hAnsi="Segoe UI"/>
      <w:sz w:val="18"/>
      <w:szCs w:val="18"/>
      <w:lang w:val="x-none" w:eastAsia="x-none"/>
    </w:rPr>
  </w:style>
  <w:style w:type="character" w:customStyle="1" w:styleId="ad">
    <w:name w:val="Текст выноски Знак"/>
    <w:link w:val="ac"/>
    <w:uiPriority w:val="99"/>
    <w:semiHidden/>
    <w:rsid w:val="000869CD"/>
    <w:rPr>
      <w:rFonts w:ascii="Segoe UI" w:hAnsi="Segoe UI" w:cs="Segoe UI"/>
      <w:sz w:val="18"/>
      <w:szCs w:val="18"/>
    </w:rPr>
  </w:style>
  <w:style w:type="character" w:styleId="ae">
    <w:name w:val="Hyperlink"/>
    <w:uiPriority w:val="99"/>
    <w:unhideWhenUsed/>
    <w:rsid w:val="00F94005"/>
    <w:rPr>
      <w:rFonts w:ascii="Consolas" w:eastAsia="Consolas" w:hAnsi="Consolas" w:cs="Consolas"/>
    </w:rPr>
  </w:style>
  <w:style w:type="character" w:customStyle="1" w:styleId="a7">
    <w:name w:val="Верхний колонтитул Знак"/>
    <w:link w:val="a6"/>
    <w:uiPriority w:val="99"/>
    <w:rsid w:val="00C67D02"/>
    <w:rPr>
      <w:sz w:val="24"/>
      <w:szCs w:val="24"/>
    </w:rPr>
  </w:style>
  <w:style w:type="paragraph" w:styleId="af">
    <w:name w:val="footer"/>
    <w:basedOn w:val="a"/>
    <w:link w:val="af0"/>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1">
    <w:name w:val="footnote text"/>
    <w:basedOn w:val="a"/>
    <w:link w:val="af2"/>
    <w:unhideWhenUsed/>
    <w:rsid w:val="00AC2B28"/>
    <w:pPr>
      <w:jc w:val="both"/>
    </w:pPr>
    <w:rPr>
      <w:rFonts w:ascii="Tahoma" w:hAnsi="Tahoma"/>
      <w:sz w:val="20"/>
      <w:szCs w:val="20"/>
      <w:lang w:val="x-none" w:eastAsia="en-US"/>
    </w:rPr>
  </w:style>
  <w:style w:type="character" w:customStyle="1" w:styleId="af2">
    <w:name w:val="Текст сноски Знак"/>
    <w:link w:val="af1"/>
    <w:rsid w:val="00AC2B28"/>
    <w:rPr>
      <w:rFonts w:ascii="Tahoma" w:hAnsi="Tahoma"/>
      <w:lang w:eastAsia="en-US"/>
    </w:rPr>
  </w:style>
  <w:style w:type="character" w:styleId="af3">
    <w:name w:val="footnote reference"/>
    <w:unhideWhenUsed/>
    <w:rsid w:val="00AC2B28"/>
    <w:rPr>
      <w:vertAlign w:val="superscript"/>
    </w:rPr>
  </w:style>
  <w:style w:type="character" w:customStyle="1" w:styleId="30">
    <w:name w:val="Заголовок 3 Знак"/>
    <w:link w:val="3"/>
    <w:uiPriority w:val="9"/>
    <w:rsid w:val="001C6E98"/>
    <w:rPr>
      <w:b/>
      <w:bCs/>
      <w:sz w:val="27"/>
      <w:szCs w:val="27"/>
    </w:rPr>
  </w:style>
  <w:style w:type="character" w:customStyle="1" w:styleId="10">
    <w:name w:val="Заголовок 1 Знак"/>
    <w:link w:val="1"/>
    <w:uiPriority w:val="9"/>
    <w:rsid w:val="009E3BFF"/>
    <w:rPr>
      <w:rFonts w:ascii="Cambria" w:eastAsia="Times New Roman" w:hAnsi="Cambria" w:cs="Times New Roman"/>
      <w:b/>
      <w:bCs/>
      <w:kern w:val="32"/>
      <w:sz w:val="32"/>
      <w:szCs w:val="32"/>
    </w:rPr>
  </w:style>
  <w:style w:type="character" w:styleId="af4">
    <w:name w:val="annotation reference"/>
    <w:uiPriority w:val="99"/>
    <w:semiHidden/>
    <w:unhideWhenUsed/>
    <w:rsid w:val="00557178"/>
    <w:rPr>
      <w:sz w:val="16"/>
      <w:szCs w:val="16"/>
    </w:rPr>
  </w:style>
  <w:style w:type="paragraph" w:styleId="af5">
    <w:name w:val="annotation text"/>
    <w:basedOn w:val="a"/>
    <w:link w:val="af6"/>
    <w:uiPriority w:val="99"/>
    <w:semiHidden/>
    <w:unhideWhenUsed/>
    <w:rsid w:val="00557178"/>
    <w:rPr>
      <w:sz w:val="20"/>
      <w:szCs w:val="20"/>
    </w:rPr>
  </w:style>
  <w:style w:type="character" w:customStyle="1" w:styleId="af6">
    <w:name w:val="Текст примечания Знак"/>
    <w:basedOn w:val="a0"/>
    <w:link w:val="af5"/>
    <w:uiPriority w:val="99"/>
    <w:semiHidden/>
    <w:rsid w:val="00557178"/>
  </w:style>
  <w:style w:type="paragraph" w:styleId="af7">
    <w:name w:val="annotation subject"/>
    <w:basedOn w:val="af5"/>
    <w:next w:val="af5"/>
    <w:link w:val="af8"/>
    <w:uiPriority w:val="99"/>
    <w:semiHidden/>
    <w:unhideWhenUsed/>
    <w:rsid w:val="00557178"/>
    <w:rPr>
      <w:b/>
      <w:bCs/>
      <w:lang w:val="x-none" w:eastAsia="x-none"/>
    </w:rPr>
  </w:style>
  <w:style w:type="character" w:customStyle="1" w:styleId="af8">
    <w:name w:val="Тема примечания Знак"/>
    <w:link w:val="af7"/>
    <w:uiPriority w:val="99"/>
    <w:semiHidden/>
    <w:rsid w:val="00557178"/>
    <w:rPr>
      <w:b/>
      <w:bCs/>
    </w:rPr>
  </w:style>
  <w:style w:type="character" w:styleId="af9">
    <w:name w:val="Strong"/>
    <w:uiPriority w:val="22"/>
    <w:qFormat/>
    <w:rsid w:val="00EE6DF3"/>
    <w:rPr>
      <w:b/>
      <w:bCs/>
    </w:rPr>
  </w:style>
  <w:style w:type="character" w:customStyle="1" w:styleId="aa">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9"/>
    <w:uiPriority w:val="99"/>
    <w:locked/>
    <w:rsid w:val="00ED45AC"/>
    <w:rPr>
      <w:sz w:val="24"/>
      <w:szCs w:val="24"/>
    </w:rPr>
  </w:style>
  <w:style w:type="character" w:customStyle="1" w:styleId="note">
    <w:name w:val="note"/>
    <w:basedOn w:val="a0"/>
    <w:rsid w:val="00E522CF"/>
  </w:style>
  <w:style w:type="paragraph" w:styleId="afa">
    <w:name w:val="Body Text Indent"/>
    <w:basedOn w:val="a"/>
    <w:link w:val="afb"/>
    <w:uiPriority w:val="99"/>
    <w:semiHidden/>
    <w:unhideWhenUsed/>
    <w:rsid w:val="00A40DC6"/>
    <w:pPr>
      <w:spacing w:after="120"/>
      <w:ind w:left="283"/>
    </w:pPr>
  </w:style>
  <w:style w:type="character" w:customStyle="1" w:styleId="afb">
    <w:name w:val="Основной текст с отступом Знак"/>
    <w:link w:val="afa"/>
    <w:uiPriority w:val="99"/>
    <w:semiHidden/>
    <w:rsid w:val="00A40DC6"/>
    <w:rPr>
      <w:sz w:val="24"/>
      <w:szCs w:val="24"/>
    </w:rPr>
  </w:style>
  <w:style w:type="table" w:customStyle="1" w:styleId="12">
    <w:name w:val="Сетка таблицы1"/>
    <w:basedOn w:val="a1"/>
    <w:next w:val="a4"/>
    <w:uiPriority w:val="59"/>
    <w:rsid w:val="00E27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351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6D60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24172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c">
    <w:name w:val="No Spacing"/>
    <w:aliases w:val="Обя,мелкий,мой рабочий,No Spacing,Без интервала1,норма,Айгерим,Без интервала11,Без интервала6,No Spacing1,свой,Эльдар,14 TNR,МОЙ СТИЛЬ,Без интеБез интервала,Без интервала111"/>
    <w:link w:val="afd"/>
    <w:uiPriority w:val="1"/>
    <w:qFormat/>
    <w:rsid w:val="008B69AE"/>
    <w:rPr>
      <w:rFonts w:ascii="Calibri" w:eastAsia="Calibri" w:hAnsi="Calibri"/>
      <w:sz w:val="22"/>
      <w:szCs w:val="22"/>
      <w:lang w:eastAsia="en-US"/>
    </w:rPr>
  </w:style>
  <w:style w:type="character" w:customStyle="1" w:styleId="afd">
    <w:name w:val="Без интервала Знак"/>
    <w:aliases w:val="Обя Знак,мелкий Знак,мой рабочий Знак,No Spacing Знак,Без интервала1 Знак,норма Знак,Айгерим Знак,Без интервала11 Знак,Без интервала6 Знак,No Spacing1 Знак,свой Знак,Эльдар Знак,14 TNR Знак,МОЙ СТИЛЬ Знак,Без интеБез интервала Знак"/>
    <w:link w:val="afc"/>
    <w:uiPriority w:val="1"/>
    <w:locked/>
    <w:rsid w:val="00575379"/>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9B8"/>
    <w:rPr>
      <w:sz w:val="24"/>
      <w:szCs w:val="24"/>
    </w:rPr>
  </w:style>
  <w:style w:type="paragraph" w:styleId="1">
    <w:name w:val="heading 1"/>
    <w:basedOn w:val="a"/>
    <w:next w:val="a"/>
    <w:link w:val="10"/>
    <w:uiPriority w:val="9"/>
    <w:qFormat/>
    <w:rsid w:val="009E3BFF"/>
    <w:pPr>
      <w:keepNext/>
      <w:spacing w:before="240" w:after="60"/>
      <w:outlineLvl w:val="0"/>
    </w:pPr>
    <w:rPr>
      <w:rFonts w:ascii="Cambria" w:hAnsi="Cambria"/>
      <w:b/>
      <w:bCs/>
      <w:kern w:val="32"/>
      <w:sz w:val="32"/>
      <w:szCs w:val="32"/>
      <w:lang w:val="x-none" w:eastAsia="x-none"/>
    </w:rPr>
  </w:style>
  <w:style w:type="paragraph" w:styleId="3">
    <w:name w:val="heading 3"/>
    <w:basedOn w:val="a"/>
    <w:link w:val="30"/>
    <w:uiPriority w:val="9"/>
    <w:qFormat/>
    <w:rsid w:val="001C6E98"/>
    <w:pPr>
      <w:spacing w:before="100" w:beforeAutospacing="1" w:after="100" w:afterAutospacing="1"/>
      <w:outlineLvl w:val="2"/>
    </w:pPr>
    <w:rPr>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w:basedOn w:val="a"/>
    <w:autoRedefine/>
    <w:rsid w:val="002062F4"/>
    <w:pPr>
      <w:spacing w:after="160" w:line="240" w:lineRule="exact"/>
      <w:jc w:val="both"/>
    </w:pPr>
    <w:rPr>
      <w:sz w:val="28"/>
      <w:szCs w:val="20"/>
      <w:lang w:val="en-US" w:eastAsia="en-US"/>
    </w:rPr>
  </w:style>
  <w:style w:type="table" w:styleId="a4">
    <w:name w:val="Table Grid"/>
    <w:basedOn w:val="a1"/>
    <w:uiPriority w:val="59"/>
    <w:rsid w:val="002062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2062F4"/>
    <w:rPr>
      <w:sz w:val="28"/>
    </w:rPr>
  </w:style>
  <w:style w:type="paragraph" w:styleId="a6">
    <w:name w:val="header"/>
    <w:basedOn w:val="a"/>
    <w:link w:val="a7"/>
    <w:uiPriority w:val="99"/>
    <w:rsid w:val="002062F4"/>
    <w:pPr>
      <w:tabs>
        <w:tab w:val="center" w:pos="4677"/>
        <w:tab w:val="right" w:pos="9355"/>
      </w:tabs>
    </w:pPr>
    <w:rPr>
      <w:lang w:val="x-none" w:eastAsia="x-none"/>
    </w:rPr>
  </w:style>
  <w:style w:type="character" w:styleId="a8">
    <w:name w:val="page number"/>
    <w:basedOn w:val="a0"/>
    <w:rsid w:val="002062F4"/>
  </w:style>
  <w:style w:type="paragraph" w:styleId="a9">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Знак Зн"/>
    <w:basedOn w:val="a"/>
    <w:link w:val="aa"/>
    <w:uiPriority w:val="99"/>
    <w:qFormat/>
    <w:rsid w:val="002062F4"/>
    <w:pPr>
      <w:spacing w:before="100" w:beforeAutospacing="1" w:after="100" w:afterAutospacing="1"/>
    </w:pPr>
    <w:rPr>
      <w:lang w:val="x-none" w:eastAsia="x-none"/>
    </w:rPr>
  </w:style>
  <w:style w:type="character" w:customStyle="1" w:styleId="s1">
    <w:name w:val="s1"/>
    <w:rsid w:val="000524C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0524C3"/>
    <w:rPr>
      <w:rFonts w:ascii="Arial" w:hAnsi="Arial" w:cs="Arial"/>
      <w:sz w:val="22"/>
      <w:szCs w:val="22"/>
    </w:rPr>
  </w:style>
  <w:style w:type="paragraph" w:styleId="ab">
    <w:name w:val="List Paragraph"/>
    <w:basedOn w:val="a"/>
    <w:uiPriority w:val="34"/>
    <w:qFormat/>
    <w:rsid w:val="000524C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A50AAE"/>
  </w:style>
  <w:style w:type="character" w:customStyle="1" w:styleId="s0">
    <w:name w:val="s0"/>
    <w:rsid w:val="0097729F"/>
    <w:rPr>
      <w:rFonts w:ascii="Times New Roman" w:hAnsi="Times New Roman" w:cs="Times New Roman" w:hint="default"/>
      <w:b w:val="0"/>
      <w:bCs w:val="0"/>
      <w:i w:val="0"/>
      <w:iCs w:val="0"/>
      <w:strike w:val="0"/>
      <w:dstrike w:val="0"/>
      <w:color w:val="000000"/>
      <w:sz w:val="20"/>
      <w:szCs w:val="20"/>
      <w:u w:val="none"/>
      <w:effect w:val="none"/>
    </w:rPr>
  </w:style>
  <w:style w:type="paragraph" w:styleId="ac">
    <w:name w:val="Balloon Text"/>
    <w:basedOn w:val="a"/>
    <w:link w:val="ad"/>
    <w:uiPriority w:val="99"/>
    <w:semiHidden/>
    <w:unhideWhenUsed/>
    <w:rsid w:val="000869CD"/>
    <w:rPr>
      <w:rFonts w:ascii="Segoe UI" w:hAnsi="Segoe UI"/>
      <w:sz w:val="18"/>
      <w:szCs w:val="18"/>
      <w:lang w:val="x-none" w:eastAsia="x-none"/>
    </w:rPr>
  </w:style>
  <w:style w:type="character" w:customStyle="1" w:styleId="ad">
    <w:name w:val="Текст выноски Знак"/>
    <w:link w:val="ac"/>
    <w:uiPriority w:val="99"/>
    <w:semiHidden/>
    <w:rsid w:val="000869CD"/>
    <w:rPr>
      <w:rFonts w:ascii="Segoe UI" w:hAnsi="Segoe UI" w:cs="Segoe UI"/>
      <w:sz w:val="18"/>
      <w:szCs w:val="18"/>
    </w:rPr>
  </w:style>
  <w:style w:type="character" w:styleId="ae">
    <w:name w:val="Hyperlink"/>
    <w:uiPriority w:val="99"/>
    <w:unhideWhenUsed/>
    <w:rsid w:val="00F94005"/>
    <w:rPr>
      <w:rFonts w:ascii="Consolas" w:eastAsia="Consolas" w:hAnsi="Consolas" w:cs="Consolas"/>
    </w:rPr>
  </w:style>
  <w:style w:type="character" w:customStyle="1" w:styleId="a7">
    <w:name w:val="Верхний колонтитул Знак"/>
    <w:link w:val="a6"/>
    <w:uiPriority w:val="99"/>
    <w:rsid w:val="00C67D02"/>
    <w:rPr>
      <w:sz w:val="24"/>
      <w:szCs w:val="24"/>
    </w:rPr>
  </w:style>
  <w:style w:type="paragraph" w:styleId="af">
    <w:name w:val="footer"/>
    <w:basedOn w:val="a"/>
    <w:link w:val="af0"/>
    <w:uiPriority w:val="99"/>
    <w:unhideWhenUsed/>
    <w:rsid w:val="00C67D02"/>
    <w:pPr>
      <w:tabs>
        <w:tab w:val="center" w:pos="4677"/>
        <w:tab w:val="right" w:pos="9355"/>
      </w:tabs>
    </w:pPr>
    <w:rPr>
      <w:rFonts w:ascii="Calibri" w:eastAsia="Calibri" w:hAnsi="Calibri"/>
      <w:sz w:val="22"/>
      <w:szCs w:val="22"/>
      <w:lang w:val="x-none" w:eastAsia="en-US"/>
    </w:rPr>
  </w:style>
  <w:style w:type="character" w:customStyle="1" w:styleId="af0">
    <w:name w:val="Нижний колонтитул Знак"/>
    <w:link w:val="af"/>
    <w:uiPriority w:val="99"/>
    <w:rsid w:val="00C67D02"/>
    <w:rPr>
      <w:rFonts w:ascii="Calibri" w:eastAsia="Calibri" w:hAnsi="Calibri"/>
      <w:sz w:val="22"/>
      <w:szCs w:val="22"/>
      <w:lang w:eastAsia="en-US"/>
    </w:rPr>
  </w:style>
  <w:style w:type="paragraph" w:customStyle="1" w:styleId="11">
    <w:name w:val="Обычный1"/>
    <w:qFormat/>
    <w:rsid w:val="00C67D02"/>
    <w:pPr>
      <w:spacing w:line="276" w:lineRule="auto"/>
    </w:pPr>
    <w:rPr>
      <w:rFonts w:ascii="Arial" w:eastAsia="Arial" w:hAnsi="Arial" w:cs="Arial"/>
      <w:color w:val="000000"/>
      <w:szCs w:val="22"/>
    </w:rPr>
  </w:style>
  <w:style w:type="paragraph" w:styleId="af1">
    <w:name w:val="footnote text"/>
    <w:basedOn w:val="a"/>
    <w:link w:val="af2"/>
    <w:unhideWhenUsed/>
    <w:rsid w:val="00AC2B28"/>
    <w:pPr>
      <w:jc w:val="both"/>
    </w:pPr>
    <w:rPr>
      <w:rFonts w:ascii="Tahoma" w:hAnsi="Tahoma"/>
      <w:sz w:val="20"/>
      <w:szCs w:val="20"/>
      <w:lang w:val="x-none" w:eastAsia="en-US"/>
    </w:rPr>
  </w:style>
  <w:style w:type="character" w:customStyle="1" w:styleId="af2">
    <w:name w:val="Текст сноски Знак"/>
    <w:link w:val="af1"/>
    <w:rsid w:val="00AC2B28"/>
    <w:rPr>
      <w:rFonts w:ascii="Tahoma" w:hAnsi="Tahoma"/>
      <w:lang w:eastAsia="en-US"/>
    </w:rPr>
  </w:style>
  <w:style w:type="character" w:styleId="af3">
    <w:name w:val="footnote reference"/>
    <w:unhideWhenUsed/>
    <w:rsid w:val="00AC2B28"/>
    <w:rPr>
      <w:vertAlign w:val="superscript"/>
    </w:rPr>
  </w:style>
  <w:style w:type="character" w:customStyle="1" w:styleId="30">
    <w:name w:val="Заголовок 3 Знак"/>
    <w:link w:val="3"/>
    <w:uiPriority w:val="9"/>
    <w:rsid w:val="001C6E98"/>
    <w:rPr>
      <w:b/>
      <w:bCs/>
      <w:sz w:val="27"/>
      <w:szCs w:val="27"/>
    </w:rPr>
  </w:style>
  <w:style w:type="character" w:customStyle="1" w:styleId="10">
    <w:name w:val="Заголовок 1 Знак"/>
    <w:link w:val="1"/>
    <w:uiPriority w:val="9"/>
    <w:rsid w:val="009E3BFF"/>
    <w:rPr>
      <w:rFonts w:ascii="Cambria" w:eastAsia="Times New Roman" w:hAnsi="Cambria" w:cs="Times New Roman"/>
      <w:b/>
      <w:bCs/>
      <w:kern w:val="32"/>
      <w:sz w:val="32"/>
      <w:szCs w:val="32"/>
    </w:rPr>
  </w:style>
  <w:style w:type="character" w:styleId="af4">
    <w:name w:val="annotation reference"/>
    <w:uiPriority w:val="99"/>
    <w:semiHidden/>
    <w:unhideWhenUsed/>
    <w:rsid w:val="00557178"/>
    <w:rPr>
      <w:sz w:val="16"/>
      <w:szCs w:val="16"/>
    </w:rPr>
  </w:style>
  <w:style w:type="paragraph" w:styleId="af5">
    <w:name w:val="annotation text"/>
    <w:basedOn w:val="a"/>
    <w:link w:val="af6"/>
    <w:uiPriority w:val="99"/>
    <w:semiHidden/>
    <w:unhideWhenUsed/>
    <w:rsid w:val="00557178"/>
    <w:rPr>
      <w:sz w:val="20"/>
      <w:szCs w:val="20"/>
    </w:rPr>
  </w:style>
  <w:style w:type="character" w:customStyle="1" w:styleId="af6">
    <w:name w:val="Текст примечания Знак"/>
    <w:basedOn w:val="a0"/>
    <w:link w:val="af5"/>
    <w:uiPriority w:val="99"/>
    <w:semiHidden/>
    <w:rsid w:val="00557178"/>
  </w:style>
  <w:style w:type="paragraph" w:styleId="af7">
    <w:name w:val="annotation subject"/>
    <w:basedOn w:val="af5"/>
    <w:next w:val="af5"/>
    <w:link w:val="af8"/>
    <w:uiPriority w:val="99"/>
    <w:semiHidden/>
    <w:unhideWhenUsed/>
    <w:rsid w:val="00557178"/>
    <w:rPr>
      <w:b/>
      <w:bCs/>
      <w:lang w:val="x-none" w:eastAsia="x-none"/>
    </w:rPr>
  </w:style>
  <w:style w:type="character" w:customStyle="1" w:styleId="af8">
    <w:name w:val="Тема примечания Знак"/>
    <w:link w:val="af7"/>
    <w:uiPriority w:val="99"/>
    <w:semiHidden/>
    <w:rsid w:val="00557178"/>
    <w:rPr>
      <w:b/>
      <w:bCs/>
    </w:rPr>
  </w:style>
  <w:style w:type="character" w:styleId="af9">
    <w:name w:val="Strong"/>
    <w:uiPriority w:val="22"/>
    <w:qFormat/>
    <w:rsid w:val="00EE6DF3"/>
    <w:rPr>
      <w:b/>
      <w:bCs/>
    </w:rPr>
  </w:style>
  <w:style w:type="character" w:customStyle="1" w:styleId="aa">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Знак Зн Знак"/>
    <w:link w:val="a9"/>
    <w:uiPriority w:val="99"/>
    <w:locked/>
    <w:rsid w:val="00ED45AC"/>
    <w:rPr>
      <w:sz w:val="24"/>
      <w:szCs w:val="24"/>
    </w:rPr>
  </w:style>
  <w:style w:type="character" w:customStyle="1" w:styleId="note">
    <w:name w:val="note"/>
    <w:basedOn w:val="a0"/>
    <w:rsid w:val="00E522CF"/>
  </w:style>
  <w:style w:type="paragraph" w:styleId="afa">
    <w:name w:val="Body Text Indent"/>
    <w:basedOn w:val="a"/>
    <w:link w:val="afb"/>
    <w:uiPriority w:val="99"/>
    <w:semiHidden/>
    <w:unhideWhenUsed/>
    <w:rsid w:val="00A40DC6"/>
    <w:pPr>
      <w:spacing w:after="120"/>
      <w:ind w:left="283"/>
    </w:pPr>
  </w:style>
  <w:style w:type="character" w:customStyle="1" w:styleId="afb">
    <w:name w:val="Основной текст с отступом Знак"/>
    <w:link w:val="afa"/>
    <w:uiPriority w:val="99"/>
    <w:semiHidden/>
    <w:rsid w:val="00A40DC6"/>
    <w:rPr>
      <w:sz w:val="24"/>
      <w:szCs w:val="24"/>
    </w:rPr>
  </w:style>
  <w:style w:type="table" w:customStyle="1" w:styleId="12">
    <w:name w:val="Сетка таблицы1"/>
    <w:basedOn w:val="a1"/>
    <w:next w:val="a4"/>
    <w:uiPriority w:val="59"/>
    <w:rsid w:val="00E27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uiPriority w:val="59"/>
    <w:rsid w:val="00351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6D60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 светлая1"/>
    <w:basedOn w:val="a1"/>
    <w:uiPriority w:val="40"/>
    <w:rsid w:val="00241728"/>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c">
    <w:name w:val="No Spacing"/>
    <w:aliases w:val="Обя,мелкий,мой рабочий,No Spacing,Без интервала1,норма,Айгерим,Без интервала11,Без интервала6,No Spacing1,свой,Эльдар,14 TNR,МОЙ СТИЛЬ,Без интеБез интервала,Без интервала111"/>
    <w:link w:val="afd"/>
    <w:uiPriority w:val="1"/>
    <w:qFormat/>
    <w:rsid w:val="008B69AE"/>
    <w:rPr>
      <w:rFonts w:ascii="Calibri" w:eastAsia="Calibri" w:hAnsi="Calibri"/>
      <w:sz w:val="22"/>
      <w:szCs w:val="22"/>
      <w:lang w:eastAsia="en-US"/>
    </w:rPr>
  </w:style>
  <w:style w:type="character" w:customStyle="1" w:styleId="afd">
    <w:name w:val="Без интервала Знак"/>
    <w:aliases w:val="Обя Знак,мелкий Знак,мой рабочий Знак,No Spacing Знак,Без интервала1 Знак,норма Знак,Айгерим Знак,Без интервала11 Знак,Без интервала6 Знак,No Spacing1 Знак,свой Знак,Эльдар Знак,14 TNR Знак,МОЙ СТИЛЬ Знак,Без интеБез интервала Знак"/>
    <w:link w:val="afc"/>
    <w:uiPriority w:val="1"/>
    <w:locked/>
    <w:rsid w:val="005753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26">
      <w:bodyDiv w:val="1"/>
      <w:marLeft w:val="0"/>
      <w:marRight w:val="0"/>
      <w:marTop w:val="0"/>
      <w:marBottom w:val="0"/>
      <w:divBdr>
        <w:top w:val="none" w:sz="0" w:space="0" w:color="auto"/>
        <w:left w:val="none" w:sz="0" w:space="0" w:color="auto"/>
        <w:bottom w:val="none" w:sz="0" w:space="0" w:color="auto"/>
        <w:right w:val="none" w:sz="0" w:space="0" w:color="auto"/>
      </w:divBdr>
    </w:div>
    <w:div w:id="13071867">
      <w:bodyDiv w:val="1"/>
      <w:marLeft w:val="0"/>
      <w:marRight w:val="0"/>
      <w:marTop w:val="0"/>
      <w:marBottom w:val="0"/>
      <w:divBdr>
        <w:top w:val="none" w:sz="0" w:space="0" w:color="auto"/>
        <w:left w:val="none" w:sz="0" w:space="0" w:color="auto"/>
        <w:bottom w:val="none" w:sz="0" w:space="0" w:color="auto"/>
        <w:right w:val="none" w:sz="0" w:space="0" w:color="auto"/>
      </w:divBdr>
    </w:div>
    <w:div w:id="20015001">
      <w:bodyDiv w:val="1"/>
      <w:marLeft w:val="0"/>
      <w:marRight w:val="0"/>
      <w:marTop w:val="0"/>
      <w:marBottom w:val="0"/>
      <w:divBdr>
        <w:top w:val="none" w:sz="0" w:space="0" w:color="auto"/>
        <w:left w:val="none" w:sz="0" w:space="0" w:color="auto"/>
        <w:bottom w:val="none" w:sz="0" w:space="0" w:color="auto"/>
        <w:right w:val="none" w:sz="0" w:space="0" w:color="auto"/>
      </w:divBdr>
    </w:div>
    <w:div w:id="26031951">
      <w:bodyDiv w:val="1"/>
      <w:marLeft w:val="0"/>
      <w:marRight w:val="0"/>
      <w:marTop w:val="0"/>
      <w:marBottom w:val="0"/>
      <w:divBdr>
        <w:top w:val="none" w:sz="0" w:space="0" w:color="auto"/>
        <w:left w:val="none" w:sz="0" w:space="0" w:color="auto"/>
        <w:bottom w:val="none" w:sz="0" w:space="0" w:color="auto"/>
        <w:right w:val="none" w:sz="0" w:space="0" w:color="auto"/>
      </w:divBdr>
    </w:div>
    <w:div w:id="34696435">
      <w:bodyDiv w:val="1"/>
      <w:marLeft w:val="0"/>
      <w:marRight w:val="0"/>
      <w:marTop w:val="0"/>
      <w:marBottom w:val="0"/>
      <w:divBdr>
        <w:top w:val="none" w:sz="0" w:space="0" w:color="auto"/>
        <w:left w:val="none" w:sz="0" w:space="0" w:color="auto"/>
        <w:bottom w:val="none" w:sz="0" w:space="0" w:color="auto"/>
        <w:right w:val="none" w:sz="0" w:space="0" w:color="auto"/>
      </w:divBdr>
    </w:div>
    <w:div w:id="44764525">
      <w:bodyDiv w:val="1"/>
      <w:marLeft w:val="0"/>
      <w:marRight w:val="0"/>
      <w:marTop w:val="0"/>
      <w:marBottom w:val="0"/>
      <w:divBdr>
        <w:top w:val="none" w:sz="0" w:space="0" w:color="auto"/>
        <w:left w:val="none" w:sz="0" w:space="0" w:color="auto"/>
        <w:bottom w:val="none" w:sz="0" w:space="0" w:color="auto"/>
        <w:right w:val="none" w:sz="0" w:space="0" w:color="auto"/>
      </w:divBdr>
    </w:div>
    <w:div w:id="71004655">
      <w:bodyDiv w:val="1"/>
      <w:marLeft w:val="0"/>
      <w:marRight w:val="0"/>
      <w:marTop w:val="0"/>
      <w:marBottom w:val="0"/>
      <w:divBdr>
        <w:top w:val="none" w:sz="0" w:space="0" w:color="auto"/>
        <w:left w:val="none" w:sz="0" w:space="0" w:color="auto"/>
        <w:bottom w:val="none" w:sz="0" w:space="0" w:color="auto"/>
        <w:right w:val="none" w:sz="0" w:space="0" w:color="auto"/>
      </w:divBdr>
    </w:div>
    <w:div w:id="73010908">
      <w:bodyDiv w:val="1"/>
      <w:marLeft w:val="0"/>
      <w:marRight w:val="0"/>
      <w:marTop w:val="0"/>
      <w:marBottom w:val="0"/>
      <w:divBdr>
        <w:top w:val="none" w:sz="0" w:space="0" w:color="auto"/>
        <w:left w:val="none" w:sz="0" w:space="0" w:color="auto"/>
        <w:bottom w:val="none" w:sz="0" w:space="0" w:color="auto"/>
        <w:right w:val="none" w:sz="0" w:space="0" w:color="auto"/>
      </w:divBdr>
    </w:div>
    <w:div w:id="81492649">
      <w:bodyDiv w:val="1"/>
      <w:marLeft w:val="0"/>
      <w:marRight w:val="0"/>
      <w:marTop w:val="0"/>
      <w:marBottom w:val="0"/>
      <w:divBdr>
        <w:top w:val="none" w:sz="0" w:space="0" w:color="auto"/>
        <w:left w:val="none" w:sz="0" w:space="0" w:color="auto"/>
        <w:bottom w:val="none" w:sz="0" w:space="0" w:color="auto"/>
        <w:right w:val="none" w:sz="0" w:space="0" w:color="auto"/>
      </w:divBdr>
    </w:div>
    <w:div w:id="87624495">
      <w:bodyDiv w:val="1"/>
      <w:marLeft w:val="0"/>
      <w:marRight w:val="0"/>
      <w:marTop w:val="0"/>
      <w:marBottom w:val="0"/>
      <w:divBdr>
        <w:top w:val="none" w:sz="0" w:space="0" w:color="auto"/>
        <w:left w:val="none" w:sz="0" w:space="0" w:color="auto"/>
        <w:bottom w:val="none" w:sz="0" w:space="0" w:color="auto"/>
        <w:right w:val="none" w:sz="0" w:space="0" w:color="auto"/>
      </w:divBdr>
    </w:div>
    <w:div w:id="90325238">
      <w:bodyDiv w:val="1"/>
      <w:marLeft w:val="0"/>
      <w:marRight w:val="0"/>
      <w:marTop w:val="0"/>
      <w:marBottom w:val="0"/>
      <w:divBdr>
        <w:top w:val="none" w:sz="0" w:space="0" w:color="auto"/>
        <w:left w:val="none" w:sz="0" w:space="0" w:color="auto"/>
        <w:bottom w:val="none" w:sz="0" w:space="0" w:color="auto"/>
        <w:right w:val="none" w:sz="0" w:space="0" w:color="auto"/>
      </w:divBdr>
    </w:div>
    <w:div w:id="91635894">
      <w:bodyDiv w:val="1"/>
      <w:marLeft w:val="0"/>
      <w:marRight w:val="0"/>
      <w:marTop w:val="0"/>
      <w:marBottom w:val="0"/>
      <w:divBdr>
        <w:top w:val="none" w:sz="0" w:space="0" w:color="auto"/>
        <w:left w:val="none" w:sz="0" w:space="0" w:color="auto"/>
        <w:bottom w:val="none" w:sz="0" w:space="0" w:color="auto"/>
        <w:right w:val="none" w:sz="0" w:space="0" w:color="auto"/>
      </w:divBdr>
    </w:div>
    <w:div w:id="107547758">
      <w:bodyDiv w:val="1"/>
      <w:marLeft w:val="0"/>
      <w:marRight w:val="0"/>
      <w:marTop w:val="0"/>
      <w:marBottom w:val="0"/>
      <w:divBdr>
        <w:top w:val="none" w:sz="0" w:space="0" w:color="auto"/>
        <w:left w:val="none" w:sz="0" w:space="0" w:color="auto"/>
        <w:bottom w:val="none" w:sz="0" w:space="0" w:color="auto"/>
        <w:right w:val="none" w:sz="0" w:space="0" w:color="auto"/>
      </w:divBdr>
    </w:div>
    <w:div w:id="108397602">
      <w:bodyDiv w:val="1"/>
      <w:marLeft w:val="0"/>
      <w:marRight w:val="0"/>
      <w:marTop w:val="0"/>
      <w:marBottom w:val="0"/>
      <w:divBdr>
        <w:top w:val="none" w:sz="0" w:space="0" w:color="auto"/>
        <w:left w:val="none" w:sz="0" w:space="0" w:color="auto"/>
        <w:bottom w:val="none" w:sz="0" w:space="0" w:color="auto"/>
        <w:right w:val="none" w:sz="0" w:space="0" w:color="auto"/>
      </w:divBdr>
    </w:div>
    <w:div w:id="112478597">
      <w:bodyDiv w:val="1"/>
      <w:marLeft w:val="0"/>
      <w:marRight w:val="0"/>
      <w:marTop w:val="0"/>
      <w:marBottom w:val="0"/>
      <w:divBdr>
        <w:top w:val="none" w:sz="0" w:space="0" w:color="auto"/>
        <w:left w:val="none" w:sz="0" w:space="0" w:color="auto"/>
        <w:bottom w:val="none" w:sz="0" w:space="0" w:color="auto"/>
        <w:right w:val="none" w:sz="0" w:space="0" w:color="auto"/>
      </w:divBdr>
    </w:div>
    <w:div w:id="116416593">
      <w:bodyDiv w:val="1"/>
      <w:marLeft w:val="0"/>
      <w:marRight w:val="0"/>
      <w:marTop w:val="0"/>
      <w:marBottom w:val="0"/>
      <w:divBdr>
        <w:top w:val="none" w:sz="0" w:space="0" w:color="auto"/>
        <w:left w:val="none" w:sz="0" w:space="0" w:color="auto"/>
        <w:bottom w:val="none" w:sz="0" w:space="0" w:color="auto"/>
        <w:right w:val="none" w:sz="0" w:space="0" w:color="auto"/>
      </w:divBdr>
    </w:div>
    <w:div w:id="119226872">
      <w:bodyDiv w:val="1"/>
      <w:marLeft w:val="0"/>
      <w:marRight w:val="0"/>
      <w:marTop w:val="0"/>
      <w:marBottom w:val="0"/>
      <w:divBdr>
        <w:top w:val="none" w:sz="0" w:space="0" w:color="auto"/>
        <w:left w:val="none" w:sz="0" w:space="0" w:color="auto"/>
        <w:bottom w:val="none" w:sz="0" w:space="0" w:color="auto"/>
        <w:right w:val="none" w:sz="0" w:space="0" w:color="auto"/>
      </w:divBdr>
    </w:div>
    <w:div w:id="123161986">
      <w:bodyDiv w:val="1"/>
      <w:marLeft w:val="0"/>
      <w:marRight w:val="0"/>
      <w:marTop w:val="0"/>
      <w:marBottom w:val="0"/>
      <w:divBdr>
        <w:top w:val="none" w:sz="0" w:space="0" w:color="auto"/>
        <w:left w:val="none" w:sz="0" w:space="0" w:color="auto"/>
        <w:bottom w:val="none" w:sz="0" w:space="0" w:color="auto"/>
        <w:right w:val="none" w:sz="0" w:space="0" w:color="auto"/>
      </w:divBdr>
    </w:div>
    <w:div w:id="142088594">
      <w:bodyDiv w:val="1"/>
      <w:marLeft w:val="0"/>
      <w:marRight w:val="0"/>
      <w:marTop w:val="0"/>
      <w:marBottom w:val="0"/>
      <w:divBdr>
        <w:top w:val="none" w:sz="0" w:space="0" w:color="auto"/>
        <w:left w:val="none" w:sz="0" w:space="0" w:color="auto"/>
        <w:bottom w:val="none" w:sz="0" w:space="0" w:color="auto"/>
        <w:right w:val="none" w:sz="0" w:space="0" w:color="auto"/>
      </w:divBdr>
    </w:div>
    <w:div w:id="147720790">
      <w:bodyDiv w:val="1"/>
      <w:marLeft w:val="0"/>
      <w:marRight w:val="0"/>
      <w:marTop w:val="0"/>
      <w:marBottom w:val="0"/>
      <w:divBdr>
        <w:top w:val="none" w:sz="0" w:space="0" w:color="auto"/>
        <w:left w:val="none" w:sz="0" w:space="0" w:color="auto"/>
        <w:bottom w:val="none" w:sz="0" w:space="0" w:color="auto"/>
        <w:right w:val="none" w:sz="0" w:space="0" w:color="auto"/>
      </w:divBdr>
    </w:div>
    <w:div w:id="149950932">
      <w:bodyDiv w:val="1"/>
      <w:marLeft w:val="0"/>
      <w:marRight w:val="0"/>
      <w:marTop w:val="0"/>
      <w:marBottom w:val="0"/>
      <w:divBdr>
        <w:top w:val="none" w:sz="0" w:space="0" w:color="auto"/>
        <w:left w:val="none" w:sz="0" w:space="0" w:color="auto"/>
        <w:bottom w:val="none" w:sz="0" w:space="0" w:color="auto"/>
        <w:right w:val="none" w:sz="0" w:space="0" w:color="auto"/>
      </w:divBdr>
    </w:div>
    <w:div w:id="154615735">
      <w:bodyDiv w:val="1"/>
      <w:marLeft w:val="0"/>
      <w:marRight w:val="0"/>
      <w:marTop w:val="0"/>
      <w:marBottom w:val="0"/>
      <w:divBdr>
        <w:top w:val="none" w:sz="0" w:space="0" w:color="auto"/>
        <w:left w:val="none" w:sz="0" w:space="0" w:color="auto"/>
        <w:bottom w:val="none" w:sz="0" w:space="0" w:color="auto"/>
        <w:right w:val="none" w:sz="0" w:space="0" w:color="auto"/>
      </w:divBdr>
    </w:div>
    <w:div w:id="159078914">
      <w:bodyDiv w:val="1"/>
      <w:marLeft w:val="0"/>
      <w:marRight w:val="0"/>
      <w:marTop w:val="0"/>
      <w:marBottom w:val="0"/>
      <w:divBdr>
        <w:top w:val="none" w:sz="0" w:space="0" w:color="auto"/>
        <w:left w:val="none" w:sz="0" w:space="0" w:color="auto"/>
        <w:bottom w:val="none" w:sz="0" w:space="0" w:color="auto"/>
        <w:right w:val="none" w:sz="0" w:space="0" w:color="auto"/>
      </w:divBdr>
    </w:div>
    <w:div w:id="165829308">
      <w:bodyDiv w:val="1"/>
      <w:marLeft w:val="0"/>
      <w:marRight w:val="0"/>
      <w:marTop w:val="0"/>
      <w:marBottom w:val="0"/>
      <w:divBdr>
        <w:top w:val="none" w:sz="0" w:space="0" w:color="auto"/>
        <w:left w:val="none" w:sz="0" w:space="0" w:color="auto"/>
        <w:bottom w:val="none" w:sz="0" w:space="0" w:color="auto"/>
        <w:right w:val="none" w:sz="0" w:space="0" w:color="auto"/>
      </w:divBdr>
    </w:div>
    <w:div w:id="170145120">
      <w:bodyDiv w:val="1"/>
      <w:marLeft w:val="0"/>
      <w:marRight w:val="0"/>
      <w:marTop w:val="0"/>
      <w:marBottom w:val="0"/>
      <w:divBdr>
        <w:top w:val="none" w:sz="0" w:space="0" w:color="auto"/>
        <w:left w:val="none" w:sz="0" w:space="0" w:color="auto"/>
        <w:bottom w:val="none" w:sz="0" w:space="0" w:color="auto"/>
        <w:right w:val="none" w:sz="0" w:space="0" w:color="auto"/>
      </w:divBdr>
    </w:div>
    <w:div w:id="183518782">
      <w:bodyDiv w:val="1"/>
      <w:marLeft w:val="0"/>
      <w:marRight w:val="0"/>
      <w:marTop w:val="0"/>
      <w:marBottom w:val="0"/>
      <w:divBdr>
        <w:top w:val="none" w:sz="0" w:space="0" w:color="auto"/>
        <w:left w:val="none" w:sz="0" w:space="0" w:color="auto"/>
        <w:bottom w:val="none" w:sz="0" w:space="0" w:color="auto"/>
        <w:right w:val="none" w:sz="0" w:space="0" w:color="auto"/>
      </w:divBdr>
    </w:div>
    <w:div w:id="200478138">
      <w:bodyDiv w:val="1"/>
      <w:marLeft w:val="0"/>
      <w:marRight w:val="0"/>
      <w:marTop w:val="0"/>
      <w:marBottom w:val="0"/>
      <w:divBdr>
        <w:top w:val="none" w:sz="0" w:space="0" w:color="auto"/>
        <w:left w:val="none" w:sz="0" w:space="0" w:color="auto"/>
        <w:bottom w:val="none" w:sz="0" w:space="0" w:color="auto"/>
        <w:right w:val="none" w:sz="0" w:space="0" w:color="auto"/>
      </w:divBdr>
    </w:div>
    <w:div w:id="205335147">
      <w:bodyDiv w:val="1"/>
      <w:marLeft w:val="0"/>
      <w:marRight w:val="0"/>
      <w:marTop w:val="0"/>
      <w:marBottom w:val="0"/>
      <w:divBdr>
        <w:top w:val="none" w:sz="0" w:space="0" w:color="auto"/>
        <w:left w:val="none" w:sz="0" w:space="0" w:color="auto"/>
        <w:bottom w:val="none" w:sz="0" w:space="0" w:color="auto"/>
        <w:right w:val="none" w:sz="0" w:space="0" w:color="auto"/>
      </w:divBdr>
    </w:div>
    <w:div w:id="210506660">
      <w:bodyDiv w:val="1"/>
      <w:marLeft w:val="0"/>
      <w:marRight w:val="0"/>
      <w:marTop w:val="0"/>
      <w:marBottom w:val="0"/>
      <w:divBdr>
        <w:top w:val="none" w:sz="0" w:space="0" w:color="auto"/>
        <w:left w:val="none" w:sz="0" w:space="0" w:color="auto"/>
        <w:bottom w:val="none" w:sz="0" w:space="0" w:color="auto"/>
        <w:right w:val="none" w:sz="0" w:space="0" w:color="auto"/>
      </w:divBdr>
    </w:div>
    <w:div w:id="228655969">
      <w:bodyDiv w:val="1"/>
      <w:marLeft w:val="0"/>
      <w:marRight w:val="0"/>
      <w:marTop w:val="0"/>
      <w:marBottom w:val="0"/>
      <w:divBdr>
        <w:top w:val="none" w:sz="0" w:space="0" w:color="auto"/>
        <w:left w:val="none" w:sz="0" w:space="0" w:color="auto"/>
        <w:bottom w:val="none" w:sz="0" w:space="0" w:color="auto"/>
        <w:right w:val="none" w:sz="0" w:space="0" w:color="auto"/>
      </w:divBdr>
    </w:div>
    <w:div w:id="234358081">
      <w:bodyDiv w:val="1"/>
      <w:marLeft w:val="0"/>
      <w:marRight w:val="0"/>
      <w:marTop w:val="0"/>
      <w:marBottom w:val="0"/>
      <w:divBdr>
        <w:top w:val="none" w:sz="0" w:space="0" w:color="auto"/>
        <w:left w:val="none" w:sz="0" w:space="0" w:color="auto"/>
        <w:bottom w:val="none" w:sz="0" w:space="0" w:color="auto"/>
        <w:right w:val="none" w:sz="0" w:space="0" w:color="auto"/>
      </w:divBdr>
    </w:div>
    <w:div w:id="236523685">
      <w:bodyDiv w:val="1"/>
      <w:marLeft w:val="0"/>
      <w:marRight w:val="0"/>
      <w:marTop w:val="0"/>
      <w:marBottom w:val="0"/>
      <w:divBdr>
        <w:top w:val="none" w:sz="0" w:space="0" w:color="auto"/>
        <w:left w:val="none" w:sz="0" w:space="0" w:color="auto"/>
        <w:bottom w:val="none" w:sz="0" w:space="0" w:color="auto"/>
        <w:right w:val="none" w:sz="0" w:space="0" w:color="auto"/>
      </w:divBdr>
    </w:div>
    <w:div w:id="250047677">
      <w:bodyDiv w:val="1"/>
      <w:marLeft w:val="0"/>
      <w:marRight w:val="0"/>
      <w:marTop w:val="0"/>
      <w:marBottom w:val="0"/>
      <w:divBdr>
        <w:top w:val="none" w:sz="0" w:space="0" w:color="auto"/>
        <w:left w:val="none" w:sz="0" w:space="0" w:color="auto"/>
        <w:bottom w:val="none" w:sz="0" w:space="0" w:color="auto"/>
        <w:right w:val="none" w:sz="0" w:space="0" w:color="auto"/>
      </w:divBdr>
    </w:div>
    <w:div w:id="254481278">
      <w:bodyDiv w:val="1"/>
      <w:marLeft w:val="0"/>
      <w:marRight w:val="0"/>
      <w:marTop w:val="0"/>
      <w:marBottom w:val="0"/>
      <w:divBdr>
        <w:top w:val="none" w:sz="0" w:space="0" w:color="auto"/>
        <w:left w:val="none" w:sz="0" w:space="0" w:color="auto"/>
        <w:bottom w:val="none" w:sz="0" w:space="0" w:color="auto"/>
        <w:right w:val="none" w:sz="0" w:space="0" w:color="auto"/>
      </w:divBdr>
    </w:div>
    <w:div w:id="258027156">
      <w:bodyDiv w:val="1"/>
      <w:marLeft w:val="0"/>
      <w:marRight w:val="0"/>
      <w:marTop w:val="0"/>
      <w:marBottom w:val="0"/>
      <w:divBdr>
        <w:top w:val="none" w:sz="0" w:space="0" w:color="auto"/>
        <w:left w:val="none" w:sz="0" w:space="0" w:color="auto"/>
        <w:bottom w:val="none" w:sz="0" w:space="0" w:color="auto"/>
        <w:right w:val="none" w:sz="0" w:space="0" w:color="auto"/>
      </w:divBdr>
    </w:div>
    <w:div w:id="258030654">
      <w:bodyDiv w:val="1"/>
      <w:marLeft w:val="0"/>
      <w:marRight w:val="0"/>
      <w:marTop w:val="0"/>
      <w:marBottom w:val="0"/>
      <w:divBdr>
        <w:top w:val="none" w:sz="0" w:space="0" w:color="auto"/>
        <w:left w:val="none" w:sz="0" w:space="0" w:color="auto"/>
        <w:bottom w:val="none" w:sz="0" w:space="0" w:color="auto"/>
        <w:right w:val="none" w:sz="0" w:space="0" w:color="auto"/>
      </w:divBdr>
    </w:div>
    <w:div w:id="258294515">
      <w:bodyDiv w:val="1"/>
      <w:marLeft w:val="0"/>
      <w:marRight w:val="0"/>
      <w:marTop w:val="0"/>
      <w:marBottom w:val="0"/>
      <w:divBdr>
        <w:top w:val="none" w:sz="0" w:space="0" w:color="auto"/>
        <w:left w:val="none" w:sz="0" w:space="0" w:color="auto"/>
        <w:bottom w:val="none" w:sz="0" w:space="0" w:color="auto"/>
        <w:right w:val="none" w:sz="0" w:space="0" w:color="auto"/>
      </w:divBdr>
    </w:div>
    <w:div w:id="258829441">
      <w:bodyDiv w:val="1"/>
      <w:marLeft w:val="0"/>
      <w:marRight w:val="0"/>
      <w:marTop w:val="0"/>
      <w:marBottom w:val="0"/>
      <w:divBdr>
        <w:top w:val="none" w:sz="0" w:space="0" w:color="auto"/>
        <w:left w:val="none" w:sz="0" w:space="0" w:color="auto"/>
        <w:bottom w:val="none" w:sz="0" w:space="0" w:color="auto"/>
        <w:right w:val="none" w:sz="0" w:space="0" w:color="auto"/>
      </w:divBdr>
    </w:div>
    <w:div w:id="274099157">
      <w:bodyDiv w:val="1"/>
      <w:marLeft w:val="0"/>
      <w:marRight w:val="0"/>
      <w:marTop w:val="0"/>
      <w:marBottom w:val="0"/>
      <w:divBdr>
        <w:top w:val="none" w:sz="0" w:space="0" w:color="auto"/>
        <w:left w:val="none" w:sz="0" w:space="0" w:color="auto"/>
        <w:bottom w:val="none" w:sz="0" w:space="0" w:color="auto"/>
        <w:right w:val="none" w:sz="0" w:space="0" w:color="auto"/>
      </w:divBdr>
    </w:div>
    <w:div w:id="278027251">
      <w:bodyDiv w:val="1"/>
      <w:marLeft w:val="0"/>
      <w:marRight w:val="0"/>
      <w:marTop w:val="0"/>
      <w:marBottom w:val="0"/>
      <w:divBdr>
        <w:top w:val="none" w:sz="0" w:space="0" w:color="auto"/>
        <w:left w:val="none" w:sz="0" w:space="0" w:color="auto"/>
        <w:bottom w:val="none" w:sz="0" w:space="0" w:color="auto"/>
        <w:right w:val="none" w:sz="0" w:space="0" w:color="auto"/>
      </w:divBdr>
    </w:div>
    <w:div w:id="296303295">
      <w:bodyDiv w:val="1"/>
      <w:marLeft w:val="0"/>
      <w:marRight w:val="0"/>
      <w:marTop w:val="0"/>
      <w:marBottom w:val="0"/>
      <w:divBdr>
        <w:top w:val="none" w:sz="0" w:space="0" w:color="auto"/>
        <w:left w:val="none" w:sz="0" w:space="0" w:color="auto"/>
        <w:bottom w:val="none" w:sz="0" w:space="0" w:color="auto"/>
        <w:right w:val="none" w:sz="0" w:space="0" w:color="auto"/>
      </w:divBdr>
    </w:div>
    <w:div w:id="296373895">
      <w:bodyDiv w:val="1"/>
      <w:marLeft w:val="0"/>
      <w:marRight w:val="0"/>
      <w:marTop w:val="0"/>
      <w:marBottom w:val="0"/>
      <w:divBdr>
        <w:top w:val="none" w:sz="0" w:space="0" w:color="auto"/>
        <w:left w:val="none" w:sz="0" w:space="0" w:color="auto"/>
        <w:bottom w:val="none" w:sz="0" w:space="0" w:color="auto"/>
        <w:right w:val="none" w:sz="0" w:space="0" w:color="auto"/>
      </w:divBdr>
    </w:div>
    <w:div w:id="316228565">
      <w:bodyDiv w:val="1"/>
      <w:marLeft w:val="0"/>
      <w:marRight w:val="0"/>
      <w:marTop w:val="0"/>
      <w:marBottom w:val="0"/>
      <w:divBdr>
        <w:top w:val="none" w:sz="0" w:space="0" w:color="auto"/>
        <w:left w:val="none" w:sz="0" w:space="0" w:color="auto"/>
        <w:bottom w:val="none" w:sz="0" w:space="0" w:color="auto"/>
        <w:right w:val="none" w:sz="0" w:space="0" w:color="auto"/>
      </w:divBdr>
    </w:div>
    <w:div w:id="316959049">
      <w:bodyDiv w:val="1"/>
      <w:marLeft w:val="0"/>
      <w:marRight w:val="0"/>
      <w:marTop w:val="0"/>
      <w:marBottom w:val="0"/>
      <w:divBdr>
        <w:top w:val="none" w:sz="0" w:space="0" w:color="auto"/>
        <w:left w:val="none" w:sz="0" w:space="0" w:color="auto"/>
        <w:bottom w:val="none" w:sz="0" w:space="0" w:color="auto"/>
        <w:right w:val="none" w:sz="0" w:space="0" w:color="auto"/>
      </w:divBdr>
    </w:div>
    <w:div w:id="325322362">
      <w:bodyDiv w:val="1"/>
      <w:marLeft w:val="0"/>
      <w:marRight w:val="0"/>
      <w:marTop w:val="0"/>
      <w:marBottom w:val="0"/>
      <w:divBdr>
        <w:top w:val="none" w:sz="0" w:space="0" w:color="auto"/>
        <w:left w:val="none" w:sz="0" w:space="0" w:color="auto"/>
        <w:bottom w:val="none" w:sz="0" w:space="0" w:color="auto"/>
        <w:right w:val="none" w:sz="0" w:space="0" w:color="auto"/>
      </w:divBdr>
    </w:div>
    <w:div w:id="327485696">
      <w:bodyDiv w:val="1"/>
      <w:marLeft w:val="0"/>
      <w:marRight w:val="0"/>
      <w:marTop w:val="0"/>
      <w:marBottom w:val="0"/>
      <w:divBdr>
        <w:top w:val="none" w:sz="0" w:space="0" w:color="auto"/>
        <w:left w:val="none" w:sz="0" w:space="0" w:color="auto"/>
        <w:bottom w:val="none" w:sz="0" w:space="0" w:color="auto"/>
        <w:right w:val="none" w:sz="0" w:space="0" w:color="auto"/>
      </w:divBdr>
    </w:div>
    <w:div w:id="330911158">
      <w:bodyDiv w:val="1"/>
      <w:marLeft w:val="0"/>
      <w:marRight w:val="0"/>
      <w:marTop w:val="0"/>
      <w:marBottom w:val="0"/>
      <w:divBdr>
        <w:top w:val="none" w:sz="0" w:space="0" w:color="auto"/>
        <w:left w:val="none" w:sz="0" w:space="0" w:color="auto"/>
        <w:bottom w:val="none" w:sz="0" w:space="0" w:color="auto"/>
        <w:right w:val="none" w:sz="0" w:space="0" w:color="auto"/>
      </w:divBdr>
    </w:div>
    <w:div w:id="349454989">
      <w:bodyDiv w:val="1"/>
      <w:marLeft w:val="0"/>
      <w:marRight w:val="0"/>
      <w:marTop w:val="0"/>
      <w:marBottom w:val="0"/>
      <w:divBdr>
        <w:top w:val="none" w:sz="0" w:space="0" w:color="auto"/>
        <w:left w:val="none" w:sz="0" w:space="0" w:color="auto"/>
        <w:bottom w:val="none" w:sz="0" w:space="0" w:color="auto"/>
        <w:right w:val="none" w:sz="0" w:space="0" w:color="auto"/>
      </w:divBdr>
    </w:div>
    <w:div w:id="349458596">
      <w:bodyDiv w:val="1"/>
      <w:marLeft w:val="0"/>
      <w:marRight w:val="0"/>
      <w:marTop w:val="0"/>
      <w:marBottom w:val="0"/>
      <w:divBdr>
        <w:top w:val="none" w:sz="0" w:space="0" w:color="auto"/>
        <w:left w:val="none" w:sz="0" w:space="0" w:color="auto"/>
        <w:bottom w:val="none" w:sz="0" w:space="0" w:color="auto"/>
        <w:right w:val="none" w:sz="0" w:space="0" w:color="auto"/>
      </w:divBdr>
    </w:div>
    <w:div w:id="349987484">
      <w:bodyDiv w:val="1"/>
      <w:marLeft w:val="0"/>
      <w:marRight w:val="0"/>
      <w:marTop w:val="0"/>
      <w:marBottom w:val="0"/>
      <w:divBdr>
        <w:top w:val="none" w:sz="0" w:space="0" w:color="auto"/>
        <w:left w:val="none" w:sz="0" w:space="0" w:color="auto"/>
        <w:bottom w:val="none" w:sz="0" w:space="0" w:color="auto"/>
        <w:right w:val="none" w:sz="0" w:space="0" w:color="auto"/>
      </w:divBdr>
    </w:div>
    <w:div w:id="383678813">
      <w:bodyDiv w:val="1"/>
      <w:marLeft w:val="0"/>
      <w:marRight w:val="0"/>
      <w:marTop w:val="0"/>
      <w:marBottom w:val="0"/>
      <w:divBdr>
        <w:top w:val="none" w:sz="0" w:space="0" w:color="auto"/>
        <w:left w:val="none" w:sz="0" w:space="0" w:color="auto"/>
        <w:bottom w:val="none" w:sz="0" w:space="0" w:color="auto"/>
        <w:right w:val="none" w:sz="0" w:space="0" w:color="auto"/>
      </w:divBdr>
      <w:divsChild>
        <w:div w:id="132020136">
          <w:marLeft w:val="0"/>
          <w:marRight w:val="0"/>
          <w:marTop w:val="0"/>
          <w:marBottom w:val="0"/>
          <w:divBdr>
            <w:top w:val="none" w:sz="0" w:space="0" w:color="auto"/>
            <w:left w:val="none" w:sz="0" w:space="0" w:color="auto"/>
            <w:bottom w:val="none" w:sz="0" w:space="0" w:color="auto"/>
            <w:right w:val="none" w:sz="0" w:space="0" w:color="auto"/>
          </w:divBdr>
          <w:divsChild>
            <w:div w:id="1118447022">
              <w:marLeft w:val="0"/>
              <w:marRight w:val="0"/>
              <w:marTop w:val="0"/>
              <w:marBottom w:val="0"/>
              <w:divBdr>
                <w:top w:val="none" w:sz="0" w:space="0" w:color="auto"/>
                <w:left w:val="none" w:sz="0" w:space="0" w:color="auto"/>
                <w:bottom w:val="none" w:sz="0" w:space="0" w:color="auto"/>
                <w:right w:val="none" w:sz="0" w:space="0" w:color="auto"/>
              </w:divBdr>
              <w:divsChild>
                <w:div w:id="1233539510">
                  <w:marLeft w:val="0"/>
                  <w:marRight w:val="0"/>
                  <w:marTop w:val="0"/>
                  <w:marBottom w:val="0"/>
                  <w:divBdr>
                    <w:top w:val="none" w:sz="0" w:space="0" w:color="auto"/>
                    <w:left w:val="none" w:sz="0" w:space="0" w:color="auto"/>
                    <w:bottom w:val="none" w:sz="0" w:space="0" w:color="auto"/>
                    <w:right w:val="none" w:sz="0" w:space="0" w:color="auto"/>
                  </w:divBdr>
                  <w:divsChild>
                    <w:div w:id="1771782040">
                      <w:marLeft w:val="0"/>
                      <w:marRight w:val="0"/>
                      <w:marTop w:val="0"/>
                      <w:marBottom w:val="0"/>
                      <w:divBdr>
                        <w:top w:val="none" w:sz="0" w:space="0" w:color="auto"/>
                        <w:left w:val="none" w:sz="0" w:space="0" w:color="auto"/>
                        <w:bottom w:val="none" w:sz="0" w:space="0" w:color="auto"/>
                        <w:right w:val="none" w:sz="0" w:space="0" w:color="auto"/>
                      </w:divBdr>
                      <w:divsChild>
                        <w:div w:id="555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6489179">
      <w:bodyDiv w:val="1"/>
      <w:marLeft w:val="0"/>
      <w:marRight w:val="0"/>
      <w:marTop w:val="0"/>
      <w:marBottom w:val="0"/>
      <w:divBdr>
        <w:top w:val="none" w:sz="0" w:space="0" w:color="auto"/>
        <w:left w:val="none" w:sz="0" w:space="0" w:color="auto"/>
        <w:bottom w:val="none" w:sz="0" w:space="0" w:color="auto"/>
        <w:right w:val="none" w:sz="0" w:space="0" w:color="auto"/>
      </w:divBdr>
    </w:div>
    <w:div w:id="427623270">
      <w:bodyDiv w:val="1"/>
      <w:marLeft w:val="0"/>
      <w:marRight w:val="0"/>
      <w:marTop w:val="0"/>
      <w:marBottom w:val="0"/>
      <w:divBdr>
        <w:top w:val="none" w:sz="0" w:space="0" w:color="auto"/>
        <w:left w:val="none" w:sz="0" w:space="0" w:color="auto"/>
        <w:bottom w:val="none" w:sz="0" w:space="0" w:color="auto"/>
        <w:right w:val="none" w:sz="0" w:space="0" w:color="auto"/>
      </w:divBdr>
    </w:div>
    <w:div w:id="429930265">
      <w:bodyDiv w:val="1"/>
      <w:marLeft w:val="0"/>
      <w:marRight w:val="0"/>
      <w:marTop w:val="0"/>
      <w:marBottom w:val="0"/>
      <w:divBdr>
        <w:top w:val="none" w:sz="0" w:space="0" w:color="auto"/>
        <w:left w:val="none" w:sz="0" w:space="0" w:color="auto"/>
        <w:bottom w:val="none" w:sz="0" w:space="0" w:color="auto"/>
        <w:right w:val="none" w:sz="0" w:space="0" w:color="auto"/>
      </w:divBdr>
    </w:div>
    <w:div w:id="448473806">
      <w:bodyDiv w:val="1"/>
      <w:marLeft w:val="0"/>
      <w:marRight w:val="0"/>
      <w:marTop w:val="0"/>
      <w:marBottom w:val="0"/>
      <w:divBdr>
        <w:top w:val="none" w:sz="0" w:space="0" w:color="auto"/>
        <w:left w:val="none" w:sz="0" w:space="0" w:color="auto"/>
        <w:bottom w:val="none" w:sz="0" w:space="0" w:color="auto"/>
        <w:right w:val="none" w:sz="0" w:space="0" w:color="auto"/>
      </w:divBdr>
    </w:div>
    <w:div w:id="450560361">
      <w:bodyDiv w:val="1"/>
      <w:marLeft w:val="0"/>
      <w:marRight w:val="0"/>
      <w:marTop w:val="0"/>
      <w:marBottom w:val="0"/>
      <w:divBdr>
        <w:top w:val="none" w:sz="0" w:space="0" w:color="auto"/>
        <w:left w:val="none" w:sz="0" w:space="0" w:color="auto"/>
        <w:bottom w:val="none" w:sz="0" w:space="0" w:color="auto"/>
        <w:right w:val="none" w:sz="0" w:space="0" w:color="auto"/>
      </w:divBdr>
    </w:div>
    <w:div w:id="456723951">
      <w:bodyDiv w:val="1"/>
      <w:marLeft w:val="0"/>
      <w:marRight w:val="0"/>
      <w:marTop w:val="0"/>
      <w:marBottom w:val="0"/>
      <w:divBdr>
        <w:top w:val="none" w:sz="0" w:space="0" w:color="auto"/>
        <w:left w:val="none" w:sz="0" w:space="0" w:color="auto"/>
        <w:bottom w:val="none" w:sz="0" w:space="0" w:color="auto"/>
        <w:right w:val="none" w:sz="0" w:space="0" w:color="auto"/>
      </w:divBdr>
    </w:div>
    <w:div w:id="457143089">
      <w:bodyDiv w:val="1"/>
      <w:marLeft w:val="0"/>
      <w:marRight w:val="0"/>
      <w:marTop w:val="0"/>
      <w:marBottom w:val="0"/>
      <w:divBdr>
        <w:top w:val="none" w:sz="0" w:space="0" w:color="auto"/>
        <w:left w:val="none" w:sz="0" w:space="0" w:color="auto"/>
        <w:bottom w:val="none" w:sz="0" w:space="0" w:color="auto"/>
        <w:right w:val="none" w:sz="0" w:space="0" w:color="auto"/>
      </w:divBdr>
    </w:div>
    <w:div w:id="460881468">
      <w:bodyDiv w:val="1"/>
      <w:marLeft w:val="0"/>
      <w:marRight w:val="0"/>
      <w:marTop w:val="0"/>
      <w:marBottom w:val="0"/>
      <w:divBdr>
        <w:top w:val="none" w:sz="0" w:space="0" w:color="auto"/>
        <w:left w:val="none" w:sz="0" w:space="0" w:color="auto"/>
        <w:bottom w:val="none" w:sz="0" w:space="0" w:color="auto"/>
        <w:right w:val="none" w:sz="0" w:space="0" w:color="auto"/>
      </w:divBdr>
    </w:div>
    <w:div w:id="468743027">
      <w:bodyDiv w:val="1"/>
      <w:marLeft w:val="0"/>
      <w:marRight w:val="0"/>
      <w:marTop w:val="0"/>
      <w:marBottom w:val="0"/>
      <w:divBdr>
        <w:top w:val="none" w:sz="0" w:space="0" w:color="auto"/>
        <w:left w:val="none" w:sz="0" w:space="0" w:color="auto"/>
        <w:bottom w:val="none" w:sz="0" w:space="0" w:color="auto"/>
        <w:right w:val="none" w:sz="0" w:space="0" w:color="auto"/>
      </w:divBdr>
    </w:div>
    <w:div w:id="469639914">
      <w:bodyDiv w:val="1"/>
      <w:marLeft w:val="0"/>
      <w:marRight w:val="0"/>
      <w:marTop w:val="0"/>
      <w:marBottom w:val="0"/>
      <w:divBdr>
        <w:top w:val="none" w:sz="0" w:space="0" w:color="auto"/>
        <w:left w:val="none" w:sz="0" w:space="0" w:color="auto"/>
        <w:bottom w:val="none" w:sz="0" w:space="0" w:color="auto"/>
        <w:right w:val="none" w:sz="0" w:space="0" w:color="auto"/>
      </w:divBdr>
    </w:div>
    <w:div w:id="479225925">
      <w:bodyDiv w:val="1"/>
      <w:marLeft w:val="0"/>
      <w:marRight w:val="0"/>
      <w:marTop w:val="0"/>
      <w:marBottom w:val="0"/>
      <w:divBdr>
        <w:top w:val="none" w:sz="0" w:space="0" w:color="auto"/>
        <w:left w:val="none" w:sz="0" w:space="0" w:color="auto"/>
        <w:bottom w:val="none" w:sz="0" w:space="0" w:color="auto"/>
        <w:right w:val="none" w:sz="0" w:space="0" w:color="auto"/>
      </w:divBdr>
    </w:div>
    <w:div w:id="502549623">
      <w:bodyDiv w:val="1"/>
      <w:marLeft w:val="0"/>
      <w:marRight w:val="0"/>
      <w:marTop w:val="0"/>
      <w:marBottom w:val="0"/>
      <w:divBdr>
        <w:top w:val="none" w:sz="0" w:space="0" w:color="auto"/>
        <w:left w:val="none" w:sz="0" w:space="0" w:color="auto"/>
        <w:bottom w:val="none" w:sz="0" w:space="0" w:color="auto"/>
        <w:right w:val="none" w:sz="0" w:space="0" w:color="auto"/>
      </w:divBdr>
    </w:div>
    <w:div w:id="505286048">
      <w:bodyDiv w:val="1"/>
      <w:marLeft w:val="0"/>
      <w:marRight w:val="0"/>
      <w:marTop w:val="0"/>
      <w:marBottom w:val="0"/>
      <w:divBdr>
        <w:top w:val="none" w:sz="0" w:space="0" w:color="auto"/>
        <w:left w:val="none" w:sz="0" w:space="0" w:color="auto"/>
        <w:bottom w:val="none" w:sz="0" w:space="0" w:color="auto"/>
        <w:right w:val="none" w:sz="0" w:space="0" w:color="auto"/>
      </w:divBdr>
    </w:div>
    <w:div w:id="525826675">
      <w:bodyDiv w:val="1"/>
      <w:marLeft w:val="0"/>
      <w:marRight w:val="0"/>
      <w:marTop w:val="0"/>
      <w:marBottom w:val="0"/>
      <w:divBdr>
        <w:top w:val="none" w:sz="0" w:space="0" w:color="auto"/>
        <w:left w:val="none" w:sz="0" w:space="0" w:color="auto"/>
        <w:bottom w:val="none" w:sz="0" w:space="0" w:color="auto"/>
        <w:right w:val="none" w:sz="0" w:space="0" w:color="auto"/>
      </w:divBdr>
    </w:div>
    <w:div w:id="529218903">
      <w:bodyDiv w:val="1"/>
      <w:marLeft w:val="0"/>
      <w:marRight w:val="0"/>
      <w:marTop w:val="0"/>
      <w:marBottom w:val="0"/>
      <w:divBdr>
        <w:top w:val="none" w:sz="0" w:space="0" w:color="auto"/>
        <w:left w:val="none" w:sz="0" w:space="0" w:color="auto"/>
        <w:bottom w:val="none" w:sz="0" w:space="0" w:color="auto"/>
        <w:right w:val="none" w:sz="0" w:space="0" w:color="auto"/>
      </w:divBdr>
    </w:div>
    <w:div w:id="547491574">
      <w:bodyDiv w:val="1"/>
      <w:marLeft w:val="0"/>
      <w:marRight w:val="0"/>
      <w:marTop w:val="0"/>
      <w:marBottom w:val="0"/>
      <w:divBdr>
        <w:top w:val="none" w:sz="0" w:space="0" w:color="auto"/>
        <w:left w:val="none" w:sz="0" w:space="0" w:color="auto"/>
        <w:bottom w:val="none" w:sz="0" w:space="0" w:color="auto"/>
        <w:right w:val="none" w:sz="0" w:space="0" w:color="auto"/>
      </w:divBdr>
    </w:div>
    <w:div w:id="549533558">
      <w:bodyDiv w:val="1"/>
      <w:marLeft w:val="0"/>
      <w:marRight w:val="0"/>
      <w:marTop w:val="0"/>
      <w:marBottom w:val="0"/>
      <w:divBdr>
        <w:top w:val="none" w:sz="0" w:space="0" w:color="auto"/>
        <w:left w:val="none" w:sz="0" w:space="0" w:color="auto"/>
        <w:bottom w:val="none" w:sz="0" w:space="0" w:color="auto"/>
        <w:right w:val="none" w:sz="0" w:space="0" w:color="auto"/>
      </w:divBdr>
    </w:div>
    <w:div w:id="569119923">
      <w:bodyDiv w:val="1"/>
      <w:marLeft w:val="0"/>
      <w:marRight w:val="0"/>
      <w:marTop w:val="0"/>
      <w:marBottom w:val="0"/>
      <w:divBdr>
        <w:top w:val="none" w:sz="0" w:space="0" w:color="auto"/>
        <w:left w:val="none" w:sz="0" w:space="0" w:color="auto"/>
        <w:bottom w:val="none" w:sz="0" w:space="0" w:color="auto"/>
        <w:right w:val="none" w:sz="0" w:space="0" w:color="auto"/>
      </w:divBdr>
    </w:div>
    <w:div w:id="572862260">
      <w:bodyDiv w:val="1"/>
      <w:marLeft w:val="0"/>
      <w:marRight w:val="0"/>
      <w:marTop w:val="0"/>
      <w:marBottom w:val="0"/>
      <w:divBdr>
        <w:top w:val="none" w:sz="0" w:space="0" w:color="auto"/>
        <w:left w:val="none" w:sz="0" w:space="0" w:color="auto"/>
        <w:bottom w:val="none" w:sz="0" w:space="0" w:color="auto"/>
        <w:right w:val="none" w:sz="0" w:space="0" w:color="auto"/>
      </w:divBdr>
    </w:div>
    <w:div w:id="592324702">
      <w:bodyDiv w:val="1"/>
      <w:marLeft w:val="0"/>
      <w:marRight w:val="0"/>
      <w:marTop w:val="0"/>
      <w:marBottom w:val="0"/>
      <w:divBdr>
        <w:top w:val="none" w:sz="0" w:space="0" w:color="auto"/>
        <w:left w:val="none" w:sz="0" w:space="0" w:color="auto"/>
        <w:bottom w:val="none" w:sz="0" w:space="0" w:color="auto"/>
        <w:right w:val="none" w:sz="0" w:space="0" w:color="auto"/>
      </w:divBdr>
    </w:div>
    <w:div w:id="593782476">
      <w:bodyDiv w:val="1"/>
      <w:marLeft w:val="0"/>
      <w:marRight w:val="0"/>
      <w:marTop w:val="0"/>
      <w:marBottom w:val="0"/>
      <w:divBdr>
        <w:top w:val="none" w:sz="0" w:space="0" w:color="auto"/>
        <w:left w:val="none" w:sz="0" w:space="0" w:color="auto"/>
        <w:bottom w:val="none" w:sz="0" w:space="0" w:color="auto"/>
        <w:right w:val="none" w:sz="0" w:space="0" w:color="auto"/>
      </w:divBdr>
    </w:div>
    <w:div w:id="602684230">
      <w:bodyDiv w:val="1"/>
      <w:marLeft w:val="0"/>
      <w:marRight w:val="0"/>
      <w:marTop w:val="0"/>
      <w:marBottom w:val="0"/>
      <w:divBdr>
        <w:top w:val="none" w:sz="0" w:space="0" w:color="auto"/>
        <w:left w:val="none" w:sz="0" w:space="0" w:color="auto"/>
        <w:bottom w:val="none" w:sz="0" w:space="0" w:color="auto"/>
        <w:right w:val="none" w:sz="0" w:space="0" w:color="auto"/>
      </w:divBdr>
    </w:div>
    <w:div w:id="607467359">
      <w:bodyDiv w:val="1"/>
      <w:marLeft w:val="0"/>
      <w:marRight w:val="0"/>
      <w:marTop w:val="0"/>
      <w:marBottom w:val="0"/>
      <w:divBdr>
        <w:top w:val="none" w:sz="0" w:space="0" w:color="auto"/>
        <w:left w:val="none" w:sz="0" w:space="0" w:color="auto"/>
        <w:bottom w:val="none" w:sz="0" w:space="0" w:color="auto"/>
        <w:right w:val="none" w:sz="0" w:space="0" w:color="auto"/>
      </w:divBdr>
    </w:div>
    <w:div w:id="613292313">
      <w:bodyDiv w:val="1"/>
      <w:marLeft w:val="0"/>
      <w:marRight w:val="0"/>
      <w:marTop w:val="0"/>
      <w:marBottom w:val="0"/>
      <w:divBdr>
        <w:top w:val="none" w:sz="0" w:space="0" w:color="auto"/>
        <w:left w:val="none" w:sz="0" w:space="0" w:color="auto"/>
        <w:bottom w:val="none" w:sz="0" w:space="0" w:color="auto"/>
        <w:right w:val="none" w:sz="0" w:space="0" w:color="auto"/>
      </w:divBdr>
    </w:div>
    <w:div w:id="613708591">
      <w:bodyDiv w:val="1"/>
      <w:marLeft w:val="0"/>
      <w:marRight w:val="0"/>
      <w:marTop w:val="0"/>
      <w:marBottom w:val="0"/>
      <w:divBdr>
        <w:top w:val="none" w:sz="0" w:space="0" w:color="auto"/>
        <w:left w:val="none" w:sz="0" w:space="0" w:color="auto"/>
        <w:bottom w:val="none" w:sz="0" w:space="0" w:color="auto"/>
        <w:right w:val="none" w:sz="0" w:space="0" w:color="auto"/>
      </w:divBdr>
    </w:div>
    <w:div w:id="615599117">
      <w:bodyDiv w:val="1"/>
      <w:marLeft w:val="0"/>
      <w:marRight w:val="0"/>
      <w:marTop w:val="0"/>
      <w:marBottom w:val="0"/>
      <w:divBdr>
        <w:top w:val="none" w:sz="0" w:space="0" w:color="auto"/>
        <w:left w:val="none" w:sz="0" w:space="0" w:color="auto"/>
        <w:bottom w:val="none" w:sz="0" w:space="0" w:color="auto"/>
        <w:right w:val="none" w:sz="0" w:space="0" w:color="auto"/>
      </w:divBdr>
    </w:div>
    <w:div w:id="615793002">
      <w:bodyDiv w:val="1"/>
      <w:marLeft w:val="0"/>
      <w:marRight w:val="0"/>
      <w:marTop w:val="0"/>
      <w:marBottom w:val="0"/>
      <w:divBdr>
        <w:top w:val="none" w:sz="0" w:space="0" w:color="auto"/>
        <w:left w:val="none" w:sz="0" w:space="0" w:color="auto"/>
        <w:bottom w:val="none" w:sz="0" w:space="0" w:color="auto"/>
        <w:right w:val="none" w:sz="0" w:space="0" w:color="auto"/>
      </w:divBdr>
    </w:div>
    <w:div w:id="619918380">
      <w:bodyDiv w:val="1"/>
      <w:marLeft w:val="0"/>
      <w:marRight w:val="0"/>
      <w:marTop w:val="0"/>
      <w:marBottom w:val="0"/>
      <w:divBdr>
        <w:top w:val="none" w:sz="0" w:space="0" w:color="auto"/>
        <w:left w:val="none" w:sz="0" w:space="0" w:color="auto"/>
        <w:bottom w:val="none" w:sz="0" w:space="0" w:color="auto"/>
        <w:right w:val="none" w:sz="0" w:space="0" w:color="auto"/>
      </w:divBdr>
    </w:div>
    <w:div w:id="628391435">
      <w:bodyDiv w:val="1"/>
      <w:marLeft w:val="0"/>
      <w:marRight w:val="0"/>
      <w:marTop w:val="0"/>
      <w:marBottom w:val="0"/>
      <w:divBdr>
        <w:top w:val="none" w:sz="0" w:space="0" w:color="auto"/>
        <w:left w:val="none" w:sz="0" w:space="0" w:color="auto"/>
        <w:bottom w:val="none" w:sz="0" w:space="0" w:color="auto"/>
        <w:right w:val="none" w:sz="0" w:space="0" w:color="auto"/>
      </w:divBdr>
    </w:div>
    <w:div w:id="628434137">
      <w:bodyDiv w:val="1"/>
      <w:marLeft w:val="0"/>
      <w:marRight w:val="0"/>
      <w:marTop w:val="0"/>
      <w:marBottom w:val="0"/>
      <w:divBdr>
        <w:top w:val="none" w:sz="0" w:space="0" w:color="auto"/>
        <w:left w:val="none" w:sz="0" w:space="0" w:color="auto"/>
        <w:bottom w:val="none" w:sz="0" w:space="0" w:color="auto"/>
        <w:right w:val="none" w:sz="0" w:space="0" w:color="auto"/>
      </w:divBdr>
    </w:div>
    <w:div w:id="635376879">
      <w:bodyDiv w:val="1"/>
      <w:marLeft w:val="0"/>
      <w:marRight w:val="0"/>
      <w:marTop w:val="0"/>
      <w:marBottom w:val="0"/>
      <w:divBdr>
        <w:top w:val="none" w:sz="0" w:space="0" w:color="auto"/>
        <w:left w:val="none" w:sz="0" w:space="0" w:color="auto"/>
        <w:bottom w:val="none" w:sz="0" w:space="0" w:color="auto"/>
        <w:right w:val="none" w:sz="0" w:space="0" w:color="auto"/>
      </w:divBdr>
    </w:div>
    <w:div w:id="651981287">
      <w:bodyDiv w:val="1"/>
      <w:marLeft w:val="0"/>
      <w:marRight w:val="0"/>
      <w:marTop w:val="0"/>
      <w:marBottom w:val="0"/>
      <w:divBdr>
        <w:top w:val="none" w:sz="0" w:space="0" w:color="auto"/>
        <w:left w:val="none" w:sz="0" w:space="0" w:color="auto"/>
        <w:bottom w:val="none" w:sz="0" w:space="0" w:color="auto"/>
        <w:right w:val="none" w:sz="0" w:space="0" w:color="auto"/>
      </w:divBdr>
    </w:div>
    <w:div w:id="653073619">
      <w:bodyDiv w:val="1"/>
      <w:marLeft w:val="0"/>
      <w:marRight w:val="0"/>
      <w:marTop w:val="0"/>
      <w:marBottom w:val="0"/>
      <w:divBdr>
        <w:top w:val="none" w:sz="0" w:space="0" w:color="auto"/>
        <w:left w:val="none" w:sz="0" w:space="0" w:color="auto"/>
        <w:bottom w:val="none" w:sz="0" w:space="0" w:color="auto"/>
        <w:right w:val="none" w:sz="0" w:space="0" w:color="auto"/>
      </w:divBdr>
    </w:div>
    <w:div w:id="654378566">
      <w:bodyDiv w:val="1"/>
      <w:marLeft w:val="0"/>
      <w:marRight w:val="0"/>
      <w:marTop w:val="0"/>
      <w:marBottom w:val="0"/>
      <w:divBdr>
        <w:top w:val="none" w:sz="0" w:space="0" w:color="auto"/>
        <w:left w:val="none" w:sz="0" w:space="0" w:color="auto"/>
        <w:bottom w:val="none" w:sz="0" w:space="0" w:color="auto"/>
        <w:right w:val="none" w:sz="0" w:space="0" w:color="auto"/>
      </w:divBdr>
    </w:div>
    <w:div w:id="662203482">
      <w:bodyDiv w:val="1"/>
      <w:marLeft w:val="0"/>
      <w:marRight w:val="0"/>
      <w:marTop w:val="0"/>
      <w:marBottom w:val="0"/>
      <w:divBdr>
        <w:top w:val="none" w:sz="0" w:space="0" w:color="auto"/>
        <w:left w:val="none" w:sz="0" w:space="0" w:color="auto"/>
        <w:bottom w:val="none" w:sz="0" w:space="0" w:color="auto"/>
        <w:right w:val="none" w:sz="0" w:space="0" w:color="auto"/>
      </w:divBdr>
    </w:div>
    <w:div w:id="669135173">
      <w:bodyDiv w:val="1"/>
      <w:marLeft w:val="0"/>
      <w:marRight w:val="0"/>
      <w:marTop w:val="0"/>
      <w:marBottom w:val="0"/>
      <w:divBdr>
        <w:top w:val="none" w:sz="0" w:space="0" w:color="auto"/>
        <w:left w:val="none" w:sz="0" w:space="0" w:color="auto"/>
        <w:bottom w:val="none" w:sz="0" w:space="0" w:color="auto"/>
        <w:right w:val="none" w:sz="0" w:space="0" w:color="auto"/>
      </w:divBdr>
    </w:div>
    <w:div w:id="669524280">
      <w:bodyDiv w:val="1"/>
      <w:marLeft w:val="0"/>
      <w:marRight w:val="0"/>
      <w:marTop w:val="0"/>
      <w:marBottom w:val="0"/>
      <w:divBdr>
        <w:top w:val="none" w:sz="0" w:space="0" w:color="auto"/>
        <w:left w:val="none" w:sz="0" w:space="0" w:color="auto"/>
        <w:bottom w:val="none" w:sz="0" w:space="0" w:color="auto"/>
        <w:right w:val="none" w:sz="0" w:space="0" w:color="auto"/>
      </w:divBdr>
    </w:div>
    <w:div w:id="694234350">
      <w:bodyDiv w:val="1"/>
      <w:marLeft w:val="0"/>
      <w:marRight w:val="0"/>
      <w:marTop w:val="0"/>
      <w:marBottom w:val="0"/>
      <w:divBdr>
        <w:top w:val="none" w:sz="0" w:space="0" w:color="auto"/>
        <w:left w:val="none" w:sz="0" w:space="0" w:color="auto"/>
        <w:bottom w:val="none" w:sz="0" w:space="0" w:color="auto"/>
        <w:right w:val="none" w:sz="0" w:space="0" w:color="auto"/>
      </w:divBdr>
    </w:div>
    <w:div w:id="709915316">
      <w:bodyDiv w:val="1"/>
      <w:marLeft w:val="0"/>
      <w:marRight w:val="0"/>
      <w:marTop w:val="0"/>
      <w:marBottom w:val="0"/>
      <w:divBdr>
        <w:top w:val="none" w:sz="0" w:space="0" w:color="auto"/>
        <w:left w:val="none" w:sz="0" w:space="0" w:color="auto"/>
        <w:bottom w:val="none" w:sz="0" w:space="0" w:color="auto"/>
        <w:right w:val="none" w:sz="0" w:space="0" w:color="auto"/>
      </w:divBdr>
    </w:div>
    <w:div w:id="713896189">
      <w:bodyDiv w:val="1"/>
      <w:marLeft w:val="0"/>
      <w:marRight w:val="0"/>
      <w:marTop w:val="0"/>
      <w:marBottom w:val="0"/>
      <w:divBdr>
        <w:top w:val="none" w:sz="0" w:space="0" w:color="auto"/>
        <w:left w:val="none" w:sz="0" w:space="0" w:color="auto"/>
        <w:bottom w:val="none" w:sz="0" w:space="0" w:color="auto"/>
        <w:right w:val="none" w:sz="0" w:space="0" w:color="auto"/>
      </w:divBdr>
    </w:div>
    <w:div w:id="714238142">
      <w:bodyDiv w:val="1"/>
      <w:marLeft w:val="0"/>
      <w:marRight w:val="0"/>
      <w:marTop w:val="0"/>
      <w:marBottom w:val="0"/>
      <w:divBdr>
        <w:top w:val="none" w:sz="0" w:space="0" w:color="auto"/>
        <w:left w:val="none" w:sz="0" w:space="0" w:color="auto"/>
        <w:bottom w:val="none" w:sz="0" w:space="0" w:color="auto"/>
        <w:right w:val="none" w:sz="0" w:space="0" w:color="auto"/>
      </w:divBdr>
    </w:div>
    <w:div w:id="721252395">
      <w:bodyDiv w:val="1"/>
      <w:marLeft w:val="0"/>
      <w:marRight w:val="0"/>
      <w:marTop w:val="0"/>
      <w:marBottom w:val="0"/>
      <w:divBdr>
        <w:top w:val="none" w:sz="0" w:space="0" w:color="auto"/>
        <w:left w:val="none" w:sz="0" w:space="0" w:color="auto"/>
        <w:bottom w:val="none" w:sz="0" w:space="0" w:color="auto"/>
        <w:right w:val="none" w:sz="0" w:space="0" w:color="auto"/>
      </w:divBdr>
    </w:div>
    <w:div w:id="732587223">
      <w:bodyDiv w:val="1"/>
      <w:marLeft w:val="0"/>
      <w:marRight w:val="0"/>
      <w:marTop w:val="0"/>
      <w:marBottom w:val="0"/>
      <w:divBdr>
        <w:top w:val="none" w:sz="0" w:space="0" w:color="auto"/>
        <w:left w:val="none" w:sz="0" w:space="0" w:color="auto"/>
        <w:bottom w:val="none" w:sz="0" w:space="0" w:color="auto"/>
        <w:right w:val="none" w:sz="0" w:space="0" w:color="auto"/>
      </w:divBdr>
    </w:div>
    <w:div w:id="742488704">
      <w:bodyDiv w:val="1"/>
      <w:marLeft w:val="0"/>
      <w:marRight w:val="0"/>
      <w:marTop w:val="0"/>
      <w:marBottom w:val="0"/>
      <w:divBdr>
        <w:top w:val="none" w:sz="0" w:space="0" w:color="auto"/>
        <w:left w:val="none" w:sz="0" w:space="0" w:color="auto"/>
        <w:bottom w:val="none" w:sz="0" w:space="0" w:color="auto"/>
        <w:right w:val="none" w:sz="0" w:space="0" w:color="auto"/>
      </w:divBdr>
    </w:div>
    <w:div w:id="742944596">
      <w:bodyDiv w:val="1"/>
      <w:marLeft w:val="0"/>
      <w:marRight w:val="0"/>
      <w:marTop w:val="0"/>
      <w:marBottom w:val="0"/>
      <w:divBdr>
        <w:top w:val="none" w:sz="0" w:space="0" w:color="auto"/>
        <w:left w:val="none" w:sz="0" w:space="0" w:color="auto"/>
        <w:bottom w:val="none" w:sz="0" w:space="0" w:color="auto"/>
        <w:right w:val="none" w:sz="0" w:space="0" w:color="auto"/>
      </w:divBdr>
    </w:div>
    <w:div w:id="746462418">
      <w:bodyDiv w:val="1"/>
      <w:marLeft w:val="0"/>
      <w:marRight w:val="0"/>
      <w:marTop w:val="0"/>
      <w:marBottom w:val="0"/>
      <w:divBdr>
        <w:top w:val="none" w:sz="0" w:space="0" w:color="auto"/>
        <w:left w:val="none" w:sz="0" w:space="0" w:color="auto"/>
        <w:bottom w:val="none" w:sz="0" w:space="0" w:color="auto"/>
        <w:right w:val="none" w:sz="0" w:space="0" w:color="auto"/>
      </w:divBdr>
    </w:div>
    <w:div w:id="760951763">
      <w:bodyDiv w:val="1"/>
      <w:marLeft w:val="0"/>
      <w:marRight w:val="0"/>
      <w:marTop w:val="0"/>
      <w:marBottom w:val="0"/>
      <w:divBdr>
        <w:top w:val="none" w:sz="0" w:space="0" w:color="auto"/>
        <w:left w:val="none" w:sz="0" w:space="0" w:color="auto"/>
        <w:bottom w:val="none" w:sz="0" w:space="0" w:color="auto"/>
        <w:right w:val="none" w:sz="0" w:space="0" w:color="auto"/>
      </w:divBdr>
    </w:div>
    <w:div w:id="761031793">
      <w:bodyDiv w:val="1"/>
      <w:marLeft w:val="0"/>
      <w:marRight w:val="0"/>
      <w:marTop w:val="0"/>
      <w:marBottom w:val="0"/>
      <w:divBdr>
        <w:top w:val="none" w:sz="0" w:space="0" w:color="auto"/>
        <w:left w:val="none" w:sz="0" w:space="0" w:color="auto"/>
        <w:bottom w:val="none" w:sz="0" w:space="0" w:color="auto"/>
        <w:right w:val="none" w:sz="0" w:space="0" w:color="auto"/>
      </w:divBdr>
    </w:div>
    <w:div w:id="762848160">
      <w:bodyDiv w:val="1"/>
      <w:marLeft w:val="0"/>
      <w:marRight w:val="0"/>
      <w:marTop w:val="0"/>
      <w:marBottom w:val="0"/>
      <w:divBdr>
        <w:top w:val="none" w:sz="0" w:space="0" w:color="auto"/>
        <w:left w:val="none" w:sz="0" w:space="0" w:color="auto"/>
        <w:bottom w:val="none" w:sz="0" w:space="0" w:color="auto"/>
        <w:right w:val="none" w:sz="0" w:space="0" w:color="auto"/>
      </w:divBdr>
    </w:div>
    <w:div w:id="767966460">
      <w:bodyDiv w:val="1"/>
      <w:marLeft w:val="0"/>
      <w:marRight w:val="0"/>
      <w:marTop w:val="0"/>
      <w:marBottom w:val="0"/>
      <w:divBdr>
        <w:top w:val="none" w:sz="0" w:space="0" w:color="auto"/>
        <w:left w:val="none" w:sz="0" w:space="0" w:color="auto"/>
        <w:bottom w:val="none" w:sz="0" w:space="0" w:color="auto"/>
        <w:right w:val="none" w:sz="0" w:space="0" w:color="auto"/>
      </w:divBdr>
    </w:div>
    <w:div w:id="770006190">
      <w:bodyDiv w:val="1"/>
      <w:marLeft w:val="0"/>
      <w:marRight w:val="0"/>
      <w:marTop w:val="0"/>
      <w:marBottom w:val="0"/>
      <w:divBdr>
        <w:top w:val="none" w:sz="0" w:space="0" w:color="auto"/>
        <w:left w:val="none" w:sz="0" w:space="0" w:color="auto"/>
        <w:bottom w:val="none" w:sz="0" w:space="0" w:color="auto"/>
        <w:right w:val="none" w:sz="0" w:space="0" w:color="auto"/>
      </w:divBdr>
    </w:div>
    <w:div w:id="772163772">
      <w:bodyDiv w:val="1"/>
      <w:marLeft w:val="0"/>
      <w:marRight w:val="0"/>
      <w:marTop w:val="0"/>
      <w:marBottom w:val="0"/>
      <w:divBdr>
        <w:top w:val="none" w:sz="0" w:space="0" w:color="auto"/>
        <w:left w:val="none" w:sz="0" w:space="0" w:color="auto"/>
        <w:bottom w:val="none" w:sz="0" w:space="0" w:color="auto"/>
        <w:right w:val="none" w:sz="0" w:space="0" w:color="auto"/>
      </w:divBdr>
    </w:div>
    <w:div w:id="787511234">
      <w:bodyDiv w:val="1"/>
      <w:marLeft w:val="0"/>
      <w:marRight w:val="0"/>
      <w:marTop w:val="0"/>
      <w:marBottom w:val="0"/>
      <w:divBdr>
        <w:top w:val="none" w:sz="0" w:space="0" w:color="auto"/>
        <w:left w:val="none" w:sz="0" w:space="0" w:color="auto"/>
        <w:bottom w:val="none" w:sz="0" w:space="0" w:color="auto"/>
        <w:right w:val="none" w:sz="0" w:space="0" w:color="auto"/>
      </w:divBdr>
    </w:div>
    <w:div w:id="789973696">
      <w:bodyDiv w:val="1"/>
      <w:marLeft w:val="0"/>
      <w:marRight w:val="0"/>
      <w:marTop w:val="0"/>
      <w:marBottom w:val="0"/>
      <w:divBdr>
        <w:top w:val="none" w:sz="0" w:space="0" w:color="auto"/>
        <w:left w:val="none" w:sz="0" w:space="0" w:color="auto"/>
        <w:bottom w:val="none" w:sz="0" w:space="0" w:color="auto"/>
        <w:right w:val="none" w:sz="0" w:space="0" w:color="auto"/>
      </w:divBdr>
    </w:div>
    <w:div w:id="796148237">
      <w:bodyDiv w:val="1"/>
      <w:marLeft w:val="0"/>
      <w:marRight w:val="0"/>
      <w:marTop w:val="0"/>
      <w:marBottom w:val="0"/>
      <w:divBdr>
        <w:top w:val="none" w:sz="0" w:space="0" w:color="auto"/>
        <w:left w:val="none" w:sz="0" w:space="0" w:color="auto"/>
        <w:bottom w:val="none" w:sz="0" w:space="0" w:color="auto"/>
        <w:right w:val="none" w:sz="0" w:space="0" w:color="auto"/>
      </w:divBdr>
    </w:div>
    <w:div w:id="800655799">
      <w:bodyDiv w:val="1"/>
      <w:marLeft w:val="0"/>
      <w:marRight w:val="0"/>
      <w:marTop w:val="0"/>
      <w:marBottom w:val="0"/>
      <w:divBdr>
        <w:top w:val="none" w:sz="0" w:space="0" w:color="auto"/>
        <w:left w:val="none" w:sz="0" w:space="0" w:color="auto"/>
        <w:bottom w:val="none" w:sz="0" w:space="0" w:color="auto"/>
        <w:right w:val="none" w:sz="0" w:space="0" w:color="auto"/>
      </w:divBdr>
    </w:div>
    <w:div w:id="801653614">
      <w:bodyDiv w:val="1"/>
      <w:marLeft w:val="0"/>
      <w:marRight w:val="0"/>
      <w:marTop w:val="0"/>
      <w:marBottom w:val="0"/>
      <w:divBdr>
        <w:top w:val="none" w:sz="0" w:space="0" w:color="auto"/>
        <w:left w:val="none" w:sz="0" w:space="0" w:color="auto"/>
        <w:bottom w:val="none" w:sz="0" w:space="0" w:color="auto"/>
        <w:right w:val="none" w:sz="0" w:space="0" w:color="auto"/>
      </w:divBdr>
    </w:div>
    <w:div w:id="812871633">
      <w:bodyDiv w:val="1"/>
      <w:marLeft w:val="0"/>
      <w:marRight w:val="0"/>
      <w:marTop w:val="0"/>
      <w:marBottom w:val="0"/>
      <w:divBdr>
        <w:top w:val="none" w:sz="0" w:space="0" w:color="auto"/>
        <w:left w:val="none" w:sz="0" w:space="0" w:color="auto"/>
        <w:bottom w:val="none" w:sz="0" w:space="0" w:color="auto"/>
        <w:right w:val="none" w:sz="0" w:space="0" w:color="auto"/>
      </w:divBdr>
    </w:div>
    <w:div w:id="813378648">
      <w:bodyDiv w:val="1"/>
      <w:marLeft w:val="0"/>
      <w:marRight w:val="0"/>
      <w:marTop w:val="0"/>
      <w:marBottom w:val="0"/>
      <w:divBdr>
        <w:top w:val="none" w:sz="0" w:space="0" w:color="auto"/>
        <w:left w:val="none" w:sz="0" w:space="0" w:color="auto"/>
        <w:bottom w:val="none" w:sz="0" w:space="0" w:color="auto"/>
        <w:right w:val="none" w:sz="0" w:space="0" w:color="auto"/>
      </w:divBdr>
    </w:div>
    <w:div w:id="813908215">
      <w:bodyDiv w:val="1"/>
      <w:marLeft w:val="0"/>
      <w:marRight w:val="0"/>
      <w:marTop w:val="0"/>
      <w:marBottom w:val="0"/>
      <w:divBdr>
        <w:top w:val="none" w:sz="0" w:space="0" w:color="auto"/>
        <w:left w:val="none" w:sz="0" w:space="0" w:color="auto"/>
        <w:bottom w:val="none" w:sz="0" w:space="0" w:color="auto"/>
        <w:right w:val="none" w:sz="0" w:space="0" w:color="auto"/>
      </w:divBdr>
    </w:div>
    <w:div w:id="817456761">
      <w:bodyDiv w:val="1"/>
      <w:marLeft w:val="0"/>
      <w:marRight w:val="0"/>
      <w:marTop w:val="0"/>
      <w:marBottom w:val="0"/>
      <w:divBdr>
        <w:top w:val="none" w:sz="0" w:space="0" w:color="auto"/>
        <w:left w:val="none" w:sz="0" w:space="0" w:color="auto"/>
        <w:bottom w:val="none" w:sz="0" w:space="0" w:color="auto"/>
        <w:right w:val="none" w:sz="0" w:space="0" w:color="auto"/>
      </w:divBdr>
    </w:div>
    <w:div w:id="820149918">
      <w:bodyDiv w:val="1"/>
      <w:marLeft w:val="0"/>
      <w:marRight w:val="0"/>
      <w:marTop w:val="0"/>
      <w:marBottom w:val="0"/>
      <w:divBdr>
        <w:top w:val="none" w:sz="0" w:space="0" w:color="auto"/>
        <w:left w:val="none" w:sz="0" w:space="0" w:color="auto"/>
        <w:bottom w:val="none" w:sz="0" w:space="0" w:color="auto"/>
        <w:right w:val="none" w:sz="0" w:space="0" w:color="auto"/>
      </w:divBdr>
    </w:div>
    <w:div w:id="823620874">
      <w:bodyDiv w:val="1"/>
      <w:marLeft w:val="0"/>
      <w:marRight w:val="0"/>
      <w:marTop w:val="0"/>
      <w:marBottom w:val="0"/>
      <w:divBdr>
        <w:top w:val="none" w:sz="0" w:space="0" w:color="auto"/>
        <w:left w:val="none" w:sz="0" w:space="0" w:color="auto"/>
        <w:bottom w:val="none" w:sz="0" w:space="0" w:color="auto"/>
        <w:right w:val="none" w:sz="0" w:space="0" w:color="auto"/>
      </w:divBdr>
    </w:div>
    <w:div w:id="828642732">
      <w:bodyDiv w:val="1"/>
      <w:marLeft w:val="0"/>
      <w:marRight w:val="0"/>
      <w:marTop w:val="0"/>
      <w:marBottom w:val="0"/>
      <w:divBdr>
        <w:top w:val="none" w:sz="0" w:space="0" w:color="auto"/>
        <w:left w:val="none" w:sz="0" w:space="0" w:color="auto"/>
        <w:bottom w:val="none" w:sz="0" w:space="0" w:color="auto"/>
        <w:right w:val="none" w:sz="0" w:space="0" w:color="auto"/>
      </w:divBdr>
    </w:div>
    <w:div w:id="846168033">
      <w:bodyDiv w:val="1"/>
      <w:marLeft w:val="0"/>
      <w:marRight w:val="0"/>
      <w:marTop w:val="0"/>
      <w:marBottom w:val="0"/>
      <w:divBdr>
        <w:top w:val="none" w:sz="0" w:space="0" w:color="auto"/>
        <w:left w:val="none" w:sz="0" w:space="0" w:color="auto"/>
        <w:bottom w:val="none" w:sz="0" w:space="0" w:color="auto"/>
        <w:right w:val="none" w:sz="0" w:space="0" w:color="auto"/>
      </w:divBdr>
    </w:div>
    <w:div w:id="854149550">
      <w:bodyDiv w:val="1"/>
      <w:marLeft w:val="0"/>
      <w:marRight w:val="0"/>
      <w:marTop w:val="0"/>
      <w:marBottom w:val="0"/>
      <w:divBdr>
        <w:top w:val="none" w:sz="0" w:space="0" w:color="auto"/>
        <w:left w:val="none" w:sz="0" w:space="0" w:color="auto"/>
        <w:bottom w:val="none" w:sz="0" w:space="0" w:color="auto"/>
        <w:right w:val="none" w:sz="0" w:space="0" w:color="auto"/>
      </w:divBdr>
    </w:div>
    <w:div w:id="854227695">
      <w:bodyDiv w:val="1"/>
      <w:marLeft w:val="0"/>
      <w:marRight w:val="0"/>
      <w:marTop w:val="0"/>
      <w:marBottom w:val="0"/>
      <w:divBdr>
        <w:top w:val="none" w:sz="0" w:space="0" w:color="auto"/>
        <w:left w:val="none" w:sz="0" w:space="0" w:color="auto"/>
        <w:bottom w:val="none" w:sz="0" w:space="0" w:color="auto"/>
        <w:right w:val="none" w:sz="0" w:space="0" w:color="auto"/>
      </w:divBdr>
    </w:div>
    <w:div w:id="866022091">
      <w:bodyDiv w:val="1"/>
      <w:marLeft w:val="0"/>
      <w:marRight w:val="0"/>
      <w:marTop w:val="0"/>
      <w:marBottom w:val="0"/>
      <w:divBdr>
        <w:top w:val="none" w:sz="0" w:space="0" w:color="auto"/>
        <w:left w:val="none" w:sz="0" w:space="0" w:color="auto"/>
        <w:bottom w:val="none" w:sz="0" w:space="0" w:color="auto"/>
        <w:right w:val="none" w:sz="0" w:space="0" w:color="auto"/>
      </w:divBdr>
    </w:div>
    <w:div w:id="867959403">
      <w:bodyDiv w:val="1"/>
      <w:marLeft w:val="0"/>
      <w:marRight w:val="0"/>
      <w:marTop w:val="0"/>
      <w:marBottom w:val="0"/>
      <w:divBdr>
        <w:top w:val="none" w:sz="0" w:space="0" w:color="auto"/>
        <w:left w:val="none" w:sz="0" w:space="0" w:color="auto"/>
        <w:bottom w:val="none" w:sz="0" w:space="0" w:color="auto"/>
        <w:right w:val="none" w:sz="0" w:space="0" w:color="auto"/>
      </w:divBdr>
    </w:div>
    <w:div w:id="873883056">
      <w:bodyDiv w:val="1"/>
      <w:marLeft w:val="0"/>
      <w:marRight w:val="0"/>
      <w:marTop w:val="0"/>
      <w:marBottom w:val="0"/>
      <w:divBdr>
        <w:top w:val="none" w:sz="0" w:space="0" w:color="auto"/>
        <w:left w:val="none" w:sz="0" w:space="0" w:color="auto"/>
        <w:bottom w:val="none" w:sz="0" w:space="0" w:color="auto"/>
        <w:right w:val="none" w:sz="0" w:space="0" w:color="auto"/>
      </w:divBdr>
    </w:div>
    <w:div w:id="877396769">
      <w:bodyDiv w:val="1"/>
      <w:marLeft w:val="0"/>
      <w:marRight w:val="0"/>
      <w:marTop w:val="0"/>
      <w:marBottom w:val="0"/>
      <w:divBdr>
        <w:top w:val="none" w:sz="0" w:space="0" w:color="auto"/>
        <w:left w:val="none" w:sz="0" w:space="0" w:color="auto"/>
        <w:bottom w:val="none" w:sz="0" w:space="0" w:color="auto"/>
        <w:right w:val="none" w:sz="0" w:space="0" w:color="auto"/>
      </w:divBdr>
    </w:div>
    <w:div w:id="882670880">
      <w:bodyDiv w:val="1"/>
      <w:marLeft w:val="0"/>
      <w:marRight w:val="0"/>
      <w:marTop w:val="0"/>
      <w:marBottom w:val="0"/>
      <w:divBdr>
        <w:top w:val="none" w:sz="0" w:space="0" w:color="auto"/>
        <w:left w:val="none" w:sz="0" w:space="0" w:color="auto"/>
        <w:bottom w:val="none" w:sz="0" w:space="0" w:color="auto"/>
        <w:right w:val="none" w:sz="0" w:space="0" w:color="auto"/>
      </w:divBdr>
    </w:div>
    <w:div w:id="899361491">
      <w:bodyDiv w:val="1"/>
      <w:marLeft w:val="0"/>
      <w:marRight w:val="0"/>
      <w:marTop w:val="0"/>
      <w:marBottom w:val="0"/>
      <w:divBdr>
        <w:top w:val="none" w:sz="0" w:space="0" w:color="auto"/>
        <w:left w:val="none" w:sz="0" w:space="0" w:color="auto"/>
        <w:bottom w:val="none" w:sz="0" w:space="0" w:color="auto"/>
        <w:right w:val="none" w:sz="0" w:space="0" w:color="auto"/>
      </w:divBdr>
    </w:div>
    <w:div w:id="909075961">
      <w:bodyDiv w:val="1"/>
      <w:marLeft w:val="0"/>
      <w:marRight w:val="0"/>
      <w:marTop w:val="0"/>
      <w:marBottom w:val="0"/>
      <w:divBdr>
        <w:top w:val="none" w:sz="0" w:space="0" w:color="auto"/>
        <w:left w:val="none" w:sz="0" w:space="0" w:color="auto"/>
        <w:bottom w:val="none" w:sz="0" w:space="0" w:color="auto"/>
        <w:right w:val="none" w:sz="0" w:space="0" w:color="auto"/>
      </w:divBdr>
    </w:div>
    <w:div w:id="917519677">
      <w:bodyDiv w:val="1"/>
      <w:marLeft w:val="0"/>
      <w:marRight w:val="0"/>
      <w:marTop w:val="0"/>
      <w:marBottom w:val="0"/>
      <w:divBdr>
        <w:top w:val="none" w:sz="0" w:space="0" w:color="auto"/>
        <w:left w:val="none" w:sz="0" w:space="0" w:color="auto"/>
        <w:bottom w:val="none" w:sz="0" w:space="0" w:color="auto"/>
        <w:right w:val="none" w:sz="0" w:space="0" w:color="auto"/>
      </w:divBdr>
    </w:div>
    <w:div w:id="921330729">
      <w:bodyDiv w:val="1"/>
      <w:marLeft w:val="0"/>
      <w:marRight w:val="0"/>
      <w:marTop w:val="0"/>
      <w:marBottom w:val="0"/>
      <w:divBdr>
        <w:top w:val="none" w:sz="0" w:space="0" w:color="auto"/>
        <w:left w:val="none" w:sz="0" w:space="0" w:color="auto"/>
        <w:bottom w:val="none" w:sz="0" w:space="0" w:color="auto"/>
        <w:right w:val="none" w:sz="0" w:space="0" w:color="auto"/>
      </w:divBdr>
    </w:div>
    <w:div w:id="922689251">
      <w:bodyDiv w:val="1"/>
      <w:marLeft w:val="0"/>
      <w:marRight w:val="0"/>
      <w:marTop w:val="0"/>
      <w:marBottom w:val="0"/>
      <w:divBdr>
        <w:top w:val="none" w:sz="0" w:space="0" w:color="auto"/>
        <w:left w:val="none" w:sz="0" w:space="0" w:color="auto"/>
        <w:bottom w:val="none" w:sz="0" w:space="0" w:color="auto"/>
        <w:right w:val="none" w:sz="0" w:space="0" w:color="auto"/>
      </w:divBdr>
    </w:div>
    <w:div w:id="923030852">
      <w:bodyDiv w:val="1"/>
      <w:marLeft w:val="0"/>
      <w:marRight w:val="0"/>
      <w:marTop w:val="0"/>
      <w:marBottom w:val="0"/>
      <w:divBdr>
        <w:top w:val="none" w:sz="0" w:space="0" w:color="auto"/>
        <w:left w:val="none" w:sz="0" w:space="0" w:color="auto"/>
        <w:bottom w:val="none" w:sz="0" w:space="0" w:color="auto"/>
        <w:right w:val="none" w:sz="0" w:space="0" w:color="auto"/>
      </w:divBdr>
    </w:div>
    <w:div w:id="943533620">
      <w:bodyDiv w:val="1"/>
      <w:marLeft w:val="0"/>
      <w:marRight w:val="0"/>
      <w:marTop w:val="0"/>
      <w:marBottom w:val="0"/>
      <w:divBdr>
        <w:top w:val="none" w:sz="0" w:space="0" w:color="auto"/>
        <w:left w:val="none" w:sz="0" w:space="0" w:color="auto"/>
        <w:bottom w:val="none" w:sz="0" w:space="0" w:color="auto"/>
        <w:right w:val="none" w:sz="0" w:space="0" w:color="auto"/>
      </w:divBdr>
    </w:div>
    <w:div w:id="958923587">
      <w:bodyDiv w:val="1"/>
      <w:marLeft w:val="0"/>
      <w:marRight w:val="0"/>
      <w:marTop w:val="0"/>
      <w:marBottom w:val="0"/>
      <w:divBdr>
        <w:top w:val="none" w:sz="0" w:space="0" w:color="auto"/>
        <w:left w:val="none" w:sz="0" w:space="0" w:color="auto"/>
        <w:bottom w:val="none" w:sz="0" w:space="0" w:color="auto"/>
        <w:right w:val="none" w:sz="0" w:space="0" w:color="auto"/>
      </w:divBdr>
    </w:div>
    <w:div w:id="981421305">
      <w:bodyDiv w:val="1"/>
      <w:marLeft w:val="0"/>
      <w:marRight w:val="0"/>
      <w:marTop w:val="0"/>
      <w:marBottom w:val="0"/>
      <w:divBdr>
        <w:top w:val="none" w:sz="0" w:space="0" w:color="auto"/>
        <w:left w:val="none" w:sz="0" w:space="0" w:color="auto"/>
        <w:bottom w:val="none" w:sz="0" w:space="0" w:color="auto"/>
        <w:right w:val="none" w:sz="0" w:space="0" w:color="auto"/>
      </w:divBdr>
    </w:div>
    <w:div w:id="986327369">
      <w:bodyDiv w:val="1"/>
      <w:marLeft w:val="0"/>
      <w:marRight w:val="0"/>
      <w:marTop w:val="0"/>
      <w:marBottom w:val="0"/>
      <w:divBdr>
        <w:top w:val="none" w:sz="0" w:space="0" w:color="auto"/>
        <w:left w:val="none" w:sz="0" w:space="0" w:color="auto"/>
        <w:bottom w:val="none" w:sz="0" w:space="0" w:color="auto"/>
        <w:right w:val="none" w:sz="0" w:space="0" w:color="auto"/>
      </w:divBdr>
    </w:div>
    <w:div w:id="993607709">
      <w:bodyDiv w:val="1"/>
      <w:marLeft w:val="0"/>
      <w:marRight w:val="0"/>
      <w:marTop w:val="0"/>
      <w:marBottom w:val="0"/>
      <w:divBdr>
        <w:top w:val="none" w:sz="0" w:space="0" w:color="auto"/>
        <w:left w:val="none" w:sz="0" w:space="0" w:color="auto"/>
        <w:bottom w:val="none" w:sz="0" w:space="0" w:color="auto"/>
        <w:right w:val="none" w:sz="0" w:space="0" w:color="auto"/>
      </w:divBdr>
    </w:div>
    <w:div w:id="996032810">
      <w:bodyDiv w:val="1"/>
      <w:marLeft w:val="0"/>
      <w:marRight w:val="0"/>
      <w:marTop w:val="0"/>
      <w:marBottom w:val="0"/>
      <w:divBdr>
        <w:top w:val="none" w:sz="0" w:space="0" w:color="auto"/>
        <w:left w:val="none" w:sz="0" w:space="0" w:color="auto"/>
        <w:bottom w:val="none" w:sz="0" w:space="0" w:color="auto"/>
        <w:right w:val="none" w:sz="0" w:space="0" w:color="auto"/>
      </w:divBdr>
    </w:div>
    <w:div w:id="1001928893">
      <w:bodyDiv w:val="1"/>
      <w:marLeft w:val="0"/>
      <w:marRight w:val="0"/>
      <w:marTop w:val="0"/>
      <w:marBottom w:val="0"/>
      <w:divBdr>
        <w:top w:val="none" w:sz="0" w:space="0" w:color="auto"/>
        <w:left w:val="none" w:sz="0" w:space="0" w:color="auto"/>
        <w:bottom w:val="none" w:sz="0" w:space="0" w:color="auto"/>
        <w:right w:val="none" w:sz="0" w:space="0" w:color="auto"/>
      </w:divBdr>
    </w:div>
    <w:div w:id="1011100189">
      <w:bodyDiv w:val="1"/>
      <w:marLeft w:val="0"/>
      <w:marRight w:val="0"/>
      <w:marTop w:val="0"/>
      <w:marBottom w:val="0"/>
      <w:divBdr>
        <w:top w:val="none" w:sz="0" w:space="0" w:color="auto"/>
        <w:left w:val="none" w:sz="0" w:space="0" w:color="auto"/>
        <w:bottom w:val="none" w:sz="0" w:space="0" w:color="auto"/>
        <w:right w:val="none" w:sz="0" w:space="0" w:color="auto"/>
      </w:divBdr>
    </w:div>
    <w:div w:id="1018894050">
      <w:bodyDiv w:val="1"/>
      <w:marLeft w:val="0"/>
      <w:marRight w:val="0"/>
      <w:marTop w:val="0"/>
      <w:marBottom w:val="0"/>
      <w:divBdr>
        <w:top w:val="none" w:sz="0" w:space="0" w:color="auto"/>
        <w:left w:val="none" w:sz="0" w:space="0" w:color="auto"/>
        <w:bottom w:val="none" w:sz="0" w:space="0" w:color="auto"/>
        <w:right w:val="none" w:sz="0" w:space="0" w:color="auto"/>
      </w:divBdr>
    </w:div>
    <w:div w:id="1026712566">
      <w:bodyDiv w:val="1"/>
      <w:marLeft w:val="0"/>
      <w:marRight w:val="0"/>
      <w:marTop w:val="0"/>
      <w:marBottom w:val="0"/>
      <w:divBdr>
        <w:top w:val="none" w:sz="0" w:space="0" w:color="auto"/>
        <w:left w:val="none" w:sz="0" w:space="0" w:color="auto"/>
        <w:bottom w:val="none" w:sz="0" w:space="0" w:color="auto"/>
        <w:right w:val="none" w:sz="0" w:space="0" w:color="auto"/>
      </w:divBdr>
    </w:div>
    <w:div w:id="1035428752">
      <w:bodyDiv w:val="1"/>
      <w:marLeft w:val="0"/>
      <w:marRight w:val="0"/>
      <w:marTop w:val="0"/>
      <w:marBottom w:val="0"/>
      <w:divBdr>
        <w:top w:val="none" w:sz="0" w:space="0" w:color="auto"/>
        <w:left w:val="none" w:sz="0" w:space="0" w:color="auto"/>
        <w:bottom w:val="none" w:sz="0" w:space="0" w:color="auto"/>
        <w:right w:val="none" w:sz="0" w:space="0" w:color="auto"/>
      </w:divBdr>
    </w:div>
    <w:div w:id="1042170072">
      <w:bodyDiv w:val="1"/>
      <w:marLeft w:val="0"/>
      <w:marRight w:val="0"/>
      <w:marTop w:val="0"/>
      <w:marBottom w:val="0"/>
      <w:divBdr>
        <w:top w:val="none" w:sz="0" w:space="0" w:color="auto"/>
        <w:left w:val="none" w:sz="0" w:space="0" w:color="auto"/>
        <w:bottom w:val="none" w:sz="0" w:space="0" w:color="auto"/>
        <w:right w:val="none" w:sz="0" w:space="0" w:color="auto"/>
      </w:divBdr>
    </w:div>
    <w:div w:id="1043797974">
      <w:bodyDiv w:val="1"/>
      <w:marLeft w:val="0"/>
      <w:marRight w:val="0"/>
      <w:marTop w:val="0"/>
      <w:marBottom w:val="0"/>
      <w:divBdr>
        <w:top w:val="none" w:sz="0" w:space="0" w:color="auto"/>
        <w:left w:val="none" w:sz="0" w:space="0" w:color="auto"/>
        <w:bottom w:val="none" w:sz="0" w:space="0" w:color="auto"/>
        <w:right w:val="none" w:sz="0" w:space="0" w:color="auto"/>
      </w:divBdr>
    </w:div>
    <w:div w:id="1049647886">
      <w:bodyDiv w:val="1"/>
      <w:marLeft w:val="0"/>
      <w:marRight w:val="0"/>
      <w:marTop w:val="0"/>
      <w:marBottom w:val="0"/>
      <w:divBdr>
        <w:top w:val="none" w:sz="0" w:space="0" w:color="auto"/>
        <w:left w:val="none" w:sz="0" w:space="0" w:color="auto"/>
        <w:bottom w:val="none" w:sz="0" w:space="0" w:color="auto"/>
        <w:right w:val="none" w:sz="0" w:space="0" w:color="auto"/>
      </w:divBdr>
    </w:div>
    <w:div w:id="1057625917">
      <w:bodyDiv w:val="1"/>
      <w:marLeft w:val="0"/>
      <w:marRight w:val="0"/>
      <w:marTop w:val="0"/>
      <w:marBottom w:val="0"/>
      <w:divBdr>
        <w:top w:val="none" w:sz="0" w:space="0" w:color="auto"/>
        <w:left w:val="none" w:sz="0" w:space="0" w:color="auto"/>
        <w:bottom w:val="none" w:sz="0" w:space="0" w:color="auto"/>
        <w:right w:val="none" w:sz="0" w:space="0" w:color="auto"/>
      </w:divBdr>
    </w:div>
    <w:div w:id="1062098386">
      <w:bodyDiv w:val="1"/>
      <w:marLeft w:val="0"/>
      <w:marRight w:val="0"/>
      <w:marTop w:val="0"/>
      <w:marBottom w:val="0"/>
      <w:divBdr>
        <w:top w:val="none" w:sz="0" w:space="0" w:color="auto"/>
        <w:left w:val="none" w:sz="0" w:space="0" w:color="auto"/>
        <w:bottom w:val="none" w:sz="0" w:space="0" w:color="auto"/>
        <w:right w:val="none" w:sz="0" w:space="0" w:color="auto"/>
      </w:divBdr>
    </w:div>
    <w:div w:id="1075586826">
      <w:bodyDiv w:val="1"/>
      <w:marLeft w:val="0"/>
      <w:marRight w:val="0"/>
      <w:marTop w:val="0"/>
      <w:marBottom w:val="0"/>
      <w:divBdr>
        <w:top w:val="none" w:sz="0" w:space="0" w:color="auto"/>
        <w:left w:val="none" w:sz="0" w:space="0" w:color="auto"/>
        <w:bottom w:val="none" w:sz="0" w:space="0" w:color="auto"/>
        <w:right w:val="none" w:sz="0" w:space="0" w:color="auto"/>
      </w:divBdr>
    </w:div>
    <w:div w:id="1076779070">
      <w:bodyDiv w:val="1"/>
      <w:marLeft w:val="0"/>
      <w:marRight w:val="0"/>
      <w:marTop w:val="0"/>
      <w:marBottom w:val="0"/>
      <w:divBdr>
        <w:top w:val="none" w:sz="0" w:space="0" w:color="auto"/>
        <w:left w:val="none" w:sz="0" w:space="0" w:color="auto"/>
        <w:bottom w:val="none" w:sz="0" w:space="0" w:color="auto"/>
        <w:right w:val="none" w:sz="0" w:space="0" w:color="auto"/>
      </w:divBdr>
    </w:div>
    <w:div w:id="1086145377">
      <w:bodyDiv w:val="1"/>
      <w:marLeft w:val="0"/>
      <w:marRight w:val="0"/>
      <w:marTop w:val="0"/>
      <w:marBottom w:val="0"/>
      <w:divBdr>
        <w:top w:val="none" w:sz="0" w:space="0" w:color="auto"/>
        <w:left w:val="none" w:sz="0" w:space="0" w:color="auto"/>
        <w:bottom w:val="none" w:sz="0" w:space="0" w:color="auto"/>
        <w:right w:val="none" w:sz="0" w:space="0" w:color="auto"/>
      </w:divBdr>
    </w:div>
    <w:div w:id="1087655418">
      <w:bodyDiv w:val="1"/>
      <w:marLeft w:val="0"/>
      <w:marRight w:val="0"/>
      <w:marTop w:val="0"/>
      <w:marBottom w:val="0"/>
      <w:divBdr>
        <w:top w:val="none" w:sz="0" w:space="0" w:color="auto"/>
        <w:left w:val="none" w:sz="0" w:space="0" w:color="auto"/>
        <w:bottom w:val="none" w:sz="0" w:space="0" w:color="auto"/>
        <w:right w:val="none" w:sz="0" w:space="0" w:color="auto"/>
      </w:divBdr>
    </w:div>
    <w:div w:id="1088115718">
      <w:bodyDiv w:val="1"/>
      <w:marLeft w:val="0"/>
      <w:marRight w:val="0"/>
      <w:marTop w:val="0"/>
      <w:marBottom w:val="0"/>
      <w:divBdr>
        <w:top w:val="none" w:sz="0" w:space="0" w:color="auto"/>
        <w:left w:val="none" w:sz="0" w:space="0" w:color="auto"/>
        <w:bottom w:val="none" w:sz="0" w:space="0" w:color="auto"/>
        <w:right w:val="none" w:sz="0" w:space="0" w:color="auto"/>
      </w:divBdr>
    </w:div>
    <w:div w:id="1088190452">
      <w:bodyDiv w:val="1"/>
      <w:marLeft w:val="0"/>
      <w:marRight w:val="0"/>
      <w:marTop w:val="0"/>
      <w:marBottom w:val="0"/>
      <w:divBdr>
        <w:top w:val="none" w:sz="0" w:space="0" w:color="auto"/>
        <w:left w:val="none" w:sz="0" w:space="0" w:color="auto"/>
        <w:bottom w:val="none" w:sz="0" w:space="0" w:color="auto"/>
        <w:right w:val="none" w:sz="0" w:space="0" w:color="auto"/>
      </w:divBdr>
    </w:div>
    <w:div w:id="1090083112">
      <w:bodyDiv w:val="1"/>
      <w:marLeft w:val="0"/>
      <w:marRight w:val="0"/>
      <w:marTop w:val="0"/>
      <w:marBottom w:val="0"/>
      <w:divBdr>
        <w:top w:val="none" w:sz="0" w:space="0" w:color="auto"/>
        <w:left w:val="none" w:sz="0" w:space="0" w:color="auto"/>
        <w:bottom w:val="none" w:sz="0" w:space="0" w:color="auto"/>
        <w:right w:val="none" w:sz="0" w:space="0" w:color="auto"/>
      </w:divBdr>
    </w:div>
    <w:div w:id="1100755012">
      <w:bodyDiv w:val="1"/>
      <w:marLeft w:val="0"/>
      <w:marRight w:val="0"/>
      <w:marTop w:val="0"/>
      <w:marBottom w:val="0"/>
      <w:divBdr>
        <w:top w:val="none" w:sz="0" w:space="0" w:color="auto"/>
        <w:left w:val="none" w:sz="0" w:space="0" w:color="auto"/>
        <w:bottom w:val="none" w:sz="0" w:space="0" w:color="auto"/>
        <w:right w:val="none" w:sz="0" w:space="0" w:color="auto"/>
      </w:divBdr>
    </w:div>
    <w:div w:id="1103576782">
      <w:bodyDiv w:val="1"/>
      <w:marLeft w:val="0"/>
      <w:marRight w:val="0"/>
      <w:marTop w:val="0"/>
      <w:marBottom w:val="0"/>
      <w:divBdr>
        <w:top w:val="none" w:sz="0" w:space="0" w:color="auto"/>
        <w:left w:val="none" w:sz="0" w:space="0" w:color="auto"/>
        <w:bottom w:val="none" w:sz="0" w:space="0" w:color="auto"/>
        <w:right w:val="none" w:sz="0" w:space="0" w:color="auto"/>
      </w:divBdr>
    </w:div>
    <w:div w:id="1109397877">
      <w:bodyDiv w:val="1"/>
      <w:marLeft w:val="0"/>
      <w:marRight w:val="0"/>
      <w:marTop w:val="0"/>
      <w:marBottom w:val="0"/>
      <w:divBdr>
        <w:top w:val="none" w:sz="0" w:space="0" w:color="auto"/>
        <w:left w:val="none" w:sz="0" w:space="0" w:color="auto"/>
        <w:bottom w:val="none" w:sz="0" w:space="0" w:color="auto"/>
        <w:right w:val="none" w:sz="0" w:space="0" w:color="auto"/>
      </w:divBdr>
    </w:div>
    <w:div w:id="1115179447">
      <w:bodyDiv w:val="1"/>
      <w:marLeft w:val="0"/>
      <w:marRight w:val="0"/>
      <w:marTop w:val="0"/>
      <w:marBottom w:val="0"/>
      <w:divBdr>
        <w:top w:val="none" w:sz="0" w:space="0" w:color="auto"/>
        <w:left w:val="none" w:sz="0" w:space="0" w:color="auto"/>
        <w:bottom w:val="none" w:sz="0" w:space="0" w:color="auto"/>
        <w:right w:val="none" w:sz="0" w:space="0" w:color="auto"/>
      </w:divBdr>
    </w:div>
    <w:div w:id="1120955950">
      <w:bodyDiv w:val="1"/>
      <w:marLeft w:val="0"/>
      <w:marRight w:val="0"/>
      <w:marTop w:val="0"/>
      <w:marBottom w:val="0"/>
      <w:divBdr>
        <w:top w:val="none" w:sz="0" w:space="0" w:color="auto"/>
        <w:left w:val="none" w:sz="0" w:space="0" w:color="auto"/>
        <w:bottom w:val="none" w:sz="0" w:space="0" w:color="auto"/>
        <w:right w:val="none" w:sz="0" w:space="0" w:color="auto"/>
      </w:divBdr>
    </w:div>
    <w:div w:id="1125662174">
      <w:bodyDiv w:val="1"/>
      <w:marLeft w:val="0"/>
      <w:marRight w:val="0"/>
      <w:marTop w:val="0"/>
      <w:marBottom w:val="0"/>
      <w:divBdr>
        <w:top w:val="none" w:sz="0" w:space="0" w:color="auto"/>
        <w:left w:val="none" w:sz="0" w:space="0" w:color="auto"/>
        <w:bottom w:val="none" w:sz="0" w:space="0" w:color="auto"/>
        <w:right w:val="none" w:sz="0" w:space="0" w:color="auto"/>
      </w:divBdr>
    </w:div>
    <w:div w:id="1129325033">
      <w:bodyDiv w:val="1"/>
      <w:marLeft w:val="0"/>
      <w:marRight w:val="0"/>
      <w:marTop w:val="0"/>
      <w:marBottom w:val="0"/>
      <w:divBdr>
        <w:top w:val="none" w:sz="0" w:space="0" w:color="auto"/>
        <w:left w:val="none" w:sz="0" w:space="0" w:color="auto"/>
        <w:bottom w:val="none" w:sz="0" w:space="0" w:color="auto"/>
        <w:right w:val="none" w:sz="0" w:space="0" w:color="auto"/>
      </w:divBdr>
    </w:div>
    <w:div w:id="1149520673">
      <w:bodyDiv w:val="1"/>
      <w:marLeft w:val="0"/>
      <w:marRight w:val="0"/>
      <w:marTop w:val="0"/>
      <w:marBottom w:val="0"/>
      <w:divBdr>
        <w:top w:val="none" w:sz="0" w:space="0" w:color="auto"/>
        <w:left w:val="none" w:sz="0" w:space="0" w:color="auto"/>
        <w:bottom w:val="none" w:sz="0" w:space="0" w:color="auto"/>
        <w:right w:val="none" w:sz="0" w:space="0" w:color="auto"/>
      </w:divBdr>
    </w:div>
    <w:div w:id="1154448802">
      <w:bodyDiv w:val="1"/>
      <w:marLeft w:val="0"/>
      <w:marRight w:val="0"/>
      <w:marTop w:val="0"/>
      <w:marBottom w:val="0"/>
      <w:divBdr>
        <w:top w:val="none" w:sz="0" w:space="0" w:color="auto"/>
        <w:left w:val="none" w:sz="0" w:space="0" w:color="auto"/>
        <w:bottom w:val="none" w:sz="0" w:space="0" w:color="auto"/>
        <w:right w:val="none" w:sz="0" w:space="0" w:color="auto"/>
      </w:divBdr>
    </w:div>
    <w:div w:id="1155225695">
      <w:bodyDiv w:val="1"/>
      <w:marLeft w:val="0"/>
      <w:marRight w:val="0"/>
      <w:marTop w:val="0"/>
      <w:marBottom w:val="0"/>
      <w:divBdr>
        <w:top w:val="none" w:sz="0" w:space="0" w:color="auto"/>
        <w:left w:val="none" w:sz="0" w:space="0" w:color="auto"/>
        <w:bottom w:val="none" w:sz="0" w:space="0" w:color="auto"/>
        <w:right w:val="none" w:sz="0" w:space="0" w:color="auto"/>
      </w:divBdr>
    </w:div>
    <w:div w:id="1165779530">
      <w:bodyDiv w:val="1"/>
      <w:marLeft w:val="0"/>
      <w:marRight w:val="0"/>
      <w:marTop w:val="0"/>
      <w:marBottom w:val="0"/>
      <w:divBdr>
        <w:top w:val="none" w:sz="0" w:space="0" w:color="auto"/>
        <w:left w:val="none" w:sz="0" w:space="0" w:color="auto"/>
        <w:bottom w:val="none" w:sz="0" w:space="0" w:color="auto"/>
        <w:right w:val="none" w:sz="0" w:space="0" w:color="auto"/>
      </w:divBdr>
    </w:div>
    <w:div w:id="1167205322">
      <w:bodyDiv w:val="1"/>
      <w:marLeft w:val="0"/>
      <w:marRight w:val="0"/>
      <w:marTop w:val="0"/>
      <w:marBottom w:val="0"/>
      <w:divBdr>
        <w:top w:val="none" w:sz="0" w:space="0" w:color="auto"/>
        <w:left w:val="none" w:sz="0" w:space="0" w:color="auto"/>
        <w:bottom w:val="none" w:sz="0" w:space="0" w:color="auto"/>
        <w:right w:val="none" w:sz="0" w:space="0" w:color="auto"/>
      </w:divBdr>
    </w:div>
    <w:div w:id="1192912862">
      <w:bodyDiv w:val="1"/>
      <w:marLeft w:val="0"/>
      <w:marRight w:val="0"/>
      <w:marTop w:val="0"/>
      <w:marBottom w:val="0"/>
      <w:divBdr>
        <w:top w:val="none" w:sz="0" w:space="0" w:color="auto"/>
        <w:left w:val="none" w:sz="0" w:space="0" w:color="auto"/>
        <w:bottom w:val="none" w:sz="0" w:space="0" w:color="auto"/>
        <w:right w:val="none" w:sz="0" w:space="0" w:color="auto"/>
      </w:divBdr>
    </w:div>
    <w:div w:id="1199126517">
      <w:bodyDiv w:val="1"/>
      <w:marLeft w:val="0"/>
      <w:marRight w:val="0"/>
      <w:marTop w:val="0"/>
      <w:marBottom w:val="0"/>
      <w:divBdr>
        <w:top w:val="none" w:sz="0" w:space="0" w:color="auto"/>
        <w:left w:val="none" w:sz="0" w:space="0" w:color="auto"/>
        <w:bottom w:val="none" w:sz="0" w:space="0" w:color="auto"/>
        <w:right w:val="none" w:sz="0" w:space="0" w:color="auto"/>
      </w:divBdr>
    </w:div>
    <w:div w:id="1203594568">
      <w:bodyDiv w:val="1"/>
      <w:marLeft w:val="0"/>
      <w:marRight w:val="0"/>
      <w:marTop w:val="0"/>
      <w:marBottom w:val="0"/>
      <w:divBdr>
        <w:top w:val="none" w:sz="0" w:space="0" w:color="auto"/>
        <w:left w:val="none" w:sz="0" w:space="0" w:color="auto"/>
        <w:bottom w:val="none" w:sz="0" w:space="0" w:color="auto"/>
        <w:right w:val="none" w:sz="0" w:space="0" w:color="auto"/>
      </w:divBdr>
    </w:div>
    <w:div w:id="1218853627">
      <w:bodyDiv w:val="1"/>
      <w:marLeft w:val="0"/>
      <w:marRight w:val="0"/>
      <w:marTop w:val="0"/>
      <w:marBottom w:val="0"/>
      <w:divBdr>
        <w:top w:val="none" w:sz="0" w:space="0" w:color="auto"/>
        <w:left w:val="none" w:sz="0" w:space="0" w:color="auto"/>
        <w:bottom w:val="none" w:sz="0" w:space="0" w:color="auto"/>
        <w:right w:val="none" w:sz="0" w:space="0" w:color="auto"/>
      </w:divBdr>
    </w:div>
    <w:div w:id="1223709762">
      <w:bodyDiv w:val="1"/>
      <w:marLeft w:val="0"/>
      <w:marRight w:val="0"/>
      <w:marTop w:val="0"/>
      <w:marBottom w:val="0"/>
      <w:divBdr>
        <w:top w:val="none" w:sz="0" w:space="0" w:color="auto"/>
        <w:left w:val="none" w:sz="0" w:space="0" w:color="auto"/>
        <w:bottom w:val="none" w:sz="0" w:space="0" w:color="auto"/>
        <w:right w:val="none" w:sz="0" w:space="0" w:color="auto"/>
      </w:divBdr>
    </w:div>
    <w:div w:id="1237594982">
      <w:bodyDiv w:val="1"/>
      <w:marLeft w:val="0"/>
      <w:marRight w:val="0"/>
      <w:marTop w:val="0"/>
      <w:marBottom w:val="0"/>
      <w:divBdr>
        <w:top w:val="none" w:sz="0" w:space="0" w:color="auto"/>
        <w:left w:val="none" w:sz="0" w:space="0" w:color="auto"/>
        <w:bottom w:val="none" w:sz="0" w:space="0" w:color="auto"/>
        <w:right w:val="none" w:sz="0" w:space="0" w:color="auto"/>
      </w:divBdr>
    </w:div>
    <w:div w:id="1238513366">
      <w:bodyDiv w:val="1"/>
      <w:marLeft w:val="0"/>
      <w:marRight w:val="0"/>
      <w:marTop w:val="0"/>
      <w:marBottom w:val="0"/>
      <w:divBdr>
        <w:top w:val="none" w:sz="0" w:space="0" w:color="auto"/>
        <w:left w:val="none" w:sz="0" w:space="0" w:color="auto"/>
        <w:bottom w:val="none" w:sz="0" w:space="0" w:color="auto"/>
        <w:right w:val="none" w:sz="0" w:space="0" w:color="auto"/>
      </w:divBdr>
    </w:div>
    <w:div w:id="1238705940">
      <w:bodyDiv w:val="1"/>
      <w:marLeft w:val="0"/>
      <w:marRight w:val="0"/>
      <w:marTop w:val="0"/>
      <w:marBottom w:val="0"/>
      <w:divBdr>
        <w:top w:val="none" w:sz="0" w:space="0" w:color="auto"/>
        <w:left w:val="none" w:sz="0" w:space="0" w:color="auto"/>
        <w:bottom w:val="none" w:sz="0" w:space="0" w:color="auto"/>
        <w:right w:val="none" w:sz="0" w:space="0" w:color="auto"/>
      </w:divBdr>
    </w:div>
    <w:div w:id="1249538298">
      <w:bodyDiv w:val="1"/>
      <w:marLeft w:val="0"/>
      <w:marRight w:val="0"/>
      <w:marTop w:val="0"/>
      <w:marBottom w:val="0"/>
      <w:divBdr>
        <w:top w:val="none" w:sz="0" w:space="0" w:color="auto"/>
        <w:left w:val="none" w:sz="0" w:space="0" w:color="auto"/>
        <w:bottom w:val="none" w:sz="0" w:space="0" w:color="auto"/>
        <w:right w:val="none" w:sz="0" w:space="0" w:color="auto"/>
      </w:divBdr>
    </w:div>
    <w:div w:id="1253006972">
      <w:bodyDiv w:val="1"/>
      <w:marLeft w:val="0"/>
      <w:marRight w:val="0"/>
      <w:marTop w:val="0"/>
      <w:marBottom w:val="0"/>
      <w:divBdr>
        <w:top w:val="none" w:sz="0" w:space="0" w:color="auto"/>
        <w:left w:val="none" w:sz="0" w:space="0" w:color="auto"/>
        <w:bottom w:val="none" w:sz="0" w:space="0" w:color="auto"/>
        <w:right w:val="none" w:sz="0" w:space="0" w:color="auto"/>
      </w:divBdr>
    </w:div>
    <w:div w:id="1256010382">
      <w:bodyDiv w:val="1"/>
      <w:marLeft w:val="0"/>
      <w:marRight w:val="0"/>
      <w:marTop w:val="0"/>
      <w:marBottom w:val="0"/>
      <w:divBdr>
        <w:top w:val="none" w:sz="0" w:space="0" w:color="auto"/>
        <w:left w:val="none" w:sz="0" w:space="0" w:color="auto"/>
        <w:bottom w:val="none" w:sz="0" w:space="0" w:color="auto"/>
        <w:right w:val="none" w:sz="0" w:space="0" w:color="auto"/>
      </w:divBdr>
    </w:div>
    <w:div w:id="1263880827">
      <w:bodyDiv w:val="1"/>
      <w:marLeft w:val="0"/>
      <w:marRight w:val="0"/>
      <w:marTop w:val="0"/>
      <w:marBottom w:val="0"/>
      <w:divBdr>
        <w:top w:val="none" w:sz="0" w:space="0" w:color="auto"/>
        <w:left w:val="none" w:sz="0" w:space="0" w:color="auto"/>
        <w:bottom w:val="none" w:sz="0" w:space="0" w:color="auto"/>
        <w:right w:val="none" w:sz="0" w:space="0" w:color="auto"/>
      </w:divBdr>
    </w:div>
    <w:div w:id="1273786736">
      <w:bodyDiv w:val="1"/>
      <w:marLeft w:val="0"/>
      <w:marRight w:val="0"/>
      <w:marTop w:val="0"/>
      <w:marBottom w:val="0"/>
      <w:divBdr>
        <w:top w:val="none" w:sz="0" w:space="0" w:color="auto"/>
        <w:left w:val="none" w:sz="0" w:space="0" w:color="auto"/>
        <w:bottom w:val="none" w:sz="0" w:space="0" w:color="auto"/>
        <w:right w:val="none" w:sz="0" w:space="0" w:color="auto"/>
      </w:divBdr>
    </w:div>
    <w:div w:id="1309284606">
      <w:bodyDiv w:val="1"/>
      <w:marLeft w:val="0"/>
      <w:marRight w:val="0"/>
      <w:marTop w:val="0"/>
      <w:marBottom w:val="0"/>
      <w:divBdr>
        <w:top w:val="none" w:sz="0" w:space="0" w:color="auto"/>
        <w:left w:val="none" w:sz="0" w:space="0" w:color="auto"/>
        <w:bottom w:val="none" w:sz="0" w:space="0" w:color="auto"/>
        <w:right w:val="none" w:sz="0" w:space="0" w:color="auto"/>
      </w:divBdr>
    </w:div>
    <w:div w:id="1315527341">
      <w:bodyDiv w:val="1"/>
      <w:marLeft w:val="0"/>
      <w:marRight w:val="0"/>
      <w:marTop w:val="0"/>
      <w:marBottom w:val="0"/>
      <w:divBdr>
        <w:top w:val="none" w:sz="0" w:space="0" w:color="auto"/>
        <w:left w:val="none" w:sz="0" w:space="0" w:color="auto"/>
        <w:bottom w:val="none" w:sz="0" w:space="0" w:color="auto"/>
        <w:right w:val="none" w:sz="0" w:space="0" w:color="auto"/>
      </w:divBdr>
      <w:divsChild>
        <w:div w:id="973215361">
          <w:marLeft w:val="0"/>
          <w:marRight w:val="0"/>
          <w:marTop w:val="0"/>
          <w:marBottom w:val="0"/>
          <w:divBdr>
            <w:top w:val="none" w:sz="0" w:space="0" w:color="auto"/>
            <w:left w:val="none" w:sz="0" w:space="0" w:color="auto"/>
            <w:bottom w:val="none" w:sz="0" w:space="0" w:color="auto"/>
            <w:right w:val="none" w:sz="0" w:space="0" w:color="auto"/>
          </w:divBdr>
        </w:div>
      </w:divsChild>
    </w:div>
    <w:div w:id="1319773278">
      <w:bodyDiv w:val="1"/>
      <w:marLeft w:val="0"/>
      <w:marRight w:val="0"/>
      <w:marTop w:val="0"/>
      <w:marBottom w:val="0"/>
      <w:divBdr>
        <w:top w:val="none" w:sz="0" w:space="0" w:color="auto"/>
        <w:left w:val="none" w:sz="0" w:space="0" w:color="auto"/>
        <w:bottom w:val="none" w:sz="0" w:space="0" w:color="auto"/>
        <w:right w:val="none" w:sz="0" w:space="0" w:color="auto"/>
      </w:divBdr>
    </w:div>
    <w:div w:id="1330211422">
      <w:bodyDiv w:val="1"/>
      <w:marLeft w:val="0"/>
      <w:marRight w:val="0"/>
      <w:marTop w:val="0"/>
      <w:marBottom w:val="0"/>
      <w:divBdr>
        <w:top w:val="none" w:sz="0" w:space="0" w:color="auto"/>
        <w:left w:val="none" w:sz="0" w:space="0" w:color="auto"/>
        <w:bottom w:val="none" w:sz="0" w:space="0" w:color="auto"/>
        <w:right w:val="none" w:sz="0" w:space="0" w:color="auto"/>
      </w:divBdr>
    </w:div>
    <w:div w:id="1343126993">
      <w:bodyDiv w:val="1"/>
      <w:marLeft w:val="0"/>
      <w:marRight w:val="0"/>
      <w:marTop w:val="0"/>
      <w:marBottom w:val="0"/>
      <w:divBdr>
        <w:top w:val="none" w:sz="0" w:space="0" w:color="auto"/>
        <w:left w:val="none" w:sz="0" w:space="0" w:color="auto"/>
        <w:bottom w:val="none" w:sz="0" w:space="0" w:color="auto"/>
        <w:right w:val="none" w:sz="0" w:space="0" w:color="auto"/>
      </w:divBdr>
    </w:div>
    <w:div w:id="1352612740">
      <w:bodyDiv w:val="1"/>
      <w:marLeft w:val="0"/>
      <w:marRight w:val="0"/>
      <w:marTop w:val="0"/>
      <w:marBottom w:val="0"/>
      <w:divBdr>
        <w:top w:val="none" w:sz="0" w:space="0" w:color="auto"/>
        <w:left w:val="none" w:sz="0" w:space="0" w:color="auto"/>
        <w:bottom w:val="none" w:sz="0" w:space="0" w:color="auto"/>
        <w:right w:val="none" w:sz="0" w:space="0" w:color="auto"/>
      </w:divBdr>
    </w:div>
    <w:div w:id="1353458013">
      <w:bodyDiv w:val="1"/>
      <w:marLeft w:val="0"/>
      <w:marRight w:val="0"/>
      <w:marTop w:val="0"/>
      <w:marBottom w:val="0"/>
      <w:divBdr>
        <w:top w:val="none" w:sz="0" w:space="0" w:color="auto"/>
        <w:left w:val="none" w:sz="0" w:space="0" w:color="auto"/>
        <w:bottom w:val="none" w:sz="0" w:space="0" w:color="auto"/>
        <w:right w:val="none" w:sz="0" w:space="0" w:color="auto"/>
      </w:divBdr>
    </w:div>
    <w:div w:id="1368919187">
      <w:bodyDiv w:val="1"/>
      <w:marLeft w:val="0"/>
      <w:marRight w:val="0"/>
      <w:marTop w:val="0"/>
      <w:marBottom w:val="0"/>
      <w:divBdr>
        <w:top w:val="none" w:sz="0" w:space="0" w:color="auto"/>
        <w:left w:val="none" w:sz="0" w:space="0" w:color="auto"/>
        <w:bottom w:val="none" w:sz="0" w:space="0" w:color="auto"/>
        <w:right w:val="none" w:sz="0" w:space="0" w:color="auto"/>
      </w:divBdr>
    </w:div>
    <w:div w:id="1384524738">
      <w:bodyDiv w:val="1"/>
      <w:marLeft w:val="0"/>
      <w:marRight w:val="0"/>
      <w:marTop w:val="0"/>
      <w:marBottom w:val="0"/>
      <w:divBdr>
        <w:top w:val="none" w:sz="0" w:space="0" w:color="auto"/>
        <w:left w:val="none" w:sz="0" w:space="0" w:color="auto"/>
        <w:bottom w:val="none" w:sz="0" w:space="0" w:color="auto"/>
        <w:right w:val="none" w:sz="0" w:space="0" w:color="auto"/>
      </w:divBdr>
    </w:div>
    <w:div w:id="1393431567">
      <w:bodyDiv w:val="1"/>
      <w:marLeft w:val="0"/>
      <w:marRight w:val="0"/>
      <w:marTop w:val="0"/>
      <w:marBottom w:val="0"/>
      <w:divBdr>
        <w:top w:val="none" w:sz="0" w:space="0" w:color="auto"/>
        <w:left w:val="none" w:sz="0" w:space="0" w:color="auto"/>
        <w:bottom w:val="none" w:sz="0" w:space="0" w:color="auto"/>
        <w:right w:val="none" w:sz="0" w:space="0" w:color="auto"/>
      </w:divBdr>
    </w:div>
    <w:div w:id="1418793355">
      <w:bodyDiv w:val="1"/>
      <w:marLeft w:val="0"/>
      <w:marRight w:val="0"/>
      <w:marTop w:val="0"/>
      <w:marBottom w:val="0"/>
      <w:divBdr>
        <w:top w:val="none" w:sz="0" w:space="0" w:color="auto"/>
        <w:left w:val="none" w:sz="0" w:space="0" w:color="auto"/>
        <w:bottom w:val="none" w:sz="0" w:space="0" w:color="auto"/>
        <w:right w:val="none" w:sz="0" w:space="0" w:color="auto"/>
      </w:divBdr>
    </w:div>
    <w:div w:id="1427575975">
      <w:bodyDiv w:val="1"/>
      <w:marLeft w:val="0"/>
      <w:marRight w:val="0"/>
      <w:marTop w:val="0"/>
      <w:marBottom w:val="0"/>
      <w:divBdr>
        <w:top w:val="none" w:sz="0" w:space="0" w:color="auto"/>
        <w:left w:val="none" w:sz="0" w:space="0" w:color="auto"/>
        <w:bottom w:val="none" w:sz="0" w:space="0" w:color="auto"/>
        <w:right w:val="none" w:sz="0" w:space="0" w:color="auto"/>
      </w:divBdr>
    </w:div>
    <w:div w:id="1428694411">
      <w:bodyDiv w:val="1"/>
      <w:marLeft w:val="0"/>
      <w:marRight w:val="0"/>
      <w:marTop w:val="0"/>
      <w:marBottom w:val="0"/>
      <w:divBdr>
        <w:top w:val="none" w:sz="0" w:space="0" w:color="auto"/>
        <w:left w:val="none" w:sz="0" w:space="0" w:color="auto"/>
        <w:bottom w:val="none" w:sz="0" w:space="0" w:color="auto"/>
        <w:right w:val="none" w:sz="0" w:space="0" w:color="auto"/>
      </w:divBdr>
    </w:div>
    <w:div w:id="1431001483">
      <w:bodyDiv w:val="1"/>
      <w:marLeft w:val="0"/>
      <w:marRight w:val="0"/>
      <w:marTop w:val="0"/>
      <w:marBottom w:val="0"/>
      <w:divBdr>
        <w:top w:val="none" w:sz="0" w:space="0" w:color="auto"/>
        <w:left w:val="none" w:sz="0" w:space="0" w:color="auto"/>
        <w:bottom w:val="none" w:sz="0" w:space="0" w:color="auto"/>
        <w:right w:val="none" w:sz="0" w:space="0" w:color="auto"/>
      </w:divBdr>
    </w:div>
    <w:div w:id="1431701032">
      <w:bodyDiv w:val="1"/>
      <w:marLeft w:val="0"/>
      <w:marRight w:val="0"/>
      <w:marTop w:val="0"/>
      <w:marBottom w:val="0"/>
      <w:divBdr>
        <w:top w:val="none" w:sz="0" w:space="0" w:color="auto"/>
        <w:left w:val="none" w:sz="0" w:space="0" w:color="auto"/>
        <w:bottom w:val="none" w:sz="0" w:space="0" w:color="auto"/>
        <w:right w:val="none" w:sz="0" w:space="0" w:color="auto"/>
      </w:divBdr>
    </w:div>
    <w:div w:id="1438595931">
      <w:bodyDiv w:val="1"/>
      <w:marLeft w:val="0"/>
      <w:marRight w:val="0"/>
      <w:marTop w:val="0"/>
      <w:marBottom w:val="0"/>
      <w:divBdr>
        <w:top w:val="none" w:sz="0" w:space="0" w:color="auto"/>
        <w:left w:val="none" w:sz="0" w:space="0" w:color="auto"/>
        <w:bottom w:val="none" w:sz="0" w:space="0" w:color="auto"/>
        <w:right w:val="none" w:sz="0" w:space="0" w:color="auto"/>
      </w:divBdr>
    </w:div>
    <w:div w:id="1442453833">
      <w:bodyDiv w:val="1"/>
      <w:marLeft w:val="0"/>
      <w:marRight w:val="0"/>
      <w:marTop w:val="0"/>
      <w:marBottom w:val="0"/>
      <w:divBdr>
        <w:top w:val="none" w:sz="0" w:space="0" w:color="auto"/>
        <w:left w:val="none" w:sz="0" w:space="0" w:color="auto"/>
        <w:bottom w:val="none" w:sz="0" w:space="0" w:color="auto"/>
        <w:right w:val="none" w:sz="0" w:space="0" w:color="auto"/>
      </w:divBdr>
    </w:div>
    <w:div w:id="1449934209">
      <w:bodyDiv w:val="1"/>
      <w:marLeft w:val="0"/>
      <w:marRight w:val="0"/>
      <w:marTop w:val="0"/>
      <w:marBottom w:val="0"/>
      <w:divBdr>
        <w:top w:val="none" w:sz="0" w:space="0" w:color="auto"/>
        <w:left w:val="none" w:sz="0" w:space="0" w:color="auto"/>
        <w:bottom w:val="none" w:sz="0" w:space="0" w:color="auto"/>
        <w:right w:val="none" w:sz="0" w:space="0" w:color="auto"/>
      </w:divBdr>
    </w:div>
    <w:div w:id="1467115771">
      <w:bodyDiv w:val="1"/>
      <w:marLeft w:val="0"/>
      <w:marRight w:val="0"/>
      <w:marTop w:val="0"/>
      <w:marBottom w:val="0"/>
      <w:divBdr>
        <w:top w:val="none" w:sz="0" w:space="0" w:color="auto"/>
        <w:left w:val="none" w:sz="0" w:space="0" w:color="auto"/>
        <w:bottom w:val="none" w:sz="0" w:space="0" w:color="auto"/>
        <w:right w:val="none" w:sz="0" w:space="0" w:color="auto"/>
      </w:divBdr>
    </w:div>
    <w:div w:id="1476995199">
      <w:bodyDiv w:val="1"/>
      <w:marLeft w:val="0"/>
      <w:marRight w:val="0"/>
      <w:marTop w:val="0"/>
      <w:marBottom w:val="0"/>
      <w:divBdr>
        <w:top w:val="none" w:sz="0" w:space="0" w:color="auto"/>
        <w:left w:val="none" w:sz="0" w:space="0" w:color="auto"/>
        <w:bottom w:val="none" w:sz="0" w:space="0" w:color="auto"/>
        <w:right w:val="none" w:sz="0" w:space="0" w:color="auto"/>
      </w:divBdr>
    </w:div>
    <w:div w:id="1489906471">
      <w:bodyDiv w:val="1"/>
      <w:marLeft w:val="0"/>
      <w:marRight w:val="0"/>
      <w:marTop w:val="0"/>
      <w:marBottom w:val="0"/>
      <w:divBdr>
        <w:top w:val="none" w:sz="0" w:space="0" w:color="auto"/>
        <w:left w:val="none" w:sz="0" w:space="0" w:color="auto"/>
        <w:bottom w:val="none" w:sz="0" w:space="0" w:color="auto"/>
        <w:right w:val="none" w:sz="0" w:space="0" w:color="auto"/>
      </w:divBdr>
    </w:div>
    <w:div w:id="1498571297">
      <w:bodyDiv w:val="1"/>
      <w:marLeft w:val="0"/>
      <w:marRight w:val="0"/>
      <w:marTop w:val="0"/>
      <w:marBottom w:val="0"/>
      <w:divBdr>
        <w:top w:val="none" w:sz="0" w:space="0" w:color="auto"/>
        <w:left w:val="none" w:sz="0" w:space="0" w:color="auto"/>
        <w:bottom w:val="none" w:sz="0" w:space="0" w:color="auto"/>
        <w:right w:val="none" w:sz="0" w:space="0" w:color="auto"/>
      </w:divBdr>
    </w:div>
    <w:div w:id="1505050378">
      <w:bodyDiv w:val="1"/>
      <w:marLeft w:val="0"/>
      <w:marRight w:val="0"/>
      <w:marTop w:val="0"/>
      <w:marBottom w:val="0"/>
      <w:divBdr>
        <w:top w:val="none" w:sz="0" w:space="0" w:color="auto"/>
        <w:left w:val="none" w:sz="0" w:space="0" w:color="auto"/>
        <w:bottom w:val="none" w:sz="0" w:space="0" w:color="auto"/>
        <w:right w:val="none" w:sz="0" w:space="0" w:color="auto"/>
      </w:divBdr>
    </w:div>
    <w:div w:id="1514875631">
      <w:bodyDiv w:val="1"/>
      <w:marLeft w:val="0"/>
      <w:marRight w:val="0"/>
      <w:marTop w:val="0"/>
      <w:marBottom w:val="0"/>
      <w:divBdr>
        <w:top w:val="none" w:sz="0" w:space="0" w:color="auto"/>
        <w:left w:val="none" w:sz="0" w:space="0" w:color="auto"/>
        <w:bottom w:val="none" w:sz="0" w:space="0" w:color="auto"/>
        <w:right w:val="none" w:sz="0" w:space="0" w:color="auto"/>
      </w:divBdr>
    </w:div>
    <w:div w:id="1519199549">
      <w:bodyDiv w:val="1"/>
      <w:marLeft w:val="0"/>
      <w:marRight w:val="0"/>
      <w:marTop w:val="0"/>
      <w:marBottom w:val="0"/>
      <w:divBdr>
        <w:top w:val="none" w:sz="0" w:space="0" w:color="auto"/>
        <w:left w:val="none" w:sz="0" w:space="0" w:color="auto"/>
        <w:bottom w:val="none" w:sz="0" w:space="0" w:color="auto"/>
        <w:right w:val="none" w:sz="0" w:space="0" w:color="auto"/>
      </w:divBdr>
    </w:div>
    <w:div w:id="1520850969">
      <w:bodyDiv w:val="1"/>
      <w:marLeft w:val="0"/>
      <w:marRight w:val="0"/>
      <w:marTop w:val="0"/>
      <w:marBottom w:val="0"/>
      <w:divBdr>
        <w:top w:val="none" w:sz="0" w:space="0" w:color="auto"/>
        <w:left w:val="none" w:sz="0" w:space="0" w:color="auto"/>
        <w:bottom w:val="none" w:sz="0" w:space="0" w:color="auto"/>
        <w:right w:val="none" w:sz="0" w:space="0" w:color="auto"/>
      </w:divBdr>
    </w:div>
    <w:div w:id="1530946749">
      <w:bodyDiv w:val="1"/>
      <w:marLeft w:val="0"/>
      <w:marRight w:val="0"/>
      <w:marTop w:val="0"/>
      <w:marBottom w:val="0"/>
      <w:divBdr>
        <w:top w:val="none" w:sz="0" w:space="0" w:color="auto"/>
        <w:left w:val="none" w:sz="0" w:space="0" w:color="auto"/>
        <w:bottom w:val="none" w:sz="0" w:space="0" w:color="auto"/>
        <w:right w:val="none" w:sz="0" w:space="0" w:color="auto"/>
      </w:divBdr>
    </w:div>
    <w:div w:id="1537624028">
      <w:bodyDiv w:val="1"/>
      <w:marLeft w:val="0"/>
      <w:marRight w:val="0"/>
      <w:marTop w:val="0"/>
      <w:marBottom w:val="0"/>
      <w:divBdr>
        <w:top w:val="none" w:sz="0" w:space="0" w:color="auto"/>
        <w:left w:val="none" w:sz="0" w:space="0" w:color="auto"/>
        <w:bottom w:val="none" w:sz="0" w:space="0" w:color="auto"/>
        <w:right w:val="none" w:sz="0" w:space="0" w:color="auto"/>
      </w:divBdr>
    </w:div>
    <w:div w:id="1538270993">
      <w:bodyDiv w:val="1"/>
      <w:marLeft w:val="0"/>
      <w:marRight w:val="0"/>
      <w:marTop w:val="0"/>
      <w:marBottom w:val="0"/>
      <w:divBdr>
        <w:top w:val="none" w:sz="0" w:space="0" w:color="auto"/>
        <w:left w:val="none" w:sz="0" w:space="0" w:color="auto"/>
        <w:bottom w:val="none" w:sz="0" w:space="0" w:color="auto"/>
        <w:right w:val="none" w:sz="0" w:space="0" w:color="auto"/>
      </w:divBdr>
    </w:div>
    <w:div w:id="1582060348">
      <w:bodyDiv w:val="1"/>
      <w:marLeft w:val="0"/>
      <w:marRight w:val="0"/>
      <w:marTop w:val="0"/>
      <w:marBottom w:val="0"/>
      <w:divBdr>
        <w:top w:val="none" w:sz="0" w:space="0" w:color="auto"/>
        <w:left w:val="none" w:sz="0" w:space="0" w:color="auto"/>
        <w:bottom w:val="none" w:sz="0" w:space="0" w:color="auto"/>
        <w:right w:val="none" w:sz="0" w:space="0" w:color="auto"/>
      </w:divBdr>
    </w:div>
    <w:div w:id="1593126627">
      <w:bodyDiv w:val="1"/>
      <w:marLeft w:val="0"/>
      <w:marRight w:val="0"/>
      <w:marTop w:val="0"/>
      <w:marBottom w:val="0"/>
      <w:divBdr>
        <w:top w:val="none" w:sz="0" w:space="0" w:color="auto"/>
        <w:left w:val="none" w:sz="0" w:space="0" w:color="auto"/>
        <w:bottom w:val="none" w:sz="0" w:space="0" w:color="auto"/>
        <w:right w:val="none" w:sz="0" w:space="0" w:color="auto"/>
      </w:divBdr>
    </w:div>
    <w:div w:id="1597710497">
      <w:bodyDiv w:val="1"/>
      <w:marLeft w:val="0"/>
      <w:marRight w:val="0"/>
      <w:marTop w:val="0"/>
      <w:marBottom w:val="0"/>
      <w:divBdr>
        <w:top w:val="none" w:sz="0" w:space="0" w:color="auto"/>
        <w:left w:val="none" w:sz="0" w:space="0" w:color="auto"/>
        <w:bottom w:val="none" w:sz="0" w:space="0" w:color="auto"/>
        <w:right w:val="none" w:sz="0" w:space="0" w:color="auto"/>
      </w:divBdr>
    </w:div>
    <w:div w:id="1606384490">
      <w:bodyDiv w:val="1"/>
      <w:marLeft w:val="0"/>
      <w:marRight w:val="0"/>
      <w:marTop w:val="0"/>
      <w:marBottom w:val="0"/>
      <w:divBdr>
        <w:top w:val="none" w:sz="0" w:space="0" w:color="auto"/>
        <w:left w:val="none" w:sz="0" w:space="0" w:color="auto"/>
        <w:bottom w:val="none" w:sz="0" w:space="0" w:color="auto"/>
        <w:right w:val="none" w:sz="0" w:space="0" w:color="auto"/>
      </w:divBdr>
    </w:div>
    <w:div w:id="1611937435">
      <w:bodyDiv w:val="1"/>
      <w:marLeft w:val="0"/>
      <w:marRight w:val="0"/>
      <w:marTop w:val="0"/>
      <w:marBottom w:val="0"/>
      <w:divBdr>
        <w:top w:val="none" w:sz="0" w:space="0" w:color="auto"/>
        <w:left w:val="none" w:sz="0" w:space="0" w:color="auto"/>
        <w:bottom w:val="none" w:sz="0" w:space="0" w:color="auto"/>
        <w:right w:val="none" w:sz="0" w:space="0" w:color="auto"/>
      </w:divBdr>
    </w:div>
    <w:div w:id="1619334817">
      <w:bodyDiv w:val="1"/>
      <w:marLeft w:val="0"/>
      <w:marRight w:val="0"/>
      <w:marTop w:val="0"/>
      <w:marBottom w:val="0"/>
      <w:divBdr>
        <w:top w:val="none" w:sz="0" w:space="0" w:color="auto"/>
        <w:left w:val="none" w:sz="0" w:space="0" w:color="auto"/>
        <w:bottom w:val="none" w:sz="0" w:space="0" w:color="auto"/>
        <w:right w:val="none" w:sz="0" w:space="0" w:color="auto"/>
      </w:divBdr>
    </w:div>
    <w:div w:id="1620841591">
      <w:bodyDiv w:val="1"/>
      <w:marLeft w:val="0"/>
      <w:marRight w:val="0"/>
      <w:marTop w:val="0"/>
      <w:marBottom w:val="0"/>
      <w:divBdr>
        <w:top w:val="none" w:sz="0" w:space="0" w:color="auto"/>
        <w:left w:val="none" w:sz="0" w:space="0" w:color="auto"/>
        <w:bottom w:val="none" w:sz="0" w:space="0" w:color="auto"/>
        <w:right w:val="none" w:sz="0" w:space="0" w:color="auto"/>
      </w:divBdr>
    </w:div>
    <w:div w:id="1636910795">
      <w:bodyDiv w:val="1"/>
      <w:marLeft w:val="0"/>
      <w:marRight w:val="0"/>
      <w:marTop w:val="0"/>
      <w:marBottom w:val="0"/>
      <w:divBdr>
        <w:top w:val="none" w:sz="0" w:space="0" w:color="auto"/>
        <w:left w:val="none" w:sz="0" w:space="0" w:color="auto"/>
        <w:bottom w:val="none" w:sz="0" w:space="0" w:color="auto"/>
        <w:right w:val="none" w:sz="0" w:space="0" w:color="auto"/>
      </w:divBdr>
    </w:div>
    <w:div w:id="1644114630">
      <w:bodyDiv w:val="1"/>
      <w:marLeft w:val="0"/>
      <w:marRight w:val="0"/>
      <w:marTop w:val="0"/>
      <w:marBottom w:val="0"/>
      <w:divBdr>
        <w:top w:val="none" w:sz="0" w:space="0" w:color="auto"/>
        <w:left w:val="none" w:sz="0" w:space="0" w:color="auto"/>
        <w:bottom w:val="none" w:sz="0" w:space="0" w:color="auto"/>
        <w:right w:val="none" w:sz="0" w:space="0" w:color="auto"/>
      </w:divBdr>
    </w:div>
    <w:div w:id="1652784647">
      <w:bodyDiv w:val="1"/>
      <w:marLeft w:val="0"/>
      <w:marRight w:val="0"/>
      <w:marTop w:val="0"/>
      <w:marBottom w:val="0"/>
      <w:divBdr>
        <w:top w:val="none" w:sz="0" w:space="0" w:color="auto"/>
        <w:left w:val="none" w:sz="0" w:space="0" w:color="auto"/>
        <w:bottom w:val="none" w:sz="0" w:space="0" w:color="auto"/>
        <w:right w:val="none" w:sz="0" w:space="0" w:color="auto"/>
      </w:divBdr>
    </w:div>
    <w:div w:id="1656640903">
      <w:bodyDiv w:val="1"/>
      <w:marLeft w:val="0"/>
      <w:marRight w:val="0"/>
      <w:marTop w:val="0"/>
      <w:marBottom w:val="0"/>
      <w:divBdr>
        <w:top w:val="none" w:sz="0" w:space="0" w:color="auto"/>
        <w:left w:val="none" w:sz="0" w:space="0" w:color="auto"/>
        <w:bottom w:val="none" w:sz="0" w:space="0" w:color="auto"/>
        <w:right w:val="none" w:sz="0" w:space="0" w:color="auto"/>
      </w:divBdr>
    </w:div>
    <w:div w:id="1660691436">
      <w:bodyDiv w:val="1"/>
      <w:marLeft w:val="0"/>
      <w:marRight w:val="0"/>
      <w:marTop w:val="0"/>
      <w:marBottom w:val="0"/>
      <w:divBdr>
        <w:top w:val="none" w:sz="0" w:space="0" w:color="auto"/>
        <w:left w:val="none" w:sz="0" w:space="0" w:color="auto"/>
        <w:bottom w:val="none" w:sz="0" w:space="0" w:color="auto"/>
        <w:right w:val="none" w:sz="0" w:space="0" w:color="auto"/>
      </w:divBdr>
    </w:div>
    <w:div w:id="1669480013">
      <w:bodyDiv w:val="1"/>
      <w:marLeft w:val="0"/>
      <w:marRight w:val="0"/>
      <w:marTop w:val="0"/>
      <w:marBottom w:val="0"/>
      <w:divBdr>
        <w:top w:val="none" w:sz="0" w:space="0" w:color="auto"/>
        <w:left w:val="none" w:sz="0" w:space="0" w:color="auto"/>
        <w:bottom w:val="none" w:sz="0" w:space="0" w:color="auto"/>
        <w:right w:val="none" w:sz="0" w:space="0" w:color="auto"/>
      </w:divBdr>
    </w:div>
    <w:div w:id="1671709675">
      <w:bodyDiv w:val="1"/>
      <w:marLeft w:val="0"/>
      <w:marRight w:val="0"/>
      <w:marTop w:val="0"/>
      <w:marBottom w:val="0"/>
      <w:divBdr>
        <w:top w:val="none" w:sz="0" w:space="0" w:color="auto"/>
        <w:left w:val="none" w:sz="0" w:space="0" w:color="auto"/>
        <w:bottom w:val="none" w:sz="0" w:space="0" w:color="auto"/>
        <w:right w:val="none" w:sz="0" w:space="0" w:color="auto"/>
      </w:divBdr>
    </w:div>
    <w:div w:id="1699312245">
      <w:bodyDiv w:val="1"/>
      <w:marLeft w:val="0"/>
      <w:marRight w:val="0"/>
      <w:marTop w:val="0"/>
      <w:marBottom w:val="0"/>
      <w:divBdr>
        <w:top w:val="none" w:sz="0" w:space="0" w:color="auto"/>
        <w:left w:val="none" w:sz="0" w:space="0" w:color="auto"/>
        <w:bottom w:val="none" w:sz="0" w:space="0" w:color="auto"/>
        <w:right w:val="none" w:sz="0" w:space="0" w:color="auto"/>
      </w:divBdr>
    </w:div>
    <w:div w:id="1711568229">
      <w:bodyDiv w:val="1"/>
      <w:marLeft w:val="0"/>
      <w:marRight w:val="0"/>
      <w:marTop w:val="0"/>
      <w:marBottom w:val="0"/>
      <w:divBdr>
        <w:top w:val="none" w:sz="0" w:space="0" w:color="auto"/>
        <w:left w:val="none" w:sz="0" w:space="0" w:color="auto"/>
        <w:bottom w:val="none" w:sz="0" w:space="0" w:color="auto"/>
        <w:right w:val="none" w:sz="0" w:space="0" w:color="auto"/>
      </w:divBdr>
    </w:div>
    <w:div w:id="1715888016">
      <w:bodyDiv w:val="1"/>
      <w:marLeft w:val="0"/>
      <w:marRight w:val="0"/>
      <w:marTop w:val="0"/>
      <w:marBottom w:val="0"/>
      <w:divBdr>
        <w:top w:val="none" w:sz="0" w:space="0" w:color="auto"/>
        <w:left w:val="none" w:sz="0" w:space="0" w:color="auto"/>
        <w:bottom w:val="none" w:sz="0" w:space="0" w:color="auto"/>
        <w:right w:val="none" w:sz="0" w:space="0" w:color="auto"/>
      </w:divBdr>
    </w:div>
    <w:div w:id="1718123167">
      <w:bodyDiv w:val="1"/>
      <w:marLeft w:val="0"/>
      <w:marRight w:val="0"/>
      <w:marTop w:val="0"/>
      <w:marBottom w:val="0"/>
      <w:divBdr>
        <w:top w:val="none" w:sz="0" w:space="0" w:color="auto"/>
        <w:left w:val="none" w:sz="0" w:space="0" w:color="auto"/>
        <w:bottom w:val="none" w:sz="0" w:space="0" w:color="auto"/>
        <w:right w:val="none" w:sz="0" w:space="0" w:color="auto"/>
      </w:divBdr>
    </w:div>
    <w:div w:id="1720284569">
      <w:bodyDiv w:val="1"/>
      <w:marLeft w:val="0"/>
      <w:marRight w:val="0"/>
      <w:marTop w:val="0"/>
      <w:marBottom w:val="0"/>
      <w:divBdr>
        <w:top w:val="none" w:sz="0" w:space="0" w:color="auto"/>
        <w:left w:val="none" w:sz="0" w:space="0" w:color="auto"/>
        <w:bottom w:val="none" w:sz="0" w:space="0" w:color="auto"/>
        <w:right w:val="none" w:sz="0" w:space="0" w:color="auto"/>
      </w:divBdr>
    </w:div>
    <w:div w:id="1724716854">
      <w:bodyDiv w:val="1"/>
      <w:marLeft w:val="0"/>
      <w:marRight w:val="0"/>
      <w:marTop w:val="0"/>
      <w:marBottom w:val="0"/>
      <w:divBdr>
        <w:top w:val="none" w:sz="0" w:space="0" w:color="auto"/>
        <w:left w:val="none" w:sz="0" w:space="0" w:color="auto"/>
        <w:bottom w:val="none" w:sz="0" w:space="0" w:color="auto"/>
        <w:right w:val="none" w:sz="0" w:space="0" w:color="auto"/>
      </w:divBdr>
    </w:div>
    <w:div w:id="1733000912">
      <w:bodyDiv w:val="1"/>
      <w:marLeft w:val="0"/>
      <w:marRight w:val="0"/>
      <w:marTop w:val="0"/>
      <w:marBottom w:val="0"/>
      <w:divBdr>
        <w:top w:val="none" w:sz="0" w:space="0" w:color="auto"/>
        <w:left w:val="none" w:sz="0" w:space="0" w:color="auto"/>
        <w:bottom w:val="none" w:sz="0" w:space="0" w:color="auto"/>
        <w:right w:val="none" w:sz="0" w:space="0" w:color="auto"/>
      </w:divBdr>
    </w:div>
    <w:div w:id="1738475504">
      <w:bodyDiv w:val="1"/>
      <w:marLeft w:val="0"/>
      <w:marRight w:val="0"/>
      <w:marTop w:val="0"/>
      <w:marBottom w:val="0"/>
      <w:divBdr>
        <w:top w:val="none" w:sz="0" w:space="0" w:color="auto"/>
        <w:left w:val="none" w:sz="0" w:space="0" w:color="auto"/>
        <w:bottom w:val="none" w:sz="0" w:space="0" w:color="auto"/>
        <w:right w:val="none" w:sz="0" w:space="0" w:color="auto"/>
      </w:divBdr>
    </w:div>
    <w:div w:id="1747145821">
      <w:bodyDiv w:val="1"/>
      <w:marLeft w:val="0"/>
      <w:marRight w:val="0"/>
      <w:marTop w:val="0"/>
      <w:marBottom w:val="0"/>
      <w:divBdr>
        <w:top w:val="none" w:sz="0" w:space="0" w:color="auto"/>
        <w:left w:val="none" w:sz="0" w:space="0" w:color="auto"/>
        <w:bottom w:val="none" w:sz="0" w:space="0" w:color="auto"/>
        <w:right w:val="none" w:sz="0" w:space="0" w:color="auto"/>
      </w:divBdr>
    </w:div>
    <w:div w:id="1748072982">
      <w:bodyDiv w:val="1"/>
      <w:marLeft w:val="0"/>
      <w:marRight w:val="0"/>
      <w:marTop w:val="0"/>
      <w:marBottom w:val="0"/>
      <w:divBdr>
        <w:top w:val="none" w:sz="0" w:space="0" w:color="auto"/>
        <w:left w:val="none" w:sz="0" w:space="0" w:color="auto"/>
        <w:bottom w:val="none" w:sz="0" w:space="0" w:color="auto"/>
        <w:right w:val="none" w:sz="0" w:space="0" w:color="auto"/>
      </w:divBdr>
    </w:div>
    <w:div w:id="1750039407">
      <w:bodyDiv w:val="1"/>
      <w:marLeft w:val="0"/>
      <w:marRight w:val="0"/>
      <w:marTop w:val="0"/>
      <w:marBottom w:val="0"/>
      <w:divBdr>
        <w:top w:val="none" w:sz="0" w:space="0" w:color="auto"/>
        <w:left w:val="none" w:sz="0" w:space="0" w:color="auto"/>
        <w:bottom w:val="none" w:sz="0" w:space="0" w:color="auto"/>
        <w:right w:val="none" w:sz="0" w:space="0" w:color="auto"/>
      </w:divBdr>
    </w:div>
    <w:div w:id="1774978137">
      <w:bodyDiv w:val="1"/>
      <w:marLeft w:val="0"/>
      <w:marRight w:val="0"/>
      <w:marTop w:val="0"/>
      <w:marBottom w:val="0"/>
      <w:divBdr>
        <w:top w:val="none" w:sz="0" w:space="0" w:color="auto"/>
        <w:left w:val="none" w:sz="0" w:space="0" w:color="auto"/>
        <w:bottom w:val="none" w:sz="0" w:space="0" w:color="auto"/>
        <w:right w:val="none" w:sz="0" w:space="0" w:color="auto"/>
      </w:divBdr>
    </w:div>
    <w:div w:id="1781678763">
      <w:bodyDiv w:val="1"/>
      <w:marLeft w:val="0"/>
      <w:marRight w:val="0"/>
      <w:marTop w:val="0"/>
      <w:marBottom w:val="0"/>
      <w:divBdr>
        <w:top w:val="none" w:sz="0" w:space="0" w:color="auto"/>
        <w:left w:val="none" w:sz="0" w:space="0" w:color="auto"/>
        <w:bottom w:val="none" w:sz="0" w:space="0" w:color="auto"/>
        <w:right w:val="none" w:sz="0" w:space="0" w:color="auto"/>
      </w:divBdr>
    </w:div>
    <w:div w:id="1782919718">
      <w:bodyDiv w:val="1"/>
      <w:marLeft w:val="0"/>
      <w:marRight w:val="0"/>
      <w:marTop w:val="0"/>
      <w:marBottom w:val="0"/>
      <w:divBdr>
        <w:top w:val="none" w:sz="0" w:space="0" w:color="auto"/>
        <w:left w:val="none" w:sz="0" w:space="0" w:color="auto"/>
        <w:bottom w:val="none" w:sz="0" w:space="0" w:color="auto"/>
        <w:right w:val="none" w:sz="0" w:space="0" w:color="auto"/>
      </w:divBdr>
    </w:div>
    <w:div w:id="1789426995">
      <w:bodyDiv w:val="1"/>
      <w:marLeft w:val="0"/>
      <w:marRight w:val="0"/>
      <w:marTop w:val="0"/>
      <w:marBottom w:val="0"/>
      <w:divBdr>
        <w:top w:val="none" w:sz="0" w:space="0" w:color="auto"/>
        <w:left w:val="none" w:sz="0" w:space="0" w:color="auto"/>
        <w:bottom w:val="none" w:sz="0" w:space="0" w:color="auto"/>
        <w:right w:val="none" w:sz="0" w:space="0" w:color="auto"/>
      </w:divBdr>
    </w:div>
    <w:div w:id="1794522823">
      <w:bodyDiv w:val="1"/>
      <w:marLeft w:val="0"/>
      <w:marRight w:val="0"/>
      <w:marTop w:val="0"/>
      <w:marBottom w:val="0"/>
      <w:divBdr>
        <w:top w:val="none" w:sz="0" w:space="0" w:color="auto"/>
        <w:left w:val="none" w:sz="0" w:space="0" w:color="auto"/>
        <w:bottom w:val="none" w:sz="0" w:space="0" w:color="auto"/>
        <w:right w:val="none" w:sz="0" w:space="0" w:color="auto"/>
      </w:divBdr>
    </w:div>
    <w:div w:id="1801025611">
      <w:bodyDiv w:val="1"/>
      <w:marLeft w:val="0"/>
      <w:marRight w:val="0"/>
      <w:marTop w:val="0"/>
      <w:marBottom w:val="0"/>
      <w:divBdr>
        <w:top w:val="none" w:sz="0" w:space="0" w:color="auto"/>
        <w:left w:val="none" w:sz="0" w:space="0" w:color="auto"/>
        <w:bottom w:val="none" w:sz="0" w:space="0" w:color="auto"/>
        <w:right w:val="none" w:sz="0" w:space="0" w:color="auto"/>
      </w:divBdr>
    </w:div>
    <w:div w:id="1807694299">
      <w:bodyDiv w:val="1"/>
      <w:marLeft w:val="0"/>
      <w:marRight w:val="0"/>
      <w:marTop w:val="0"/>
      <w:marBottom w:val="0"/>
      <w:divBdr>
        <w:top w:val="none" w:sz="0" w:space="0" w:color="auto"/>
        <w:left w:val="none" w:sz="0" w:space="0" w:color="auto"/>
        <w:bottom w:val="none" w:sz="0" w:space="0" w:color="auto"/>
        <w:right w:val="none" w:sz="0" w:space="0" w:color="auto"/>
      </w:divBdr>
    </w:div>
    <w:div w:id="1817987629">
      <w:bodyDiv w:val="1"/>
      <w:marLeft w:val="0"/>
      <w:marRight w:val="0"/>
      <w:marTop w:val="0"/>
      <w:marBottom w:val="0"/>
      <w:divBdr>
        <w:top w:val="none" w:sz="0" w:space="0" w:color="auto"/>
        <w:left w:val="none" w:sz="0" w:space="0" w:color="auto"/>
        <w:bottom w:val="none" w:sz="0" w:space="0" w:color="auto"/>
        <w:right w:val="none" w:sz="0" w:space="0" w:color="auto"/>
      </w:divBdr>
    </w:div>
    <w:div w:id="1820342972">
      <w:bodyDiv w:val="1"/>
      <w:marLeft w:val="0"/>
      <w:marRight w:val="0"/>
      <w:marTop w:val="0"/>
      <w:marBottom w:val="0"/>
      <w:divBdr>
        <w:top w:val="none" w:sz="0" w:space="0" w:color="auto"/>
        <w:left w:val="none" w:sz="0" w:space="0" w:color="auto"/>
        <w:bottom w:val="none" w:sz="0" w:space="0" w:color="auto"/>
        <w:right w:val="none" w:sz="0" w:space="0" w:color="auto"/>
      </w:divBdr>
    </w:div>
    <w:div w:id="1854564855">
      <w:bodyDiv w:val="1"/>
      <w:marLeft w:val="0"/>
      <w:marRight w:val="0"/>
      <w:marTop w:val="0"/>
      <w:marBottom w:val="0"/>
      <w:divBdr>
        <w:top w:val="none" w:sz="0" w:space="0" w:color="auto"/>
        <w:left w:val="none" w:sz="0" w:space="0" w:color="auto"/>
        <w:bottom w:val="none" w:sz="0" w:space="0" w:color="auto"/>
        <w:right w:val="none" w:sz="0" w:space="0" w:color="auto"/>
      </w:divBdr>
    </w:div>
    <w:div w:id="1856576466">
      <w:bodyDiv w:val="1"/>
      <w:marLeft w:val="0"/>
      <w:marRight w:val="0"/>
      <w:marTop w:val="0"/>
      <w:marBottom w:val="0"/>
      <w:divBdr>
        <w:top w:val="none" w:sz="0" w:space="0" w:color="auto"/>
        <w:left w:val="none" w:sz="0" w:space="0" w:color="auto"/>
        <w:bottom w:val="none" w:sz="0" w:space="0" w:color="auto"/>
        <w:right w:val="none" w:sz="0" w:space="0" w:color="auto"/>
      </w:divBdr>
    </w:div>
    <w:div w:id="1857184627">
      <w:bodyDiv w:val="1"/>
      <w:marLeft w:val="0"/>
      <w:marRight w:val="0"/>
      <w:marTop w:val="0"/>
      <w:marBottom w:val="0"/>
      <w:divBdr>
        <w:top w:val="none" w:sz="0" w:space="0" w:color="auto"/>
        <w:left w:val="none" w:sz="0" w:space="0" w:color="auto"/>
        <w:bottom w:val="none" w:sz="0" w:space="0" w:color="auto"/>
        <w:right w:val="none" w:sz="0" w:space="0" w:color="auto"/>
      </w:divBdr>
    </w:div>
    <w:div w:id="1859343233">
      <w:bodyDiv w:val="1"/>
      <w:marLeft w:val="0"/>
      <w:marRight w:val="0"/>
      <w:marTop w:val="0"/>
      <w:marBottom w:val="0"/>
      <w:divBdr>
        <w:top w:val="none" w:sz="0" w:space="0" w:color="auto"/>
        <w:left w:val="none" w:sz="0" w:space="0" w:color="auto"/>
        <w:bottom w:val="none" w:sz="0" w:space="0" w:color="auto"/>
        <w:right w:val="none" w:sz="0" w:space="0" w:color="auto"/>
      </w:divBdr>
    </w:div>
    <w:div w:id="1866020168">
      <w:bodyDiv w:val="1"/>
      <w:marLeft w:val="0"/>
      <w:marRight w:val="0"/>
      <w:marTop w:val="0"/>
      <w:marBottom w:val="0"/>
      <w:divBdr>
        <w:top w:val="none" w:sz="0" w:space="0" w:color="auto"/>
        <w:left w:val="none" w:sz="0" w:space="0" w:color="auto"/>
        <w:bottom w:val="none" w:sz="0" w:space="0" w:color="auto"/>
        <w:right w:val="none" w:sz="0" w:space="0" w:color="auto"/>
      </w:divBdr>
    </w:div>
    <w:div w:id="1869371515">
      <w:bodyDiv w:val="1"/>
      <w:marLeft w:val="0"/>
      <w:marRight w:val="0"/>
      <w:marTop w:val="0"/>
      <w:marBottom w:val="0"/>
      <w:divBdr>
        <w:top w:val="none" w:sz="0" w:space="0" w:color="auto"/>
        <w:left w:val="none" w:sz="0" w:space="0" w:color="auto"/>
        <w:bottom w:val="none" w:sz="0" w:space="0" w:color="auto"/>
        <w:right w:val="none" w:sz="0" w:space="0" w:color="auto"/>
      </w:divBdr>
    </w:div>
    <w:div w:id="1871645073">
      <w:bodyDiv w:val="1"/>
      <w:marLeft w:val="0"/>
      <w:marRight w:val="0"/>
      <w:marTop w:val="0"/>
      <w:marBottom w:val="0"/>
      <w:divBdr>
        <w:top w:val="none" w:sz="0" w:space="0" w:color="auto"/>
        <w:left w:val="none" w:sz="0" w:space="0" w:color="auto"/>
        <w:bottom w:val="none" w:sz="0" w:space="0" w:color="auto"/>
        <w:right w:val="none" w:sz="0" w:space="0" w:color="auto"/>
      </w:divBdr>
    </w:div>
    <w:div w:id="1875925433">
      <w:bodyDiv w:val="1"/>
      <w:marLeft w:val="0"/>
      <w:marRight w:val="0"/>
      <w:marTop w:val="0"/>
      <w:marBottom w:val="0"/>
      <w:divBdr>
        <w:top w:val="none" w:sz="0" w:space="0" w:color="auto"/>
        <w:left w:val="none" w:sz="0" w:space="0" w:color="auto"/>
        <w:bottom w:val="none" w:sz="0" w:space="0" w:color="auto"/>
        <w:right w:val="none" w:sz="0" w:space="0" w:color="auto"/>
      </w:divBdr>
    </w:div>
    <w:div w:id="1885944798">
      <w:bodyDiv w:val="1"/>
      <w:marLeft w:val="0"/>
      <w:marRight w:val="0"/>
      <w:marTop w:val="0"/>
      <w:marBottom w:val="0"/>
      <w:divBdr>
        <w:top w:val="none" w:sz="0" w:space="0" w:color="auto"/>
        <w:left w:val="none" w:sz="0" w:space="0" w:color="auto"/>
        <w:bottom w:val="none" w:sz="0" w:space="0" w:color="auto"/>
        <w:right w:val="none" w:sz="0" w:space="0" w:color="auto"/>
      </w:divBdr>
    </w:div>
    <w:div w:id="1890803023">
      <w:bodyDiv w:val="1"/>
      <w:marLeft w:val="0"/>
      <w:marRight w:val="0"/>
      <w:marTop w:val="0"/>
      <w:marBottom w:val="0"/>
      <w:divBdr>
        <w:top w:val="none" w:sz="0" w:space="0" w:color="auto"/>
        <w:left w:val="none" w:sz="0" w:space="0" w:color="auto"/>
        <w:bottom w:val="none" w:sz="0" w:space="0" w:color="auto"/>
        <w:right w:val="none" w:sz="0" w:space="0" w:color="auto"/>
      </w:divBdr>
    </w:div>
    <w:div w:id="1902133621">
      <w:bodyDiv w:val="1"/>
      <w:marLeft w:val="0"/>
      <w:marRight w:val="0"/>
      <w:marTop w:val="0"/>
      <w:marBottom w:val="0"/>
      <w:divBdr>
        <w:top w:val="none" w:sz="0" w:space="0" w:color="auto"/>
        <w:left w:val="none" w:sz="0" w:space="0" w:color="auto"/>
        <w:bottom w:val="none" w:sz="0" w:space="0" w:color="auto"/>
        <w:right w:val="none" w:sz="0" w:space="0" w:color="auto"/>
      </w:divBdr>
    </w:div>
    <w:div w:id="1935019043">
      <w:bodyDiv w:val="1"/>
      <w:marLeft w:val="0"/>
      <w:marRight w:val="0"/>
      <w:marTop w:val="0"/>
      <w:marBottom w:val="0"/>
      <w:divBdr>
        <w:top w:val="none" w:sz="0" w:space="0" w:color="auto"/>
        <w:left w:val="none" w:sz="0" w:space="0" w:color="auto"/>
        <w:bottom w:val="none" w:sz="0" w:space="0" w:color="auto"/>
        <w:right w:val="none" w:sz="0" w:space="0" w:color="auto"/>
      </w:divBdr>
    </w:div>
    <w:div w:id="1941720457">
      <w:bodyDiv w:val="1"/>
      <w:marLeft w:val="0"/>
      <w:marRight w:val="0"/>
      <w:marTop w:val="0"/>
      <w:marBottom w:val="0"/>
      <w:divBdr>
        <w:top w:val="none" w:sz="0" w:space="0" w:color="auto"/>
        <w:left w:val="none" w:sz="0" w:space="0" w:color="auto"/>
        <w:bottom w:val="none" w:sz="0" w:space="0" w:color="auto"/>
        <w:right w:val="none" w:sz="0" w:space="0" w:color="auto"/>
      </w:divBdr>
    </w:div>
    <w:div w:id="1942759549">
      <w:bodyDiv w:val="1"/>
      <w:marLeft w:val="0"/>
      <w:marRight w:val="0"/>
      <w:marTop w:val="0"/>
      <w:marBottom w:val="0"/>
      <w:divBdr>
        <w:top w:val="none" w:sz="0" w:space="0" w:color="auto"/>
        <w:left w:val="none" w:sz="0" w:space="0" w:color="auto"/>
        <w:bottom w:val="none" w:sz="0" w:space="0" w:color="auto"/>
        <w:right w:val="none" w:sz="0" w:space="0" w:color="auto"/>
      </w:divBdr>
    </w:div>
    <w:div w:id="1963145695">
      <w:bodyDiv w:val="1"/>
      <w:marLeft w:val="0"/>
      <w:marRight w:val="0"/>
      <w:marTop w:val="0"/>
      <w:marBottom w:val="0"/>
      <w:divBdr>
        <w:top w:val="none" w:sz="0" w:space="0" w:color="auto"/>
        <w:left w:val="none" w:sz="0" w:space="0" w:color="auto"/>
        <w:bottom w:val="none" w:sz="0" w:space="0" w:color="auto"/>
        <w:right w:val="none" w:sz="0" w:space="0" w:color="auto"/>
      </w:divBdr>
    </w:div>
    <w:div w:id="1965236939">
      <w:bodyDiv w:val="1"/>
      <w:marLeft w:val="0"/>
      <w:marRight w:val="0"/>
      <w:marTop w:val="0"/>
      <w:marBottom w:val="0"/>
      <w:divBdr>
        <w:top w:val="none" w:sz="0" w:space="0" w:color="auto"/>
        <w:left w:val="none" w:sz="0" w:space="0" w:color="auto"/>
        <w:bottom w:val="none" w:sz="0" w:space="0" w:color="auto"/>
        <w:right w:val="none" w:sz="0" w:space="0" w:color="auto"/>
      </w:divBdr>
    </w:div>
    <w:div w:id="1974292710">
      <w:bodyDiv w:val="1"/>
      <w:marLeft w:val="0"/>
      <w:marRight w:val="0"/>
      <w:marTop w:val="0"/>
      <w:marBottom w:val="0"/>
      <w:divBdr>
        <w:top w:val="none" w:sz="0" w:space="0" w:color="auto"/>
        <w:left w:val="none" w:sz="0" w:space="0" w:color="auto"/>
        <w:bottom w:val="none" w:sz="0" w:space="0" w:color="auto"/>
        <w:right w:val="none" w:sz="0" w:space="0" w:color="auto"/>
      </w:divBdr>
    </w:div>
    <w:div w:id="1983190864">
      <w:bodyDiv w:val="1"/>
      <w:marLeft w:val="0"/>
      <w:marRight w:val="0"/>
      <w:marTop w:val="0"/>
      <w:marBottom w:val="0"/>
      <w:divBdr>
        <w:top w:val="none" w:sz="0" w:space="0" w:color="auto"/>
        <w:left w:val="none" w:sz="0" w:space="0" w:color="auto"/>
        <w:bottom w:val="none" w:sz="0" w:space="0" w:color="auto"/>
        <w:right w:val="none" w:sz="0" w:space="0" w:color="auto"/>
      </w:divBdr>
    </w:div>
    <w:div w:id="1985349061">
      <w:bodyDiv w:val="1"/>
      <w:marLeft w:val="0"/>
      <w:marRight w:val="0"/>
      <w:marTop w:val="0"/>
      <w:marBottom w:val="0"/>
      <w:divBdr>
        <w:top w:val="none" w:sz="0" w:space="0" w:color="auto"/>
        <w:left w:val="none" w:sz="0" w:space="0" w:color="auto"/>
        <w:bottom w:val="none" w:sz="0" w:space="0" w:color="auto"/>
        <w:right w:val="none" w:sz="0" w:space="0" w:color="auto"/>
      </w:divBdr>
    </w:div>
    <w:div w:id="1994286661">
      <w:bodyDiv w:val="1"/>
      <w:marLeft w:val="0"/>
      <w:marRight w:val="0"/>
      <w:marTop w:val="0"/>
      <w:marBottom w:val="0"/>
      <w:divBdr>
        <w:top w:val="none" w:sz="0" w:space="0" w:color="auto"/>
        <w:left w:val="none" w:sz="0" w:space="0" w:color="auto"/>
        <w:bottom w:val="none" w:sz="0" w:space="0" w:color="auto"/>
        <w:right w:val="none" w:sz="0" w:space="0" w:color="auto"/>
      </w:divBdr>
    </w:div>
    <w:div w:id="1999067499">
      <w:bodyDiv w:val="1"/>
      <w:marLeft w:val="0"/>
      <w:marRight w:val="0"/>
      <w:marTop w:val="0"/>
      <w:marBottom w:val="0"/>
      <w:divBdr>
        <w:top w:val="none" w:sz="0" w:space="0" w:color="auto"/>
        <w:left w:val="none" w:sz="0" w:space="0" w:color="auto"/>
        <w:bottom w:val="none" w:sz="0" w:space="0" w:color="auto"/>
        <w:right w:val="none" w:sz="0" w:space="0" w:color="auto"/>
      </w:divBdr>
    </w:div>
    <w:div w:id="2001079833">
      <w:bodyDiv w:val="1"/>
      <w:marLeft w:val="0"/>
      <w:marRight w:val="0"/>
      <w:marTop w:val="0"/>
      <w:marBottom w:val="0"/>
      <w:divBdr>
        <w:top w:val="none" w:sz="0" w:space="0" w:color="auto"/>
        <w:left w:val="none" w:sz="0" w:space="0" w:color="auto"/>
        <w:bottom w:val="none" w:sz="0" w:space="0" w:color="auto"/>
        <w:right w:val="none" w:sz="0" w:space="0" w:color="auto"/>
      </w:divBdr>
    </w:div>
    <w:div w:id="2001346646">
      <w:bodyDiv w:val="1"/>
      <w:marLeft w:val="0"/>
      <w:marRight w:val="0"/>
      <w:marTop w:val="0"/>
      <w:marBottom w:val="0"/>
      <w:divBdr>
        <w:top w:val="none" w:sz="0" w:space="0" w:color="auto"/>
        <w:left w:val="none" w:sz="0" w:space="0" w:color="auto"/>
        <w:bottom w:val="none" w:sz="0" w:space="0" w:color="auto"/>
        <w:right w:val="none" w:sz="0" w:space="0" w:color="auto"/>
      </w:divBdr>
    </w:div>
    <w:div w:id="2017413163">
      <w:bodyDiv w:val="1"/>
      <w:marLeft w:val="0"/>
      <w:marRight w:val="0"/>
      <w:marTop w:val="0"/>
      <w:marBottom w:val="0"/>
      <w:divBdr>
        <w:top w:val="none" w:sz="0" w:space="0" w:color="auto"/>
        <w:left w:val="none" w:sz="0" w:space="0" w:color="auto"/>
        <w:bottom w:val="none" w:sz="0" w:space="0" w:color="auto"/>
        <w:right w:val="none" w:sz="0" w:space="0" w:color="auto"/>
      </w:divBdr>
    </w:div>
    <w:div w:id="2018382023">
      <w:bodyDiv w:val="1"/>
      <w:marLeft w:val="0"/>
      <w:marRight w:val="0"/>
      <w:marTop w:val="0"/>
      <w:marBottom w:val="0"/>
      <w:divBdr>
        <w:top w:val="none" w:sz="0" w:space="0" w:color="auto"/>
        <w:left w:val="none" w:sz="0" w:space="0" w:color="auto"/>
        <w:bottom w:val="none" w:sz="0" w:space="0" w:color="auto"/>
        <w:right w:val="none" w:sz="0" w:space="0" w:color="auto"/>
      </w:divBdr>
    </w:div>
    <w:div w:id="2025594851">
      <w:bodyDiv w:val="1"/>
      <w:marLeft w:val="0"/>
      <w:marRight w:val="0"/>
      <w:marTop w:val="0"/>
      <w:marBottom w:val="0"/>
      <w:divBdr>
        <w:top w:val="none" w:sz="0" w:space="0" w:color="auto"/>
        <w:left w:val="none" w:sz="0" w:space="0" w:color="auto"/>
        <w:bottom w:val="none" w:sz="0" w:space="0" w:color="auto"/>
        <w:right w:val="none" w:sz="0" w:space="0" w:color="auto"/>
      </w:divBdr>
    </w:div>
    <w:div w:id="2043747895">
      <w:bodyDiv w:val="1"/>
      <w:marLeft w:val="0"/>
      <w:marRight w:val="0"/>
      <w:marTop w:val="0"/>
      <w:marBottom w:val="0"/>
      <w:divBdr>
        <w:top w:val="none" w:sz="0" w:space="0" w:color="auto"/>
        <w:left w:val="none" w:sz="0" w:space="0" w:color="auto"/>
        <w:bottom w:val="none" w:sz="0" w:space="0" w:color="auto"/>
        <w:right w:val="none" w:sz="0" w:space="0" w:color="auto"/>
      </w:divBdr>
    </w:div>
    <w:div w:id="2046372416">
      <w:bodyDiv w:val="1"/>
      <w:marLeft w:val="0"/>
      <w:marRight w:val="0"/>
      <w:marTop w:val="0"/>
      <w:marBottom w:val="0"/>
      <w:divBdr>
        <w:top w:val="none" w:sz="0" w:space="0" w:color="auto"/>
        <w:left w:val="none" w:sz="0" w:space="0" w:color="auto"/>
        <w:bottom w:val="none" w:sz="0" w:space="0" w:color="auto"/>
        <w:right w:val="none" w:sz="0" w:space="0" w:color="auto"/>
      </w:divBdr>
    </w:div>
    <w:div w:id="2046519717">
      <w:bodyDiv w:val="1"/>
      <w:marLeft w:val="0"/>
      <w:marRight w:val="0"/>
      <w:marTop w:val="0"/>
      <w:marBottom w:val="0"/>
      <w:divBdr>
        <w:top w:val="none" w:sz="0" w:space="0" w:color="auto"/>
        <w:left w:val="none" w:sz="0" w:space="0" w:color="auto"/>
        <w:bottom w:val="none" w:sz="0" w:space="0" w:color="auto"/>
        <w:right w:val="none" w:sz="0" w:space="0" w:color="auto"/>
      </w:divBdr>
    </w:div>
    <w:div w:id="2051879854">
      <w:bodyDiv w:val="1"/>
      <w:marLeft w:val="0"/>
      <w:marRight w:val="0"/>
      <w:marTop w:val="0"/>
      <w:marBottom w:val="0"/>
      <w:divBdr>
        <w:top w:val="none" w:sz="0" w:space="0" w:color="auto"/>
        <w:left w:val="none" w:sz="0" w:space="0" w:color="auto"/>
        <w:bottom w:val="none" w:sz="0" w:space="0" w:color="auto"/>
        <w:right w:val="none" w:sz="0" w:space="0" w:color="auto"/>
      </w:divBdr>
    </w:div>
    <w:div w:id="2055276618">
      <w:bodyDiv w:val="1"/>
      <w:marLeft w:val="0"/>
      <w:marRight w:val="0"/>
      <w:marTop w:val="0"/>
      <w:marBottom w:val="0"/>
      <w:divBdr>
        <w:top w:val="none" w:sz="0" w:space="0" w:color="auto"/>
        <w:left w:val="none" w:sz="0" w:space="0" w:color="auto"/>
        <w:bottom w:val="none" w:sz="0" w:space="0" w:color="auto"/>
        <w:right w:val="none" w:sz="0" w:space="0" w:color="auto"/>
      </w:divBdr>
    </w:div>
    <w:div w:id="2059937235">
      <w:bodyDiv w:val="1"/>
      <w:marLeft w:val="0"/>
      <w:marRight w:val="0"/>
      <w:marTop w:val="0"/>
      <w:marBottom w:val="0"/>
      <w:divBdr>
        <w:top w:val="none" w:sz="0" w:space="0" w:color="auto"/>
        <w:left w:val="none" w:sz="0" w:space="0" w:color="auto"/>
        <w:bottom w:val="none" w:sz="0" w:space="0" w:color="auto"/>
        <w:right w:val="none" w:sz="0" w:space="0" w:color="auto"/>
      </w:divBdr>
    </w:div>
    <w:div w:id="2068989174">
      <w:bodyDiv w:val="1"/>
      <w:marLeft w:val="0"/>
      <w:marRight w:val="0"/>
      <w:marTop w:val="0"/>
      <w:marBottom w:val="0"/>
      <w:divBdr>
        <w:top w:val="none" w:sz="0" w:space="0" w:color="auto"/>
        <w:left w:val="none" w:sz="0" w:space="0" w:color="auto"/>
        <w:bottom w:val="none" w:sz="0" w:space="0" w:color="auto"/>
        <w:right w:val="none" w:sz="0" w:space="0" w:color="auto"/>
      </w:divBdr>
    </w:div>
    <w:div w:id="2070492471">
      <w:bodyDiv w:val="1"/>
      <w:marLeft w:val="0"/>
      <w:marRight w:val="0"/>
      <w:marTop w:val="0"/>
      <w:marBottom w:val="0"/>
      <w:divBdr>
        <w:top w:val="none" w:sz="0" w:space="0" w:color="auto"/>
        <w:left w:val="none" w:sz="0" w:space="0" w:color="auto"/>
        <w:bottom w:val="none" w:sz="0" w:space="0" w:color="auto"/>
        <w:right w:val="none" w:sz="0" w:space="0" w:color="auto"/>
      </w:divBdr>
    </w:div>
    <w:div w:id="2088140764">
      <w:bodyDiv w:val="1"/>
      <w:marLeft w:val="0"/>
      <w:marRight w:val="0"/>
      <w:marTop w:val="0"/>
      <w:marBottom w:val="0"/>
      <w:divBdr>
        <w:top w:val="none" w:sz="0" w:space="0" w:color="auto"/>
        <w:left w:val="none" w:sz="0" w:space="0" w:color="auto"/>
        <w:bottom w:val="none" w:sz="0" w:space="0" w:color="auto"/>
        <w:right w:val="none" w:sz="0" w:space="0" w:color="auto"/>
      </w:divBdr>
    </w:div>
    <w:div w:id="2091073173">
      <w:bodyDiv w:val="1"/>
      <w:marLeft w:val="0"/>
      <w:marRight w:val="0"/>
      <w:marTop w:val="0"/>
      <w:marBottom w:val="0"/>
      <w:divBdr>
        <w:top w:val="none" w:sz="0" w:space="0" w:color="auto"/>
        <w:left w:val="none" w:sz="0" w:space="0" w:color="auto"/>
        <w:bottom w:val="none" w:sz="0" w:space="0" w:color="auto"/>
        <w:right w:val="none" w:sz="0" w:space="0" w:color="auto"/>
      </w:divBdr>
    </w:div>
    <w:div w:id="2098361749">
      <w:bodyDiv w:val="1"/>
      <w:marLeft w:val="0"/>
      <w:marRight w:val="0"/>
      <w:marTop w:val="0"/>
      <w:marBottom w:val="0"/>
      <w:divBdr>
        <w:top w:val="none" w:sz="0" w:space="0" w:color="auto"/>
        <w:left w:val="none" w:sz="0" w:space="0" w:color="auto"/>
        <w:bottom w:val="none" w:sz="0" w:space="0" w:color="auto"/>
        <w:right w:val="none" w:sz="0" w:space="0" w:color="auto"/>
      </w:divBdr>
    </w:div>
    <w:div w:id="2110546241">
      <w:bodyDiv w:val="1"/>
      <w:marLeft w:val="0"/>
      <w:marRight w:val="0"/>
      <w:marTop w:val="0"/>
      <w:marBottom w:val="0"/>
      <w:divBdr>
        <w:top w:val="none" w:sz="0" w:space="0" w:color="auto"/>
        <w:left w:val="none" w:sz="0" w:space="0" w:color="auto"/>
        <w:bottom w:val="none" w:sz="0" w:space="0" w:color="auto"/>
        <w:right w:val="none" w:sz="0" w:space="0" w:color="auto"/>
      </w:divBdr>
    </w:div>
    <w:div w:id="2114352547">
      <w:bodyDiv w:val="1"/>
      <w:marLeft w:val="0"/>
      <w:marRight w:val="0"/>
      <w:marTop w:val="0"/>
      <w:marBottom w:val="0"/>
      <w:divBdr>
        <w:top w:val="none" w:sz="0" w:space="0" w:color="auto"/>
        <w:left w:val="none" w:sz="0" w:space="0" w:color="auto"/>
        <w:bottom w:val="none" w:sz="0" w:space="0" w:color="auto"/>
        <w:right w:val="none" w:sz="0" w:space="0" w:color="auto"/>
      </w:divBdr>
    </w:div>
    <w:div w:id="2126776237">
      <w:bodyDiv w:val="1"/>
      <w:marLeft w:val="0"/>
      <w:marRight w:val="0"/>
      <w:marTop w:val="0"/>
      <w:marBottom w:val="0"/>
      <w:divBdr>
        <w:top w:val="none" w:sz="0" w:space="0" w:color="auto"/>
        <w:left w:val="none" w:sz="0" w:space="0" w:color="auto"/>
        <w:bottom w:val="none" w:sz="0" w:space="0" w:color="auto"/>
        <w:right w:val="none" w:sz="0" w:space="0" w:color="auto"/>
      </w:divBdr>
    </w:div>
    <w:div w:id="21407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adilet.zan.kz/rus/docs/Z1500000434" TargetMode="External"/><Relationship Id="rId4" Type="http://schemas.microsoft.com/office/2007/relationships/stylesWithEffects" Target="stylesWithEffects.xml"/><Relationship Id="rId9" Type="http://schemas.openxmlformats.org/officeDocument/2006/relationships/hyperlink" Target="http://adilet.zan.kz/rus/docs/Z15000004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25EFFB-F482-4E68-B228-E47D86825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4832</Words>
  <Characters>27547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Сравнительная таблица</vt:lpstr>
    </vt:vector>
  </TitlesOfParts>
  <Company>ОЖКС</Company>
  <LinksUpToDate>false</LinksUpToDate>
  <CharactersWithSpaces>32315</CharactersWithSpaces>
  <SharedDoc>false</SharedDoc>
  <HLinks>
    <vt:vector size="558" baseType="variant">
      <vt:variant>
        <vt:i4>4587615</vt:i4>
      </vt:variant>
      <vt:variant>
        <vt:i4>282</vt:i4>
      </vt:variant>
      <vt:variant>
        <vt:i4>0</vt:i4>
      </vt:variant>
      <vt:variant>
        <vt:i4>5</vt:i4>
      </vt:variant>
      <vt:variant>
        <vt:lpwstr>http://adilet.zan.kz/rus/docs/V1500012590</vt:lpwstr>
      </vt:variant>
      <vt:variant>
        <vt:lpwstr>z810</vt:lpwstr>
      </vt:variant>
      <vt:variant>
        <vt:i4>4587615</vt:i4>
      </vt:variant>
      <vt:variant>
        <vt:i4>279</vt:i4>
      </vt:variant>
      <vt:variant>
        <vt:i4>0</vt:i4>
      </vt:variant>
      <vt:variant>
        <vt:i4>5</vt:i4>
      </vt:variant>
      <vt:variant>
        <vt:lpwstr>http://adilet.zan.kz/rus/docs/V1500012590</vt:lpwstr>
      </vt:variant>
      <vt:variant>
        <vt:lpwstr>z810</vt:lpwstr>
      </vt:variant>
      <vt:variant>
        <vt:i4>4849759</vt:i4>
      </vt:variant>
      <vt:variant>
        <vt:i4>276</vt:i4>
      </vt:variant>
      <vt:variant>
        <vt:i4>0</vt:i4>
      </vt:variant>
      <vt:variant>
        <vt:i4>5</vt:i4>
      </vt:variant>
      <vt:variant>
        <vt:lpwstr>http://adilet.zan.kz/rus/docs/V1500012590</vt:lpwstr>
      </vt:variant>
      <vt:variant>
        <vt:lpwstr>z612</vt:lpwstr>
      </vt:variant>
      <vt:variant>
        <vt:i4>4849759</vt:i4>
      </vt:variant>
      <vt:variant>
        <vt:i4>273</vt:i4>
      </vt:variant>
      <vt:variant>
        <vt:i4>0</vt:i4>
      </vt:variant>
      <vt:variant>
        <vt:i4>5</vt:i4>
      </vt:variant>
      <vt:variant>
        <vt:lpwstr>http://adilet.zan.kz/rus/docs/V1500012590</vt:lpwstr>
      </vt:variant>
      <vt:variant>
        <vt:lpwstr>z612</vt:lpwstr>
      </vt:variant>
      <vt:variant>
        <vt:i4>4718597</vt:i4>
      </vt:variant>
      <vt:variant>
        <vt:i4>270</vt:i4>
      </vt:variant>
      <vt:variant>
        <vt:i4>0</vt:i4>
      </vt:variant>
      <vt:variant>
        <vt:i4>5</vt:i4>
      </vt:variant>
      <vt:variant>
        <vt:lpwstr>http://www.adilet.zan.kz/rus/docs/V1500012590</vt:lpwstr>
      </vt:variant>
      <vt:variant>
        <vt:lpwstr>z620</vt:lpwstr>
      </vt:variant>
      <vt:variant>
        <vt:i4>4784135</vt:i4>
      </vt:variant>
      <vt:variant>
        <vt:i4>267</vt:i4>
      </vt:variant>
      <vt:variant>
        <vt:i4>0</vt:i4>
      </vt:variant>
      <vt:variant>
        <vt:i4>5</vt:i4>
      </vt:variant>
      <vt:variant>
        <vt:lpwstr>http://www.adilet.zan.kz/rus/docs/V1500012590</vt:lpwstr>
      </vt:variant>
      <vt:variant>
        <vt:lpwstr>z205</vt:lpwstr>
      </vt:variant>
      <vt:variant>
        <vt:i4>4194310</vt:i4>
      </vt:variant>
      <vt:variant>
        <vt:i4>264</vt:i4>
      </vt:variant>
      <vt:variant>
        <vt:i4>0</vt:i4>
      </vt:variant>
      <vt:variant>
        <vt:i4>5</vt:i4>
      </vt:variant>
      <vt:variant>
        <vt:lpwstr>http://www.adilet.zan.kz/rus/docs/V1500012590</vt:lpwstr>
      </vt:variant>
      <vt:variant>
        <vt:lpwstr>z618</vt:lpwstr>
      </vt:variant>
      <vt:variant>
        <vt:i4>4718599</vt:i4>
      </vt:variant>
      <vt:variant>
        <vt:i4>261</vt:i4>
      </vt:variant>
      <vt:variant>
        <vt:i4>0</vt:i4>
      </vt:variant>
      <vt:variant>
        <vt:i4>5</vt:i4>
      </vt:variant>
      <vt:variant>
        <vt:lpwstr>http://www.adilet.zan.kz/rus/docs/V1500012590</vt:lpwstr>
      </vt:variant>
      <vt:variant>
        <vt:lpwstr>z600</vt:lpwstr>
      </vt:variant>
      <vt:variant>
        <vt:i4>5111814</vt:i4>
      </vt:variant>
      <vt:variant>
        <vt:i4>258</vt:i4>
      </vt:variant>
      <vt:variant>
        <vt:i4>0</vt:i4>
      </vt:variant>
      <vt:variant>
        <vt:i4>5</vt:i4>
      </vt:variant>
      <vt:variant>
        <vt:lpwstr>http://www.adilet.zan.kz/rus/docs/V1500012590</vt:lpwstr>
      </vt:variant>
      <vt:variant>
        <vt:lpwstr>z616</vt:lpwstr>
      </vt:variant>
      <vt:variant>
        <vt:i4>4980741</vt:i4>
      </vt:variant>
      <vt:variant>
        <vt:i4>255</vt:i4>
      </vt:variant>
      <vt:variant>
        <vt:i4>0</vt:i4>
      </vt:variant>
      <vt:variant>
        <vt:i4>5</vt:i4>
      </vt:variant>
      <vt:variant>
        <vt:lpwstr>http://www.adilet.zan.kz/rus/docs/V1500012590</vt:lpwstr>
      </vt:variant>
      <vt:variant>
        <vt:lpwstr>z624</vt:lpwstr>
      </vt:variant>
      <vt:variant>
        <vt:i4>4980743</vt:i4>
      </vt:variant>
      <vt:variant>
        <vt:i4>252</vt:i4>
      </vt:variant>
      <vt:variant>
        <vt:i4>0</vt:i4>
      </vt:variant>
      <vt:variant>
        <vt:i4>5</vt:i4>
      </vt:variant>
      <vt:variant>
        <vt:lpwstr>http://www.adilet.zan.kz/rus/docs/V1500012590</vt:lpwstr>
      </vt:variant>
      <vt:variant>
        <vt:lpwstr>z604</vt:lpwstr>
      </vt:variant>
      <vt:variant>
        <vt:i4>4784129</vt:i4>
      </vt:variant>
      <vt:variant>
        <vt:i4>249</vt:i4>
      </vt:variant>
      <vt:variant>
        <vt:i4>0</vt:i4>
      </vt:variant>
      <vt:variant>
        <vt:i4>5</vt:i4>
      </vt:variant>
      <vt:variant>
        <vt:lpwstr>http://www.adilet.zan.kz/rus/docs/V1500012590</vt:lpwstr>
      </vt:variant>
      <vt:variant>
        <vt:lpwstr>z265</vt:lpwstr>
      </vt:variant>
      <vt:variant>
        <vt:i4>4194311</vt:i4>
      </vt:variant>
      <vt:variant>
        <vt:i4>246</vt:i4>
      </vt:variant>
      <vt:variant>
        <vt:i4>0</vt:i4>
      </vt:variant>
      <vt:variant>
        <vt:i4>5</vt:i4>
      </vt:variant>
      <vt:variant>
        <vt:lpwstr>http://www.adilet.zan.kz/rus/docs/V1500012590</vt:lpwstr>
      </vt:variant>
      <vt:variant>
        <vt:lpwstr>z608</vt:lpwstr>
      </vt:variant>
      <vt:variant>
        <vt:i4>4980743</vt:i4>
      </vt:variant>
      <vt:variant>
        <vt:i4>243</vt:i4>
      </vt:variant>
      <vt:variant>
        <vt:i4>0</vt:i4>
      </vt:variant>
      <vt:variant>
        <vt:i4>5</vt:i4>
      </vt:variant>
      <vt:variant>
        <vt:lpwstr>http://www.adilet.zan.kz/rus/docs/V1500012590</vt:lpwstr>
      </vt:variant>
      <vt:variant>
        <vt:lpwstr>z604</vt:lpwstr>
      </vt:variant>
      <vt:variant>
        <vt:i4>4718599</vt:i4>
      </vt:variant>
      <vt:variant>
        <vt:i4>240</vt:i4>
      </vt:variant>
      <vt:variant>
        <vt:i4>0</vt:i4>
      </vt:variant>
      <vt:variant>
        <vt:i4>5</vt:i4>
      </vt:variant>
      <vt:variant>
        <vt:lpwstr>http://www.adilet.zan.kz/rus/docs/V1500012590</vt:lpwstr>
      </vt:variant>
      <vt:variant>
        <vt:lpwstr>z600</vt:lpwstr>
      </vt:variant>
      <vt:variant>
        <vt:i4>4390926</vt:i4>
      </vt:variant>
      <vt:variant>
        <vt:i4>237</vt:i4>
      </vt:variant>
      <vt:variant>
        <vt:i4>0</vt:i4>
      </vt:variant>
      <vt:variant>
        <vt:i4>5</vt:i4>
      </vt:variant>
      <vt:variant>
        <vt:lpwstr>http://www.adilet.zan.kz/rus/docs/V1500012590</vt:lpwstr>
      </vt:variant>
      <vt:variant>
        <vt:lpwstr>z598</vt:lpwstr>
      </vt:variant>
      <vt:variant>
        <vt:i4>4718597</vt:i4>
      </vt:variant>
      <vt:variant>
        <vt:i4>234</vt:i4>
      </vt:variant>
      <vt:variant>
        <vt:i4>0</vt:i4>
      </vt:variant>
      <vt:variant>
        <vt:i4>5</vt:i4>
      </vt:variant>
      <vt:variant>
        <vt:lpwstr>http://www.adilet.zan.kz/rus/docs/V1500012590</vt:lpwstr>
      </vt:variant>
      <vt:variant>
        <vt:lpwstr>z620</vt:lpwstr>
      </vt:variant>
      <vt:variant>
        <vt:i4>4784135</vt:i4>
      </vt:variant>
      <vt:variant>
        <vt:i4>231</vt:i4>
      </vt:variant>
      <vt:variant>
        <vt:i4>0</vt:i4>
      </vt:variant>
      <vt:variant>
        <vt:i4>5</vt:i4>
      </vt:variant>
      <vt:variant>
        <vt:lpwstr>http://www.adilet.zan.kz/rus/docs/V1500012590</vt:lpwstr>
      </vt:variant>
      <vt:variant>
        <vt:lpwstr>z205</vt:lpwstr>
      </vt:variant>
      <vt:variant>
        <vt:i4>4194310</vt:i4>
      </vt:variant>
      <vt:variant>
        <vt:i4>228</vt:i4>
      </vt:variant>
      <vt:variant>
        <vt:i4>0</vt:i4>
      </vt:variant>
      <vt:variant>
        <vt:i4>5</vt:i4>
      </vt:variant>
      <vt:variant>
        <vt:lpwstr>http://www.adilet.zan.kz/rus/docs/V1500012590</vt:lpwstr>
      </vt:variant>
      <vt:variant>
        <vt:lpwstr>z618</vt:lpwstr>
      </vt:variant>
      <vt:variant>
        <vt:i4>4718599</vt:i4>
      </vt:variant>
      <vt:variant>
        <vt:i4>225</vt:i4>
      </vt:variant>
      <vt:variant>
        <vt:i4>0</vt:i4>
      </vt:variant>
      <vt:variant>
        <vt:i4>5</vt:i4>
      </vt:variant>
      <vt:variant>
        <vt:lpwstr>http://www.adilet.zan.kz/rus/docs/V1500012590</vt:lpwstr>
      </vt:variant>
      <vt:variant>
        <vt:lpwstr>z600</vt:lpwstr>
      </vt:variant>
      <vt:variant>
        <vt:i4>5111814</vt:i4>
      </vt:variant>
      <vt:variant>
        <vt:i4>222</vt:i4>
      </vt:variant>
      <vt:variant>
        <vt:i4>0</vt:i4>
      </vt:variant>
      <vt:variant>
        <vt:i4>5</vt:i4>
      </vt:variant>
      <vt:variant>
        <vt:lpwstr>http://www.adilet.zan.kz/rus/docs/V1500012590</vt:lpwstr>
      </vt:variant>
      <vt:variant>
        <vt:lpwstr>z616</vt:lpwstr>
      </vt:variant>
      <vt:variant>
        <vt:i4>4980741</vt:i4>
      </vt:variant>
      <vt:variant>
        <vt:i4>219</vt:i4>
      </vt:variant>
      <vt:variant>
        <vt:i4>0</vt:i4>
      </vt:variant>
      <vt:variant>
        <vt:i4>5</vt:i4>
      </vt:variant>
      <vt:variant>
        <vt:lpwstr>http://www.adilet.zan.kz/rus/docs/V1500012590</vt:lpwstr>
      </vt:variant>
      <vt:variant>
        <vt:lpwstr>z624</vt:lpwstr>
      </vt:variant>
      <vt:variant>
        <vt:i4>4980743</vt:i4>
      </vt:variant>
      <vt:variant>
        <vt:i4>216</vt:i4>
      </vt:variant>
      <vt:variant>
        <vt:i4>0</vt:i4>
      </vt:variant>
      <vt:variant>
        <vt:i4>5</vt:i4>
      </vt:variant>
      <vt:variant>
        <vt:lpwstr>http://www.adilet.zan.kz/rus/docs/V1500012590</vt:lpwstr>
      </vt:variant>
      <vt:variant>
        <vt:lpwstr>z604</vt:lpwstr>
      </vt:variant>
      <vt:variant>
        <vt:i4>4784129</vt:i4>
      </vt:variant>
      <vt:variant>
        <vt:i4>213</vt:i4>
      </vt:variant>
      <vt:variant>
        <vt:i4>0</vt:i4>
      </vt:variant>
      <vt:variant>
        <vt:i4>5</vt:i4>
      </vt:variant>
      <vt:variant>
        <vt:lpwstr>http://www.adilet.zan.kz/rus/docs/V1500012590</vt:lpwstr>
      </vt:variant>
      <vt:variant>
        <vt:lpwstr>z265</vt:lpwstr>
      </vt:variant>
      <vt:variant>
        <vt:i4>4194311</vt:i4>
      </vt:variant>
      <vt:variant>
        <vt:i4>210</vt:i4>
      </vt:variant>
      <vt:variant>
        <vt:i4>0</vt:i4>
      </vt:variant>
      <vt:variant>
        <vt:i4>5</vt:i4>
      </vt:variant>
      <vt:variant>
        <vt:lpwstr>http://www.adilet.zan.kz/rus/docs/V1500012590</vt:lpwstr>
      </vt:variant>
      <vt:variant>
        <vt:lpwstr>z608</vt:lpwstr>
      </vt:variant>
      <vt:variant>
        <vt:i4>4980743</vt:i4>
      </vt:variant>
      <vt:variant>
        <vt:i4>207</vt:i4>
      </vt:variant>
      <vt:variant>
        <vt:i4>0</vt:i4>
      </vt:variant>
      <vt:variant>
        <vt:i4>5</vt:i4>
      </vt:variant>
      <vt:variant>
        <vt:lpwstr>http://www.adilet.zan.kz/rus/docs/V1500012590</vt:lpwstr>
      </vt:variant>
      <vt:variant>
        <vt:lpwstr>z604</vt:lpwstr>
      </vt:variant>
      <vt:variant>
        <vt:i4>4718599</vt:i4>
      </vt:variant>
      <vt:variant>
        <vt:i4>204</vt:i4>
      </vt:variant>
      <vt:variant>
        <vt:i4>0</vt:i4>
      </vt:variant>
      <vt:variant>
        <vt:i4>5</vt:i4>
      </vt:variant>
      <vt:variant>
        <vt:lpwstr>http://www.adilet.zan.kz/rus/docs/V1500012590</vt:lpwstr>
      </vt:variant>
      <vt:variant>
        <vt:lpwstr>z600</vt:lpwstr>
      </vt:variant>
      <vt:variant>
        <vt:i4>4390926</vt:i4>
      </vt:variant>
      <vt:variant>
        <vt:i4>201</vt:i4>
      </vt:variant>
      <vt:variant>
        <vt:i4>0</vt:i4>
      </vt:variant>
      <vt:variant>
        <vt:i4>5</vt:i4>
      </vt:variant>
      <vt:variant>
        <vt:lpwstr>http://www.adilet.zan.kz/rus/docs/V1500012590</vt:lpwstr>
      </vt:variant>
      <vt:variant>
        <vt:lpwstr>z598</vt:lpwstr>
      </vt:variant>
      <vt:variant>
        <vt:i4>7602277</vt:i4>
      </vt:variant>
      <vt:variant>
        <vt:i4>198</vt:i4>
      </vt:variant>
      <vt:variant>
        <vt:i4>0</vt:i4>
      </vt:variant>
      <vt:variant>
        <vt:i4>5</vt:i4>
      </vt:variant>
      <vt:variant>
        <vt:lpwstr>http://adilet.zan.kz/rus/docs/Z1400000202</vt:lpwstr>
      </vt:variant>
      <vt:variant>
        <vt:lpwstr>z1</vt:lpwstr>
      </vt:variant>
      <vt:variant>
        <vt:i4>7602277</vt:i4>
      </vt:variant>
      <vt:variant>
        <vt:i4>195</vt:i4>
      </vt:variant>
      <vt:variant>
        <vt:i4>0</vt:i4>
      </vt:variant>
      <vt:variant>
        <vt:i4>5</vt:i4>
      </vt:variant>
      <vt:variant>
        <vt:lpwstr>http://adilet.zan.kz/rus/docs/Z1400000202</vt:lpwstr>
      </vt:variant>
      <vt:variant>
        <vt:lpwstr>z1</vt:lpwstr>
      </vt:variant>
      <vt:variant>
        <vt:i4>7602277</vt:i4>
      </vt:variant>
      <vt:variant>
        <vt:i4>189</vt:i4>
      </vt:variant>
      <vt:variant>
        <vt:i4>0</vt:i4>
      </vt:variant>
      <vt:variant>
        <vt:i4>5</vt:i4>
      </vt:variant>
      <vt:variant>
        <vt:lpwstr>http://adilet.zan.kz/rus/docs/Z1400000202</vt:lpwstr>
      </vt:variant>
      <vt:variant>
        <vt:lpwstr>z1</vt:lpwstr>
      </vt:variant>
      <vt:variant>
        <vt:i4>7602277</vt:i4>
      </vt:variant>
      <vt:variant>
        <vt:i4>186</vt:i4>
      </vt:variant>
      <vt:variant>
        <vt:i4>0</vt:i4>
      </vt:variant>
      <vt:variant>
        <vt:i4>5</vt:i4>
      </vt:variant>
      <vt:variant>
        <vt:lpwstr>http://adilet.zan.kz/rus/docs/Z1400000202</vt:lpwstr>
      </vt:variant>
      <vt:variant>
        <vt:lpwstr>z1</vt:lpwstr>
      </vt:variant>
      <vt:variant>
        <vt:i4>4849759</vt:i4>
      </vt:variant>
      <vt:variant>
        <vt:i4>180</vt:i4>
      </vt:variant>
      <vt:variant>
        <vt:i4>0</vt:i4>
      </vt:variant>
      <vt:variant>
        <vt:i4>5</vt:i4>
      </vt:variant>
      <vt:variant>
        <vt:lpwstr>http://adilet.zan.kz/rus/docs/V1500012590</vt:lpwstr>
      </vt:variant>
      <vt:variant>
        <vt:lpwstr>z612</vt:lpwstr>
      </vt:variant>
      <vt:variant>
        <vt:i4>4849759</vt:i4>
      </vt:variant>
      <vt:variant>
        <vt:i4>177</vt:i4>
      </vt:variant>
      <vt:variant>
        <vt:i4>0</vt:i4>
      </vt:variant>
      <vt:variant>
        <vt:i4>5</vt:i4>
      </vt:variant>
      <vt:variant>
        <vt:lpwstr>http://adilet.zan.kz/rus/docs/V1500012590</vt:lpwstr>
      </vt:variant>
      <vt:variant>
        <vt:lpwstr>z612</vt:lpwstr>
      </vt:variant>
      <vt:variant>
        <vt:i4>4390999</vt:i4>
      </vt:variant>
      <vt:variant>
        <vt:i4>174</vt:i4>
      </vt:variant>
      <vt:variant>
        <vt:i4>0</vt:i4>
      </vt:variant>
      <vt:variant>
        <vt:i4>5</vt:i4>
      </vt:variant>
      <vt:variant>
        <vt:lpwstr>http://adilet.zan.kz/rus/docs/V1500012590</vt:lpwstr>
      </vt:variant>
      <vt:variant>
        <vt:lpwstr>z598</vt:lpwstr>
      </vt:variant>
      <vt:variant>
        <vt:i4>4390999</vt:i4>
      </vt:variant>
      <vt:variant>
        <vt:i4>171</vt:i4>
      </vt:variant>
      <vt:variant>
        <vt:i4>0</vt:i4>
      </vt:variant>
      <vt:variant>
        <vt:i4>5</vt:i4>
      </vt:variant>
      <vt:variant>
        <vt:lpwstr>http://adilet.zan.kz/rus/docs/V1500012590</vt:lpwstr>
      </vt:variant>
      <vt:variant>
        <vt:lpwstr>z598</vt:lpwstr>
      </vt:variant>
      <vt:variant>
        <vt:i4>4587615</vt:i4>
      </vt:variant>
      <vt:variant>
        <vt:i4>168</vt:i4>
      </vt:variant>
      <vt:variant>
        <vt:i4>0</vt:i4>
      </vt:variant>
      <vt:variant>
        <vt:i4>5</vt:i4>
      </vt:variant>
      <vt:variant>
        <vt:lpwstr>http://adilet.zan.kz/rus/docs/V1500012590</vt:lpwstr>
      </vt:variant>
      <vt:variant>
        <vt:lpwstr>z810</vt:lpwstr>
      </vt:variant>
      <vt:variant>
        <vt:i4>4587615</vt:i4>
      </vt:variant>
      <vt:variant>
        <vt:i4>165</vt:i4>
      </vt:variant>
      <vt:variant>
        <vt:i4>0</vt:i4>
      </vt:variant>
      <vt:variant>
        <vt:i4>5</vt:i4>
      </vt:variant>
      <vt:variant>
        <vt:lpwstr>http://adilet.zan.kz/rus/docs/V1500012590</vt:lpwstr>
      </vt:variant>
      <vt:variant>
        <vt:lpwstr>z810</vt:lpwstr>
      </vt:variant>
      <vt:variant>
        <vt:i4>4915290</vt:i4>
      </vt:variant>
      <vt:variant>
        <vt:i4>162</vt:i4>
      </vt:variant>
      <vt:variant>
        <vt:i4>0</vt:i4>
      </vt:variant>
      <vt:variant>
        <vt:i4>5</vt:i4>
      </vt:variant>
      <vt:variant>
        <vt:lpwstr>http://adilet.zan.kz/rus/docs/V1500012590</vt:lpwstr>
      </vt:variant>
      <vt:variant>
        <vt:lpwstr>z441</vt:lpwstr>
      </vt:variant>
      <vt:variant>
        <vt:i4>4915290</vt:i4>
      </vt:variant>
      <vt:variant>
        <vt:i4>159</vt:i4>
      </vt:variant>
      <vt:variant>
        <vt:i4>0</vt:i4>
      </vt:variant>
      <vt:variant>
        <vt:i4>5</vt:i4>
      </vt:variant>
      <vt:variant>
        <vt:lpwstr>http://adilet.zan.kz/rus/docs/V1500012590</vt:lpwstr>
      </vt:variant>
      <vt:variant>
        <vt:lpwstr>z441</vt:lpwstr>
      </vt:variant>
      <vt:variant>
        <vt:i4>4980831</vt:i4>
      </vt:variant>
      <vt:variant>
        <vt:i4>156</vt:i4>
      </vt:variant>
      <vt:variant>
        <vt:i4>0</vt:i4>
      </vt:variant>
      <vt:variant>
        <vt:i4>5</vt:i4>
      </vt:variant>
      <vt:variant>
        <vt:lpwstr>http://adilet.zan.kz/rus/docs/V1500012590</vt:lpwstr>
      </vt:variant>
      <vt:variant>
        <vt:lpwstr>z416</vt:lpwstr>
      </vt:variant>
      <vt:variant>
        <vt:i4>4849756</vt:i4>
      </vt:variant>
      <vt:variant>
        <vt:i4>153</vt:i4>
      </vt:variant>
      <vt:variant>
        <vt:i4>0</vt:i4>
      </vt:variant>
      <vt:variant>
        <vt:i4>5</vt:i4>
      </vt:variant>
      <vt:variant>
        <vt:lpwstr>http://adilet.zan.kz/rus/docs/V1500012590</vt:lpwstr>
      </vt:variant>
      <vt:variant>
        <vt:lpwstr>z420</vt:lpwstr>
      </vt:variant>
      <vt:variant>
        <vt:i4>4391007</vt:i4>
      </vt:variant>
      <vt:variant>
        <vt:i4>150</vt:i4>
      </vt:variant>
      <vt:variant>
        <vt:i4>0</vt:i4>
      </vt:variant>
      <vt:variant>
        <vt:i4>5</vt:i4>
      </vt:variant>
      <vt:variant>
        <vt:lpwstr>http://adilet.zan.kz/rus/docs/V1500012590</vt:lpwstr>
      </vt:variant>
      <vt:variant>
        <vt:lpwstr>z419</vt:lpwstr>
      </vt:variant>
      <vt:variant>
        <vt:i4>4325471</vt:i4>
      </vt:variant>
      <vt:variant>
        <vt:i4>147</vt:i4>
      </vt:variant>
      <vt:variant>
        <vt:i4>0</vt:i4>
      </vt:variant>
      <vt:variant>
        <vt:i4>5</vt:i4>
      </vt:variant>
      <vt:variant>
        <vt:lpwstr>http://adilet.zan.kz/rus/docs/V1500012590</vt:lpwstr>
      </vt:variant>
      <vt:variant>
        <vt:lpwstr>z418</vt:lpwstr>
      </vt:variant>
      <vt:variant>
        <vt:i4>5046367</vt:i4>
      </vt:variant>
      <vt:variant>
        <vt:i4>144</vt:i4>
      </vt:variant>
      <vt:variant>
        <vt:i4>0</vt:i4>
      </vt:variant>
      <vt:variant>
        <vt:i4>5</vt:i4>
      </vt:variant>
      <vt:variant>
        <vt:lpwstr>http://adilet.zan.kz/rus/docs/V1500012590</vt:lpwstr>
      </vt:variant>
      <vt:variant>
        <vt:lpwstr>z417</vt:lpwstr>
      </vt:variant>
      <vt:variant>
        <vt:i4>4980831</vt:i4>
      </vt:variant>
      <vt:variant>
        <vt:i4>141</vt:i4>
      </vt:variant>
      <vt:variant>
        <vt:i4>0</vt:i4>
      </vt:variant>
      <vt:variant>
        <vt:i4>5</vt:i4>
      </vt:variant>
      <vt:variant>
        <vt:lpwstr>http://adilet.zan.kz/rus/docs/V1500012590</vt:lpwstr>
      </vt:variant>
      <vt:variant>
        <vt:lpwstr>z416</vt:lpwstr>
      </vt:variant>
      <vt:variant>
        <vt:i4>4587606</vt:i4>
      </vt:variant>
      <vt:variant>
        <vt:i4>138</vt:i4>
      </vt:variant>
      <vt:variant>
        <vt:i4>0</vt:i4>
      </vt:variant>
      <vt:variant>
        <vt:i4>5</vt:i4>
      </vt:variant>
      <vt:variant>
        <vt:lpwstr>http://adilet.zan.kz/rus/docs/V1500012590</vt:lpwstr>
      </vt:variant>
      <vt:variant>
        <vt:lpwstr>z880</vt:lpwstr>
      </vt:variant>
      <vt:variant>
        <vt:i4>5177433</vt:i4>
      </vt:variant>
      <vt:variant>
        <vt:i4>135</vt:i4>
      </vt:variant>
      <vt:variant>
        <vt:i4>0</vt:i4>
      </vt:variant>
      <vt:variant>
        <vt:i4>5</vt:i4>
      </vt:variant>
      <vt:variant>
        <vt:lpwstr>http://adilet.zan.kz/rus/docs/V1500012590</vt:lpwstr>
      </vt:variant>
      <vt:variant>
        <vt:lpwstr>z879</vt:lpwstr>
      </vt:variant>
      <vt:variant>
        <vt:i4>4456534</vt:i4>
      </vt:variant>
      <vt:variant>
        <vt:i4>132</vt:i4>
      </vt:variant>
      <vt:variant>
        <vt:i4>0</vt:i4>
      </vt:variant>
      <vt:variant>
        <vt:i4>5</vt:i4>
      </vt:variant>
      <vt:variant>
        <vt:lpwstr>http://adilet.zan.kz/rus/docs/V1500012590</vt:lpwstr>
      </vt:variant>
      <vt:variant>
        <vt:lpwstr>z882</vt:lpwstr>
      </vt:variant>
      <vt:variant>
        <vt:i4>4587606</vt:i4>
      </vt:variant>
      <vt:variant>
        <vt:i4>129</vt:i4>
      </vt:variant>
      <vt:variant>
        <vt:i4>0</vt:i4>
      </vt:variant>
      <vt:variant>
        <vt:i4>5</vt:i4>
      </vt:variant>
      <vt:variant>
        <vt:lpwstr>http://adilet.zan.kz/rus/docs/V1500012590</vt:lpwstr>
      </vt:variant>
      <vt:variant>
        <vt:lpwstr>z880</vt:lpwstr>
      </vt:variant>
      <vt:variant>
        <vt:i4>5177433</vt:i4>
      </vt:variant>
      <vt:variant>
        <vt:i4>126</vt:i4>
      </vt:variant>
      <vt:variant>
        <vt:i4>0</vt:i4>
      </vt:variant>
      <vt:variant>
        <vt:i4>5</vt:i4>
      </vt:variant>
      <vt:variant>
        <vt:lpwstr>http://adilet.zan.kz/rus/docs/V1500012590</vt:lpwstr>
      </vt:variant>
      <vt:variant>
        <vt:lpwstr>z879</vt:lpwstr>
      </vt:variant>
      <vt:variant>
        <vt:i4>4456534</vt:i4>
      </vt:variant>
      <vt:variant>
        <vt:i4>123</vt:i4>
      </vt:variant>
      <vt:variant>
        <vt:i4>0</vt:i4>
      </vt:variant>
      <vt:variant>
        <vt:i4>5</vt:i4>
      </vt:variant>
      <vt:variant>
        <vt:lpwstr>http://adilet.zan.kz/rus/docs/V1500012590</vt:lpwstr>
      </vt:variant>
      <vt:variant>
        <vt:lpwstr>z882</vt:lpwstr>
      </vt:variant>
      <vt:variant>
        <vt:i4>4915293</vt:i4>
      </vt:variant>
      <vt:variant>
        <vt:i4>120</vt:i4>
      </vt:variant>
      <vt:variant>
        <vt:i4>0</vt:i4>
      </vt:variant>
      <vt:variant>
        <vt:i4>5</vt:i4>
      </vt:variant>
      <vt:variant>
        <vt:lpwstr>http://adilet.zan.kz/rus/docs/V1500012590</vt:lpwstr>
      </vt:variant>
      <vt:variant>
        <vt:lpwstr>z732</vt:lpwstr>
      </vt:variant>
      <vt:variant>
        <vt:i4>4915293</vt:i4>
      </vt:variant>
      <vt:variant>
        <vt:i4>117</vt:i4>
      </vt:variant>
      <vt:variant>
        <vt:i4>0</vt:i4>
      </vt:variant>
      <vt:variant>
        <vt:i4>5</vt:i4>
      </vt:variant>
      <vt:variant>
        <vt:lpwstr>http://adilet.zan.kz/rus/docs/V1500012590</vt:lpwstr>
      </vt:variant>
      <vt:variant>
        <vt:lpwstr>z732</vt:lpwstr>
      </vt:variant>
      <vt:variant>
        <vt:i4>5046365</vt:i4>
      </vt:variant>
      <vt:variant>
        <vt:i4>114</vt:i4>
      </vt:variant>
      <vt:variant>
        <vt:i4>0</vt:i4>
      </vt:variant>
      <vt:variant>
        <vt:i4>5</vt:i4>
      </vt:variant>
      <vt:variant>
        <vt:lpwstr>http://adilet.zan.kz/rus/docs/V1500012590</vt:lpwstr>
      </vt:variant>
      <vt:variant>
        <vt:lpwstr>z734</vt:lpwstr>
      </vt:variant>
      <vt:variant>
        <vt:i4>4456539</vt:i4>
      </vt:variant>
      <vt:variant>
        <vt:i4>111</vt:i4>
      </vt:variant>
      <vt:variant>
        <vt:i4>0</vt:i4>
      </vt:variant>
      <vt:variant>
        <vt:i4>5</vt:i4>
      </vt:variant>
      <vt:variant>
        <vt:lpwstr>http://adilet.zan.kz/rus/docs/V1500012590</vt:lpwstr>
      </vt:variant>
      <vt:variant>
        <vt:lpwstr>z359</vt:lpwstr>
      </vt:variant>
      <vt:variant>
        <vt:i4>4522075</vt:i4>
      </vt:variant>
      <vt:variant>
        <vt:i4>108</vt:i4>
      </vt:variant>
      <vt:variant>
        <vt:i4>0</vt:i4>
      </vt:variant>
      <vt:variant>
        <vt:i4>5</vt:i4>
      </vt:variant>
      <vt:variant>
        <vt:lpwstr>http://adilet.zan.kz/rus/docs/V1500012590</vt:lpwstr>
      </vt:variant>
      <vt:variant>
        <vt:lpwstr>z358</vt:lpwstr>
      </vt:variant>
      <vt:variant>
        <vt:i4>4456539</vt:i4>
      </vt:variant>
      <vt:variant>
        <vt:i4>105</vt:i4>
      </vt:variant>
      <vt:variant>
        <vt:i4>0</vt:i4>
      </vt:variant>
      <vt:variant>
        <vt:i4>5</vt:i4>
      </vt:variant>
      <vt:variant>
        <vt:lpwstr>http://adilet.zan.kz/rus/docs/V1500012590</vt:lpwstr>
      </vt:variant>
      <vt:variant>
        <vt:lpwstr>z359</vt:lpwstr>
      </vt:variant>
      <vt:variant>
        <vt:i4>4522075</vt:i4>
      </vt:variant>
      <vt:variant>
        <vt:i4>102</vt:i4>
      </vt:variant>
      <vt:variant>
        <vt:i4>0</vt:i4>
      </vt:variant>
      <vt:variant>
        <vt:i4>5</vt:i4>
      </vt:variant>
      <vt:variant>
        <vt:lpwstr>http://adilet.zan.kz/rus/docs/V1500012590</vt:lpwstr>
      </vt:variant>
      <vt:variant>
        <vt:lpwstr>z358</vt:lpwstr>
      </vt:variant>
      <vt:variant>
        <vt:i4>4456543</vt:i4>
      </vt:variant>
      <vt:variant>
        <vt:i4>99</vt:i4>
      </vt:variant>
      <vt:variant>
        <vt:i4>0</vt:i4>
      </vt:variant>
      <vt:variant>
        <vt:i4>5</vt:i4>
      </vt:variant>
      <vt:variant>
        <vt:lpwstr>http://adilet.zan.kz/rus/docs/V1500012590</vt:lpwstr>
      </vt:variant>
      <vt:variant>
        <vt:lpwstr>z319</vt:lpwstr>
      </vt:variant>
      <vt:variant>
        <vt:i4>4522079</vt:i4>
      </vt:variant>
      <vt:variant>
        <vt:i4>96</vt:i4>
      </vt:variant>
      <vt:variant>
        <vt:i4>0</vt:i4>
      </vt:variant>
      <vt:variant>
        <vt:i4>5</vt:i4>
      </vt:variant>
      <vt:variant>
        <vt:lpwstr>http://adilet.zan.kz/rus/docs/V1500012590</vt:lpwstr>
      </vt:variant>
      <vt:variant>
        <vt:lpwstr>z318</vt:lpwstr>
      </vt:variant>
      <vt:variant>
        <vt:i4>4456543</vt:i4>
      </vt:variant>
      <vt:variant>
        <vt:i4>93</vt:i4>
      </vt:variant>
      <vt:variant>
        <vt:i4>0</vt:i4>
      </vt:variant>
      <vt:variant>
        <vt:i4>5</vt:i4>
      </vt:variant>
      <vt:variant>
        <vt:lpwstr>http://adilet.zan.kz/rus/docs/V1500012590</vt:lpwstr>
      </vt:variant>
      <vt:variant>
        <vt:lpwstr>z319</vt:lpwstr>
      </vt:variant>
      <vt:variant>
        <vt:i4>4522079</vt:i4>
      </vt:variant>
      <vt:variant>
        <vt:i4>90</vt:i4>
      </vt:variant>
      <vt:variant>
        <vt:i4>0</vt:i4>
      </vt:variant>
      <vt:variant>
        <vt:i4>5</vt:i4>
      </vt:variant>
      <vt:variant>
        <vt:lpwstr>http://adilet.zan.kz/rus/docs/V1500012590</vt:lpwstr>
      </vt:variant>
      <vt:variant>
        <vt:lpwstr>z318</vt:lpwstr>
      </vt:variant>
      <vt:variant>
        <vt:i4>5177436</vt:i4>
      </vt:variant>
      <vt:variant>
        <vt:i4>87</vt:i4>
      </vt:variant>
      <vt:variant>
        <vt:i4>0</vt:i4>
      </vt:variant>
      <vt:variant>
        <vt:i4>5</vt:i4>
      </vt:variant>
      <vt:variant>
        <vt:lpwstr>http://adilet.zan.kz/rus/docs/V1500012590</vt:lpwstr>
      </vt:variant>
      <vt:variant>
        <vt:lpwstr>z322</vt:lpwstr>
      </vt:variant>
      <vt:variant>
        <vt:i4>5177436</vt:i4>
      </vt:variant>
      <vt:variant>
        <vt:i4>84</vt:i4>
      </vt:variant>
      <vt:variant>
        <vt:i4>0</vt:i4>
      </vt:variant>
      <vt:variant>
        <vt:i4>5</vt:i4>
      </vt:variant>
      <vt:variant>
        <vt:lpwstr>http://adilet.zan.kz/rus/docs/V1500012590</vt:lpwstr>
      </vt:variant>
      <vt:variant>
        <vt:lpwstr>z322</vt:lpwstr>
      </vt:variant>
      <vt:variant>
        <vt:i4>8192110</vt:i4>
      </vt:variant>
      <vt:variant>
        <vt:i4>81</vt:i4>
      </vt:variant>
      <vt:variant>
        <vt:i4>0</vt:i4>
      </vt:variant>
      <vt:variant>
        <vt:i4>5</vt:i4>
      </vt:variant>
      <vt:variant>
        <vt:lpwstr>http://adilet.zan.kz/rus/docs/V1500012590</vt:lpwstr>
      </vt:variant>
      <vt:variant>
        <vt:lpwstr>z39</vt:lpwstr>
      </vt:variant>
      <vt:variant>
        <vt:i4>5111902</vt:i4>
      </vt:variant>
      <vt:variant>
        <vt:i4>78</vt:i4>
      </vt:variant>
      <vt:variant>
        <vt:i4>0</vt:i4>
      </vt:variant>
      <vt:variant>
        <vt:i4>5</vt:i4>
      </vt:variant>
      <vt:variant>
        <vt:lpwstr>http://adilet.zan.kz/rus/docs/V1500012590</vt:lpwstr>
      </vt:variant>
      <vt:variant>
        <vt:lpwstr>z606</vt:lpwstr>
      </vt:variant>
      <vt:variant>
        <vt:i4>5111902</vt:i4>
      </vt:variant>
      <vt:variant>
        <vt:i4>75</vt:i4>
      </vt:variant>
      <vt:variant>
        <vt:i4>0</vt:i4>
      </vt:variant>
      <vt:variant>
        <vt:i4>5</vt:i4>
      </vt:variant>
      <vt:variant>
        <vt:lpwstr>http://adilet.zan.kz/rus/docs/V1500012590</vt:lpwstr>
      </vt:variant>
      <vt:variant>
        <vt:lpwstr>z606</vt:lpwstr>
      </vt:variant>
      <vt:variant>
        <vt:i4>4718687</vt:i4>
      </vt:variant>
      <vt:variant>
        <vt:i4>72</vt:i4>
      </vt:variant>
      <vt:variant>
        <vt:i4>0</vt:i4>
      </vt:variant>
      <vt:variant>
        <vt:i4>5</vt:i4>
      </vt:variant>
      <vt:variant>
        <vt:lpwstr>http://adilet.zan.kz/rus/docs/V1500012590</vt:lpwstr>
      </vt:variant>
      <vt:variant>
        <vt:lpwstr>z610</vt:lpwstr>
      </vt:variant>
      <vt:variant>
        <vt:i4>4194398</vt:i4>
      </vt:variant>
      <vt:variant>
        <vt:i4>69</vt:i4>
      </vt:variant>
      <vt:variant>
        <vt:i4>0</vt:i4>
      </vt:variant>
      <vt:variant>
        <vt:i4>5</vt:i4>
      </vt:variant>
      <vt:variant>
        <vt:lpwstr>http://adilet.zan.kz/rus/docs/V1500012590</vt:lpwstr>
      </vt:variant>
      <vt:variant>
        <vt:lpwstr>z608</vt:lpwstr>
      </vt:variant>
      <vt:variant>
        <vt:i4>4718687</vt:i4>
      </vt:variant>
      <vt:variant>
        <vt:i4>66</vt:i4>
      </vt:variant>
      <vt:variant>
        <vt:i4>0</vt:i4>
      </vt:variant>
      <vt:variant>
        <vt:i4>5</vt:i4>
      </vt:variant>
      <vt:variant>
        <vt:lpwstr>http://adilet.zan.kz/rus/docs/V1500012590</vt:lpwstr>
      </vt:variant>
      <vt:variant>
        <vt:lpwstr>z610</vt:lpwstr>
      </vt:variant>
      <vt:variant>
        <vt:i4>4194398</vt:i4>
      </vt:variant>
      <vt:variant>
        <vt:i4>63</vt:i4>
      </vt:variant>
      <vt:variant>
        <vt:i4>0</vt:i4>
      </vt:variant>
      <vt:variant>
        <vt:i4>5</vt:i4>
      </vt:variant>
      <vt:variant>
        <vt:lpwstr>http://adilet.zan.kz/rus/docs/V1500012590</vt:lpwstr>
      </vt:variant>
      <vt:variant>
        <vt:lpwstr>z608</vt:lpwstr>
      </vt:variant>
      <vt:variant>
        <vt:i4>4718687</vt:i4>
      </vt:variant>
      <vt:variant>
        <vt:i4>60</vt:i4>
      </vt:variant>
      <vt:variant>
        <vt:i4>0</vt:i4>
      </vt:variant>
      <vt:variant>
        <vt:i4>5</vt:i4>
      </vt:variant>
      <vt:variant>
        <vt:lpwstr>http://adilet.zan.kz/rus/docs/V1500012590</vt:lpwstr>
      </vt:variant>
      <vt:variant>
        <vt:lpwstr>z610</vt:lpwstr>
      </vt:variant>
      <vt:variant>
        <vt:i4>4194398</vt:i4>
      </vt:variant>
      <vt:variant>
        <vt:i4>57</vt:i4>
      </vt:variant>
      <vt:variant>
        <vt:i4>0</vt:i4>
      </vt:variant>
      <vt:variant>
        <vt:i4>5</vt:i4>
      </vt:variant>
      <vt:variant>
        <vt:lpwstr>http://adilet.zan.kz/rus/docs/V1500012590</vt:lpwstr>
      </vt:variant>
      <vt:variant>
        <vt:lpwstr>z608</vt:lpwstr>
      </vt:variant>
      <vt:variant>
        <vt:i4>5111902</vt:i4>
      </vt:variant>
      <vt:variant>
        <vt:i4>54</vt:i4>
      </vt:variant>
      <vt:variant>
        <vt:i4>0</vt:i4>
      </vt:variant>
      <vt:variant>
        <vt:i4>5</vt:i4>
      </vt:variant>
      <vt:variant>
        <vt:lpwstr>http://adilet.zan.kz/rus/docs/V1500012590</vt:lpwstr>
      </vt:variant>
      <vt:variant>
        <vt:lpwstr>z606</vt:lpwstr>
      </vt:variant>
      <vt:variant>
        <vt:i4>4718687</vt:i4>
      </vt:variant>
      <vt:variant>
        <vt:i4>51</vt:i4>
      </vt:variant>
      <vt:variant>
        <vt:i4>0</vt:i4>
      </vt:variant>
      <vt:variant>
        <vt:i4>5</vt:i4>
      </vt:variant>
      <vt:variant>
        <vt:lpwstr>http://adilet.zan.kz/rus/docs/V1500012590</vt:lpwstr>
      </vt:variant>
      <vt:variant>
        <vt:lpwstr>z610</vt:lpwstr>
      </vt:variant>
      <vt:variant>
        <vt:i4>4194398</vt:i4>
      </vt:variant>
      <vt:variant>
        <vt:i4>48</vt:i4>
      </vt:variant>
      <vt:variant>
        <vt:i4>0</vt:i4>
      </vt:variant>
      <vt:variant>
        <vt:i4>5</vt:i4>
      </vt:variant>
      <vt:variant>
        <vt:lpwstr>http://adilet.zan.kz/rus/docs/V1500012590</vt:lpwstr>
      </vt:variant>
      <vt:variant>
        <vt:lpwstr>z608</vt:lpwstr>
      </vt:variant>
      <vt:variant>
        <vt:i4>5111902</vt:i4>
      </vt:variant>
      <vt:variant>
        <vt:i4>45</vt:i4>
      </vt:variant>
      <vt:variant>
        <vt:i4>0</vt:i4>
      </vt:variant>
      <vt:variant>
        <vt:i4>5</vt:i4>
      </vt:variant>
      <vt:variant>
        <vt:lpwstr>http://adilet.zan.kz/rus/docs/V1500012590</vt:lpwstr>
      </vt:variant>
      <vt:variant>
        <vt:lpwstr>z606</vt:lpwstr>
      </vt:variant>
      <vt:variant>
        <vt:i4>4194396</vt:i4>
      </vt:variant>
      <vt:variant>
        <vt:i4>42</vt:i4>
      </vt:variant>
      <vt:variant>
        <vt:i4>0</vt:i4>
      </vt:variant>
      <vt:variant>
        <vt:i4>5</vt:i4>
      </vt:variant>
      <vt:variant>
        <vt:lpwstr>http://adilet.zan.kz/rus/docs/V1500012590</vt:lpwstr>
      </vt:variant>
      <vt:variant>
        <vt:lpwstr>z628</vt:lpwstr>
      </vt:variant>
      <vt:variant>
        <vt:i4>4980830</vt:i4>
      </vt:variant>
      <vt:variant>
        <vt:i4>39</vt:i4>
      </vt:variant>
      <vt:variant>
        <vt:i4>0</vt:i4>
      </vt:variant>
      <vt:variant>
        <vt:i4>5</vt:i4>
      </vt:variant>
      <vt:variant>
        <vt:lpwstr>http://adilet.zan.kz/rus/docs/V1500012590</vt:lpwstr>
      </vt:variant>
      <vt:variant>
        <vt:lpwstr>z103</vt:lpwstr>
      </vt:variant>
      <vt:variant>
        <vt:i4>5046366</vt:i4>
      </vt:variant>
      <vt:variant>
        <vt:i4>36</vt:i4>
      </vt:variant>
      <vt:variant>
        <vt:i4>0</vt:i4>
      </vt:variant>
      <vt:variant>
        <vt:i4>5</vt:i4>
      </vt:variant>
      <vt:variant>
        <vt:lpwstr>http://adilet.zan.kz/rus/docs/V1500012590</vt:lpwstr>
      </vt:variant>
      <vt:variant>
        <vt:lpwstr>z102</vt:lpwstr>
      </vt:variant>
      <vt:variant>
        <vt:i4>4980830</vt:i4>
      </vt:variant>
      <vt:variant>
        <vt:i4>33</vt:i4>
      </vt:variant>
      <vt:variant>
        <vt:i4>0</vt:i4>
      </vt:variant>
      <vt:variant>
        <vt:i4>5</vt:i4>
      </vt:variant>
      <vt:variant>
        <vt:lpwstr>http://adilet.zan.kz/rus/docs/V1500012590</vt:lpwstr>
      </vt:variant>
      <vt:variant>
        <vt:lpwstr>z103</vt:lpwstr>
      </vt:variant>
      <vt:variant>
        <vt:i4>5046366</vt:i4>
      </vt:variant>
      <vt:variant>
        <vt:i4>30</vt:i4>
      </vt:variant>
      <vt:variant>
        <vt:i4>0</vt:i4>
      </vt:variant>
      <vt:variant>
        <vt:i4>5</vt:i4>
      </vt:variant>
      <vt:variant>
        <vt:lpwstr>http://adilet.zan.kz/rus/docs/V1500012590</vt:lpwstr>
      </vt:variant>
      <vt:variant>
        <vt:lpwstr>z102</vt:lpwstr>
      </vt:variant>
      <vt:variant>
        <vt:i4>4784222</vt:i4>
      </vt:variant>
      <vt:variant>
        <vt:i4>27</vt:i4>
      </vt:variant>
      <vt:variant>
        <vt:i4>0</vt:i4>
      </vt:variant>
      <vt:variant>
        <vt:i4>5</vt:i4>
      </vt:variant>
      <vt:variant>
        <vt:lpwstr>http://adilet.zan.kz/rus/docs/V1500012590</vt:lpwstr>
      </vt:variant>
      <vt:variant>
        <vt:lpwstr>z106</vt:lpwstr>
      </vt:variant>
      <vt:variant>
        <vt:i4>4784222</vt:i4>
      </vt:variant>
      <vt:variant>
        <vt:i4>24</vt:i4>
      </vt:variant>
      <vt:variant>
        <vt:i4>0</vt:i4>
      </vt:variant>
      <vt:variant>
        <vt:i4>5</vt:i4>
      </vt:variant>
      <vt:variant>
        <vt:lpwstr>http://adilet.zan.kz/rus/docs/V1500012590</vt:lpwstr>
      </vt:variant>
      <vt:variant>
        <vt:lpwstr>z106</vt:lpwstr>
      </vt:variant>
      <vt:variant>
        <vt:i4>7929966</vt:i4>
      </vt:variant>
      <vt:variant>
        <vt:i4>21</vt:i4>
      </vt:variant>
      <vt:variant>
        <vt:i4>0</vt:i4>
      </vt:variant>
      <vt:variant>
        <vt:i4>5</vt:i4>
      </vt:variant>
      <vt:variant>
        <vt:lpwstr>http://adilet.zan.kz/rus/docs/V1500012590</vt:lpwstr>
      </vt:variant>
      <vt:variant>
        <vt:lpwstr>z70</vt:lpwstr>
      </vt:variant>
      <vt:variant>
        <vt:i4>8192110</vt:i4>
      </vt:variant>
      <vt:variant>
        <vt:i4>18</vt:i4>
      </vt:variant>
      <vt:variant>
        <vt:i4>0</vt:i4>
      </vt:variant>
      <vt:variant>
        <vt:i4>5</vt:i4>
      </vt:variant>
      <vt:variant>
        <vt:lpwstr>http://adilet.zan.kz/rus/docs/V1500012590</vt:lpwstr>
      </vt:variant>
      <vt:variant>
        <vt:lpwstr>z39</vt:lpwstr>
      </vt:variant>
      <vt:variant>
        <vt:i4>8192110</vt:i4>
      </vt:variant>
      <vt:variant>
        <vt:i4>15</vt:i4>
      </vt:variant>
      <vt:variant>
        <vt:i4>0</vt:i4>
      </vt:variant>
      <vt:variant>
        <vt:i4>5</vt:i4>
      </vt:variant>
      <vt:variant>
        <vt:lpwstr>http://adilet.zan.kz/rus/docs/V1500012590</vt:lpwstr>
      </vt:variant>
      <vt:variant>
        <vt:lpwstr>z39</vt:lpwstr>
      </vt:variant>
      <vt:variant>
        <vt:i4>8192110</vt:i4>
      </vt:variant>
      <vt:variant>
        <vt:i4>12</vt:i4>
      </vt:variant>
      <vt:variant>
        <vt:i4>0</vt:i4>
      </vt:variant>
      <vt:variant>
        <vt:i4>5</vt:i4>
      </vt:variant>
      <vt:variant>
        <vt:lpwstr>http://adilet.zan.kz/rus/docs/V1500012590</vt:lpwstr>
      </vt:variant>
      <vt:variant>
        <vt:lpwstr>z39</vt:lpwstr>
      </vt:variant>
      <vt:variant>
        <vt:i4>8192110</vt:i4>
      </vt:variant>
      <vt:variant>
        <vt:i4>9</vt:i4>
      </vt:variant>
      <vt:variant>
        <vt:i4>0</vt:i4>
      </vt:variant>
      <vt:variant>
        <vt:i4>5</vt:i4>
      </vt:variant>
      <vt:variant>
        <vt:lpwstr>http://adilet.zan.kz/rus/docs/V1500012590</vt:lpwstr>
      </vt:variant>
      <vt:variant>
        <vt:lpwstr>z39</vt:lpwstr>
      </vt:variant>
      <vt:variant>
        <vt:i4>7995502</vt:i4>
      </vt:variant>
      <vt:variant>
        <vt:i4>6</vt:i4>
      </vt:variant>
      <vt:variant>
        <vt:i4>0</vt:i4>
      </vt:variant>
      <vt:variant>
        <vt:i4>5</vt:i4>
      </vt:variant>
      <vt:variant>
        <vt:lpwstr>http://adilet.zan.kz/rus/docs/V1500012590</vt:lpwstr>
      </vt:variant>
      <vt:variant>
        <vt:lpwstr>z42</vt:lpwstr>
      </vt:variant>
      <vt:variant>
        <vt:i4>7471153</vt:i4>
      </vt:variant>
      <vt:variant>
        <vt:i4>3</vt:i4>
      </vt:variant>
      <vt:variant>
        <vt:i4>0</vt:i4>
      </vt:variant>
      <vt:variant>
        <vt:i4>5</vt:i4>
      </vt:variant>
      <vt:variant>
        <vt:lpwstr>http://www.adilet.zan.kz/rus/docs/V1700016127</vt:lpwstr>
      </vt:variant>
      <vt:variant>
        <vt:lpwstr>z3</vt:lpwstr>
      </vt:variant>
      <vt:variant>
        <vt:i4>7405627</vt:i4>
      </vt:variant>
      <vt:variant>
        <vt:i4>0</vt:i4>
      </vt:variant>
      <vt:variant>
        <vt:i4>0</vt:i4>
      </vt:variant>
      <vt:variant>
        <vt:i4>5</vt:i4>
      </vt:variant>
      <vt:variant>
        <vt:lpwstr>http://www.adilet.zan.kz/rus/docs/Z1500000434</vt:lpwstr>
      </vt:variant>
      <vt:variant>
        <vt:lpwstr>z78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Сравнительная таблица</dc:title>
  <dc:creator>Валентина</dc:creator>
  <cp:lastModifiedBy>Я</cp:lastModifiedBy>
  <cp:revision>2</cp:revision>
  <cp:lastPrinted>2022-06-15T06:18:00Z</cp:lastPrinted>
  <dcterms:created xsi:type="dcterms:W3CDTF">2022-06-16T02:15:00Z</dcterms:created>
  <dcterms:modified xsi:type="dcterms:W3CDTF">2022-06-16T02:15:00Z</dcterms:modified>
</cp:coreProperties>
</file>