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39" w:rsidRPr="00BF53E9" w:rsidRDefault="00CD2939" w:rsidP="00440087">
      <w:pPr>
        <w:spacing w:after="0" w:line="240" w:lineRule="auto"/>
        <w:jc w:val="center"/>
        <w:rPr>
          <w:rFonts w:cstheme="minorHAnsi"/>
          <w:b/>
          <w:lang w:val="kk-KZ"/>
        </w:rPr>
      </w:pPr>
      <w:r w:rsidRPr="00BF53E9">
        <w:rPr>
          <w:rFonts w:cstheme="minorHAnsi"/>
          <w:b/>
          <w:lang w:val="kk-KZ"/>
        </w:rPr>
        <w:t>СРАВНИТЕЛЬНАЯ ТАБЛИЦА</w:t>
      </w:r>
    </w:p>
    <w:p w:rsidR="00CD2939" w:rsidRPr="00BF53E9" w:rsidRDefault="00CD2939" w:rsidP="00440087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BF53E9">
        <w:rPr>
          <w:rFonts w:cstheme="minorHAnsi"/>
          <w:b/>
          <w:lang w:val="kk-KZ"/>
        </w:rPr>
        <w:t xml:space="preserve">к проекту </w:t>
      </w:r>
      <w:r w:rsidR="006F533D" w:rsidRPr="00BF53E9">
        <w:rPr>
          <w:rFonts w:cstheme="minorHAnsi"/>
          <w:b/>
          <w:lang w:val="kk-KZ"/>
        </w:rPr>
        <w:t>Указа</w:t>
      </w:r>
      <w:r w:rsidR="006F533D" w:rsidRPr="00BF53E9">
        <w:rPr>
          <w:rFonts w:cstheme="minorHAnsi"/>
          <w:b/>
        </w:rPr>
        <w:t xml:space="preserve"> Президента Республики Казахстан</w:t>
      </w:r>
      <w:r w:rsidRPr="00BF53E9">
        <w:rPr>
          <w:rFonts w:cstheme="minorHAnsi"/>
          <w:b/>
          <w:lang w:val="kk-KZ"/>
        </w:rPr>
        <w:br/>
        <w:t>«</w:t>
      </w:r>
      <w:r w:rsidR="00323020" w:rsidRPr="00BF53E9">
        <w:rPr>
          <w:rFonts w:cstheme="minorHAnsi"/>
          <w:b/>
          <w:lang w:val="kk-KZ"/>
        </w:rPr>
        <w:t>О внесении</w:t>
      </w:r>
      <w:r w:rsidR="00323020" w:rsidRPr="00BF53E9">
        <w:rPr>
          <w:rFonts w:cstheme="minorHAnsi"/>
          <w:b/>
        </w:rPr>
        <w:t xml:space="preserve"> изменений </w:t>
      </w:r>
      <w:r w:rsidR="00B8648F" w:rsidRPr="00BF53E9">
        <w:rPr>
          <w:rFonts w:cstheme="minorHAnsi"/>
          <w:b/>
        </w:rPr>
        <w:t>в</w:t>
      </w:r>
      <w:r w:rsidR="0081202B" w:rsidRPr="00BF53E9">
        <w:rPr>
          <w:rFonts w:cstheme="minorHAnsi"/>
          <w:b/>
          <w:lang w:val="kk-KZ"/>
        </w:rPr>
        <w:t xml:space="preserve"> </w:t>
      </w:r>
      <w:r w:rsidR="006F533D" w:rsidRPr="00BF53E9">
        <w:rPr>
          <w:rFonts w:cstheme="minorHAnsi"/>
          <w:b/>
          <w:lang w:val="kk-KZ"/>
        </w:rPr>
        <w:t>Указ</w:t>
      </w:r>
      <w:r w:rsidR="006F533D" w:rsidRPr="00BF53E9">
        <w:rPr>
          <w:rFonts w:cstheme="minorHAnsi"/>
          <w:b/>
        </w:rPr>
        <w:t>Президента Республики Казахстан</w:t>
      </w:r>
      <w:r w:rsidR="003734A8" w:rsidRPr="00BF53E9">
        <w:rPr>
          <w:rFonts w:cstheme="minorHAnsi"/>
          <w:b/>
          <w:lang w:val="kk-KZ"/>
        </w:rPr>
        <w:t xml:space="preserve"> </w:t>
      </w:r>
      <w:r w:rsidR="00DE4CBF" w:rsidRPr="00BF53E9">
        <w:rPr>
          <w:rFonts w:cstheme="minorHAnsi"/>
          <w:b/>
        </w:rPr>
        <w:t xml:space="preserve">от </w:t>
      </w:r>
      <w:r w:rsidR="006F533D" w:rsidRPr="00BF53E9">
        <w:rPr>
          <w:rFonts w:cstheme="minorHAnsi"/>
          <w:b/>
        </w:rPr>
        <w:t>29декабря 2015 года № 152</w:t>
      </w:r>
      <w:r w:rsidR="006F533D" w:rsidRPr="00BF53E9">
        <w:rPr>
          <w:rFonts w:cstheme="minorHAnsi"/>
          <w:b/>
          <w:color w:val="FF0000"/>
          <w:lang w:val="kk-KZ"/>
        </w:rPr>
        <w:br/>
      </w:r>
      <w:r w:rsidR="00B951D2" w:rsidRPr="00BF53E9">
        <w:rPr>
          <w:rFonts w:cstheme="minorHAnsi"/>
          <w:b/>
          <w:lang w:val="kk-KZ"/>
        </w:rPr>
        <w:t>«</w:t>
      </w:r>
      <w:r w:rsidR="006F533D" w:rsidRPr="00BF53E9">
        <w:rPr>
          <w:rFonts w:cstheme="minorHAnsi"/>
          <w:b/>
          <w:lang w:val="kk-KZ"/>
        </w:rPr>
        <w:t>О некоторых вопросах прохождения государственной службы</w:t>
      </w:r>
      <w:r w:rsidR="00B951D2" w:rsidRPr="00BF53E9">
        <w:rPr>
          <w:rFonts w:cstheme="minorHAnsi"/>
          <w:b/>
          <w:lang w:val="kk-KZ"/>
        </w:rPr>
        <w:t>»</w:t>
      </w:r>
    </w:p>
    <w:p w:rsidR="00091A6E" w:rsidRPr="00BF53E9" w:rsidRDefault="00B951D2" w:rsidP="00440087">
      <w:pPr>
        <w:tabs>
          <w:tab w:val="left" w:pos="12614"/>
        </w:tabs>
        <w:spacing w:after="0" w:line="240" w:lineRule="auto"/>
        <w:rPr>
          <w:rFonts w:cstheme="minorHAnsi"/>
        </w:rPr>
      </w:pPr>
      <w:r w:rsidRPr="00BF53E9">
        <w:rPr>
          <w:rFonts w:cstheme="minorHAnsi"/>
        </w:rPr>
        <w:tab/>
      </w:r>
    </w:p>
    <w:tbl>
      <w:tblPr>
        <w:tblpPr w:leftFromText="180" w:rightFromText="180" w:vertAnchor="text" w:tblpX="-277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678"/>
        <w:gridCol w:w="4678"/>
        <w:gridCol w:w="425"/>
        <w:gridCol w:w="3544"/>
      </w:tblGrid>
      <w:tr w:rsidR="00075C76" w:rsidRPr="00BF53E9" w:rsidTr="00010AFC">
        <w:tc>
          <w:tcPr>
            <w:tcW w:w="675" w:type="dxa"/>
          </w:tcPr>
          <w:p w:rsidR="00091A6E" w:rsidRPr="00BF53E9" w:rsidRDefault="00091A6E" w:rsidP="00010AF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BF53E9">
              <w:rPr>
                <w:rFonts w:cstheme="minorHAnsi"/>
                <w:b/>
                <w:bCs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091A6E" w:rsidRPr="00BF53E9" w:rsidRDefault="00091A6E" w:rsidP="00010AF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BF53E9">
              <w:rPr>
                <w:rFonts w:cstheme="minorHAnsi"/>
                <w:b/>
                <w:bCs/>
              </w:rPr>
              <w:t>Структурный</w:t>
            </w:r>
          </w:p>
          <w:p w:rsidR="00091A6E" w:rsidRPr="00BF53E9" w:rsidRDefault="00091A6E" w:rsidP="00010AF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BF53E9">
              <w:rPr>
                <w:rFonts w:cstheme="minorHAnsi"/>
                <w:b/>
                <w:bCs/>
              </w:rPr>
              <w:t>элемент</w:t>
            </w:r>
          </w:p>
        </w:tc>
        <w:tc>
          <w:tcPr>
            <w:tcW w:w="4678" w:type="dxa"/>
            <w:shd w:val="clear" w:color="auto" w:fill="auto"/>
          </w:tcPr>
          <w:p w:rsidR="00091A6E" w:rsidRPr="00BF53E9" w:rsidRDefault="00997FAA" w:rsidP="00010AFC">
            <w:pPr>
              <w:spacing w:after="0" w:line="240" w:lineRule="auto"/>
              <w:jc w:val="center"/>
              <w:rPr>
                <w:rFonts w:cstheme="minorHAnsi"/>
                <w:spacing w:val="2"/>
                <w:shd w:val="clear" w:color="auto" w:fill="FFFFFF"/>
              </w:rPr>
            </w:pPr>
            <w:r w:rsidRPr="00BF53E9">
              <w:rPr>
                <w:rFonts w:cstheme="minorHAnsi"/>
                <w:b/>
                <w:bCs/>
              </w:rPr>
              <w:t>Действующая редакция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091A6E" w:rsidRPr="00BF53E9" w:rsidRDefault="00997FAA" w:rsidP="00010AFC">
            <w:pPr>
              <w:spacing w:after="0" w:line="240" w:lineRule="auto"/>
              <w:jc w:val="center"/>
              <w:rPr>
                <w:rFonts w:cstheme="minorHAnsi"/>
              </w:rPr>
            </w:pPr>
            <w:r w:rsidRPr="00BF53E9">
              <w:rPr>
                <w:rFonts w:cstheme="minorHAnsi"/>
                <w:b/>
                <w:bCs/>
              </w:rPr>
              <w:t>Предлагаемая редакция</w:t>
            </w:r>
          </w:p>
        </w:tc>
        <w:tc>
          <w:tcPr>
            <w:tcW w:w="3544" w:type="dxa"/>
            <w:shd w:val="clear" w:color="auto" w:fill="auto"/>
          </w:tcPr>
          <w:p w:rsidR="00091A6E" w:rsidRPr="00BF53E9" w:rsidRDefault="00997FAA" w:rsidP="00010A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53E9">
              <w:rPr>
                <w:rFonts w:cstheme="minorHAnsi"/>
                <w:b/>
              </w:rPr>
              <w:t>Обосновани</w:t>
            </w:r>
            <w:r w:rsidR="00091A6E" w:rsidRPr="00BF53E9">
              <w:rPr>
                <w:rFonts w:cstheme="minorHAnsi"/>
                <w:b/>
              </w:rPr>
              <w:t>е</w:t>
            </w:r>
          </w:p>
        </w:tc>
      </w:tr>
      <w:tr w:rsidR="00B951D2" w:rsidRPr="00BF53E9" w:rsidTr="00010AFC">
        <w:trPr>
          <w:trHeight w:val="308"/>
        </w:trPr>
        <w:tc>
          <w:tcPr>
            <w:tcW w:w="15701" w:type="dxa"/>
            <w:gridSpan w:val="6"/>
          </w:tcPr>
          <w:p w:rsidR="00B951D2" w:rsidRPr="00BF53E9" w:rsidRDefault="00885605" w:rsidP="00010AFC">
            <w:pPr>
              <w:tabs>
                <w:tab w:val="left" w:pos="5668"/>
              </w:tabs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BF53E9">
              <w:rPr>
                <w:rFonts w:cstheme="minorHAnsi"/>
                <w:b/>
                <w:bCs/>
                <w:lang w:val="kk-KZ"/>
              </w:rPr>
              <w:t xml:space="preserve">Указ </w:t>
            </w:r>
            <w:r w:rsidRPr="00BF53E9">
              <w:rPr>
                <w:rFonts w:cstheme="minorHAnsi"/>
                <w:b/>
                <w:bCs/>
              </w:rPr>
              <w:t>Президента Республики Казахстан от 29 декабря 2015 года № 152</w:t>
            </w:r>
            <w:r w:rsidRPr="00BF53E9">
              <w:rPr>
                <w:rFonts w:cstheme="minorHAnsi"/>
                <w:b/>
                <w:bCs/>
                <w:lang w:val="kk-KZ"/>
              </w:rPr>
              <w:br/>
              <w:t>«О некоторых вопросах прохождения государственной службы»</w:t>
            </w:r>
          </w:p>
        </w:tc>
      </w:tr>
      <w:tr w:rsidR="00885605" w:rsidRPr="00BF53E9" w:rsidTr="00010AFC">
        <w:trPr>
          <w:trHeight w:val="308"/>
        </w:trPr>
        <w:tc>
          <w:tcPr>
            <w:tcW w:w="15701" w:type="dxa"/>
            <w:gridSpan w:val="6"/>
          </w:tcPr>
          <w:p w:rsidR="00885605" w:rsidRPr="00BF53E9" w:rsidRDefault="00885605" w:rsidP="00010AFC">
            <w:pPr>
              <w:tabs>
                <w:tab w:val="left" w:pos="5668"/>
              </w:tabs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BF53E9">
              <w:rPr>
                <w:rFonts w:cstheme="minorHAnsi"/>
                <w:b/>
                <w:bCs/>
              </w:rPr>
              <w:t>Правила и сроки проведения оценки деятельности государственных служащих</w:t>
            </w:r>
          </w:p>
        </w:tc>
      </w:tr>
      <w:tr w:rsidR="00075C76" w:rsidRPr="00BF53E9" w:rsidTr="00010AFC">
        <w:trPr>
          <w:trHeight w:val="1832"/>
        </w:trPr>
        <w:tc>
          <w:tcPr>
            <w:tcW w:w="675" w:type="dxa"/>
            <w:vAlign w:val="center"/>
          </w:tcPr>
          <w:p w:rsidR="00050E56" w:rsidRPr="00BF53E9" w:rsidRDefault="00050E56" w:rsidP="00010AFC">
            <w:pPr>
              <w:pStyle w:val="a4"/>
              <w:numPr>
                <w:ilvl w:val="0"/>
                <w:numId w:val="15"/>
              </w:numPr>
              <w:tabs>
                <w:tab w:val="left" w:pos="5668"/>
              </w:tabs>
              <w:spacing w:after="0" w:line="240" w:lineRule="auto"/>
              <w:ind w:left="0" w:right="-388" w:firstLine="0"/>
              <w:jc w:val="center"/>
              <w:rPr>
                <w:rFonts w:asciiTheme="minorHAnsi" w:hAnsiTheme="minorHAnsi" w:cstheme="minorHAnsi"/>
                <w:lang w:val="kk-KZ"/>
              </w:rPr>
            </w:pPr>
          </w:p>
        </w:tc>
        <w:tc>
          <w:tcPr>
            <w:tcW w:w="1701" w:type="dxa"/>
            <w:vAlign w:val="center"/>
          </w:tcPr>
          <w:p w:rsidR="00050E56" w:rsidRPr="00BF53E9" w:rsidRDefault="00050E56" w:rsidP="00010AFC">
            <w:pPr>
              <w:spacing w:line="240" w:lineRule="auto"/>
              <w:jc w:val="center"/>
              <w:rPr>
                <w:rFonts w:cstheme="minorHAnsi"/>
              </w:rPr>
            </w:pPr>
          </w:p>
          <w:p w:rsidR="00050E56" w:rsidRPr="00BF53E9" w:rsidRDefault="00050E56" w:rsidP="00010AFC">
            <w:pPr>
              <w:spacing w:line="240" w:lineRule="auto"/>
              <w:jc w:val="center"/>
              <w:rPr>
                <w:rFonts w:cstheme="minorHAnsi"/>
              </w:rPr>
            </w:pPr>
            <w:r w:rsidRPr="00BF53E9">
              <w:rPr>
                <w:rFonts w:cstheme="minorHAnsi"/>
              </w:rPr>
              <w:t xml:space="preserve">Пункт </w:t>
            </w:r>
            <w:r w:rsidR="00E01B37" w:rsidRPr="00BF53E9">
              <w:rPr>
                <w:rFonts w:cstheme="minorHAnsi"/>
              </w:rPr>
              <w:t>5</w:t>
            </w:r>
          </w:p>
          <w:p w:rsidR="00050E56" w:rsidRPr="00BF53E9" w:rsidRDefault="00050E56" w:rsidP="00010AFC">
            <w:pPr>
              <w:tabs>
                <w:tab w:val="left" w:pos="5668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4678" w:type="dxa"/>
          </w:tcPr>
          <w:p w:rsidR="00440087" w:rsidRPr="00BF53E9" w:rsidRDefault="00E01B37" w:rsidP="00010AFC">
            <w:pPr>
              <w:tabs>
                <w:tab w:val="left" w:pos="5668"/>
              </w:tabs>
              <w:spacing w:after="0" w:line="240" w:lineRule="auto"/>
              <w:ind w:firstLine="313"/>
              <w:jc w:val="both"/>
              <w:rPr>
                <w:rFonts w:cstheme="minorHAnsi"/>
              </w:rPr>
            </w:pPr>
            <w:r w:rsidRPr="00BF53E9">
              <w:rPr>
                <w:rFonts w:cstheme="minorHAnsi"/>
              </w:rPr>
              <w:t xml:space="preserve">5. Оценка деятельности административных государственных служащих корпуса </w:t>
            </w:r>
            <w:r w:rsidR="00A16BA8" w:rsidRPr="00BF53E9">
              <w:rPr>
                <w:rFonts w:cstheme="minorHAnsi"/>
              </w:rPr>
              <w:t>«</w:t>
            </w:r>
            <w:r w:rsidRPr="00BF53E9">
              <w:rPr>
                <w:rFonts w:cstheme="minorHAnsi"/>
              </w:rPr>
              <w:t>А</w:t>
            </w:r>
            <w:r w:rsidR="00A16BA8" w:rsidRPr="00BF53E9">
              <w:rPr>
                <w:rFonts w:cstheme="minorHAnsi"/>
              </w:rPr>
              <w:t>»</w:t>
            </w:r>
            <w:r w:rsidRPr="00BF53E9">
              <w:rPr>
                <w:rFonts w:cstheme="minorHAnsi"/>
              </w:rPr>
              <w:t xml:space="preserve"> (далее – служащие корпуса </w:t>
            </w:r>
            <w:r w:rsidR="00A16BA8" w:rsidRPr="00BF53E9">
              <w:rPr>
                <w:rFonts w:cstheme="minorHAnsi"/>
              </w:rPr>
              <w:t>«</w:t>
            </w:r>
            <w:r w:rsidRPr="00BF53E9">
              <w:rPr>
                <w:rFonts w:cstheme="minorHAnsi"/>
              </w:rPr>
              <w:t>А</w:t>
            </w:r>
            <w:r w:rsidR="00A16BA8" w:rsidRPr="00BF53E9">
              <w:rPr>
                <w:rFonts w:cstheme="minorHAnsi"/>
              </w:rPr>
              <w:t>»</w:t>
            </w:r>
            <w:r w:rsidRPr="00BF53E9">
              <w:rPr>
                <w:rFonts w:cstheme="minorHAnsi"/>
              </w:rPr>
              <w:t>) проводится по результатам его деятельности на конкретной должности по итогам года (годовая оценка) – не позднее 20 января года, следующего за оцениваемым годом.</w:t>
            </w:r>
          </w:p>
          <w:p w:rsidR="00E01B37" w:rsidRPr="00BF53E9" w:rsidRDefault="00E01B37" w:rsidP="00010AFC">
            <w:pPr>
              <w:tabs>
                <w:tab w:val="left" w:pos="5668"/>
              </w:tabs>
              <w:spacing w:after="0" w:line="240" w:lineRule="auto"/>
              <w:ind w:firstLine="313"/>
              <w:jc w:val="both"/>
              <w:rPr>
                <w:rFonts w:cstheme="minorHAnsi"/>
                <w:b/>
              </w:rPr>
            </w:pPr>
            <w:r w:rsidRPr="00BF53E9">
              <w:rPr>
                <w:rFonts w:cstheme="minorHAnsi"/>
                <w:b/>
              </w:rPr>
              <w:t xml:space="preserve">Государственные органы могут проводить оценку деятельности служащих корпуса </w:t>
            </w:r>
            <w:r w:rsidR="00A16BA8" w:rsidRPr="00BF53E9">
              <w:rPr>
                <w:rFonts w:cstheme="minorHAnsi"/>
                <w:b/>
              </w:rPr>
              <w:t>«</w:t>
            </w:r>
            <w:r w:rsidRPr="00BF53E9">
              <w:rPr>
                <w:rFonts w:cstheme="minorHAnsi"/>
                <w:b/>
              </w:rPr>
              <w:t>А</w:t>
            </w:r>
            <w:r w:rsidR="00A16BA8" w:rsidRPr="00BF53E9">
              <w:rPr>
                <w:rFonts w:cstheme="minorHAnsi"/>
                <w:b/>
              </w:rPr>
              <w:t>»</w:t>
            </w:r>
            <w:r w:rsidRPr="00BF53E9">
              <w:rPr>
                <w:rFonts w:cstheme="minorHAnsi"/>
                <w:b/>
              </w:rPr>
              <w:t xml:space="preserve"> по итогам квартала (квартальная оценка) – не позднее 10 числа месяца, следующего за отчетным кварталом оцениваемого года (за исключением четвертого квартала, оценка которого проводится не позднее 10 декабря);</w:t>
            </w:r>
          </w:p>
          <w:p w:rsidR="00050E56" w:rsidRPr="00BF53E9" w:rsidRDefault="00E01B37" w:rsidP="00010AFC">
            <w:pPr>
              <w:tabs>
                <w:tab w:val="left" w:pos="5668"/>
              </w:tabs>
              <w:spacing w:after="0" w:line="240" w:lineRule="auto"/>
              <w:ind w:firstLine="313"/>
              <w:jc w:val="both"/>
              <w:rPr>
                <w:rFonts w:cstheme="minorHAnsi"/>
              </w:rPr>
            </w:pPr>
            <w:r w:rsidRPr="00BF53E9">
              <w:rPr>
                <w:rFonts w:cstheme="minorHAnsi"/>
                <w:b/>
              </w:rPr>
              <w:t xml:space="preserve">Оценка служащего корпуса </w:t>
            </w:r>
            <w:r w:rsidR="00A16BA8" w:rsidRPr="00BF53E9">
              <w:rPr>
                <w:rFonts w:cstheme="minorHAnsi"/>
                <w:b/>
              </w:rPr>
              <w:t>«</w:t>
            </w:r>
            <w:r w:rsidRPr="00BF53E9">
              <w:rPr>
                <w:rFonts w:cstheme="minorHAnsi"/>
                <w:b/>
              </w:rPr>
              <w:t>А</w:t>
            </w:r>
            <w:r w:rsidR="00A16BA8" w:rsidRPr="00BF53E9">
              <w:rPr>
                <w:rFonts w:cstheme="minorHAnsi"/>
                <w:b/>
              </w:rPr>
              <w:t>»</w:t>
            </w:r>
            <w:r w:rsidRPr="00BF53E9">
              <w:rPr>
                <w:rFonts w:cstheme="minorHAnsi"/>
                <w:b/>
              </w:rPr>
              <w:t xml:space="preserve"> не проводится в случаях, если срок его пребывания на конкретной должности составляет менее трех месяцев.</w:t>
            </w:r>
          </w:p>
        </w:tc>
        <w:tc>
          <w:tcPr>
            <w:tcW w:w="5103" w:type="dxa"/>
            <w:gridSpan w:val="2"/>
          </w:tcPr>
          <w:p w:rsidR="00802F50" w:rsidRPr="00BF53E9" w:rsidRDefault="00D447A9" w:rsidP="00010AFC">
            <w:pPr>
              <w:spacing w:before="100" w:beforeAutospacing="1" w:after="100" w:afterAutospacing="1" w:line="240" w:lineRule="auto"/>
              <w:ind w:firstLine="316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5. Оценка деятельности административных государственных служащих корпуса «А» (далее – служащие корпуса «А») проводится </w:t>
            </w:r>
            <w:r w:rsidR="00740B05" w:rsidRPr="00BF53E9">
              <w:rPr>
                <w:rFonts w:eastAsia="Times New Roman" w:cstheme="minorHAnsi"/>
              </w:rPr>
              <w:t>в соответствии с</w:t>
            </w:r>
            <w:r w:rsidRPr="00BF53E9">
              <w:rPr>
                <w:rFonts w:eastAsia="Times New Roman" w:cstheme="minorHAnsi"/>
              </w:rPr>
              <w:t xml:space="preserve"> Методик</w:t>
            </w:r>
            <w:r w:rsidR="00740B05" w:rsidRPr="00BF53E9">
              <w:rPr>
                <w:rFonts w:eastAsia="Times New Roman" w:cstheme="minorHAnsi"/>
              </w:rPr>
              <w:t>ой</w:t>
            </w:r>
            <w:r w:rsidRPr="00BF53E9">
              <w:rPr>
                <w:rFonts w:eastAsia="Times New Roman" w:cstheme="minorHAnsi"/>
              </w:rPr>
              <w:t xml:space="preserve"> оценки деятельности административных государственных служащих корпуса «А», утверждаемой уполномоченным органом по делам государственной службы.</w:t>
            </w:r>
          </w:p>
        </w:tc>
        <w:tc>
          <w:tcPr>
            <w:tcW w:w="3544" w:type="dxa"/>
          </w:tcPr>
          <w:p w:rsidR="00740B05" w:rsidRPr="00BF53E9" w:rsidRDefault="00897C12" w:rsidP="00010AFC">
            <w:pPr>
              <w:tabs>
                <w:tab w:val="left" w:pos="5668"/>
              </w:tabs>
              <w:spacing w:after="0" w:line="240" w:lineRule="auto"/>
              <w:ind w:left="34" w:right="175"/>
              <w:jc w:val="both"/>
              <w:rPr>
                <w:rFonts w:cstheme="minorHAnsi"/>
              </w:rPr>
            </w:pPr>
            <w:r w:rsidRPr="00BF53E9">
              <w:rPr>
                <w:rFonts w:cstheme="minorHAnsi"/>
              </w:rPr>
              <w:t xml:space="preserve">В целях повышения эффективности и гибкости системы оценки служащих </w:t>
            </w:r>
            <w:r w:rsidR="00E87103" w:rsidRPr="00BF53E9">
              <w:rPr>
                <w:rFonts w:cstheme="minorHAnsi"/>
              </w:rPr>
              <w:t xml:space="preserve">предлагается </w:t>
            </w:r>
            <w:r w:rsidR="00885605" w:rsidRPr="00BF53E9">
              <w:rPr>
                <w:rFonts w:cstheme="minorHAnsi"/>
              </w:rPr>
              <w:t>детализацию</w:t>
            </w:r>
            <w:r w:rsidR="00227534" w:rsidRPr="00BF53E9">
              <w:rPr>
                <w:rFonts w:cstheme="minorHAnsi"/>
              </w:rPr>
              <w:t xml:space="preserve"> положений о проведении оценки предусмотреть</w:t>
            </w:r>
            <w:r w:rsidR="002C48D0" w:rsidRPr="00BF53E9">
              <w:rPr>
                <w:rFonts w:cstheme="minorHAnsi"/>
              </w:rPr>
              <w:t xml:space="preserve"> </w:t>
            </w:r>
            <w:r w:rsidR="00227534" w:rsidRPr="00BF53E9">
              <w:rPr>
                <w:rFonts w:cstheme="minorHAnsi"/>
              </w:rPr>
              <w:t xml:space="preserve">в </w:t>
            </w:r>
            <w:r w:rsidR="00227534" w:rsidRPr="00BF53E9">
              <w:rPr>
                <w:rFonts w:eastAsia="Times New Roman" w:cstheme="minorHAnsi"/>
              </w:rPr>
              <w:t>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  <w:p w:rsidR="00E01B37" w:rsidRPr="00BF53E9" w:rsidRDefault="00E01B37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075C76" w:rsidRPr="00BF53E9" w:rsidTr="00010AFC">
        <w:trPr>
          <w:trHeight w:val="456"/>
        </w:trPr>
        <w:tc>
          <w:tcPr>
            <w:tcW w:w="675" w:type="dxa"/>
            <w:vAlign w:val="center"/>
          </w:tcPr>
          <w:p w:rsidR="00802F50" w:rsidRPr="00BF53E9" w:rsidRDefault="00802F50" w:rsidP="00010AFC">
            <w:pPr>
              <w:pStyle w:val="a4"/>
              <w:numPr>
                <w:ilvl w:val="0"/>
                <w:numId w:val="15"/>
              </w:numPr>
              <w:tabs>
                <w:tab w:val="left" w:pos="0"/>
                <w:tab w:val="left" w:pos="5668"/>
              </w:tabs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802F50" w:rsidRPr="00BF53E9" w:rsidRDefault="00802F50" w:rsidP="00010AFC">
            <w:pPr>
              <w:tabs>
                <w:tab w:val="left" w:pos="5668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F53E9">
              <w:rPr>
                <w:rFonts w:cstheme="minorHAnsi"/>
              </w:rPr>
              <w:t xml:space="preserve">Пункт </w:t>
            </w:r>
            <w:r w:rsidR="00F665BC" w:rsidRPr="00BF53E9">
              <w:rPr>
                <w:rFonts w:cstheme="minorHAnsi"/>
              </w:rPr>
              <w:t>6</w:t>
            </w:r>
          </w:p>
        </w:tc>
        <w:tc>
          <w:tcPr>
            <w:tcW w:w="4678" w:type="dxa"/>
          </w:tcPr>
          <w:p w:rsidR="00F665BC" w:rsidRPr="00BF53E9" w:rsidRDefault="00F665BC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6. Служащие корпуса </w:t>
            </w:r>
            <w:r w:rsidR="00A16BA8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A16BA8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, находящиеся в социальных отпусках, проходят оценку деятельности служащих корпуса </w:t>
            </w:r>
            <w:r w:rsidR="00A16BA8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A16BA8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после выхода на работу в сроки, указанные в </w:t>
            </w:r>
            <w:hyperlink r:id="rId8" w:anchor="z32" w:history="1">
              <w:r w:rsidRPr="00BF53E9">
                <w:rPr>
                  <w:rFonts w:eastAsia="Times New Roman" w:cstheme="minorHAnsi"/>
                </w:rPr>
                <w:t>пункте 5</w:t>
              </w:r>
            </w:hyperlink>
            <w:r w:rsidRPr="00BF53E9">
              <w:rPr>
                <w:rFonts w:eastAsia="Times New Roman" w:cstheme="minorHAnsi"/>
              </w:rPr>
              <w:t xml:space="preserve"> настоящих Правил.</w:t>
            </w:r>
          </w:p>
          <w:p w:rsidR="00802F50" w:rsidRPr="00BF53E9" w:rsidRDefault="00802F50" w:rsidP="00010AFC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:rsidR="00802F50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</w:tcPr>
          <w:p w:rsidR="00802F50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</w:t>
            </w:r>
            <w:r w:rsidRPr="00BF53E9">
              <w:rPr>
                <w:rFonts w:cstheme="minorHAnsi"/>
              </w:rPr>
              <w:lastRenderedPageBreak/>
              <w:t>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699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852CBA" w:rsidRPr="00BF53E9" w:rsidRDefault="00852CBA" w:rsidP="00010AFC">
            <w:pPr>
              <w:pStyle w:val="a3"/>
              <w:tabs>
                <w:tab w:val="left" w:pos="0"/>
              </w:tabs>
              <w:rPr>
                <w:rFonts w:asciiTheme="minorHAnsi" w:hAnsiTheme="minorHAnsi" w:cstheme="minorHAnsi"/>
                <w:bCs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jc w:val="center"/>
              <w:rPr>
                <w:rFonts w:asciiTheme="minorHAnsi" w:hAnsiTheme="minorHAnsi" w:cstheme="minorHAnsi"/>
                <w:bCs/>
              </w:rPr>
            </w:pPr>
          </w:p>
          <w:p w:rsidR="00852CBA" w:rsidRPr="00BF53E9" w:rsidRDefault="00852CBA" w:rsidP="00010AFC">
            <w:pPr>
              <w:pStyle w:val="a3"/>
              <w:jc w:val="center"/>
              <w:rPr>
                <w:rFonts w:asciiTheme="minorHAnsi" w:hAnsiTheme="minorHAnsi" w:cstheme="minorHAnsi"/>
                <w:bCs/>
              </w:rPr>
            </w:pPr>
          </w:p>
          <w:p w:rsidR="00852CBA" w:rsidRPr="00BF53E9" w:rsidRDefault="00852CBA" w:rsidP="00010AFC">
            <w:pPr>
              <w:pStyle w:val="a3"/>
              <w:jc w:val="center"/>
              <w:rPr>
                <w:rFonts w:asciiTheme="minorHAnsi" w:hAnsiTheme="minorHAnsi" w:cstheme="minorHAnsi"/>
                <w:bCs/>
              </w:rPr>
            </w:pPr>
          </w:p>
          <w:p w:rsidR="00852CBA" w:rsidRPr="00BF53E9" w:rsidRDefault="00852CBA" w:rsidP="00010AFC">
            <w:pPr>
              <w:pStyle w:val="a3"/>
              <w:jc w:val="center"/>
              <w:rPr>
                <w:rFonts w:asciiTheme="minorHAnsi" w:hAnsiTheme="minorHAnsi" w:cstheme="minorHAnsi"/>
                <w:bCs/>
              </w:rPr>
            </w:pPr>
          </w:p>
          <w:p w:rsidR="00852CBA" w:rsidRPr="00BF53E9" w:rsidRDefault="00852CBA" w:rsidP="00010AFC">
            <w:pPr>
              <w:pStyle w:val="a3"/>
              <w:jc w:val="center"/>
              <w:rPr>
                <w:rFonts w:asciiTheme="minorHAnsi" w:hAnsiTheme="minorHAnsi" w:cstheme="minorHAnsi"/>
                <w:bCs/>
              </w:rPr>
            </w:pPr>
          </w:p>
          <w:p w:rsidR="00852CBA" w:rsidRPr="00BF53E9" w:rsidRDefault="00852CBA" w:rsidP="00010AFC">
            <w:pPr>
              <w:pStyle w:val="a3"/>
              <w:jc w:val="center"/>
              <w:rPr>
                <w:rFonts w:asciiTheme="minorHAnsi" w:hAnsiTheme="minorHAnsi" w:cstheme="minorHAnsi"/>
                <w:bCs/>
              </w:rPr>
            </w:pPr>
          </w:p>
          <w:p w:rsidR="00852CBA" w:rsidRPr="00BF53E9" w:rsidRDefault="00852CBA" w:rsidP="00010AFC">
            <w:pPr>
              <w:pStyle w:val="a3"/>
              <w:jc w:val="center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7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BF53E9">
              <w:rPr>
                <w:rFonts w:cstheme="minorHAnsi"/>
              </w:rPr>
              <w:t xml:space="preserve">7. Оценку деятельности служащего корпуса </w:t>
            </w:r>
            <w:r w:rsidR="00A16BA8" w:rsidRPr="00BF53E9">
              <w:rPr>
                <w:rFonts w:cstheme="minorHAnsi"/>
              </w:rPr>
              <w:t>«</w:t>
            </w:r>
            <w:r w:rsidRPr="00BF53E9">
              <w:rPr>
                <w:rFonts w:cstheme="minorHAnsi"/>
              </w:rPr>
              <w:t>А</w:t>
            </w:r>
            <w:r w:rsidR="00A16BA8" w:rsidRPr="00BF53E9">
              <w:rPr>
                <w:rFonts w:cstheme="minorHAnsi"/>
              </w:rPr>
              <w:t>»</w:t>
            </w:r>
            <w:r w:rsidRPr="00BF53E9">
              <w:rPr>
                <w:rFonts w:cstheme="minorHAnsi"/>
              </w:rPr>
              <w:t xml:space="preserve">, за исключением лиц, указанных в пункте 8 настоящих Правил, проводит должностное лицо (орган), имеющее право назначения на государственную должность и освобождения от государственной должности служащего корпуса </w:t>
            </w:r>
            <w:r w:rsidR="00A16BA8" w:rsidRPr="00BF53E9">
              <w:rPr>
                <w:rFonts w:cstheme="minorHAnsi"/>
              </w:rPr>
              <w:t>«</w:t>
            </w:r>
            <w:r w:rsidRPr="00BF53E9">
              <w:rPr>
                <w:rFonts w:cstheme="minorHAnsi"/>
              </w:rPr>
              <w:t>А</w:t>
            </w:r>
            <w:proofErr w:type="gramStart"/>
            <w:r w:rsidR="00A16BA8" w:rsidRPr="00BF53E9">
              <w:rPr>
                <w:rFonts w:cstheme="minorHAnsi"/>
              </w:rPr>
              <w:t>»</w:t>
            </w:r>
            <w:r w:rsidRPr="00BF53E9">
              <w:rPr>
                <w:rFonts w:cstheme="minorHAnsi"/>
              </w:rPr>
              <w:t>(</w:t>
            </w:r>
            <w:proofErr w:type="gramEnd"/>
            <w:r w:rsidRPr="00BF53E9">
              <w:rPr>
                <w:rFonts w:cstheme="minorHAnsi"/>
              </w:rPr>
              <w:t xml:space="preserve">далее – уполномоченное лицо), на основании Методики оценки деятельности административных государственных служащих корпуса </w:t>
            </w:r>
            <w:r w:rsidR="00A16BA8" w:rsidRPr="00BF53E9">
              <w:rPr>
                <w:rFonts w:cstheme="minorHAnsi"/>
              </w:rPr>
              <w:t>«</w:t>
            </w:r>
            <w:r w:rsidRPr="00BF53E9">
              <w:rPr>
                <w:rFonts w:cstheme="minorHAnsi"/>
              </w:rPr>
              <w:t>А</w:t>
            </w:r>
            <w:r w:rsidR="00A16BA8" w:rsidRPr="00BF53E9">
              <w:rPr>
                <w:rFonts w:cstheme="minorHAnsi"/>
              </w:rPr>
              <w:t>»</w:t>
            </w:r>
            <w:r w:rsidRPr="00BF53E9">
              <w:rPr>
                <w:rFonts w:cstheme="minorHAnsi"/>
              </w:rPr>
              <w:t>, утверждаемой уполномоченным органом.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227534" w:rsidRPr="00BF53E9" w:rsidRDefault="00227534" w:rsidP="00010AFC">
            <w:pPr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  <w:p w:rsidR="00852CBA" w:rsidRPr="00BF53E9" w:rsidRDefault="00852CBA" w:rsidP="00010AFC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075C76" w:rsidRPr="00BF53E9" w:rsidTr="00010AFC">
        <w:trPr>
          <w:trHeight w:val="415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8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ind w:firstLine="601"/>
              <w:contextualSpacing/>
              <w:jc w:val="both"/>
              <w:rPr>
                <w:rFonts w:cstheme="minorHAnsi"/>
              </w:rPr>
            </w:pPr>
            <w:r w:rsidRPr="00BF53E9">
              <w:rPr>
                <w:rFonts w:cstheme="minorHAnsi"/>
              </w:rPr>
              <w:t>8. Оценку деятельности Секретаря Высшего Судебного Совета – руководителя Аппарата Высшего Судебного Совета Республики Казахстан проводит Председатель Высшего Судебного Совета Республики Казахстан.</w:t>
            </w:r>
          </w:p>
        </w:tc>
        <w:tc>
          <w:tcPr>
            <w:tcW w:w="5103" w:type="dxa"/>
            <w:gridSpan w:val="2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1599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9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ind w:firstLine="601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 9. Подготовка к проведению оценки деятельности служащих корпуса «А» осуществляется службой управления персоналом (кадровой службой) государственного органа.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ind w:firstLine="601"/>
              <w:contextualSpacing/>
              <w:jc w:val="both"/>
              <w:rPr>
                <w:rFonts w:eastAsia="Times New Roman" w:cstheme="minorHAnsi"/>
              </w:rPr>
            </w:pPr>
          </w:p>
        </w:tc>
        <w:tc>
          <w:tcPr>
            <w:tcW w:w="5103" w:type="dxa"/>
            <w:gridSpan w:val="2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spacing w:after="0" w:line="240" w:lineRule="auto"/>
              <w:ind w:firstLine="317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990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10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BF53E9">
              <w:rPr>
                <w:rFonts w:cstheme="minorHAnsi"/>
              </w:rPr>
              <w:t xml:space="preserve">10. Подготовка к проведению оценки деятельности служащих корпуса «А» осуществляется в течение пятнадцати рабочих дней до наступления срока, указанного в </w:t>
            </w:r>
            <w:hyperlink r:id="rId9" w:anchor="z32" w:history="1">
              <w:r w:rsidRPr="00BF53E9">
                <w:rPr>
                  <w:rStyle w:val="ad"/>
                  <w:rFonts w:cstheme="minorHAnsi"/>
                  <w:color w:val="auto"/>
                  <w:u w:val="none"/>
                </w:rPr>
                <w:t>пункте 5</w:t>
              </w:r>
            </w:hyperlink>
            <w:r w:rsidRPr="00BF53E9">
              <w:rPr>
                <w:rFonts w:cstheme="minorHAnsi"/>
              </w:rPr>
              <w:t xml:space="preserve"> настоящих Правил, и включает в себя подготовку необходимых материалов для проведения оценки деятельности служащих корпуса </w:t>
            </w:r>
            <w:r w:rsidR="00A16BA8" w:rsidRPr="00BF53E9">
              <w:rPr>
                <w:rFonts w:cstheme="minorHAnsi"/>
              </w:rPr>
              <w:t>«</w:t>
            </w:r>
            <w:r w:rsidRPr="00BF53E9">
              <w:rPr>
                <w:rFonts w:cstheme="minorHAnsi"/>
              </w:rPr>
              <w:t>А</w:t>
            </w:r>
            <w:r w:rsidR="00A16BA8" w:rsidRPr="00BF53E9">
              <w:rPr>
                <w:rFonts w:cstheme="minorHAnsi"/>
              </w:rPr>
              <w:t>»</w:t>
            </w:r>
            <w:r w:rsidRPr="00BF53E9">
              <w:rPr>
                <w:rFonts w:cstheme="minorHAnsi"/>
              </w:rPr>
              <w:t xml:space="preserve"> и определение графика проведения оценки деятельности служащих корпуса </w:t>
            </w:r>
            <w:r w:rsidR="00A16BA8" w:rsidRPr="00BF53E9">
              <w:rPr>
                <w:rFonts w:cstheme="minorHAnsi"/>
              </w:rPr>
              <w:t>«</w:t>
            </w:r>
            <w:r w:rsidRPr="00BF53E9">
              <w:rPr>
                <w:rFonts w:cstheme="minorHAnsi"/>
              </w:rPr>
              <w:t>А</w:t>
            </w:r>
            <w:r w:rsidR="00A16BA8" w:rsidRPr="00BF53E9">
              <w:rPr>
                <w:rFonts w:cstheme="minorHAnsi"/>
              </w:rPr>
              <w:t>»</w:t>
            </w:r>
            <w:r w:rsidRPr="00BF53E9">
              <w:rPr>
                <w:rFonts w:cstheme="minorHAnsi"/>
              </w:rPr>
              <w:t>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227534" w:rsidRPr="00BF53E9" w:rsidRDefault="00227534" w:rsidP="00010AFC">
            <w:pPr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  <w:p w:rsidR="00852CBA" w:rsidRPr="00BF53E9" w:rsidRDefault="00852CBA" w:rsidP="00010AFC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075C76" w:rsidRPr="00BF53E9" w:rsidTr="00010AFC">
        <w:trPr>
          <w:trHeight w:val="1050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11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11. К необходимым материалам для проведения оценки деятельности служащих корпуса "А" относятся: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      1) информация о деятельности структурных подразделений государственных органов, их подведомственных организаций либо государственных органов, деятельность которых курирует служащий корпуса «А»;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      2) сведения, характеризующие </w:t>
            </w:r>
            <w:r w:rsidRPr="00BF53E9">
              <w:rPr>
                <w:rFonts w:eastAsia="Times New Roman" w:cstheme="minorHAnsi"/>
              </w:rPr>
              <w:lastRenderedPageBreak/>
              <w:t>деятельность служащего корпуса «А» в оцениваемом периоде.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     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lastRenderedPageBreak/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227534" w:rsidRPr="00BF53E9" w:rsidRDefault="00227534" w:rsidP="00010AFC">
            <w:pPr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</w:t>
            </w:r>
            <w:r w:rsidRPr="00BF53E9">
              <w:rPr>
                <w:rFonts w:cstheme="minorHAnsi"/>
              </w:rPr>
              <w:lastRenderedPageBreak/>
              <w:t>утверждаемой уполномоченным органом  по делам государственной службы.</w:t>
            </w:r>
          </w:p>
          <w:p w:rsidR="00852CBA" w:rsidRPr="00BF53E9" w:rsidRDefault="00852CBA" w:rsidP="00010AFC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075C76" w:rsidRPr="00BF53E9" w:rsidTr="00010AFC">
        <w:trPr>
          <w:trHeight w:val="1425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12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12. Служащие корпуса «А» до проведения оценки могут представлять в государственный орган дополнительную информацию, касающуюся их профессионального уровня и личностных качеств.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405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13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13. Служба управления персоналом (кадровая служба) государственного органа уведомляет служащего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о проведении в отношении него оценки деятельности за семь рабочих дней до начала ее проведения.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32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14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14. Для фиксации результатов оценки деятельности служащих корпуса «А» используется оценочный лист по форме, утверждаемой уполномоченным органом по делам государственной службы.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F53E9">
              <w:rPr>
                <w:rFonts w:cstheme="minorHAnsi"/>
              </w:rPr>
              <w:lastRenderedPageBreak/>
              <w:t>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17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15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15. Результаты оценки деятельности служащих корпуса </w:t>
            </w:r>
            <w:r w:rsidR="002E0C13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E0C13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выставляются по шкале со следующими значениями: </w:t>
            </w:r>
            <w:r w:rsidR="002E0C13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неудовлетворительно</w:t>
            </w:r>
            <w:r w:rsidR="002E0C13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, </w:t>
            </w:r>
            <w:r w:rsidR="002E0C13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удовлетворительно</w:t>
            </w:r>
            <w:r w:rsidR="002E0C13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, </w:t>
            </w:r>
            <w:r w:rsidR="002E0C13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эффективно</w:t>
            </w:r>
            <w:r w:rsidR="002E0C13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>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17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16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16. Результаты оценки деятельности служащего корпуса «А» вносятся в его послужной список.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47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17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BF53E9">
              <w:rPr>
                <w:rFonts w:eastAsia="Times New Roman" w:cstheme="minorHAnsi"/>
              </w:rPr>
              <w:t xml:space="preserve">17. Служба управления персоналом (кадровая служба) государственного органа, в котором работает оцениваемый служащий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, знакомит его с результатами оценки </w:t>
            </w:r>
            <w:r w:rsidRPr="00BF53E9">
              <w:rPr>
                <w:rFonts w:eastAsia="Times New Roman" w:cstheme="minorHAnsi"/>
              </w:rPr>
              <w:lastRenderedPageBreak/>
              <w:t>деятельности в течение двух рабочих дней со дня ее завершения.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lastRenderedPageBreak/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 xml:space="preserve">В целях повышения эффективности и гибкости системы оценки служащих предлагается детализацию положений о </w:t>
            </w:r>
            <w:r w:rsidRPr="00BF53E9">
              <w:rPr>
                <w:rFonts w:cstheme="minorHAnsi"/>
              </w:rPr>
              <w:lastRenderedPageBreak/>
              <w:t>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70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18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18. Государственный орган в течение десяти рабочих дней со дня завершения годовой оценки направляет в уполномоченный орган по делам государственной службы следующие материалы: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      1) результаты оценки деятельности служащего корпуса </w:t>
            </w:r>
            <w:r w:rsidR="00227534" w:rsidRPr="00BF53E9">
              <w:rPr>
                <w:rFonts w:eastAsia="Times New Roman" w:cstheme="minorHAnsi"/>
              </w:rPr>
              <w:t>«А»</w:t>
            </w:r>
            <w:r w:rsidRPr="00BF53E9">
              <w:rPr>
                <w:rFonts w:eastAsia="Times New Roman" w:cstheme="minorHAnsi"/>
              </w:rPr>
              <w:t>;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      2) отзыв о деятельности служащего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>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25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19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BF53E9">
              <w:rPr>
                <w:rFonts w:eastAsia="Times New Roman" w:cstheme="minorHAnsi"/>
              </w:rPr>
              <w:t xml:space="preserve">19. Отзыв о деятельности служащего корпуса </w:t>
            </w:r>
            <w:r w:rsidR="002E0C13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E0C13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подписывается уполномоченным лицом.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227534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5407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ind w:left="142" w:right="-108" w:hanging="142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21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21. Уполномоченный орган по делам государственной службы осуществляет анализ годовой оценки служащих корпуса </w:t>
            </w:r>
            <w:r w:rsidR="0094444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94444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и не позднее 20 февраля вносит </w:t>
            </w:r>
            <w:r w:rsidR="008230D0" w:rsidRPr="00BF53E9">
              <w:rPr>
                <w:rFonts w:eastAsia="Times New Roman" w:cstheme="minorHAnsi"/>
                <w:lang w:val="kk-KZ"/>
              </w:rPr>
              <w:t>их</w:t>
            </w:r>
            <w:r w:rsidRPr="00BF53E9">
              <w:rPr>
                <w:rFonts w:eastAsia="Times New Roman" w:cstheme="minorHAnsi"/>
              </w:rPr>
              <w:t xml:space="preserve"> в рабочий орган Национальной комиссии по кадровой политике при Президенте Республики Казахстан (далее – Национальная комиссия).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br/>
            </w: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6.Уполномоченный орган по делам государственной службы осуществляет анализ годовой оценки служащих корпуса </w:t>
            </w:r>
            <w:r w:rsidR="00885605" w:rsidRPr="00BF53E9">
              <w:rPr>
                <w:rFonts w:eastAsia="Times New Roman" w:cstheme="minorHAnsi"/>
                <w:lang w:val="kk-KZ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885605" w:rsidRPr="00BF53E9">
              <w:rPr>
                <w:rFonts w:eastAsia="Times New Roman" w:cstheme="minorHAnsi"/>
                <w:lang w:val="kk-KZ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и </w:t>
            </w:r>
            <w:r w:rsidRPr="00BF53E9">
              <w:rPr>
                <w:rFonts w:eastAsia="Times New Roman" w:cstheme="minorHAnsi"/>
                <w:b/>
              </w:rPr>
              <w:t xml:space="preserve">не позднее 1 марта </w:t>
            </w:r>
            <w:r w:rsidRPr="00BF53E9">
              <w:rPr>
                <w:rFonts w:eastAsia="Times New Roman" w:cstheme="minorHAnsi"/>
              </w:rPr>
              <w:t xml:space="preserve">вносит </w:t>
            </w:r>
            <w:r w:rsidR="008230D0" w:rsidRPr="00BF53E9">
              <w:rPr>
                <w:rFonts w:eastAsia="Times New Roman" w:cstheme="minorHAnsi"/>
              </w:rPr>
              <w:t>его</w:t>
            </w:r>
            <w:r w:rsidRPr="00BF53E9">
              <w:rPr>
                <w:rFonts w:eastAsia="Times New Roman" w:cstheme="minorHAnsi"/>
              </w:rPr>
              <w:t xml:space="preserve"> в рабочий орган Национальной комиссии по кадровой политике при Президенте Республики Казахстан (далее – Национальная комиссия).     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</w:p>
        </w:tc>
        <w:tc>
          <w:tcPr>
            <w:tcW w:w="3544" w:type="dxa"/>
            <w:shd w:val="clear" w:color="auto" w:fill="auto"/>
          </w:tcPr>
          <w:p w:rsidR="00852CBA" w:rsidRPr="00BF53E9" w:rsidRDefault="00852CBA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r w:rsidRPr="00BF53E9">
              <w:rPr>
                <w:rFonts w:eastAsia="Times New Roman" w:cstheme="minorHAnsi"/>
              </w:rPr>
              <w:t>В связи с увеличением численности служащих корпуса «А», подлежащих анализу со стороны Агентства (ликвидация института ответственных секретарей и образование должностей руководителей аппаратов министерств), учитывая сжатые сроки для анализа (</w:t>
            </w:r>
            <w:proofErr w:type="gramStart"/>
            <w:r w:rsidRPr="00BF53E9">
              <w:rPr>
                <w:rFonts w:eastAsia="Times New Roman" w:cstheme="minorHAnsi"/>
              </w:rPr>
              <w:t>госорганы</w:t>
            </w:r>
            <w:proofErr w:type="gramEnd"/>
            <w:r w:rsidRPr="00BF53E9">
              <w:rPr>
                <w:rFonts w:eastAsia="Times New Roman" w:cstheme="minorHAnsi"/>
              </w:rPr>
              <w:t xml:space="preserve"> оценивают до 20 января, затем в течение 10 рабочих дней направляют материалы в Агентство), в целях повышения эффективности анализа предлагаем увеличить срок его проведения с 20 февраля до 1 марта.</w:t>
            </w:r>
          </w:p>
        </w:tc>
      </w:tr>
      <w:tr w:rsidR="00075C76" w:rsidRPr="00BF53E9" w:rsidTr="00010AFC">
        <w:trPr>
          <w:trHeight w:val="247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567"/>
              </w:tabs>
              <w:ind w:left="-142" w:right="176" w:firstLine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22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22. В случае несогласия с результатами оценки деятельности служащий корпуса «А» может обратиться с соответствующим заявлением в Национальную комиссию в течение десяти рабочих дней со дня ознакомления с результатами оценки его деятельности.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235311" w:rsidRDefault="00852CBA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AE09D0" w:rsidP="00010AFC">
            <w:pPr>
              <w:tabs>
                <w:tab w:val="left" w:pos="5668"/>
              </w:tabs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55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23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BF53E9">
              <w:rPr>
                <w:rFonts w:eastAsia="Times New Roman" w:cstheme="minorHAnsi"/>
                <w:b/>
              </w:rPr>
              <w:t>23</w:t>
            </w:r>
            <w:r w:rsidRPr="00BF53E9">
              <w:rPr>
                <w:rFonts w:eastAsia="Times New Roman" w:cstheme="minorHAnsi"/>
              </w:rPr>
              <w:t xml:space="preserve">. Рабочий орган Национальной комиссии выносит материалы годовой оценки на </w:t>
            </w:r>
            <w:r w:rsidRPr="00BF53E9">
              <w:rPr>
                <w:rFonts w:eastAsia="Times New Roman" w:cstheme="minorHAnsi"/>
              </w:rPr>
              <w:lastRenderedPageBreak/>
              <w:t>рассмотрение Национальной комиссии.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  <w:b/>
              </w:rPr>
              <w:lastRenderedPageBreak/>
              <w:t>7.</w:t>
            </w:r>
            <w:r w:rsidRPr="00BF53E9">
              <w:rPr>
                <w:rFonts w:eastAsia="Times New Roman" w:cstheme="minorHAnsi"/>
              </w:rPr>
              <w:t xml:space="preserve"> Рабочий орган Национальной комиссии выносит материалы годовой оценки на рассмотрение </w:t>
            </w:r>
            <w:r w:rsidRPr="00BF53E9">
              <w:rPr>
                <w:rFonts w:eastAsia="Times New Roman" w:cstheme="minorHAnsi"/>
              </w:rPr>
              <w:lastRenderedPageBreak/>
              <w:t>Национальной комиссии.</w:t>
            </w:r>
          </w:p>
        </w:tc>
        <w:tc>
          <w:tcPr>
            <w:tcW w:w="3544" w:type="dxa"/>
            <w:shd w:val="clear" w:color="auto" w:fill="auto"/>
          </w:tcPr>
          <w:p w:rsidR="00852CBA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r w:rsidRPr="00BF53E9">
              <w:rPr>
                <w:rFonts w:eastAsiaTheme="majorEastAsia" w:cstheme="minorHAnsi"/>
                <w:bCs/>
              </w:rPr>
              <w:lastRenderedPageBreak/>
              <w:t>Изменение нумерации.</w:t>
            </w:r>
          </w:p>
        </w:tc>
      </w:tr>
      <w:tr w:rsidR="00075C76" w:rsidRPr="00BF53E9" w:rsidTr="00010AFC">
        <w:trPr>
          <w:trHeight w:val="217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24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  <w:b/>
              </w:rPr>
              <w:t>24.</w:t>
            </w:r>
            <w:r w:rsidRPr="00BF53E9">
              <w:rPr>
                <w:rFonts w:eastAsia="Times New Roman" w:cstheme="minorHAnsi"/>
              </w:rPr>
              <w:t xml:space="preserve"> Национальная комиссия по итогам рассмотрения материалов, представленных рабочим органом, и, в случае необходимости, проведения собеседования со служащим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принимает одно из следующих решений: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      1) соответствует занимаемой должности;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      2) не соответствует занимаемой должности.</w:t>
            </w:r>
          </w:p>
          <w:p w:rsidR="00852CBA" w:rsidRPr="00BF53E9" w:rsidRDefault="00852CBA" w:rsidP="00010AFC">
            <w:pPr>
              <w:tabs>
                <w:tab w:val="left" w:pos="-284"/>
                <w:tab w:val="left" w:pos="-142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885605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  <w:b/>
              </w:rPr>
              <w:t>8.</w:t>
            </w:r>
            <w:r w:rsidRPr="00BF53E9">
              <w:rPr>
                <w:rFonts w:eastAsia="Times New Roman" w:cstheme="minorHAnsi"/>
              </w:rPr>
              <w:t xml:space="preserve"> Национальная комиссия по итогам рассмотрения материалов, представленных рабочим органом, и, в случае необходимости, проведения собеседования со служащим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принимает одно из следующих решений:</w:t>
            </w:r>
          </w:p>
          <w:p w:rsidR="00885605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1) соответствует занимаемой должности;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>2) не соответствует занимаемой должности</w:t>
            </w:r>
            <w:r w:rsidR="00885605" w:rsidRPr="00BF53E9">
              <w:rPr>
                <w:rFonts w:eastAsia="Times New Roman" w:cstheme="minorHAnsi"/>
              </w:rPr>
              <w:t>.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3544" w:type="dxa"/>
            <w:shd w:val="clear" w:color="auto" w:fill="auto"/>
          </w:tcPr>
          <w:p w:rsidR="00852CBA" w:rsidRPr="00BF53E9" w:rsidRDefault="00AE09D0" w:rsidP="00010AFC">
            <w:pPr>
              <w:spacing w:line="240" w:lineRule="auto"/>
              <w:rPr>
                <w:rFonts w:eastAsiaTheme="majorEastAsia" w:cstheme="minorHAnsi"/>
                <w:bCs/>
              </w:rPr>
            </w:pPr>
            <w:r w:rsidRPr="00BF53E9">
              <w:rPr>
                <w:rFonts w:eastAsiaTheme="majorEastAsia" w:cstheme="minorHAnsi"/>
                <w:bCs/>
              </w:rPr>
              <w:t xml:space="preserve"> Изменение нумерации.</w:t>
            </w:r>
          </w:p>
          <w:p w:rsidR="00852CBA" w:rsidRPr="00BF53E9" w:rsidRDefault="00852CBA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</w:p>
        </w:tc>
      </w:tr>
      <w:tr w:rsidR="00075C76" w:rsidRPr="00BF53E9" w:rsidTr="00010AFC">
        <w:trPr>
          <w:trHeight w:val="1724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25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25. Неудовлетворительная оценка административного государственного служащего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является основанием для расторжения с ним трудового договора по согласованию с уполномоченной комиссией.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  <w:b/>
              </w:rPr>
              <w:t>9.</w:t>
            </w:r>
            <w:r w:rsidRPr="00BF53E9">
              <w:rPr>
                <w:rFonts w:eastAsia="Times New Roman" w:cstheme="minorHAnsi"/>
              </w:rPr>
              <w:t xml:space="preserve"> Неудовлетворительная оценка административного государственного служащего корпуса </w:t>
            </w:r>
            <w:r w:rsidR="003D29F1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А</w:t>
            </w:r>
            <w:r w:rsidR="003D29F1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является основанием для расторжения с ним трудового договора по согласованию с уполномоченной комиссией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3544" w:type="dxa"/>
            <w:shd w:val="clear" w:color="auto" w:fill="auto"/>
          </w:tcPr>
          <w:p w:rsidR="00852CBA" w:rsidRPr="00BF53E9" w:rsidRDefault="00AE09D0" w:rsidP="00010AFC">
            <w:pPr>
              <w:spacing w:line="240" w:lineRule="auto"/>
              <w:rPr>
                <w:rFonts w:eastAsiaTheme="majorEastAsia" w:cstheme="minorHAnsi"/>
                <w:bCs/>
              </w:rPr>
            </w:pPr>
            <w:r w:rsidRPr="00BF53E9">
              <w:rPr>
                <w:rFonts w:eastAsiaTheme="majorEastAsia" w:cstheme="minorHAnsi"/>
                <w:bCs/>
              </w:rPr>
              <w:t>Изменение нумерации.</w:t>
            </w:r>
          </w:p>
        </w:tc>
      </w:tr>
      <w:tr w:rsidR="00075C76" w:rsidRPr="00BF53E9" w:rsidTr="00010AFC">
        <w:trPr>
          <w:trHeight w:val="982"/>
        </w:trPr>
        <w:tc>
          <w:tcPr>
            <w:tcW w:w="675" w:type="dxa"/>
          </w:tcPr>
          <w:p w:rsidR="00852CBA" w:rsidRPr="00BF53E9" w:rsidRDefault="00852CBA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52CBA" w:rsidRPr="00BF53E9" w:rsidRDefault="00852CBA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26</w:t>
            </w:r>
          </w:p>
        </w:tc>
        <w:tc>
          <w:tcPr>
            <w:tcW w:w="4678" w:type="dxa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  <w:b/>
              </w:rPr>
              <w:t>26.</w:t>
            </w:r>
            <w:r w:rsidRPr="00BF53E9">
              <w:rPr>
                <w:rFonts w:eastAsia="Times New Roman" w:cstheme="minorHAnsi"/>
              </w:rPr>
              <w:t xml:space="preserve"> Оценка деятельности административных государственных служащих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(далее – служащие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227534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>) проводится по результатам его деятельности на конкретной должности в сроки, определяемые типовой методикой, утвержденной уполномоченным органом по делам государственной службы.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Оценка служащего корпуса </w:t>
            </w:r>
            <w:r w:rsidR="00227534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Б" не проводится в случаях, если срок пребывания на конкретной должности в оцениваемом периоде составляет менее трех месяцев.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852CBA" w:rsidRPr="00BF53E9" w:rsidRDefault="00852CBA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  <w:b/>
              </w:rPr>
              <w:t>10.</w:t>
            </w:r>
            <w:r w:rsidRPr="00BF53E9">
              <w:rPr>
                <w:rFonts w:eastAsia="Times New Roman" w:cstheme="minorHAnsi"/>
              </w:rPr>
              <w:t xml:space="preserve"> Оценка деятельности административных государственных служащих корпуса </w:t>
            </w:r>
            <w:r w:rsidR="00885605" w:rsidRPr="00BF53E9">
              <w:rPr>
                <w:rFonts w:eastAsia="Times New Roman" w:cstheme="minorHAnsi"/>
                <w:lang w:val="kk-KZ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885605" w:rsidRPr="00BF53E9">
              <w:rPr>
                <w:rFonts w:eastAsia="Times New Roman" w:cstheme="minorHAnsi"/>
                <w:lang w:val="kk-KZ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проводится по результатам </w:t>
            </w:r>
            <w:r w:rsidRPr="00BF53E9">
              <w:rPr>
                <w:rFonts w:eastAsia="Times New Roman" w:cstheme="minorHAnsi"/>
                <w:b/>
              </w:rPr>
              <w:t>их</w:t>
            </w:r>
            <w:r w:rsidRPr="00BF53E9">
              <w:rPr>
                <w:rFonts w:eastAsia="Times New Roman" w:cstheme="minorHAnsi"/>
              </w:rPr>
              <w:t xml:space="preserve"> деятельности на конкретной должности в </w:t>
            </w:r>
            <w:r w:rsidRPr="00BF53E9">
              <w:rPr>
                <w:rFonts w:eastAsia="Times New Roman" w:cstheme="minorHAnsi"/>
                <w:b/>
              </w:rPr>
              <w:t>порядке</w:t>
            </w:r>
            <w:r w:rsidRPr="00BF53E9">
              <w:rPr>
                <w:rFonts w:eastAsia="Times New Roman" w:cstheme="minorHAnsi"/>
              </w:rPr>
              <w:t xml:space="preserve"> и сроки, определяемые типовой методикой, утвержденной уполномоченным органом по делам государственной службы.</w:t>
            </w:r>
          </w:p>
          <w:p w:rsidR="00852CBA" w:rsidRPr="00BF53E9" w:rsidRDefault="00852CBA" w:rsidP="00010AFC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852CBA" w:rsidRPr="00BF53E9" w:rsidRDefault="00852CBA" w:rsidP="00010AFC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BF53E9">
              <w:rPr>
                <w:rFonts w:cstheme="minorHAnsi"/>
                <w:bCs/>
              </w:rPr>
              <w:t>Редакционная правка («их»).</w:t>
            </w:r>
          </w:p>
          <w:p w:rsidR="00852CBA" w:rsidRPr="00BF53E9" w:rsidRDefault="00852CBA" w:rsidP="00010AFC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BF53E9">
              <w:rPr>
                <w:rFonts w:cstheme="minorHAnsi"/>
                <w:bCs/>
              </w:rPr>
              <w:t xml:space="preserve">В соответствии с пунктом 1 статьи 33 Закона </w:t>
            </w:r>
            <w:r w:rsidRPr="00BF53E9">
              <w:rPr>
                <w:rFonts w:cstheme="minorHAnsi"/>
                <w:bCs/>
                <w:i/>
              </w:rPr>
              <w:t>порядок и сроки</w:t>
            </w:r>
            <w:r w:rsidRPr="00BF53E9">
              <w:rPr>
                <w:rFonts w:cstheme="minorHAnsi"/>
                <w:bCs/>
              </w:rPr>
              <w:t xml:space="preserve"> проведения оценки деятельности государственных служащих определяются Президентом Республики Казахстан по представлению уполномоченного органа. </w:t>
            </w:r>
          </w:p>
          <w:p w:rsidR="00852CBA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  <w:bCs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</w:t>
            </w:r>
            <w:r w:rsidRPr="00BF53E9">
              <w:rPr>
                <w:rFonts w:cstheme="minorHAnsi"/>
                <w:bCs/>
              </w:rPr>
              <w:lastRenderedPageBreak/>
              <w:t>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318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27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27. Служащие корпуса </w:t>
            </w:r>
            <w:r w:rsidR="00CD33AC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CD33AC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>, находящиеся в социальных отпусках, проходят оценку деятельности служащих корпуса "Б" после выхода на работу в сроки, определяемые типовой методикой, утвержденной уполномоченным органом по делам государственной службы.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235311" w:rsidRDefault="007F404F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84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28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28. Координацию работы по проведению оценки деятельности служащих корпуса </w:t>
            </w:r>
            <w:r w:rsidR="00CD33AC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CD33AC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осуществляет служба управления персоналом (кадровая служба)</w:t>
            </w:r>
            <w:proofErr w:type="gramStart"/>
            <w:r w:rsidRPr="00BF53E9">
              <w:rPr>
                <w:rFonts w:eastAsia="Times New Roman" w:cstheme="minorHAnsi"/>
              </w:rPr>
              <w:t>.</w:t>
            </w:r>
            <w:r w:rsidR="00227534" w:rsidRPr="00BF53E9">
              <w:rPr>
                <w:rFonts w:eastAsia="Times New Roman" w:cstheme="minorHAnsi"/>
              </w:rPr>
              <w:t>»</w:t>
            </w:r>
            <w:proofErr w:type="gramEnd"/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235311" w:rsidRDefault="007F404F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49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29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29. Для оценки деятельности служащих корпуса </w:t>
            </w:r>
            <w:r w:rsidR="00CD33AC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CD33AC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используются оценочные листы по форме, утверждаемой уполномоченным </w:t>
            </w:r>
            <w:r w:rsidRPr="00BF53E9">
              <w:rPr>
                <w:rFonts w:eastAsia="Times New Roman" w:cstheme="minorHAnsi"/>
              </w:rPr>
              <w:lastRenderedPageBreak/>
              <w:t>органом по делам государственной службы.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235311" w:rsidRDefault="007F404F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lastRenderedPageBreak/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 xml:space="preserve">В целях повышения эффективности и гибкости системы оценки служащих предлагается </w:t>
            </w:r>
            <w:r w:rsidRPr="00BF53E9">
              <w:rPr>
                <w:rFonts w:cstheme="minorHAnsi"/>
              </w:rPr>
              <w:lastRenderedPageBreak/>
              <w:t>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51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30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30. Оценка деятельности служащего корпуса "Б" проводится комиссией по оценке, создаваемой должностным лицом, имеющим право назначения на государственную должность и освобождениям от государственной должности административного государственного служащего корпуса </w:t>
            </w:r>
            <w:r w:rsidR="00CD33AC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CD33AC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>.</w:t>
            </w:r>
            <w:r w:rsidRPr="00BF53E9">
              <w:rPr>
                <w:rFonts w:eastAsia="Times New Roman" w:cstheme="minorHAnsi"/>
              </w:rPr>
              <w:br/>
              <w:t>Комиссия по оценке состоит не менее чем из пяти членов, треть из которых должна состоять из представителей различных структурных подразделений государственного органа, в котором проводится оценка, в том числе председателя.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235311" w:rsidRDefault="007F404F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15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31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BF53E9">
              <w:rPr>
                <w:rFonts w:eastAsia="Times New Roman" w:cstheme="minorHAnsi"/>
              </w:rPr>
              <w:t xml:space="preserve">31. Результаты оценки служащего корпуса </w:t>
            </w:r>
            <w:r w:rsidR="006C3D35" w:rsidRPr="00BF53E9">
              <w:rPr>
                <w:rFonts w:eastAsia="Times New Roman" w:cstheme="minorHAnsi"/>
              </w:rPr>
              <w:t>«</w:t>
            </w:r>
            <w:r w:rsidRPr="00BF53E9">
              <w:rPr>
                <w:rFonts w:eastAsia="Times New Roman" w:cstheme="minorHAnsi"/>
              </w:rPr>
              <w:t>Б</w:t>
            </w:r>
            <w:r w:rsidR="006C3D35" w:rsidRPr="00BF53E9">
              <w:rPr>
                <w:rFonts w:eastAsia="Times New Roman" w:cstheme="minorHAnsi"/>
              </w:rPr>
              <w:t>»</w:t>
            </w:r>
            <w:r w:rsidRPr="00BF53E9">
              <w:rPr>
                <w:rFonts w:eastAsia="Times New Roman" w:cstheme="minorHAnsi"/>
              </w:rPr>
              <w:t xml:space="preserve"> утверждаются уполномоченным лицом.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235311" w:rsidRDefault="007F404F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23531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</w:t>
            </w:r>
            <w:r w:rsidRPr="00BF53E9">
              <w:rPr>
                <w:rFonts w:cstheme="minorHAnsi"/>
              </w:rPr>
              <w:lastRenderedPageBreak/>
              <w:t>государственной службы.</w:t>
            </w:r>
          </w:p>
        </w:tc>
      </w:tr>
      <w:tr w:rsidR="00075C76" w:rsidRPr="00BF53E9" w:rsidTr="00010AFC">
        <w:trPr>
          <w:trHeight w:val="268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32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pStyle w:val="a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32. Результаты оценки служащего корпуса </w:t>
            </w:r>
            <w:r w:rsidR="00BC5EF9" w:rsidRPr="00BF53E9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>Б</w:t>
            </w:r>
            <w:r w:rsidR="00BC5EF9" w:rsidRPr="00BF53E9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 фиксируются в соответствующем протоколе результатов оценки, форма которого утверждается уполномоченным органом по делам государственной службы.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FA1C31" w:rsidRDefault="007F404F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FA1C3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68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33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pStyle w:val="a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33. Результаты оценки деятельности служащих корпуса </w:t>
            </w:r>
            <w:r w:rsidR="003B7830" w:rsidRPr="00BF53E9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>Б</w:t>
            </w:r>
            <w:r w:rsidR="003B7830" w:rsidRPr="00BF53E9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 выставляются по шкале со следующими значениями: «неудовлетворительно», «удовлетворительно», «эффективно», «превосходно».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FA1C31" w:rsidRDefault="007F404F" w:rsidP="00010AFC">
            <w:pPr>
              <w:spacing w:before="100" w:beforeAutospacing="1" w:after="100" w:afterAutospacing="1" w:line="240" w:lineRule="auto"/>
              <w:contextualSpacing/>
              <w:jc w:val="center"/>
              <w:outlineLvl w:val="2"/>
              <w:rPr>
                <w:rFonts w:eastAsia="Times New Roman" w:cstheme="minorHAnsi"/>
                <w:b/>
              </w:rPr>
            </w:pPr>
            <w:r w:rsidRPr="00FA1C3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2D206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</w:t>
            </w:r>
            <w:r w:rsidR="003734A8" w:rsidRPr="00BF53E9">
              <w:rPr>
                <w:rFonts w:cstheme="minorHAnsi"/>
              </w:rPr>
              <w:t xml:space="preserve"> </w:t>
            </w:r>
            <w:r w:rsidRPr="00BF53E9">
              <w:rPr>
                <w:rFonts w:cstheme="minorHAnsi"/>
              </w:rPr>
              <w:t>по делам государственной службы.</w:t>
            </w:r>
          </w:p>
        </w:tc>
      </w:tr>
      <w:tr w:rsidR="00075C76" w:rsidRPr="00BF53E9" w:rsidTr="00010AFC">
        <w:trPr>
          <w:trHeight w:val="249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34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pStyle w:val="a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34. Служба управления персоналом (кадровая служба) государственного органа знакомит служащего корпуса </w:t>
            </w:r>
            <w:r w:rsidR="00834425" w:rsidRPr="00BF53E9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>Б</w:t>
            </w:r>
            <w:r w:rsidR="00834425"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» 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 с результатами оценки деятельности в течение двух рабочих дней со дня ее завершения.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FA1C31" w:rsidRDefault="00834425" w:rsidP="00010AF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</w:rPr>
            </w:pPr>
            <w:r w:rsidRPr="00FA1C3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</w:t>
            </w:r>
            <w:r w:rsidRPr="00BF53E9">
              <w:rPr>
                <w:rFonts w:cstheme="minorHAnsi"/>
              </w:rPr>
              <w:lastRenderedPageBreak/>
              <w:t>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84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35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pStyle w:val="a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35. Результаты оценки деятельности служащих корпуса </w:t>
            </w:r>
            <w:r w:rsidR="00834425" w:rsidRPr="00BF53E9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>Б</w:t>
            </w:r>
            <w:r w:rsidR="00834425" w:rsidRPr="00BF53E9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 вносятся в их послужные списки.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FA1C31" w:rsidRDefault="00885605" w:rsidP="00010AF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</w:rPr>
            </w:pPr>
            <w:r w:rsidRPr="00FA1C3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eastAsiaTheme="majorEastAsia" w:cstheme="minorHAnsi"/>
                <w:bCs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eastAsiaTheme="majorEastAsia" w:cstheme="minorHAnsi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49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36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pStyle w:val="a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36. Получение служащим корпуса </w:t>
            </w:r>
            <w:r w:rsidR="00834425" w:rsidRPr="00BF53E9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>Б</w:t>
            </w:r>
            <w:r w:rsidR="00834425" w:rsidRPr="00BF53E9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 в течение двух лет подряд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FA1C31" w:rsidRDefault="00834425" w:rsidP="00010AF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</w:rPr>
            </w:pPr>
            <w:r w:rsidRPr="00FA1C31">
              <w:rPr>
                <w:rFonts w:eastAsia="Times New Roman" w:cstheme="minorHAnsi"/>
                <w:b/>
              </w:rPr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>В целях повышения эффективности и гибкости системы оценки служащих предлагается 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075C76" w:rsidRPr="00BF53E9" w:rsidTr="00010AFC">
        <w:trPr>
          <w:trHeight w:val="232"/>
        </w:trPr>
        <w:tc>
          <w:tcPr>
            <w:tcW w:w="675" w:type="dxa"/>
          </w:tcPr>
          <w:p w:rsidR="007F404F" w:rsidRPr="00BF53E9" w:rsidRDefault="007F404F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7F404F" w:rsidRPr="00BF53E9" w:rsidRDefault="007F404F" w:rsidP="00010AFC">
            <w:pPr>
              <w:pStyle w:val="a3"/>
              <w:rPr>
                <w:rFonts w:asciiTheme="minorHAnsi" w:hAnsiTheme="minorHAnsi" w:cstheme="minorHAnsi"/>
                <w:bCs/>
              </w:rPr>
            </w:pPr>
            <w:r w:rsidRPr="00BF53E9">
              <w:rPr>
                <w:rFonts w:asciiTheme="minorHAnsi" w:hAnsiTheme="minorHAnsi" w:cstheme="minorHAnsi"/>
                <w:bCs/>
              </w:rPr>
              <w:t>Пункт 37</w:t>
            </w:r>
          </w:p>
        </w:tc>
        <w:tc>
          <w:tcPr>
            <w:tcW w:w="4678" w:type="dxa"/>
            <w:shd w:val="clear" w:color="auto" w:fill="auto"/>
          </w:tcPr>
          <w:p w:rsidR="007F404F" w:rsidRPr="00BF53E9" w:rsidRDefault="007F404F" w:rsidP="00010AFC">
            <w:pPr>
              <w:pStyle w:val="a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37. Государственный служащий вправе обжаловать результаты оценки его деятельности в уполномоченный орган либо 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суд.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F404F" w:rsidRPr="00FA1C31" w:rsidRDefault="00CC76D4" w:rsidP="00010AFC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</w:rPr>
            </w:pPr>
            <w:r w:rsidRPr="00FA1C31">
              <w:rPr>
                <w:rFonts w:eastAsia="Times New Roman" w:cstheme="minorHAnsi"/>
                <w:b/>
              </w:rPr>
              <w:lastRenderedPageBreak/>
              <w:t>Исключить</w:t>
            </w:r>
          </w:p>
        </w:tc>
        <w:tc>
          <w:tcPr>
            <w:tcW w:w="3544" w:type="dxa"/>
            <w:shd w:val="clear" w:color="auto" w:fill="auto"/>
          </w:tcPr>
          <w:p w:rsidR="007F404F" w:rsidRPr="00BF53E9" w:rsidRDefault="00AE09D0" w:rsidP="00010AFC">
            <w:pPr>
              <w:spacing w:line="240" w:lineRule="auto"/>
              <w:jc w:val="both"/>
              <w:rPr>
                <w:rFonts w:eastAsiaTheme="majorEastAsia" w:cstheme="minorHAnsi"/>
                <w:bCs/>
              </w:rPr>
            </w:pPr>
            <w:proofErr w:type="gramStart"/>
            <w:r w:rsidRPr="00BF53E9">
              <w:rPr>
                <w:rFonts w:cstheme="minorHAnsi"/>
              </w:rPr>
              <w:t xml:space="preserve">В целях повышения эффективности и гибкости системы оценки служащих предлагается </w:t>
            </w:r>
            <w:r w:rsidRPr="00BF53E9">
              <w:rPr>
                <w:rFonts w:cstheme="minorHAnsi"/>
              </w:rPr>
              <w:lastRenderedPageBreak/>
              <w:t>детализацию положений о проведении оценки предусмотреть</w:t>
            </w:r>
            <w:proofErr w:type="gramEnd"/>
            <w:r w:rsidRPr="00BF53E9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методике оценки деятельности административных государственных служащих, утверждаемой уполномоченным органом  по делам государственной службы.</w:t>
            </w:r>
          </w:p>
        </w:tc>
      </w:tr>
      <w:tr w:rsidR="00885605" w:rsidRPr="00BF53E9" w:rsidTr="00010AFC">
        <w:trPr>
          <w:trHeight w:val="232"/>
        </w:trPr>
        <w:tc>
          <w:tcPr>
            <w:tcW w:w="15701" w:type="dxa"/>
            <w:gridSpan w:val="6"/>
          </w:tcPr>
          <w:p w:rsidR="00885605" w:rsidRPr="00BF53E9" w:rsidRDefault="00885605" w:rsidP="00010AFC">
            <w:pPr>
              <w:tabs>
                <w:tab w:val="left" w:pos="0"/>
              </w:tabs>
              <w:spacing w:line="240" w:lineRule="auto"/>
              <w:jc w:val="center"/>
              <w:rPr>
                <w:rFonts w:cstheme="minorHAnsi"/>
              </w:rPr>
            </w:pPr>
            <w:r w:rsidRPr="00BF53E9">
              <w:rPr>
                <w:rFonts w:cstheme="minorHAnsi"/>
                <w:b/>
                <w:bCs/>
              </w:rPr>
              <w:lastRenderedPageBreak/>
              <w:t>Правила наложения дисциплинарного взыскания на государственных служащих</w:t>
            </w:r>
          </w:p>
        </w:tc>
      </w:tr>
      <w:tr w:rsidR="00075C76" w:rsidRPr="00BF53E9" w:rsidTr="00010AFC">
        <w:trPr>
          <w:trHeight w:val="232"/>
        </w:trPr>
        <w:tc>
          <w:tcPr>
            <w:tcW w:w="675" w:type="dxa"/>
          </w:tcPr>
          <w:p w:rsidR="00885605" w:rsidRPr="00BF53E9" w:rsidRDefault="00885605" w:rsidP="00010AFC">
            <w:pPr>
              <w:pStyle w:val="a3"/>
              <w:numPr>
                <w:ilvl w:val="0"/>
                <w:numId w:val="15"/>
              </w:num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885605" w:rsidRPr="00BF53E9" w:rsidRDefault="00885605" w:rsidP="00010AFC">
            <w:pPr>
              <w:spacing w:after="0" w:line="240" w:lineRule="auto"/>
              <w:rPr>
                <w:rFonts w:cstheme="minorHAnsi"/>
              </w:rPr>
            </w:pPr>
            <w:r w:rsidRPr="00BF53E9">
              <w:rPr>
                <w:rFonts w:cstheme="minorHAnsi"/>
                <w:lang w:val="kk-KZ"/>
              </w:rPr>
              <w:t>Пункт 16</w:t>
            </w:r>
          </w:p>
        </w:tc>
        <w:tc>
          <w:tcPr>
            <w:tcW w:w="4678" w:type="dxa"/>
            <w:shd w:val="clear" w:color="auto" w:fill="auto"/>
          </w:tcPr>
          <w:p w:rsidR="00885605" w:rsidRPr="00BF53E9" w:rsidRDefault="00885605" w:rsidP="00010AFC">
            <w:pPr>
              <w:pStyle w:val="af"/>
              <w:widowControl/>
              <w:suppressLineNumbers w:val="0"/>
              <w:suppressAutoHyphens w:val="0"/>
              <w:ind w:firstLine="458"/>
              <w:jc w:val="both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en-US"/>
              </w:rPr>
            </w:pPr>
            <w:r w:rsidRPr="00BF53E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kk-KZ" w:eastAsia="en-US"/>
              </w:rPr>
              <w:t xml:space="preserve">16. </w:t>
            </w:r>
            <w:r w:rsidRPr="00BF53E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en-US"/>
              </w:rPr>
              <w:t>Дисциплинарное взыскание может быть снято до истечения шестимесячного срока, если политический государственный служащий не совершил нового проступка и при этом проявил себя как добросовестный работник.</w:t>
            </w:r>
          </w:p>
        </w:tc>
        <w:tc>
          <w:tcPr>
            <w:tcW w:w="4678" w:type="dxa"/>
            <w:shd w:val="clear" w:color="auto" w:fill="auto"/>
          </w:tcPr>
          <w:p w:rsidR="003734A8" w:rsidRPr="00BF53E9" w:rsidRDefault="003734A8" w:rsidP="00010AFC">
            <w:pPr>
              <w:spacing w:after="0" w:line="240" w:lineRule="auto"/>
              <w:ind w:firstLine="708"/>
              <w:jc w:val="both"/>
              <w:rPr>
                <w:rFonts w:eastAsia="Calibri" w:cstheme="minorHAnsi"/>
                <w:lang w:val="kk-KZ" w:eastAsia="en-US"/>
              </w:rPr>
            </w:pPr>
            <w:r w:rsidRPr="00BF53E9">
              <w:rPr>
                <w:rFonts w:eastAsia="Calibri" w:cstheme="minorHAnsi"/>
                <w:lang w:val="kk-KZ" w:eastAsia="en-US"/>
              </w:rPr>
              <w:t xml:space="preserve">16. </w:t>
            </w:r>
            <w:r w:rsidRPr="00BF53E9">
              <w:rPr>
                <w:rFonts w:eastAsia="Calibri" w:cstheme="minorHAnsi"/>
                <w:lang w:eastAsia="en-US"/>
              </w:rPr>
              <w:t>Дисциплинарное взыскание может быть снято до истечения шестимесячного срока, если политический государственный служащий не совершил нового проступка и при этом проявил себя как добросовестный работник.</w:t>
            </w:r>
          </w:p>
          <w:p w:rsidR="00885605" w:rsidRPr="00BF53E9" w:rsidRDefault="00885605" w:rsidP="00010AFC">
            <w:pPr>
              <w:spacing w:after="0" w:line="240" w:lineRule="auto"/>
              <w:ind w:firstLine="708"/>
              <w:jc w:val="both"/>
              <w:rPr>
                <w:rFonts w:cstheme="minorHAnsi"/>
                <w:b/>
                <w:lang w:val="kk-KZ"/>
              </w:rPr>
            </w:pPr>
            <w:r w:rsidRPr="00BF53E9">
              <w:rPr>
                <w:rFonts w:cstheme="minorHAnsi"/>
                <w:b/>
              </w:rPr>
              <w:t>При наложении на политических государственных служащих дисциплинарных взысканий за неисполнение или ненадлежащее исполнение</w:t>
            </w:r>
            <w:r w:rsidRPr="00BF53E9">
              <w:rPr>
                <w:rFonts w:cstheme="minorHAnsi"/>
                <w:b/>
                <w:lang w:val="kk-KZ"/>
              </w:rPr>
              <w:t>:</w:t>
            </w:r>
          </w:p>
          <w:p w:rsidR="00885605" w:rsidRPr="00BF53E9" w:rsidRDefault="00885605" w:rsidP="00010AF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08" w:firstLine="709"/>
              <w:jc w:val="both"/>
              <w:rPr>
                <w:rFonts w:asciiTheme="minorHAnsi" w:hAnsiTheme="minorHAnsi" w:cstheme="minorHAnsi"/>
                <w:b/>
              </w:rPr>
            </w:pPr>
            <w:r w:rsidRPr="00BF53E9">
              <w:rPr>
                <w:rFonts w:asciiTheme="minorHAnsi" w:hAnsiTheme="minorHAnsi" w:cstheme="minorHAnsi"/>
                <w:b/>
              </w:rPr>
              <w:t>поручений Президента Республики Казахстан, руководителя Администрации Президента Республики Казахстан и его заместителей их досрочное снятие производится по согласованию с Администрацией Президента Республики Казахстан.</w:t>
            </w:r>
          </w:p>
          <w:p w:rsidR="00885605" w:rsidRPr="00BF53E9" w:rsidRDefault="00885605" w:rsidP="00010AF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601"/>
              <w:jc w:val="both"/>
              <w:rPr>
                <w:rFonts w:asciiTheme="minorHAnsi" w:hAnsiTheme="minorHAnsi" w:cstheme="minorHAnsi"/>
                <w:b/>
              </w:rPr>
            </w:pPr>
            <w:r w:rsidRPr="00BF53E9">
              <w:rPr>
                <w:rFonts w:asciiTheme="minorHAnsi" w:hAnsiTheme="minorHAnsi" w:cstheme="minorHAnsi"/>
                <w:b/>
              </w:rPr>
              <w:t>поручений Премьер-Министра Республики Казахстан и его заместителей их досрочное снятие производится по согласованию с Канцелярией Премьер-Министра Республики Казахстан</w:t>
            </w:r>
            <w:r w:rsidRPr="00BF53E9">
              <w:rPr>
                <w:rFonts w:asciiTheme="minorHAnsi" w:hAnsiTheme="minorHAnsi" w:cstheme="minorHAnsi"/>
                <w:b/>
                <w:color w:val="000000"/>
              </w:rPr>
              <w:t>.</w:t>
            </w:r>
          </w:p>
          <w:p w:rsidR="00885605" w:rsidRPr="00BF53E9" w:rsidRDefault="00885605" w:rsidP="00010AFC">
            <w:pPr>
              <w:spacing w:after="0" w:line="240" w:lineRule="auto"/>
              <w:ind w:firstLine="458"/>
              <w:jc w:val="both"/>
              <w:rPr>
                <w:rFonts w:cstheme="minorHAnsi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885605" w:rsidRPr="00BF53E9" w:rsidRDefault="00885605" w:rsidP="00010AFC">
            <w:pPr>
              <w:spacing w:after="0" w:line="240" w:lineRule="auto"/>
              <w:ind w:firstLine="458"/>
              <w:jc w:val="both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  <w:lang w:val="kk-KZ"/>
              </w:rPr>
              <w:t>Отделом государственного контроля и организационно-территориальной работы Администрации Президента РК в ходе анализа установлено, что из наложенных 57 дисциплинарных взысканий (по состоянию на 12.10.2021г.) на заместителей акимов регионов, к настоящему времени досрочно сняты – 19. При этом, в регионах выявлена практика досрочного снятия дисциплинарных наказаний, которые действуют не более одного месяца.</w:t>
            </w:r>
          </w:p>
          <w:p w:rsidR="00885605" w:rsidRPr="00BF53E9" w:rsidRDefault="00885605" w:rsidP="00010AFC">
            <w:pPr>
              <w:spacing w:after="0" w:line="240" w:lineRule="auto"/>
              <w:ind w:firstLine="458"/>
              <w:jc w:val="both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  <w:lang w:val="kk-KZ"/>
              </w:rPr>
              <w:t>Таким образом, должностные лица, в отношении которых досрочно сняты дисциплинарные взыскания, при повторном их наложении уходят от более строгого наказания. Тем самым данная практика способствует снижению уровня ответственности должностных лиц и, соответственно, исполнительской дисциплины.</w:t>
            </w:r>
          </w:p>
          <w:p w:rsidR="00885605" w:rsidRPr="00BF53E9" w:rsidRDefault="00885605" w:rsidP="00010AFC">
            <w:pPr>
              <w:spacing w:after="0" w:line="240" w:lineRule="auto"/>
              <w:ind w:firstLine="458"/>
              <w:jc w:val="both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  <w:lang w:val="kk-KZ"/>
              </w:rPr>
              <w:lastRenderedPageBreak/>
              <w:t xml:space="preserve">Следует отметить, что в соответствии с действующим законодательством, рассмотрение дисциплинарной ответственности политических государственных служащих отнесено к компетенции вышестоящих должностных лиц (органов) или лиц, имеющих право назначения на должность и освобождения их от должности. </w:t>
            </w:r>
          </w:p>
          <w:p w:rsidR="00885605" w:rsidRPr="00BF53E9" w:rsidRDefault="00885605" w:rsidP="00010AFC">
            <w:pPr>
              <w:spacing w:after="0" w:line="240" w:lineRule="auto"/>
              <w:ind w:firstLine="458"/>
              <w:jc w:val="both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  <w:lang w:val="kk-KZ"/>
              </w:rPr>
              <w:t xml:space="preserve">Как указано выше, законодательством ограничений по досрочному снятию взысканий и ответственности за его снятие не предусмотрено. </w:t>
            </w:r>
          </w:p>
          <w:p w:rsidR="00885605" w:rsidRPr="00BF53E9" w:rsidRDefault="00885605" w:rsidP="00010AFC">
            <w:pPr>
              <w:spacing w:after="0" w:line="240" w:lineRule="auto"/>
              <w:ind w:firstLine="458"/>
              <w:jc w:val="both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  <w:lang w:val="kk-KZ"/>
              </w:rPr>
              <w:t>При этом необходимо отметить, что дисциплинарное взыскание должно соответствовать тяжести совершенного дисциплинарного проступка, степени вины лица, его совершившего.</w:t>
            </w:r>
          </w:p>
          <w:p w:rsidR="00885605" w:rsidRPr="00BF53E9" w:rsidRDefault="00885605" w:rsidP="00010AFC">
            <w:pPr>
              <w:spacing w:after="0" w:line="240" w:lineRule="auto"/>
              <w:ind w:firstLine="458"/>
              <w:jc w:val="both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  <w:lang w:val="kk-KZ"/>
              </w:rPr>
              <w:t>Снятие же дисциплинарных взысканий по формальным основаниям показывает на отсутствие воспитательной роли на государственных служащих совершивших дисциплинарные проступки.</w:t>
            </w:r>
          </w:p>
        </w:tc>
      </w:tr>
      <w:tr w:rsidR="00075C76" w:rsidRPr="00BF53E9" w:rsidTr="00010AFC">
        <w:trPr>
          <w:trHeight w:val="70"/>
        </w:trPr>
        <w:tc>
          <w:tcPr>
            <w:tcW w:w="675" w:type="dxa"/>
          </w:tcPr>
          <w:p w:rsidR="004C1F80" w:rsidRPr="00BF53E9" w:rsidRDefault="004C1F80" w:rsidP="00010AFC">
            <w:pPr>
              <w:pStyle w:val="a3"/>
              <w:numPr>
                <w:ilvl w:val="0"/>
                <w:numId w:val="15"/>
              </w:numPr>
              <w:ind w:left="0" w:right="-250" w:firstLine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C1F80" w:rsidRPr="00BF53E9" w:rsidRDefault="004C1F80" w:rsidP="00010AFC">
            <w:pPr>
              <w:spacing w:after="0" w:line="240" w:lineRule="auto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  <w:lang w:val="kk-KZ"/>
              </w:rPr>
              <w:t>Пункт 87</w:t>
            </w:r>
          </w:p>
        </w:tc>
        <w:tc>
          <w:tcPr>
            <w:tcW w:w="4678" w:type="dxa"/>
            <w:shd w:val="clear" w:color="auto" w:fill="auto"/>
          </w:tcPr>
          <w:p w:rsidR="004C1F80" w:rsidRPr="00BF53E9" w:rsidRDefault="004C1F80" w:rsidP="00010AFC">
            <w:pPr>
              <w:pStyle w:val="af"/>
              <w:widowControl/>
              <w:suppressLineNumbers w:val="0"/>
              <w:suppressAutoHyphens w:val="0"/>
              <w:ind w:firstLine="458"/>
              <w:jc w:val="both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kk-KZ" w:eastAsia="en-US"/>
              </w:rPr>
            </w:pPr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87. Досрочное снятие дисциплинарных взысканий с председателей ревизионных комиссий областей, городов республиканского значения, столицы осуществляется по представлению секретарей </w:t>
            </w:r>
            <w:proofErr w:type="spellStart"/>
            <w:r w:rsidRPr="00BF53E9">
              <w:rPr>
                <w:rFonts w:asciiTheme="minorHAnsi" w:hAnsiTheme="minorHAnsi" w:cstheme="minorHAnsi"/>
                <w:sz w:val="22"/>
                <w:szCs w:val="22"/>
              </w:rPr>
              <w:t>маслихатов</w:t>
            </w:r>
            <w:proofErr w:type="spellEnd"/>
            <w:r w:rsidRPr="00BF53E9">
              <w:rPr>
                <w:rFonts w:asciiTheme="minorHAnsi" w:hAnsiTheme="minorHAnsi" w:cstheme="minorHAnsi"/>
                <w:sz w:val="22"/>
                <w:szCs w:val="22"/>
              </w:rPr>
              <w:t xml:space="preserve"> областей, городов республиканского значения, </w:t>
            </w:r>
            <w:r w:rsidRPr="00BF53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столицы в Национальную комиссию.</w:t>
            </w:r>
          </w:p>
        </w:tc>
        <w:tc>
          <w:tcPr>
            <w:tcW w:w="4678" w:type="dxa"/>
            <w:shd w:val="clear" w:color="auto" w:fill="auto"/>
          </w:tcPr>
          <w:p w:rsidR="004C1F80" w:rsidRPr="00BF53E9" w:rsidRDefault="004C1F80" w:rsidP="00010AFC">
            <w:pPr>
              <w:spacing w:after="0" w:line="240" w:lineRule="auto"/>
              <w:ind w:firstLine="458"/>
              <w:jc w:val="center"/>
              <w:rPr>
                <w:rFonts w:cstheme="minorHAnsi"/>
                <w:b/>
              </w:rPr>
            </w:pPr>
            <w:r w:rsidRPr="00BF53E9">
              <w:rPr>
                <w:rFonts w:cstheme="minorHAnsi"/>
                <w:b/>
              </w:rPr>
              <w:lastRenderedPageBreak/>
              <w:t>Исключить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4C1F80" w:rsidRPr="00BF53E9" w:rsidRDefault="004C1F80" w:rsidP="00010AFC">
            <w:pPr>
              <w:spacing w:after="0" w:line="240" w:lineRule="auto"/>
              <w:ind w:firstLine="458"/>
              <w:jc w:val="both"/>
              <w:rPr>
                <w:rFonts w:cstheme="minorHAnsi"/>
              </w:rPr>
            </w:pPr>
            <w:r w:rsidRPr="00BF53E9">
              <w:rPr>
                <w:rFonts w:cstheme="minorHAnsi"/>
                <w:lang w:val="kk-KZ"/>
              </w:rPr>
              <w:t>В соответствии с пунктом 84 Правил д</w:t>
            </w:r>
            <w:proofErr w:type="spellStart"/>
            <w:r w:rsidRPr="00BF53E9">
              <w:rPr>
                <w:rFonts w:cstheme="minorHAnsi"/>
              </w:rPr>
              <w:t>осрочное</w:t>
            </w:r>
            <w:proofErr w:type="spellEnd"/>
            <w:r w:rsidRPr="00BF53E9">
              <w:rPr>
                <w:rFonts w:cstheme="minorHAnsi"/>
              </w:rPr>
              <w:t xml:space="preserve"> снятие дисциплинарного взыскания, наложенного по рекомендации Национальной комиссии, Региональной кадровой комиссии, </w:t>
            </w:r>
            <w:r w:rsidRPr="00BF53E9">
              <w:rPr>
                <w:rFonts w:cstheme="minorHAnsi"/>
              </w:rPr>
              <w:lastRenderedPageBreak/>
              <w:t>Комиссии по этике, Совета по этике или Комиссии, производится наложившим его уполномоченным лицом по согласованию соответственно с Национальной комиссией, Комиссией по этике, Региональной кадровой комиссией, Советом по этике или Комиссией, за исключением лиц, указанных в пункте 86 настоящих Правил.</w:t>
            </w:r>
          </w:p>
          <w:p w:rsidR="004C1F80" w:rsidRPr="00BF53E9" w:rsidRDefault="004C1F80" w:rsidP="00010AFC">
            <w:pPr>
              <w:spacing w:after="0" w:line="240" w:lineRule="auto"/>
              <w:ind w:firstLine="458"/>
              <w:jc w:val="both"/>
              <w:rPr>
                <w:rFonts w:cstheme="minorHAnsi"/>
                <w:lang w:val="kk-KZ"/>
              </w:rPr>
            </w:pPr>
            <w:r w:rsidRPr="00BF53E9">
              <w:rPr>
                <w:rFonts w:cstheme="minorHAnsi"/>
              </w:rPr>
              <w:t>Следует отметить, что Национальная комиссия рассматривает дисциплинарную ответственность служащих корпуса «А», а члены ревизионных комиссии не относятся к служащим корпуса «А».</w:t>
            </w:r>
          </w:p>
        </w:tc>
      </w:tr>
    </w:tbl>
    <w:p w:rsidR="00B246FA" w:rsidRPr="00BF53E9" w:rsidRDefault="00B246FA" w:rsidP="00440087">
      <w:pPr>
        <w:spacing w:line="240" w:lineRule="auto"/>
        <w:rPr>
          <w:rFonts w:cstheme="minorHAnsi"/>
          <w:lang w:val="kk-KZ"/>
        </w:rPr>
      </w:pPr>
    </w:p>
    <w:p w:rsidR="00010AFC" w:rsidRPr="00BF53E9" w:rsidRDefault="00010AFC" w:rsidP="00440087">
      <w:pPr>
        <w:spacing w:line="240" w:lineRule="auto"/>
        <w:rPr>
          <w:rFonts w:cstheme="minorHAnsi"/>
          <w:lang w:val="kk-KZ"/>
        </w:rPr>
      </w:pPr>
    </w:p>
    <w:p w:rsidR="00C36FDD" w:rsidRPr="00BF53E9" w:rsidRDefault="00C36FDD" w:rsidP="00C36FDD">
      <w:pPr>
        <w:spacing w:after="0" w:line="240" w:lineRule="auto"/>
        <w:rPr>
          <w:rFonts w:cstheme="minorHAnsi"/>
          <w:b/>
        </w:rPr>
      </w:pPr>
      <w:bookmarkStart w:id="0" w:name="_GoBack"/>
      <w:bookmarkEnd w:id="0"/>
    </w:p>
    <w:p w:rsidR="00C36FDD" w:rsidRPr="00BF53E9" w:rsidRDefault="00C36FDD" w:rsidP="00440087">
      <w:pPr>
        <w:spacing w:line="240" w:lineRule="auto"/>
        <w:rPr>
          <w:rFonts w:cstheme="minorHAnsi"/>
        </w:rPr>
      </w:pPr>
    </w:p>
    <w:sectPr w:rsidR="00C36FDD" w:rsidRPr="00BF53E9" w:rsidSect="003734A8">
      <w:headerReference w:type="default" r:id="rId10"/>
      <w:pgSz w:w="16838" w:h="11906" w:orient="landscape"/>
      <w:pgMar w:top="851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E81" w:rsidRDefault="00E37E81" w:rsidP="00AA4427">
      <w:pPr>
        <w:spacing w:after="0" w:line="240" w:lineRule="auto"/>
      </w:pPr>
      <w:r>
        <w:separator/>
      </w:r>
    </w:p>
  </w:endnote>
  <w:endnote w:type="continuationSeparator" w:id="0">
    <w:p w:rsidR="00E37E81" w:rsidRDefault="00E37E81" w:rsidP="00AA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E81" w:rsidRDefault="00E37E81" w:rsidP="00AA4427">
      <w:pPr>
        <w:spacing w:after="0" w:line="240" w:lineRule="auto"/>
      </w:pPr>
      <w:r>
        <w:separator/>
      </w:r>
    </w:p>
  </w:footnote>
  <w:footnote w:type="continuationSeparator" w:id="0">
    <w:p w:rsidR="00E37E81" w:rsidRDefault="00E37E81" w:rsidP="00AA4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600521"/>
      <w:docPartObj>
        <w:docPartGallery w:val="Page Numbers (Top of Page)"/>
        <w:docPartUnique/>
      </w:docPartObj>
    </w:sdtPr>
    <w:sdtEndPr/>
    <w:sdtContent>
      <w:p w:rsidR="00CB3AC5" w:rsidRDefault="00D056E5">
        <w:pPr>
          <w:pStyle w:val="a7"/>
          <w:jc w:val="center"/>
        </w:pPr>
        <w:r>
          <w:fldChar w:fldCharType="begin"/>
        </w:r>
        <w:r w:rsidR="00CB3AC5">
          <w:instrText>PAGE   \* MERGEFORMAT</w:instrText>
        </w:r>
        <w:r>
          <w:fldChar w:fldCharType="separate"/>
        </w:r>
        <w:r w:rsidR="002C21A5">
          <w:rPr>
            <w:noProof/>
          </w:rPr>
          <w:t>15</w:t>
        </w:r>
        <w:r>
          <w:fldChar w:fldCharType="end"/>
        </w:r>
      </w:p>
    </w:sdtContent>
  </w:sdt>
  <w:p w:rsidR="00CB3AC5" w:rsidRDefault="00CB3A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F3676"/>
    <w:multiLevelType w:val="hybridMultilevel"/>
    <w:tmpl w:val="16028BB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E73B7C"/>
    <w:multiLevelType w:val="hybridMultilevel"/>
    <w:tmpl w:val="2CFE6960"/>
    <w:lvl w:ilvl="0" w:tplc="3ABA6196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">
    <w:nsid w:val="26B10EFA"/>
    <w:multiLevelType w:val="hybridMultilevel"/>
    <w:tmpl w:val="16028BB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472EFE"/>
    <w:multiLevelType w:val="hybridMultilevel"/>
    <w:tmpl w:val="81344408"/>
    <w:lvl w:ilvl="0" w:tplc="E4182298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>
    <w:nsid w:val="316418EF"/>
    <w:multiLevelType w:val="hybridMultilevel"/>
    <w:tmpl w:val="9F785D3C"/>
    <w:lvl w:ilvl="0" w:tplc="75CEF730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25599"/>
    <w:multiLevelType w:val="hybridMultilevel"/>
    <w:tmpl w:val="4EF8E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A333D7D"/>
    <w:multiLevelType w:val="hybridMultilevel"/>
    <w:tmpl w:val="42A8B7E6"/>
    <w:lvl w:ilvl="0" w:tplc="54CEEAC6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7">
    <w:nsid w:val="55C10D83"/>
    <w:multiLevelType w:val="hybridMultilevel"/>
    <w:tmpl w:val="EE0A88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A5BDC"/>
    <w:multiLevelType w:val="hybridMultilevel"/>
    <w:tmpl w:val="17B26CA6"/>
    <w:lvl w:ilvl="0" w:tplc="AA12F2F8">
      <w:start w:val="1"/>
      <w:numFmt w:val="decimal"/>
      <w:lvlText w:val="%1."/>
      <w:lvlJc w:val="left"/>
      <w:pPr>
        <w:ind w:left="14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14E3099"/>
    <w:multiLevelType w:val="multilevel"/>
    <w:tmpl w:val="7B669164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1C62E1E"/>
    <w:multiLevelType w:val="hybridMultilevel"/>
    <w:tmpl w:val="FC48E17E"/>
    <w:lvl w:ilvl="0" w:tplc="1B8AE636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48754A0"/>
    <w:multiLevelType w:val="hybridMultilevel"/>
    <w:tmpl w:val="BF1E83B4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6829435A"/>
    <w:multiLevelType w:val="hybridMultilevel"/>
    <w:tmpl w:val="59265DA0"/>
    <w:lvl w:ilvl="0" w:tplc="CE6ED83E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>
    <w:nsid w:val="747E49CE"/>
    <w:multiLevelType w:val="hybridMultilevel"/>
    <w:tmpl w:val="AF2C9D28"/>
    <w:lvl w:ilvl="0" w:tplc="A7EEBE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DAB6236"/>
    <w:multiLevelType w:val="hybridMultilevel"/>
    <w:tmpl w:val="2DB62846"/>
    <w:lvl w:ilvl="0" w:tplc="9BF6C196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12"/>
  </w:num>
  <w:num w:numId="10">
    <w:abstractNumId w:val="14"/>
  </w:num>
  <w:num w:numId="11">
    <w:abstractNumId w:val="6"/>
  </w:num>
  <w:num w:numId="12">
    <w:abstractNumId w:val="1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6E"/>
    <w:rsid w:val="00003944"/>
    <w:rsid w:val="00010AFC"/>
    <w:rsid w:val="00014E4C"/>
    <w:rsid w:val="00015C18"/>
    <w:rsid w:val="000227BD"/>
    <w:rsid w:val="0003505C"/>
    <w:rsid w:val="00036156"/>
    <w:rsid w:val="00037AC2"/>
    <w:rsid w:val="00042397"/>
    <w:rsid w:val="000435AB"/>
    <w:rsid w:val="00046415"/>
    <w:rsid w:val="00047FF4"/>
    <w:rsid w:val="00050E56"/>
    <w:rsid w:val="00051D68"/>
    <w:rsid w:val="00054365"/>
    <w:rsid w:val="00056A43"/>
    <w:rsid w:val="00060C1B"/>
    <w:rsid w:val="000617D8"/>
    <w:rsid w:val="00063438"/>
    <w:rsid w:val="000750AA"/>
    <w:rsid w:val="00075C76"/>
    <w:rsid w:val="000772F3"/>
    <w:rsid w:val="0008139B"/>
    <w:rsid w:val="00082CE0"/>
    <w:rsid w:val="000832C1"/>
    <w:rsid w:val="00085504"/>
    <w:rsid w:val="00085BE0"/>
    <w:rsid w:val="00087A4A"/>
    <w:rsid w:val="00091A6E"/>
    <w:rsid w:val="00092961"/>
    <w:rsid w:val="0009378E"/>
    <w:rsid w:val="000955BD"/>
    <w:rsid w:val="000959DC"/>
    <w:rsid w:val="000A2B29"/>
    <w:rsid w:val="000A42F1"/>
    <w:rsid w:val="000A5239"/>
    <w:rsid w:val="000A5249"/>
    <w:rsid w:val="000A7CE1"/>
    <w:rsid w:val="000B04F1"/>
    <w:rsid w:val="000B3201"/>
    <w:rsid w:val="000B5628"/>
    <w:rsid w:val="000C07B2"/>
    <w:rsid w:val="000C1F89"/>
    <w:rsid w:val="000D02D3"/>
    <w:rsid w:val="000D23B3"/>
    <w:rsid w:val="000D26BD"/>
    <w:rsid w:val="000D511B"/>
    <w:rsid w:val="000E0B35"/>
    <w:rsid w:val="000E1D99"/>
    <w:rsid w:val="000F4307"/>
    <w:rsid w:val="000F46FA"/>
    <w:rsid w:val="000F4A7A"/>
    <w:rsid w:val="000F7AD2"/>
    <w:rsid w:val="00105C9F"/>
    <w:rsid w:val="00105CC8"/>
    <w:rsid w:val="001070CF"/>
    <w:rsid w:val="00111421"/>
    <w:rsid w:val="0011282A"/>
    <w:rsid w:val="00113F62"/>
    <w:rsid w:val="001164CF"/>
    <w:rsid w:val="001179F9"/>
    <w:rsid w:val="0012060B"/>
    <w:rsid w:val="00126EEA"/>
    <w:rsid w:val="001274D9"/>
    <w:rsid w:val="00133E90"/>
    <w:rsid w:val="00136CB4"/>
    <w:rsid w:val="00141FF0"/>
    <w:rsid w:val="00143170"/>
    <w:rsid w:val="00143C70"/>
    <w:rsid w:val="00144090"/>
    <w:rsid w:val="00147106"/>
    <w:rsid w:val="001614F9"/>
    <w:rsid w:val="0016466A"/>
    <w:rsid w:val="0016472D"/>
    <w:rsid w:val="00185F8B"/>
    <w:rsid w:val="00186927"/>
    <w:rsid w:val="001916BF"/>
    <w:rsid w:val="00193E87"/>
    <w:rsid w:val="001957A8"/>
    <w:rsid w:val="001A443C"/>
    <w:rsid w:val="001A5C3C"/>
    <w:rsid w:val="001A73CF"/>
    <w:rsid w:val="001B0829"/>
    <w:rsid w:val="001B5482"/>
    <w:rsid w:val="001C52FC"/>
    <w:rsid w:val="001C5BE0"/>
    <w:rsid w:val="001D2B3E"/>
    <w:rsid w:val="001E4781"/>
    <w:rsid w:val="001F42CF"/>
    <w:rsid w:val="00202C85"/>
    <w:rsid w:val="00205206"/>
    <w:rsid w:val="002148AF"/>
    <w:rsid w:val="00216388"/>
    <w:rsid w:val="0021658F"/>
    <w:rsid w:val="00221F8C"/>
    <w:rsid w:val="00222A56"/>
    <w:rsid w:val="00225BEB"/>
    <w:rsid w:val="00227466"/>
    <w:rsid w:val="00227534"/>
    <w:rsid w:val="00231D13"/>
    <w:rsid w:val="00234EA6"/>
    <w:rsid w:val="00235311"/>
    <w:rsid w:val="002363EB"/>
    <w:rsid w:val="00236FED"/>
    <w:rsid w:val="0023742B"/>
    <w:rsid w:val="0024170D"/>
    <w:rsid w:val="00241821"/>
    <w:rsid w:val="0024407E"/>
    <w:rsid w:val="00244A30"/>
    <w:rsid w:val="00245DFC"/>
    <w:rsid w:val="002553AA"/>
    <w:rsid w:val="002619B9"/>
    <w:rsid w:val="0026253E"/>
    <w:rsid w:val="002753C6"/>
    <w:rsid w:val="00275491"/>
    <w:rsid w:val="00275E8D"/>
    <w:rsid w:val="00276C58"/>
    <w:rsid w:val="002800AF"/>
    <w:rsid w:val="00281E71"/>
    <w:rsid w:val="002904FC"/>
    <w:rsid w:val="002A25F5"/>
    <w:rsid w:val="002A6295"/>
    <w:rsid w:val="002A6C6A"/>
    <w:rsid w:val="002A7C5A"/>
    <w:rsid w:val="002B239B"/>
    <w:rsid w:val="002B7DA0"/>
    <w:rsid w:val="002C05E2"/>
    <w:rsid w:val="002C09A8"/>
    <w:rsid w:val="002C21A5"/>
    <w:rsid w:val="002C3CB8"/>
    <w:rsid w:val="002C422B"/>
    <w:rsid w:val="002C48D0"/>
    <w:rsid w:val="002D206F"/>
    <w:rsid w:val="002D2698"/>
    <w:rsid w:val="002D4843"/>
    <w:rsid w:val="002D4CF0"/>
    <w:rsid w:val="002D6B1A"/>
    <w:rsid w:val="002E0C13"/>
    <w:rsid w:val="002E2B2D"/>
    <w:rsid w:val="002E3DDE"/>
    <w:rsid w:val="002E738B"/>
    <w:rsid w:val="002F342B"/>
    <w:rsid w:val="002F5477"/>
    <w:rsid w:val="002F5C6F"/>
    <w:rsid w:val="002F629A"/>
    <w:rsid w:val="00304EED"/>
    <w:rsid w:val="003067FD"/>
    <w:rsid w:val="00306A30"/>
    <w:rsid w:val="00307121"/>
    <w:rsid w:val="00307414"/>
    <w:rsid w:val="00313447"/>
    <w:rsid w:val="003135F3"/>
    <w:rsid w:val="00316AE4"/>
    <w:rsid w:val="00323020"/>
    <w:rsid w:val="0032537E"/>
    <w:rsid w:val="00327E97"/>
    <w:rsid w:val="003304A6"/>
    <w:rsid w:val="003313F4"/>
    <w:rsid w:val="00331A6D"/>
    <w:rsid w:val="00334026"/>
    <w:rsid w:val="00337C04"/>
    <w:rsid w:val="0034045A"/>
    <w:rsid w:val="00340D14"/>
    <w:rsid w:val="00341F2F"/>
    <w:rsid w:val="00344CE4"/>
    <w:rsid w:val="00345145"/>
    <w:rsid w:val="0035138B"/>
    <w:rsid w:val="0036011D"/>
    <w:rsid w:val="00360369"/>
    <w:rsid w:val="00364BE6"/>
    <w:rsid w:val="003654B6"/>
    <w:rsid w:val="003702D8"/>
    <w:rsid w:val="00371651"/>
    <w:rsid w:val="003722C3"/>
    <w:rsid w:val="003734A8"/>
    <w:rsid w:val="003758CD"/>
    <w:rsid w:val="00377F63"/>
    <w:rsid w:val="00387217"/>
    <w:rsid w:val="0039012D"/>
    <w:rsid w:val="003946D5"/>
    <w:rsid w:val="00394954"/>
    <w:rsid w:val="003A2546"/>
    <w:rsid w:val="003A2F6E"/>
    <w:rsid w:val="003A6224"/>
    <w:rsid w:val="003B16F6"/>
    <w:rsid w:val="003B2373"/>
    <w:rsid w:val="003B3A39"/>
    <w:rsid w:val="003B40D2"/>
    <w:rsid w:val="003B5DB3"/>
    <w:rsid w:val="003B7830"/>
    <w:rsid w:val="003B79D9"/>
    <w:rsid w:val="003C724E"/>
    <w:rsid w:val="003C7C6D"/>
    <w:rsid w:val="003D1B9F"/>
    <w:rsid w:val="003D280A"/>
    <w:rsid w:val="003D29F1"/>
    <w:rsid w:val="003D38DA"/>
    <w:rsid w:val="003D3EE8"/>
    <w:rsid w:val="003D4448"/>
    <w:rsid w:val="003E0070"/>
    <w:rsid w:val="003E389D"/>
    <w:rsid w:val="003E422D"/>
    <w:rsid w:val="003E5997"/>
    <w:rsid w:val="003E5A39"/>
    <w:rsid w:val="003E66F4"/>
    <w:rsid w:val="003E70E5"/>
    <w:rsid w:val="003F1776"/>
    <w:rsid w:val="003F5A41"/>
    <w:rsid w:val="003F69E4"/>
    <w:rsid w:val="003F6E27"/>
    <w:rsid w:val="003F78E3"/>
    <w:rsid w:val="00401433"/>
    <w:rsid w:val="00401768"/>
    <w:rsid w:val="004033D0"/>
    <w:rsid w:val="00403798"/>
    <w:rsid w:val="00403E05"/>
    <w:rsid w:val="00405407"/>
    <w:rsid w:val="00406FDB"/>
    <w:rsid w:val="004078EE"/>
    <w:rsid w:val="00410C31"/>
    <w:rsid w:val="00411392"/>
    <w:rsid w:val="00414534"/>
    <w:rsid w:val="00421ED7"/>
    <w:rsid w:val="0043016E"/>
    <w:rsid w:val="004319CB"/>
    <w:rsid w:val="00432E11"/>
    <w:rsid w:val="00433756"/>
    <w:rsid w:val="0043399D"/>
    <w:rsid w:val="004339FB"/>
    <w:rsid w:val="00440087"/>
    <w:rsid w:val="00442ED9"/>
    <w:rsid w:val="004505CB"/>
    <w:rsid w:val="004571F8"/>
    <w:rsid w:val="0045723D"/>
    <w:rsid w:val="00466CF6"/>
    <w:rsid w:val="00467FC1"/>
    <w:rsid w:val="00477A22"/>
    <w:rsid w:val="004801EA"/>
    <w:rsid w:val="004816AC"/>
    <w:rsid w:val="00485A29"/>
    <w:rsid w:val="0049059B"/>
    <w:rsid w:val="00490D68"/>
    <w:rsid w:val="00497505"/>
    <w:rsid w:val="004A08FA"/>
    <w:rsid w:val="004A11EE"/>
    <w:rsid w:val="004A1DA4"/>
    <w:rsid w:val="004A2937"/>
    <w:rsid w:val="004A367F"/>
    <w:rsid w:val="004A3A50"/>
    <w:rsid w:val="004A3F60"/>
    <w:rsid w:val="004A449E"/>
    <w:rsid w:val="004A4D0A"/>
    <w:rsid w:val="004B2C32"/>
    <w:rsid w:val="004B5FB8"/>
    <w:rsid w:val="004B6215"/>
    <w:rsid w:val="004C1172"/>
    <w:rsid w:val="004C1F80"/>
    <w:rsid w:val="004C2398"/>
    <w:rsid w:val="004C3943"/>
    <w:rsid w:val="004C739F"/>
    <w:rsid w:val="004D5A07"/>
    <w:rsid w:val="004D6A9C"/>
    <w:rsid w:val="004D6BD5"/>
    <w:rsid w:val="004E3467"/>
    <w:rsid w:val="004E35E3"/>
    <w:rsid w:val="004E6527"/>
    <w:rsid w:val="004F074D"/>
    <w:rsid w:val="004F17BE"/>
    <w:rsid w:val="004F1FFD"/>
    <w:rsid w:val="004F611B"/>
    <w:rsid w:val="00500693"/>
    <w:rsid w:val="00503779"/>
    <w:rsid w:val="00503D9A"/>
    <w:rsid w:val="00504E5C"/>
    <w:rsid w:val="00507E24"/>
    <w:rsid w:val="00510190"/>
    <w:rsid w:val="00511BB9"/>
    <w:rsid w:val="00513725"/>
    <w:rsid w:val="00516529"/>
    <w:rsid w:val="00516783"/>
    <w:rsid w:val="00516A0D"/>
    <w:rsid w:val="0051712B"/>
    <w:rsid w:val="00523FD4"/>
    <w:rsid w:val="005240C4"/>
    <w:rsid w:val="00524862"/>
    <w:rsid w:val="00525DBA"/>
    <w:rsid w:val="00532EC3"/>
    <w:rsid w:val="00533884"/>
    <w:rsid w:val="00534375"/>
    <w:rsid w:val="00535BCE"/>
    <w:rsid w:val="00536AA9"/>
    <w:rsid w:val="005405A3"/>
    <w:rsid w:val="005459EA"/>
    <w:rsid w:val="005460E3"/>
    <w:rsid w:val="0055446E"/>
    <w:rsid w:val="00555F8D"/>
    <w:rsid w:val="00560747"/>
    <w:rsid w:val="00575730"/>
    <w:rsid w:val="005765CC"/>
    <w:rsid w:val="005812F1"/>
    <w:rsid w:val="005824B8"/>
    <w:rsid w:val="00584B80"/>
    <w:rsid w:val="00587675"/>
    <w:rsid w:val="0059396F"/>
    <w:rsid w:val="005948EF"/>
    <w:rsid w:val="005B3380"/>
    <w:rsid w:val="005B66ED"/>
    <w:rsid w:val="005C0B3F"/>
    <w:rsid w:val="005C2DCB"/>
    <w:rsid w:val="005C4EB0"/>
    <w:rsid w:val="005C7FE4"/>
    <w:rsid w:val="005D0345"/>
    <w:rsid w:val="005D04B9"/>
    <w:rsid w:val="005D2821"/>
    <w:rsid w:val="005D5FBB"/>
    <w:rsid w:val="005D6A68"/>
    <w:rsid w:val="005D7C4E"/>
    <w:rsid w:val="005E2B45"/>
    <w:rsid w:val="005E5018"/>
    <w:rsid w:val="005F116E"/>
    <w:rsid w:val="005F354F"/>
    <w:rsid w:val="005F3E30"/>
    <w:rsid w:val="00613442"/>
    <w:rsid w:val="00622C31"/>
    <w:rsid w:val="00625E26"/>
    <w:rsid w:val="00626D45"/>
    <w:rsid w:val="00633D97"/>
    <w:rsid w:val="00635C2C"/>
    <w:rsid w:val="006368D1"/>
    <w:rsid w:val="006424E9"/>
    <w:rsid w:val="0064297A"/>
    <w:rsid w:val="00645BCA"/>
    <w:rsid w:val="00651DD3"/>
    <w:rsid w:val="00652ECB"/>
    <w:rsid w:val="006534C6"/>
    <w:rsid w:val="00655C79"/>
    <w:rsid w:val="0065703A"/>
    <w:rsid w:val="006603A4"/>
    <w:rsid w:val="00661D1B"/>
    <w:rsid w:val="00663341"/>
    <w:rsid w:val="0066552F"/>
    <w:rsid w:val="006663D1"/>
    <w:rsid w:val="00670C97"/>
    <w:rsid w:val="00673BD1"/>
    <w:rsid w:val="0067728C"/>
    <w:rsid w:val="006820AD"/>
    <w:rsid w:val="0068799A"/>
    <w:rsid w:val="006A075A"/>
    <w:rsid w:val="006A7503"/>
    <w:rsid w:val="006B0149"/>
    <w:rsid w:val="006B5676"/>
    <w:rsid w:val="006B6C15"/>
    <w:rsid w:val="006C39C2"/>
    <w:rsid w:val="006C3D35"/>
    <w:rsid w:val="006C446E"/>
    <w:rsid w:val="006C4DBA"/>
    <w:rsid w:val="006D3037"/>
    <w:rsid w:val="006D5187"/>
    <w:rsid w:val="006D6372"/>
    <w:rsid w:val="006E59D3"/>
    <w:rsid w:val="006F0BD1"/>
    <w:rsid w:val="006F21B8"/>
    <w:rsid w:val="006F3124"/>
    <w:rsid w:val="006F533D"/>
    <w:rsid w:val="0071035E"/>
    <w:rsid w:val="00711627"/>
    <w:rsid w:val="00712D62"/>
    <w:rsid w:val="00712FAC"/>
    <w:rsid w:val="0071545C"/>
    <w:rsid w:val="00715639"/>
    <w:rsid w:val="0071634D"/>
    <w:rsid w:val="00716D27"/>
    <w:rsid w:val="007178BA"/>
    <w:rsid w:val="00720674"/>
    <w:rsid w:val="0072116B"/>
    <w:rsid w:val="0073060A"/>
    <w:rsid w:val="00733BC9"/>
    <w:rsid w:val="00736DC9"/>
    <w:rsid w:val="0074008E"/>
    <w:rsid w:val="00740B05"/>
    <w:rsid w:val="0074543B"/>
    <w:rsid w:val="007457D2"/>
    <w:rsid w:val="00750E03"/>
    <w:rsid w:val="007512ED"/>
    <w:rsid w:val="007546B2"/>
    <w:rsid w:val="0075697B"/>
    <w:rsid w:val="007627DE"/>
    <w:rsid w:val="007636CE"/>
    <w:rsid w:val="00773243"/>
    <w:rsid w:val="0077503D"/>
    <w:rsid w:val="00780692"/>
    <w:rsid w:val="00780AAF"/>
    <w:rsid w:val="00782F8E"/>
    <w:rsid w:val="0078358F"/>
    <w:rsid w:val="00792A81"/>
    <w:rsid w:val="00793404"/>
    <w:rsid w:val="00795C01"/>
    <w:rsid w:val="00797B82"/>
    <w:rsid w:val="00797DE3"/>
    <w:rsid w:val="007A37B9"/>
    <w:rsid w:val="007A3FB0"/>
    <w:rsid w:val="007A4329"/>
    <w:rsid w:val="007A49BE"/>
    <w:rsid w:val="007B0458"/>
    <w:rsid w:val="007B1CFF"/>
    <w:rsid w:val="007B35AC"/>
    <w:rsid w:val="007B361B"/>
    <w:rsid w:val="007B4F7C"/>
    <w:rsid w:val="007C06C5"/>
    <w:rsid w:val="007C1BC0"/>
    <w:rsid w:val="007C24DD"/>
    <w:rsid w:val="007D1D43"/>
    <w:rsid w:val="007D27CB"/>
    <w:rsid w:val="007D34EE"/>
    <w:rsid w:val="007D3C09"/>
    <w:rsid w:val="007D478A"/>
    <w:rsid w:val="007F0255"/>
    <w:rsid w:val="007F02DE"/>
    <w:rsid w:val="007F246D"/>
    <w:rsid w:val="007F404F"/>
    <w:rsid w:val="007F5B22"/>
    <w:rsid w:val="007F5B58"/>
    <w:rsid w:val="007F694D"/>
    <w:rsid w:val="008022CA"/>
    <w:rsid w:val="00802F50"/>
    <w:rsid w:val="00803F8F"/>
    <w:rsid w:val="0080505A"/>
    <w:rsid w:val="00806C7A"/>
    <w:rsid w:val="0081202B"/>
    <w:rsid w:val="008158B3"/>
    <w:rsid w:val="00815A16"/>
    <w:rsid w:val="00815CDF"/>
    <w:rsid w:val="00816548"/>
    <w:rsid w:val="008230D0"/>
    <w:rsid w:val="008306A7"/>
    <w:rsid w:val="00831B47"/>
    <w:rsid w:val="00832B9B"/>
    <w:rsid w:val="00832BBB"/>
    <w:rsid w:val="0083356D"/>
    <w:rsid w:val="00834425"/>
    <w:rsid w:val="00837756"/>
    <w:rsid w:val="00840F64"/>
    <w:rsid w:val="00841FDD"/>
    <w:rsid w:val="00842468"/>
    <w:rsid w:val="0084685D"/>
    <w:rsid w:val="008512B6"/>
    <w:rsid w:val="00852CBA"/>
    <w:rsid w:val="00854009"/>
    <w:rsid w:val="00855577"/>
    <w:rsid w:val="00856488"/>
    <w:rsid w:val="008651B3"/>
    <w:rsid w:val="00866014"/>
    <w:rsid w:val="00866E96"/>
    <w:rsid w:val="0087407B"/>
    <w:rsid w:val="00882308"/>
    <w:rsid w:val="00882BE5"/>
    <w:rsid w:val="00885605"/>
    <w:rsid w:val="00886484"/>
    <w:rsid w:val="00890BC7"/>
    <w:rsid w:val="0089744D"/>
    <w:rsid w:val="00897C12"/>
    <w:rsid w:val="008A10B2"/>
    <w:rsid w:val="008A2926"/>
    <w:rsid w:val="008A4539"/>
    <w:rsid w:val="008A62AC"/>
    <w:rsid w:val="008B721F"/>
    <w:rsid w:val="008C3B12"/>
    <w:rsid w:val="008C5C13"/>
    <w:rsid w:val="008D0503"/>
    <w:rsid w:val="008D15F2"/>
    <w:rsid w:val="008D43FB"/>
    <w:rsid w:val="008D4AAB"/>
    <w:rsid w:val="008D4F7B"/>
    <w:rsid w:val="008E0812"/>
    <w:rsid w:val="008E5AD5"/>
    <w:rsid w:val="008F076A"/>
    <w:rsid w:val="008F3233"/>
    <w:rsid w:val="008F590A"/>
    <w:rsid w:val="00900944"/>
    <w:rsid w:val="00900F24"/>
    <w:rsid w:val="00910042"/>
    <w:rsid w:val="00910478"/>
    <w:rsid w:val="00914812"/>
    <w:rsid w:val="0092286E"/>
    <w:rsid w:val="00923F13"/>
    <w:rsid w:val="00926852"/>
    <w:rsid w:val="00931899"/>
    <w:rsid w:val="00933180"/>
    <w:rsid w:val="009424C6"/>
    <w:rsid w:val="00942B68"/>
    <w:rsid w:val="00942FDD"/>
    <w:rsid w:val="00944444"/>
    <w:rsid w:val="0094474B"/>
    <w:rsid w:val="009537ED"/>
    <w:rsid w:val="00953EAD"/>
    <w:rsid w:val="00962FD3"/>
    <w:rsid w:val="00965995"/>
    <w:rsid w:val="00966162"/>
    <w:rsid w:val="00966E09"/>
    <w:rsid w:val="00967344"/>
    <w:rsid w:val="00970D70"/>
    <w:rsid w:val="009746F1"/>
    <w:rsid w:val="009768B9"/>
    <w:rsid w:val="00977075"/>
    <w:rsid w:val="0098293F"/>
    <w:rsid w:val="00983E13"/>
    <w:rsid w:val="0098556D"/>
    <w:rsid w:val="009870A5"/>
    <w:rsid w:val="00990508"/>
    <w:rsid w:val="009914D8"/>
    <w:rsid w:val="00994526"/>
    <w:rsid w:val="00994E9B"/>
    <w:rsid w:val="00997EA3"/>
    <w:rsid w:val="00997FAA"/>
    <w:rsid w:val="009A0001"/>
    <w:rsid w:val="009A0415"/>
    <w:rsid w:val="009A0DCD"/>
    <w:rsid w:val="009A47BA"/>
    <w:rsid w:val="009A58E7"/>
    <w:rsid w:val="009A76C6"/>
    <w:rsid w:val="009B053C"/>
    <w:rsid w:val="009B22E6"/>
    <w:rsid w:val="009B2AD1"/>
    <w:rsid w:val="009B357E"/>
    <w:rsid w:val="009C115F"/>
    <w:rsid w:val="009C32C8"/>
    <w:rsid w:val="009D265B"/>
    <w:rsid w:val="009D4703"/>
    <w:rsid w:val="009D5F9B"/>
    <w:rsid w:val="009D6119"/>
    <w:rsid w:val="009D7048"/>
    <w:rsid w:val="009E4746"/>
    <w:rsid w:val="009E7F5C"/>
    <w:rsid w:val="009F070F"/>
    <w:rsid w:val="009F13F2"/>
    <w:rsid w:val="009F4FDA"/>
    <w:rsid w:val="009F521D"/>
    <w:rsid w:val="009F55D9"/>
    <w:rsid w:val="009F7F71"/>
    <w:rsid w:val="00A0526F"/>
    <w:rsid w:val="00A057CC"/>
    <w:rsid w:val="00A1068A"/>
    <w:rsid w:val="00A10AFF"/>
    <w:rsid w:val="00A10B14"/>
    <w:rsid w:val="00A1220D"/>
    <w:rsid w:val="00A158E1"/>
    <w:rsid w:val="00A16BA8"/>
    <w:rsid w:val="00A16D6D"/>
    <w:rsid w:val="00A219F2"/>
    <w:rsid w:val="00A2524C"/>
    <w:rsid w:val="00A27CF4"/>
    <w:rsid w:val="00A3200F"/>
    <w:rsid w:val="00A43948"/>
    <w:rsid w:val="00A4436A"/>
    <w:rsid w:val="00A51A55"/>
    <w:rsid w:val="00A5264B"/>
    <w:rsid w:val="00A5500A"/>
    <w:rsid w:val="00A550C7"/>
    <w:rsid w:val="00A55197"/>
    <w:rsid w:val="00A60173"/>
    <w:rsid w:val="00A612EC"/>
    <w:rsid w:val="00A63010"/>
    <w:rsid w:val="00A65376"/>
    <w:rsid w:val="00A70A5F"/>
    <w:rsid w:val="00A72745"/>
    <w:rsid w:val="00A7429A"/>
    <w:rsid w:val="00A74C6C"/>
    <w:rsid w:val="00A74C9B"/>
    <w:rsid w:val="00A83B9D"/>
    <w:rsid w:val="00A92AB4"/>
    <w:rsid w:val="00A94FFD"/>
    <w:rsid w:val="00A97212"/>
    <w:rsid w:val="00AA03F9"/>
    <w:rsid w:val="00AA4427"/>
    <w:rsid w:val="00AA5863"/>
    <w:rsid w:val="00AA6E54"/>
    <w:rsid w:val="00AB4E5F"/>
    <w:rsid w:val="00AB5646"/>
    <w:rsid w:val="00AB7CF8"/>
    <w:rsid w:val="00AC48CF"/>
    <w:rsid w:val="00AC4E2F"/>
    <w:rsid w:val="00AC542F"/>
    <w:rsid w:val="00AD036A"/>
    <w:rsid w:val="00AD0DA8"/>
    <w:rsid w:val="00AD1D72"/>
    <w:rsid w:val="00AD431F"/>
    <w:rsid w:val="00AE09D0"/>
    <w:rsid w:val="00AF3C5B"/>
    <w:rsid w:val="00AF7F15"/>
    <w:rsid w:val="00B004E7"/>
    <w:rsid w:val="00B03D94"/>
    <w:rsid w:val="00B127F6"/>
    <w:rsid w:val="00B12C20"/>
    <w:rsid w:val="00B17C3A"/>
    <w:rsid w:val="00B17FDA"/>
    <w:rsid w:val="00B204A7"/>
    <w:rsid w:val="00B22C32"/>
    <w:rsid w:val="00B23894"/>
    <w:rsid w:val="00B24656"/>
    <w:rsid w:val="00B246FA"/>
    <w:rsid w:val="00B253A6"/>
    <w:rsid w:val="00B31479"/>
    <w:rsid w:val="00B31B35"/>
    <w:rsid w:val="00B378C6"/>
    <w:rsid w:val="00B37ADC"/>
    <w:rsid w:val="00B415E2"/>
    <w:rsid w:val="00B43A43"/>
    <w:rsid w:val="00B445DA"/>
    <w:rsid w:val="00B460CC"/>
    <w:rsid w:val="00B52B12"/>
    <w:rsid w:val="00B570B2"/>
    <w:rsid w:val="00B62518"/>
    <w:rsid w:val="00B62902"/>
    <w:rsid w:val="00B62D60"/>
    <w:rsid w:val="00B6440D"/>
    <w:rsid w:val="00B702BA"/>
    <w:rsid w:val="00B7042F"/>
    <w:rsid w:val="00B70A2B"/>
    <w:rsid w:val="00B71A53"/>
    <w:rsid w:val="00B816BA"/>
    <w:rsid w:val="00B83917"/>
    <w:rsid w:val="00B83D5E"/>
    <w:rsid w:val="00B850A6"/>
    <w:rsid w:val="00B85B5B"/>
    <w:rsid w:val="00B8648F"/>
    <w:rsid w:val="00B9057A"/>
    <w:rsid w:val="00B922AF"/>
    <w:rsid w:val="00B951D2"/>
    <w:rsid w:val="00B97CF0"/>
    <w:rsid w:val="00BA0A29"/>
    <w:rsid w:val="00BA665F"/>
    <w:rsid w:val="00BB1EC0"/>
    <w:rsid w:val="00BB5B37"/>
    <w:rsid w:val="00BC0338"/>
    <w:rsid w:val="00BC2F06"/>
    <w:rsid w:val="00BC5EF9"/>
    <w:rsid w:val="00BC6319"/>
    <w:rsid w:val="00BD0C72"/>
    <w:rsid w:val="00BD1569"/>
    <w:rsid w:val="00BD1B56"/>
    <w:rsid w:val="00BD6804"/>
    <w:rsid w:val="00BE0B75"/>
    <w:rsid w:val="00BE20B7"/>
    <w:rsid w:val="00BE3B5E"/>
    <w:rsid w:val="00BE49A0"/>
    <w:rsid w:val="00BE7FC3"/>
    <w:rsid w:val="00BF0ECB"/>
    <w:rsid w:val="00BF4383"/>
    <w:rsid w:val="00BF53E9"/>
    <w:rsid w:val="00BF6375"/>
    <w:rsid w:val="00BF6E3A"/>
    <w:rsid w:val="00C02B1E"/>
    <w:rsid w:val="00C02DDD"/>
    <w:rsid w:val="00C06DAB"/>
    <w:rsid w:val="00C111CD"/>
    <w:rsid w:val="00C2045D"/>
    <w:rsid w:val="00C21402"/>
    <w:rsid w:val="00C21456"/>
    <w:rsid w:val="00C21C8B"/>
    <w:rsid w:val="00C2339A"/>
    <w:rsid w:val="00C23A28"/>
    <w:rsid w:val="00C25949"/>
    <w:rsid w:val="00C327C3"/>
    <w:rsid w:val="00C34970"/>
    <w:rsid w:val="00C364E7"/>
    <w:rsid w:val="00C36FDD"/>
    <w:rsid w:val="00C4115E"/>
    <w:rsid w:val="00C427AC"/>
    <w:rsid w:val="00C45493"/>
    <w:rsid w:val="00C508C8"/>
    <w:rsid w:val="00C51309"/>
    <w:rsid w:val="00C5314C"/>
    <w:rsid w:val="00C53AA7"/>
    <w:rsid w:val="00C57FD3"/>
    <w:rsid w:val="00C60187"/>
    <w:rsid w:val="00C614AC"/>
    <w:rsid w:val="00C6326E"/>
    <w:rsid w:val="00C64F90"/>
    <w:rsid w:val="00C659C7"/>
    <w:rsid w:val="00C701F4"/>
    <w:rsid w:val="00C745D3"/>
    <w:rsid w:val="00C82F80"/>
    <w:rsid w:val="00C84F4B"/>
    <w:rsid w:val="00C902C7"/>
    <w:rsid w:val="00C926CF"/>
    <w:rsid w:val="00C93488"/>
    <w:rsid w:val="00C937B2"/>
    <w:rsid w:val="00C9504C"/>
    <w:rsid w:val="00C9573D"/>
    <w:rsid w:val="00C95B2E"/>
    <w:rsid w:val="00C95CA5"/>
    <w:rsid w:val="00C95E51"/>
    <w:rsid w:val="00C978A5"/>
    <w:rsid w:val="00CA10C1"/>
    <w:rsid w:val="00CA5D6E"/>
    <w:rsid w:val="00CB1DC3"/>
    <w:rsid w:val="00CB2316"/>
    <w:rsid w:val="00CB3AC5"/>
    <w:rsid w:val="00CB5314"/>
    <w:rsid w:val="00CB7F2E"/>
    <w:rsid w:val="00CC0111"/>
    <w:rsid w:val="00CC2903"/>
    <w:rsid w:val="00CC3281"/>
    <w:rsid w:val="00CC4EE1"/>
    <w:rsid w:val="00CC5D02"/>
    <w:rsid w:val="00CC76D4"/>
    <w:rsid w:val="00CC780C"/>
    <w:rsid w:val="00CD2939"/>
    <w:rsid w:val="00CD33AC"/>
    <w:rsid w:val="00CD455E"/>
    <w:rsid w:val="00CD7995"/>
    <w:rsid w:val="00CE1610"/>
    <w:rsid w:val="00CE579B"/>
    <w:rsid w:val="00CE7632"/>
    <w:rsid w:val="00CE7F38"/>
    <w:rsid w:val="00CF63BD"/>
    <w:rsid w:val="00CF6A8F"/>
    <w:rsid w:val="00D03126"/>
    <w:rsid w:val="00D0357D"/>
    <w:rsid w:val="00D039E4"/>
    <w:rsid w:val="00D0425A"/>
    <w:rsid w:val="00D056E5"/>
    <w:rsid w:val="00D13058"/>
    <w:rsid w:val="00D160C7"/>
    <w:rsid w:val="00D20836"/>
    <w:rsid w:val="00D20B4D"/>
    <w:rsid w:val="00D250A5"/>
    <w:rsid w:val="00D262C0"/>
    <w:rsid w:val="00D3187B"/>
    <w:rsid w:val="00D3293A"/>
    <w:rsid w:val="00D33B2A"/>
    <w:rsid w:val="00D34615"/>
    <w:rsid w:val="00D363F1"/>
    <w:rsid w:val="00D36550"/>
    <w:rsid w:val="00D36ACA"/>
    <w:rsid w:val="00D42FEF"/>
    <w:rsid w:val="00D43481"/>
    <w:rsid w:val="00D447A9"/>
    <w:rsid w:val="00D471FD"/>
    <w:rsid w:val="00D5083F"/>
    <w:rsid w:val="00D5664C"/>
    <w:rsid w:val="00D575CE"/>
    <w:rsid w:val="00D61B02"/>
    <w:rsid w:val="00D631A8"/>
    <w:rsid w:val="00D64DA4"/>
    <w:rsid w:val="00D64F67"/>
    <w:rsid w:val="00D70A38"/>
    <w:rsid w:val="00D713AC"/>
    <w:rsid w:val="00D72334"/>
    <w:rsid w:val="00D75E06"/>
    <w:rsid w:val="00D80149"/>
    <w:rsid w:val="00D8322D"/>
    <w:rsid w:val="00D870E4"/>
    <w:rsid w:val="00D8732F"/>
    <w:rsid w:val="00D874E1"/>
    <w:rsid w:val="00D905B4"/>
    <w:rsid w:val="00D90BC6"/>
    <w:rsid w:val="00D950A3"/>
    <w:rsid w:val="00D96372"/>
    <w:rsid w:val="00DA188C"/>
    <w:rsid w:val="00DB118E"/>
    <w:rsid w:val="00DB33A5"/>
    <w:rsid w:val="00DB34D9"/>
    <w:rsid w:val="00DC188E"/>
    <w:rsid w:val="00DC2376"/>
    <w:rsid w:val="00DD208B"/>
    <w:rsid w:val="00DD3390"/>
    <w:rsid w:val="00DD6266"/>
    <w:rsid w:val="00DD6773"/>
    <w:rsid w:val="00DE1088"/>
    <w:rsid w:val="00DE4CBF"/>
    <w:rsid w:val="00DE65CF"/>
    <w:rsid w:val="00DF0742"/>
    <w:rsid w:val="00DF382E"/>
    <w:rsid w:val="00DF5792"/>
    <w:rsid w:val="00DF6450"/>
    <w:rsid w:val="00E00382"/>
    <w:rsid w:val="00E00DD2"/>
    <w:rsid w:val="00E0192D"/>
    <w:rsid w:val="00E01B37"/>
    <w:rsid w:val="00E0441B"/>
    <w:rsid w:val="00E0538A"/>
    <w:rsid w:val="00E054C9"/>
    <w:rsid w:val="00E0641B"/>
    <w:rsid w:val="00E1074C"/>
    <w:rsid w:val="00E10CB1"/>
    <w:rsid w:val="00E152B5"/>
    <w:rsid w:val="00E15654"/>
    <w:rsid w:val="00E15B3A"/>
    <w:rsid w:val="00E208C8"/>
    <w:rsid w:val="00E2336D"/>
    <w:rsid w:val="00E25EE1"/>
    <w:rsid w:val="00E32238"/>
    <w:rsid w:val="00E35AFA"/>
    <w:rsid w:val="00E36E61"/>
    <w:rsid w:val="00E37E81"/>
    <w:rsid w:val="00E41EAD"/>
    <w:rsid w:val="00E5039E"/>
    <w:rsid w:val="00E516BF"/>
    <w:rsid w:val="00E537B0"/>
    <w:rsid w:val="00E54F2C"/>
    <w:rsid w:val="00E54FE6"/>
    <w:rsid w:val="00E551EB"/>
    <w:rsid w:val="00E55887"/>
    <w:rsid w:val="00E571FF"/>
    <w:rsid w:val="00E5777E"/>
    <w:rsid w:val="00E60BBF"/>
    <w:rsid w:val="00E63167"/>
    <w:rsid w:val="00E647E6"/>
    <w:rsid w:val="00E67552"/>
    <w:rsid w:val="00E67693"/>
    <w:rsid w:val="00E70C86"/>
    <w:rsid w:val="00E72EDA"/>
    <w:rsid w:val="00E77F6F"/>
    <w:rsid w:val="00E82273"/>
    <w:rsid w:val="00E8614E"/>
    <w:rsid w:val="00E87103"/>
    <w:rsid w:val="00E906A9"/>
    <w:rsid w:val="00E93459"/>
    <w:rsid w:val="00E949EE"/>
    <w:rsid w:val="00E95DE5"/>
    <w:rsid w:val="00EA2B22"/>
    <w:rsid w:val="00EA2E78"/>
    <w:rsid w:val="00EA7152"/>
    <w:rsid w:val="00EB33B9"/>
    <w:rsid w:val="00EB3DC0"/>
    <w:rsid w:val="00EB55C9"/>
    <w:rsid w:val="00EB5DD5"/>
    <w:rsid w:val="00EB78C2"/>
    <w:rsid w:val="00EC028F"/>
    <w:rsid w:val="00EC0729"/>
    <w:rsid w:val="00EC14B8"/>
    <w:rsid w:val="00EC1D8F"/>
    <w:rsid w:val="00EC4FD5"/>
    <w:rsid w:val="00ED3D81"/>
    <w:rsid w:val="00ED44B8"/>
    <w:rsid w:val="00ED5C19"/>
    <w:rsid w:val="00ED5CB0"/>
    <w:rsid w:val="00ED6E99"/>
    <w:rsid w:val="00EE1677"/>
    <w:rsid w:val="00EE6C06"/>
    <w:rsid w:val="00EE70D8"/>
    <w:rsid w:val="00EF093B"/>
    <w:rsid w:val="00EF12CD"/>
    <w:rsid w:val="00EF36AC"/>
    <w:rsid w:val="00EF6E8F"/>
    <w:rsid w:val="00F03024"/>
    <w:rsid w:val="00F054B6"/>
    <w:rsid w:val="00F05D6A"/>
    <w:rsid w:val="00F0679E"/>
    <w:rsid w:val="00F10508"/>
    <w:rsid w:val="00F1225A"/>
    <w:rsid w:val="00F20731"/>
    <w:rsid w:val="00F20CE5"/>
    <w:rsid w:val="00F221A3"/>
    <w:rsid w:val="00F25029"/>
    <w:rsid w:val="00F260D3"/>
    <w:rsid w:val="00F27D30"/>
    <w:rsid w:val="00F32E65"/>
    <w:rsid w:val="00F37BD7"/>
    <w:rsid w:val="00F42017"/>
    <w:rsid w:val="00F4303B"/>
    <w:rsid w:val="00F50138"/>
    <w:rsid w:val="00F5089C"/>
    <w:rsid w:val="00F51FE9"/>
    <w:rsid w:val="00F63A13"/>
    <w:rsid w:val="00F665BC"/>
    <w:rsid w:val="00F74860"/>
    <w:rsid w:val="00F74A6F"/>
    <w:rsid w:val="00F77814"/>
    <w:rsid w:val="00F77C1F"/>
    <w:rsid w:val="00F80847"/>
    <w:rsid w:val="00F93DB6"/>
    <w:rsid w:val="00F9576D"/>
    <w:rsid w:val="00F96CBA"/>
    <w:rsid w:val="00FA1999"/>
    <w:rsid w:val="00FA1C31"/>
    <w:rsid w:val="00FA67FC"/>
    <w:rsid w:val="00FA7367"/>
    <w:rsid w:val="00FB2616"/>
    <w:rsid w:val="00FB6C45"/>
    <w:rsid w:val="00FC1ABF"/>
    <w:rsid w:val="00FC20C5"/>
    <w:rsid w:val="00FC2162"/>
    <w:rsid w:val="00FC47E9"/>
    <w:rsid w:val="00FC49B0"/>
    <w:rsid w:val="00FC5E4B"/>
    <w:rsid w:val="00FC684A"/>
    <w:rsid w:val="00FD0D3D"/>
    <w:rsid w:val="00FD1B3D"/>
    <w:rsid w:val="00FD2DBC"/>
    <w:rsid w:val="00FD4EB1"/>
    <w:rsid w:val="00FD6C78"/>
    <w:rsid w:val="00FD6F52"/>
    <w:rsid w:val="00FD7610"/>
    <w:rsid w:val="00FD7CAB"/>
    <w:rsid w:val="00FE3AC3"/>
    <w:rsid w:val="00FE668B"/>
    <w:rsid w:val="00FE792E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6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91A6E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1A6E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styleId="a3">
    <w:name w:val="No Spacing"/>
    <w:uiPriority w:val="1"/>
    <w:qFormat/>
    <w:rsid w:val="00091A6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link w:val="a5"/>
    <w:uiPriority w:val="34"/>
    <w:qFormat/>
    <w:rsid w:val="00091A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946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88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A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427"/>
  </w:style>
  <w:style w:type="paragraph" w:styleId="a9">
    <w:name w:val="footer"/>
    <w:basedOn w:val="a"/>
    <w:link w:val="aa"/>
    <w:uiPriority w:val="99"/>
    <w:unhideWhenUsed/>
    <w:rsid w:val="00AA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427"/>
  </w:style>
  <w:style w:type="paragraph" w:styleId="ab">
    <w:name w:val="Balloon Text"/>
    <w:basedOn w:val="a"/>
    <w:link w:val="ac"/>
    <w:uiPriority w:val="99"/>
    <w:semiHidden/>
    <w:unhideWhenUsed/>
    <w:rsid w:val="0099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050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CE1610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8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одержимое таблицы"/>
    <w:basedOn w:val="a"/>
    <w:rsid w:val="0088560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8"/>
      <w:szCs w:val="24"/>
    </w:rPr>
  </w:style>
  <w:style w:type="character" w:customStyle="1" w:styleId="a5">
    <w:name w:val="Абзац списка Знак"/>
    <w:link w:val="a4"/>
    <w:uiPriority w:val="34"/>
    <w:locked/>
    <w:rsid w:val="00885605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6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91A6E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1A6E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styleId="a3">
    <w:name w:val="No Spacing"/>
    <w:uiPriority w:val="1"/>
    <w:qFormat/>
    <w:rsid w:val="00091A6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link w:val="a5"/>
    <w:uiPriority w:val="34"/>
    <w:qFormat/>
    <w:rsid w:val="00091A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946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88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A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427"/>
  </w:style>
  <w:style w:type="paragraph" w:styleId="a9">
    <w:name w:val="footer"/>
    <w:basedOn w:val="a"/>
    <w:link w:val="aa"/>
    <w:uiPriority w:val="99"/>
    <w:unhideWhenUsed/>
    <w:rsid w:val="00AA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427"/>
  </w:style>
  <w:style w:type="paragraph" w:styleId="ab">
    <w:name w:val="Balloon Text"/>
    <w:basedOn w:val="a"/>
    <w:link w:val="ac"/>
    <w:uiPriority w:val="99"/>
    <w:semiHidden/>
    <w:unhideWhenUsed/>
    <w:rsid w:val="0099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050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CE1610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8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одержимое таблицы"/>
    <w:basedOn w:val="a"/>
    <w:rsid w:val="0088560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8"/>
      <w:szCs w:val="24"/>
    </w:rPr>
  </w:style>
  <w:style w:type="character" w:customStyle="1" w:styleId="a5">
    <w:name w:val="Абзац списка Знак"/>
    <w:link w:val="a4"/>
    <w:uiPriority w:val="34"/>
    <w:locked/>
    <w:rsid w:val="0088560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kz/rus/docs/U150000015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dilet.kz/rus/docs/U1500000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11605</Words>
  <Characters>66149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Nazim Sakenova</dc:creator>
  <cp:lastModifiedBy>Я</cp:lastModifiedBy>
  <cp:revision>6</cp:revision>
  <cp:lastPrinted>2021-10-08T12:12:00Z</cp:lastPrinted>
  <dcterms:created xsi:type="dcterms:W3CDTF">2022-03-16T01:59:00Z</dcterms:created>
  <dcterms:modified xsi:type="dcterms:W3CDTF">2022-03-16T02:01:00Z</dcterms:modified>
</cp:coreProperties>
</file>