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F26" w:rsidRPr="00DA4E19" w:rsidRDefault="00280F26" w:rsidP="00280F26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  <w:lang w:val="kk-KZ" w:eastAsia="ru-RU"/>
        </w:rPr>
      </w:pPr>
      <w:bookmarkStart w:id="0" w:name="_GoBack"/>
      <w:r w:rsidRPr="00DA4E19">
        <w:rPr>
          <w:rFonts w:ascii="Times New Roman" w:hAnsi="Times New Roman"/>
          <w:sz w:val="28"/>
          <w:szCs w:val="28"/>
          <w:lang w:val="kk-KZ" w:eastAsia="ru-RU"/>
        </w:rPr>
        <w:t>Приложение 1</w:t>
      </w:r>
    </w:p>
    <w:p w:rsidR="00280F26" w:rsidRPr="00DA4E19" w:rsidRDefault="00280F26" w:rsidP="00280F26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  <w:lang w:val="kk-KZ"/>
        </w:rPr>
        <w:t xml:space="preserve">к </w:t>
      </w:r>
      <w:r w:rsidRPr="00DA4E19">
        <w:rPr>
          <w:rFonts w:ascii="Times New Roman" w:hAnsi="Times New Roman"/>
          <w:sz w:val="28"/>
          <w:szCs w:val="28"/>
        </w:rPr>
        <w:t>приказ</w:t>
      </w:r>
      <w:r w:rsidRPr="00DA4E19">
        <w:rPr>
          <w:rFonts w:ascii="Times New Roman" w:hAnsi="Times New Roman"/>
          <w:sz w:val="28"/>
          <w:szCs w:val="28"/>
          <w:lang w:val="kk-KZ"/>
        </w:rPr>
        <w:t>у</w:t>
      </w:r>
      <w:r w:rsidRPr="00DA4E19">
        <w:rPr>
          <w:rFonts w:ascii="Times New Roman" w:hAnsi="Times New Roman"/>
          <w:sz w:val="28"/>
          <w:szCs w:val="28"/>
        </w:rPr>
        <w:t xml:space="preserve"> Председателя</w:t>
      </w:r>
    </w:p>
    <w:p w:rsidR="00280F26" w:rsidRPr="00DA4E19" w:rsidRDefault="00280F26" w:rsidP="00280F26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A4E19">
        <w:rPr>
          <w:rFonts w:ascii="Times New Roman" w:hAnsi="Times New Roman"/>
          <w:sz w:val="28"/>
          <w:szCs w:val="28"/>
        </w:rPr>
        <w:t>Агентства Республики Казахстан</w:t>
      </w:r>
    </w:p>
    <w:p w:rsidR="00280F26" w:rsidRPr="00DA4E19" w:rsidRDefault="00280F26" w:rsidP="00280F26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A4E19">
        <w:rPr>
          <w:rFonts w:ascii="Times New Roman" w:hAnsi="Times New Roman"/>
          <w:sz w:val="28"/>
          <w:szCs w:val="28"/>
        </w:rPr>
        <w:t>по делам государственной службы</w:t>
      </w:r>
    </w:p>
    <w:p w:rsidR="00280F26" w:rsidRPr="00DA4E19" w:rsidRDefault="00280F26" w:rsidP="00280F26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A4E19">
        <w:rPr>
          <w:rFonts w:ascii="Times New Roman" w:hAnsi="Times New Roman"/>
          <w:sz w:val="28"/>
          <w:szCs w:val="28"/>
        </w:rPr>
        <w:t>от «___» ________ 2021 года № __</w:t>
      </w:r>
    </w:p>
    <w:p w:rsidR="00280F26" w:rsidRPr="00DA4E19" w:rsidRDefault="00280F26" w:rsidP="00280F2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280F2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280F2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 xml:space="preserve">Методика </w:t>
      </w:r>
    </w:p>
    <w:p w:rsidR="00280F26" w:rsidRPr="00DA4E19" w:rsidRDefault="00280F26" w:rsidP="00280F2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расчета показателя «Кадровая стабильность»</w:t>
      </w:r>
    </w:p>
    <w:p w:rsidR="00280F26" w:rsidRPr="00DA4E19" w:rsidRDefault="00280F26" w:rsidP="00280F2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280F26">
      <w:pPr>
        <w:pStyle w:val="a8"/>
        <w:widowControl w:val="0"/>
        <w:ind w:left="0"/>
        <w:contextualSpacing/>
        <w:jc w:val="center"/>
        <w:rPr>
          <w:szCs w:val="28"/>
        </w:rPr>
      </w:pPr>
      <w:r w:rsidRPr="00DA4E19">
        <w:rPr>
          <w:szCs w:val="28"/>
        </w:rPr>
        <w:t>1. Общие положения</w:t>
      </w:r>
    </w:p>
    <w:p w:rsidR="00280F26" w:rsidRPr="00DA4E19" w:rsidRDefault="00280F26" w:rsidP="00280F26">
      <w:pPr>
        <w:pStyle w:val="a8"/>
        <w:widowControl w:val="0"/>
        <w:ind w:left="0"/>
        <w:rPr>
          <w:szCs w:val="28"/>
        </w:rPr>
      </w:pPr>
    </w:p>
    <w:p w:rsidR="00280F26" w:rsidRPr="00DA4E19" w:rsidRDefault="00280F26" w:rsidP="00280F2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1. Методика расчета показателя «Кадровая стабильность» (далее – Методика) применяется Агентством Республики Казахстан по делам государственной службы (далее – Агентство) при осуществлении расчета показателя «Кадровая стабильность».</w:t>
      </w:r>
    </w:p>
    <w:p w:rsidR="00280F26" w:rsidRPr="00DA4E19" w:rsidRDefault="00280F26" w:rsidP="00280F2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2. В настоящей Методике используется понятие</w:t>
      </w:r>
      <w:r w:rsidRPr="00DA4E1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A4E19">
        <w:rPr>
          <w:rFonts w:ascii="Times New Roman" w:hAnsi="Times New Roman"/>
          <w:sz w:val="28"/>
          <w:szCs w:val="28"/>
        </w:rPr>
        <w:t>чистая сменяемость государственных служащих – показатель, определяющий уровень ухода работников из системы государственной службы по собственному желанию</w:t>
      </w:r>
      <w:r w:rsidRPr="00DA4E19">
        <w:t xml:space="preserve"> </w:t>
      </w:r>
      <w:r w:rsidRPr="00DA4E19">
        <w:rPr>
          <w:rFonts w:ascii="Times New Roman" w:hAnsi="Times New Roman"/>
          <w:sz w:val="28"/>
          <w:szCs w:val="28"/>
        </w:rPr>
        <w:t>согласно</w:t>
      </w:r>
      <w:r w:rsidRPr="00DA4E19">
        <w:t xml:space="preserve"> </w:t>
      </w:r>
      <w:r w:rsidRPr="00DA4E19">
        <w:rPr>
          <w:rFonts w:ascii="Times New Roman" w:hAnsi="Times New Roman"/>
          <w:sz w:val="28"/>
          <w:szCs w:val="28"/>
        </w:rPr>
        <w:t>Методик</w:t>
      </w:r>
      <w:r w:rsidRPr="00DA4E19">
        <w:rPr>
          <w:rFonts w:ascii="Times New Roman" w:hAnsi="Times New Roman"/>
          <w:sz w:val="28"/>
          <w:szCs w:val="28"/>
          <w:lang w:val="kk-KZ"/>
        </w:rPr>
        <w:t>е</w:t>
      </w:r>
      <w:r w:rsidRPr="00DA4E19">
        <w:rPr>
          <w:rFonts w:ascii="Times New Roman" w:hAnsi="Times New Roman"/>
          <w:sz w:val="28"/>
          <w:szCs w:val="28"/>
        </w:rPr>
        <w:t xml:space="preserve"> операционной оценки деятельности государственных органов по блоку «Организационное развитие государственного органа»</w:t>
      </w:r>
      <w:r w:rsidRPr="00DA4E19">
        <w:rPr>
          <w:rFonts w:ascii="Times New Roman" w:hAnsi="Times New Roman"/>
          <w:sz w:val="28"/>
          <w:szCs w:val="28"/>
          <w:lang w:val="kk-KZ"/>
        </w:rPr>
        <w:t xml:space="preserve">, утвержденных совместным приказом и.о. Министра цифрового развития, инноваций и аэрокосмической промышленности Республики Казахстан </w:t>
      </w:r>
      <w:r w:rsidRPr="00DA4E19">
        <w:rPr>
          <w:rFonts w:ascii="Times New Roman" w:hAnsi="Times New Roman"/>
          <w:sz w:val="28"/>
          <w:szCs w:val="28"/>
          <w:lang w:val="kk-KZ"/>
        </w:rPr>
        <w:br/>
        <w:t>от 27 января 2020 года № 32/НҚ и Председателя Агентства Республики Казахстан по делам государственной службы от 28 января 2020 года № 25 (зарегистрирован в Реестре государственной регистрации нормативных правовых актов за № 19950)</w:t>
      </w:r>
      <w:r w:rsidRPr="00DA4E19">
        <w:rPr>
          <w:rFonts w:ascii="Times New Roman" w:hAnsi="Times New Roman"/>
          <w:sz w:val="28"/>
          <w:szCs w:val="28"/>
        </w:rPr>
        <w:t xml:space="preserve">. </w:t>
      </w:r>
    </w:p>
    <w:p w:rsidR="00280F26" w:rsidRPr="00DA4E19" w:rsidRDefault="00280F26" w:rsidP="00280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При расчете показателя чистая сменяемость государственных служащих не учитываются лица, уволенные по независящим от государственного органа причинам, в том числе:</w:t>
      </w:r>
    </w:p>
    <w:p w:rsidR="00280F26" w:rsidRPr="00DA4E19" w:rsidRDefault="00280F26" w:rsidP="00280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1) по семейным обстоятельствам</w:t>
      </w:r>
      <w:r w:rsidRPr="00DA4E19">
        <w:rPr>
          <w:szCs w:val="28"/>
        </w:rPr>
        <w:t xml:space="preserve"> </w:t>
      </w:r>
      <w:r w:rsidRPr="00DA4E19">
        <w:rPr>
          <w:rFonts w:ascii="Times New Roman" w:hAnsi="Times New Roman"/>
          <w:sz w:val="28"/>
          <w:szCs w:val="28"/>
        </w:rPr>
        <w:t xml:space="preserve">(переезд в другой населенный пункт, </w:t>
      </w:r>
      <w:r w:rsidRPr="00DA4E19">
        <w:rPr>
          <w:rFonts w:ascii="Times New Roman" w:hAnsi="Times New Roman"/>
          <w:sz w:val="28"/>
          <w:szCs w:val="28"/>
        </w:rPr>
        <w:br/>
        <w:t>в том числе в связи с переводом супруга/супруги, уход за несовершеннолетними детьми, членами семьи, вступление в брак и тому подобное);</w:t>
      </w:r>
    </w:p>
    <w:p w:rsidR="00280F26" w:rsidRPr="00DA4E19" w:rsidRDefault="00280F26" w:rsidP="00280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2) по состоянию здоровья;</w:t>
      </w:r>
    </w:p>
    <w:p w:rsidR="00280F26" w:rsidRPr="00DA4E19" w:rsidRDefault="00280F26" w:rsidP="00280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3) со смертью;</w:t>
      </w:r>
    </w:p>
    <w:p w:rsidR="00280F26" w:rsidRPr="00DA4E19" w:rsidRDefault="00280F26" w:rsidP="00280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4) с назначением или избранием в представительные органы;</w:t>
      </w:r>
    </w:p>
    <w:p w:rsidR="00280F26" w:rsidRPr="00DA4E19" w:rsidRDefault="00280F26" w:rsidP="00280F26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4E19">
        <w:rPr>
          <w:rFonts w:ascii="Times New Roman" w:hAnsi="Times New Roman"/>
          <w:bCs/>
          <w:sz w:val="28"/>
          <w:szCs w:val="28"/>
        </w:rPr>
        <w:t>5) в связи с переходом в правоохранительные, специальные, судебные органы, поступлением на воинскую службу в соответствии с законодательством Республики Казахстан.</w:t>
      </w:r>
    </w:p>
    <w:p w:rsidR="00280F26" w:rsidRPr="00DA4E19" w:rsidRDefault="00280F26" w:rsidP="00280F26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bCs/>
          <w:sz w:val="28"/>
          <w:szCs w:val="28"/>
        </w:rPr>
        <w:t>Л</w:t>
      </w:r>
      <w:r w:rsidRPr="00DA4E19">
        <w:rPr>
          <w:rFonts w:ascii="Times New Roman" w:hAnsi="Times New Roman"/>
          <w:sz w:val="28"/>
          <w:szCs w:val="28"/>
        </w:rPr>
        <w:t xml:space="preserve">ицо, которое в течение тридцати календарных дней со дня увольнения </w:t>
      </w:r>
      <w:r w:rsidRPr="00DA4E19">
        <w:rPr>
          <w:rFonts w:ascii="Times New Roman" w:hAnsi="Times New Roman"/>
          <w:sz w:val="28"/>
          <w:szCs w:val="28"/>
        </w:rPr>
        <w:br/>
        <w:t>с государственной службы, за исключением уволенных по отрицательным мотивам, результатам оценки, испытательного срока либо итогов аттестации, вновь поступило на государственную службу, также не учитывается при расчете показателя чистая сменяемость.</w:t>
      </w:r>
    </w:p>
    <w:p w:rsidR="00280F26" w:rsidRPr="00DA4E19" w:rsidRDefault="00280F26" w:rsidP="00280F2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Государственные органы предоставляют отчеты в Агентство и его территориальные подразделения согласно </w:t>
      </w:r>
      <w:r w:rsidR="00096D2B" w:rsidRPr="00DA4E1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приложению </w:t>
      </w:r>
      <w:r w:rsidR="00096D2B" w:rsidRPr="00DA4E19">
        <w:rPr>
          <w:rFonts w:ascii="Times New Roman" w:eastAsia="Times New Roman" w:hAnsi="Times New Roman"/>
          <w:sz w:val="28"/>
          <w:szCs w:val="28"/>
          <w:lang w:val="kk-KZ" w:eastAsia="ru-RU"/>
        </w:rPr>
        <w:t>2</w:t>
      </w: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настоящей Методике, также для расчета могут использоваться данные мониторинга состояния кадров государственной службы в Республике Казахстан, предоставляемые государственными органами ежеквартально.</w:t>
      </w:r>
    </w:p>
    <w:p w:rsidR="00280F26" w:rsidRPr="00DA4E19" w:rsidRDefault="00280F26" w:rsidP="00280F2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 xml:space="preserve">4. Достоверность предоставляемой информации в Агентство и его территориальные подразделения обеспечивается государственными органами. </w:t>
      </w:r>
    </w:p>
    <w:p w:rsidR="00280F26" w:rsidRPr="00DA4E19" w:rsidRDefault="00280F26" w:rsidP="00280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5. При расчете показателя «Чистая сменяемость государственных служащих» учитываются данные государственного органа о количестве государственных служащих, уволенных по собственному желанию, по следующим причинам:</w:t>
      </w:r>
    </w:p>
    <w:p w:rsidR="00280F26" w:rsidRPr="00DA4E19" w:rsidRDefault="00280F26" w:rsidP="00280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1) в связи с уходом в частные коммерческие организации;</w:t>
      </w:r>
    </w:p>
    <w:p w:rsidR="00280F26" w:rsidRPr="00DA4E19" w:rsidRDefault="00280F26" w:rsidP="00280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2) в связи с уходом в частные некоммерческие организации;</w:t>
      </w:r>
    </w:p>
    <w:p w:rsidR="00280F26" w:rsidRPr="00DA4E19" w:rsidRDefault="00280F26" w:rsidP="00280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3) в связи с уходом в организации квазигосударственного сектора;</w:t>
      </w:r>
    </w:p>
    <w:p w:rsidR="00280F26" w:rsidRPr="00DA4E19" w:rsidRDefault="00280F26" w:rsidP="00280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4) в связи с уходом в организации, финансируемые из государственного бюджета;</w:t>
      </w:r>
    </w:p>
    <w:p w:rsidR="00280F26" w:rsidRPr="00DA4E19" w:rsidRDefault="00280F26" w:rsidP="00280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5) в связи с занятием индивидуальным предпринимательством;</w:t>
      </w:r>
    </w:p>
    <w:p w:rsidR="00280F26" w:rsidRPr="00DA4E19" w:rsidRDefault="00280F26" w:rsidP="00280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6) в связи с подачей в отставку (для политических служащих);</w:t>
      </w:r>
    </w:p>
    <w:p w:rsidR="00280F26" w:rsidRPr="00DA4E19" w:rsidRDefault="00280F26" w:rsidP="00280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7) по иным причинам (по собственному желанию).</w:t>
      </w:r>
    </w:p>
    <w:p w:rsidR="00280F26" w:rsidRPr="00DA4E19" w:rsidRDefault="00280F26" w:rsidP="00280F26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280F26">
      <w:pPr>
        <w:tabs>
          <w:tab w:val="num" w:pos="284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2. Показатель «Чистая сменяемость государственных служащих»</w:t>
      </w:r>
    </w:p>
    <w:p w:rsidR="00280F26" w:rsidRPr="00DA4E19" w:rsidRDefault="00280F26" w:rsidP="00280F26">
      <w:pPr>
        <w:tabs>
          <w:tab w:val="num" w:pos="284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280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 xml:space="preserve">6. Периодичность и срок формирования показателя: ежеквартально </w:t>
      </w:r>
      <w:r w:rsidRPr="00DA4E19">
        <w:rPr>
          <w:rFonts w:ascii="Times New Roman" w:hAnsi="Times New Roman"/>
          <w:sz w:val="28"/>
          <w:szCs w:val="28"/>
        </w:rPr>
        <w:br/>
        <w:t>(по нарастанию);</w:t>
      </w:r>
    </w:p>
    <w:p w:rsidR="00280F26" w:rsidRPr="00DA4E19" w:rsidRDefault="00280F26" w:rsidP="00280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7. Источником информации показателя является форма, предназначенная для сбора административных данных «Информация о чистой сменяемости государственных служащих» (индекс 1-КС, периодичность ежеквартальная).</w:t>
      </w:r>
    </w:p>
    <w:p w:rsidR="00280F26" w:rsidRPr="00DA4E19" w:rsidRDefault="00280F26" w:rsidP="00280F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 xml:space="preserve">8. </w:t>
      </w:r>
      <w:r w:rsidRPr="00DA4E19">
        <w:rPr>
          <w:rFonts w:ascii="Times New Roman" w:hAnsi="Times New Roman"/>
          <w:bCs/>
          <w:sz w:val="28"/>
          <w:szCs w:val="28"/>
        </w:rPr>
        <w:t>Описание метода формирования (расчета) показателя:</w:t>
      </w:r>
    </w:p>
    <w:p w:rsidR="00280F26" w:rsidRPr="00DA4E19" w:rsidRDefault="00280F26" w:rsidP="00280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280F26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eastAsia="MS Mincho" w:hAnsi="Times New Roman"/>
              <w:sz w:val="28"/>
              <w:szCs w:val="28"/>
              <w:lang w:eastAsia="ru-RU"/>
            </w:rPr>
            <m:t>t=</m:t>
          </m:r>
          <m:f>
            <m:fPr>
              <m:ctrlPr>
                <w:rPr>
                  <w:rFonts w:ascii="Cambria Math" w:eastAsia="MS Mincho" w:hAnsi="Cambria Math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MS Mincho" w:hAnsi="Cambria Math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MS Mincho" w:hAnsi="Times New Roman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MS Mincho" w:hAnsi="Cambria Math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S Mincho" w:hAnsi="Cambria Math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MS Mincho" w:hAnsi="Times New Roman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MS Mincho" w:hAnsi="Cambria Math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*100%</m:t>
          </m:r>
        </m:oMath>
      </m:oMathPara>
    </w:p>
    <w:p w:rsidR="00280F26" w:rsidRPr="00DA4E19" w:rsidRDefault="00280F26" w:rsidP="00280F2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280F26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где:</w:t>
      </w:r>
    </w:p>
    <w:p w:rsidR="00280F26" w:rsidRPr="00DA4E19" w:rsidRDefault="00280F26" w:rsidP="00280F26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 xml:space="preserve">t </w:t>
      </w:r>
      <w:r w:rsidRPr="00DA4E19">
        <w:rPr>
          <w:rFonts w:ascii="Times New Roman" w:hAnsi="Times New Roman"/>
          <w:b/>
          <w:sz w:val="28"/>
          <w:szCs w:val="28"/>
        </w:rPr>
        <w:t xml:space="preserve">– </w:t>
      </w:r>
      <w:r w:rsidRPr="00DA4E19">
        <w:rPr>
          <w:rFonts w:ascii="Times New Roman" w:hAnsi="Times New Roman"/>
          <w:sz w:val="28"/>
          <w:szCs w:val="28"/>
        </w:rPr>
        <w:t>показатель чистой сменяемости государственных служащих;</w:t>
      </w:r>
    </w:p>
    <w:p w:rsidR="00280F26" w:rsidRPr="00DA4E19" w:rsidRDefault="00A57CF4" w:rsidP="00280F26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MS Mincho" w:hAnsi="Cambria Math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hAnsi="Cambria Math"/>
            <w:sz w:val="16"/>
            <w:szCs w:val="16"/>
          </w:rPr>
          <m:t xml:space="preserve"> </m:t>
        </m:r>
      </m:oMath>
      <w:r w:rsidR="00280F26" w:rsidRPr="00DA4E19">
        <w:rPr>
          <w:rFonts w:ascii="Times New Roman" w:hAnsi="Times New Roman"/>
          <w:b/>
          <w:sz w:val="28"/>
          <w:szCs w:val="28"/>
        </w:rPr>
        <w:t xml:space="preserve"> – </w:t>
      </w:r>
      <w:r w:rsidR="00280F26" w:rsidRPr="00DA4E19">
        <w:rPr>
          <w:rFonts w:ascii="Times New Roman" w:hAnsi="Times New Roman"/>
          <w:sz w:val="28"/>
          <w:szCs w:val="28"/>
        </w:rPr>
        <w:t>количество государственных служащих</w:t>
      </w:r>
      <w:r w:rsidR="00280F26" w:rsidRPr="00DA4E19">
        <w:rPr>
          <w:rFonts w:ascii="Times New Roman" w:hAnsi="Times New Roman"/>
          <w:bCs/>
          <w:sz w:val="28"/>
          <w:szCs w:val="28"/>
        </w:rPr>
        <w:t xml:space="preserve"> уволенных по чистой сменяемости </w:t>
      </w:r>
      <w:r w:rsidR="00280F26" w:rsidRPr="00DA4E19">
        <w:rPr>
          <w:rFonts w:ascii="Times New Roman" w:hAnsi="Times New Roman"/>
          <w:sz w:val="28"/>
          <w:szCs w:val="28"/>
        </w:rPr>
        <w:t>в отчетном периоде,</w:t>
      </w:r>
      <w:r w:rsidR="00280F26" w:rsidRPr="00DA4E19">
        <w:rPr>
          <w:rFonts w:ascii="Times New Roman" w:hAnsi="Times New Roman"/>
          <w:bCs/>
          <w:sz w:val="28"/>
          <w:szCs w:val="28"/>
        </w:rPr>
        <w:t xml:space="preserve"> занимавших руководящие должности</w:t>
      </w:r>
      <w:r w:rsidR="00280F26" w:rsidRPr="00DA4E19">
        <w:rPr>
          <w:rFonts w:ascii="Times New Roman" w:hAnsi="Times New Roman"/>
          <w:sz w:val="28"/>
          <w:szCs w:val="28"/>
        </w:rPr>
        <w:t>;</w:t>
      </w:r>
    </w:p>
    <w:p w:rsidR="00280F26" w:rsidRPr="00DA4E19" w:rsidRDefault="00A57CF4" w:rsidP="00280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MS Mincho" w:hAnsi="Cambria Math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1</m:t>
            </m:r>
          </m:sub>
        </m:sSub>
      </m:oMath>
      <w:r w:rsidR="00280F26" w:rsidRPr="00DA4E19">
        <w:rPr>
          <w:rFonts w:ascii="Times New Roman" w:hAnsi="Times New Roman"/>
          <w:sz w:val="28"/>
          <w:szCs w:val="28"/>
        </w:rPr>
        <w:t xml:space="preserve"> </w:t>
      </w:r>
      <w:r w:rsidR="00280F26" w:rsidRPr="00DA4E19">
        <w:rPr>
          <w:rFonts w:ascii="Times New Roman" w:hAnsi="Times New Roman"/>
          <w:b/>
          <w:sz w:val="28"/>
          <w:szCs w:val="28"/>
        </w:rPr>
        <w:t>–</w:t>
      </w:r>
      <w:r w:rsidR="00280F26" w:rsidRPr="00DA4E19">
        <w:rPr>
          <w:rFonts w:ascii="Times New Roman" w:hAnsi="Times New Roman"/>
          <w:sz w:val="28"/>
          <w:szCs w:val="28"/>
        </w:rPr>
        <w:t xml:space="preserve"> количество руководящих должностей в соответствии со штатным расписанием государственного органа на момент сдачи отчета;</w:t>
      </w:r>
    </w:p>
    <w:p w:rsidR="00280F26" w:rsidRPr="00DA4E19" w:rsidRDefault="00A57CF4" w:rsidP="00280F26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MS Mincho" w:hAnsi="Cambria Math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eastAsia="MS Mincho" w:hAnsi="Cambria Math"/>
            <w:sz w:val="28"/>
            <w:szCs w:val="28"/>
            <w:lang w:eastAsia="ru-RU"/>
          </w:rPr>
          <m:t xml:space="preserve">- </m:t>
        </m:r>
      </m:oMath>
      <w:r w:rsidR="00280F26" w:rsidRPr="00DA4E19">
        <w:rPr>
          <w:rFonts w:ascii="Times New Roman" w:hAnsi="Times New Roman"/>
          <w:sz w:val="28"/>
          <w:szCs w:val="28"/>
        </w:rPr>
        <w:t>количество государственных служащих уволенных по чистой сменяемости в отчетном периоде, занимавших не руководящие должности;</w:t>
      </w:r>
    </w:p>
    <w:p w:rsidR="00280F26" w:rsidRPr="00DA4E19" w:rsidRDefault="00A57CF4" w:rsidP="00280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MS Mincho" w:hAnsi="Cambria Math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eastAsia="MS Mincho" w:hAnsi="Cambria Math"/>
            <w:sz w:val="28"/>
            <w:szCs w:val="28"/>
            <w:lang w:eastAsia="ru-RU"/>
          </w:rPr>
          <m:t xml:space="preserve">- </m:t>
        </m:r>
      </m:oMath>
      <w:r w:rsidR="00280F26" w:rsidRPr="00DA4E19">
        <w:rPr>
          <w:rFonts w:ascii="Times New Roman" w:hAnsi="Times New Roman"/>
          <w:sz w:val="28"/>
          <w:szCs w:val="28"/>
        </w:rPr>
        <w:t>количество не руководящих должностей в соответствии со штатным расписанием государственного органа на момент сдачи отчета;</w:t>
      </w:r>
    </w:p>
    <w:p w:rsidR="00280F26" w:rsidRPr="00DA4E19" w:rsidRDefault="00280F26" w:rsidP="00280F26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 xml:space="preserve">100% </w:t>
      </w:r>
      <m:oMath>
        <m:r>
          <w:rPr>
            <w:rFonts w:ascii="Cambria Math" w:eastAsia="MS Mincho" w:hAnsi="Cambria Math"/>
            <w:sz w:val="28"/>
            <w:szCs w:val="28"/>
            <w:lang w:eastAsia="ru-RU"/>
          </w:rPr>
          <m:t>-</m:t>
        </m:r>
      </m:oMath>
      <w:r w:rsidRPr="00DA4E19">
        <w:rPr>
          <w:rFonts w:ascii="Times New Roman" w:hAnsi="Times New Roman"/>
          <w:sz w:val="28"/>
          <w:szCs w:val="28"/>
        </w:rPr>
        <w:t xml:space="preserve"> коэффициент для приведения полученных результатов </w:t>
      </w:r>
      <w:r w:rsidRPr="00DA4E19">
        <w:rPr>
          <w:rFonts w:ascii="Times New Roman" w:hAnsi="Times New Roman"/>
          <w:sz w:val="28"/>
          <w:szCs w:val="28"/>
        </w:rPr>
        <w:br/>
        <w:t>к процентному значению.</w:t>
      </w:r>
    </w:p>
    <w:p w:rsidR="00280F26" w:rsidRPr="00DA4E19" w:rsidRDefault="00280F26" w:rsidP="00280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lastRenderedPageBreak/>
        <w:t xml:space="preserve">9. Место размещения выходной информации: показатель публикуется ежегодно на официальном интернет – ресурсе Агентства </w:t>
      </w:r>
      <w:hyperlink r:id="rId8" w:history="1">
        <w:r w:rsidRPr="00DA4E19">
          <w:rPr>
            <w:rStyle w:val="a9"/>
            <w:rFonts w:ascii="Times New Roman" w:hAnsi="Times New Roman"/>
            <w:sz w:val="28"/>
            <w:szCs w:val="28"/>
          </w:rPr>
          <w:t>www.gov.kz</w:t>
        </w:r>
      </w:hyperlink>
      <w:r w:rsidRPr="00DA4E19">
        <w:rPr>
          <w:rFonts w:ascii="Times New Roman" w:hAnsi="Times New Roman"/>
          <w:sz w:val="28"/>
          <w:szCs w:val="28"/>
        </w:rPr>
        <w:t>, раздел «законодательство», подраздел «приказы».</w:t>
      </w: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A4E19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F870B2" w:rsidRPr="00DA4E19" w:rsidRDefault="00CE411B" w:rsidP="00F870B2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  <w:lang w:val="kk-KZ"/>
        </w:rPr>
        <w:t xml:space="preserve">к </w:t>
      </w:r>
      <w:r w:rsidRPr="00DA4E19">
        <w:rPr>
          <w:rFonts w:ascii="Times New Roman" w:hAnsi="Times New Roman"/>
          <w:sz w:val="28"/>
          <w:szCs w:val="28"/>
        </w:rPr>
        <w:t>приказ</w:t>
      </w:r>
      <w:r w:rsidRPr="00DA4E19">
        <w:rPr>
          <w:rFonts w:ascii="Times New Roman" w:hAnsi="Times New Roman"/>
          <w:sz w:val="28"/>
          <w:szCs w:val="28"/>
          <w:lang w:val="kk-KZ"/>
        </w:rPr>
        <w:t>у</w:t>
      </w:r>
      <w:r w:rsidR="00F870B2" w:rsidRPr="00DA4E19">
        <w:rPr>
          <w:rFonts w:ascii="Times New Roman" w:hAnsi="Times New Roman"/>
          <w:sz w:val="28"/>
          <w:szCs w:val="28"/>
        </w:rPr>
        <w:t xml:space="preserve"> Председателя</w:t>
      </w:r>
    </w:p>
    <w:p w:rsidR="00F870B2" w:rsidRPr="00DA4E19" w:rsidRDefault="00F870B2" w:rsidP="00F870B2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A4E19">
        <w:rPr>
          <w:rFonts w:ascii="Times New Roman" w:hAnsi="Times New Roman"/>
          <w:sz w:val="28"/>
          <w:szCs w:val="28"/>
        </w:rPr>
        <w:t>Агентства Республики Казахстан</w:t>
      </w:r>
    </w:p>
    <w:p w:rsidR="00F870B2" w:rsidRPr="00DA4E19" w:rsidRDefault="00F870B2" w:rsidP="00F870B2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A4E19">
        <w:rPr>
          <w:rFonts w:ascii="Times New Roman" w:hAnsi="Times New Roman"/>
          <w:sz w:val="28"/>
          <w:szCs w:val="28"/>
        </w:rPr>
        <w:t>по делам государственной службы</w:t>
      </w:r>
    </w:p>
    <w:p w:rsidR="00F870B2" w:rsidRPr="00DA4E19" w:rsidRDefault="00A2045D" w:rsidP="00F870B2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A4E19">
        <w:rPr>
          <w:rFonts w:ascii="Times New Roman" w:hAnsi="Times New Roman"/>
          <w:sz w:val="28"/>
          <w:szCs w:val="28"/>
        </w:rPr>
        <w:t>от «___» ________ 20</w:t>
      </w:r>
      <w:r w:rsidR="00267144" w:rsidRPr="00DA4E19">
        <w:rPr>
          <w:rFonts w:ascii="Times New Roman" w:hAnsi="Times New Roman"/>
          <w:sz w:val="28"/>
          <w:szCs w:val="28"/>
        </w:rPr>
        <w:t>21</w:t>
      </w:r>
      <w:r w:rsidR="00F870B2" w:rsidRPr="00DA4E19">
        <w:rPr>
          <w:rFonts w:ascii="Times New Roman" w:hAnsi="Times New Roman"/>
          <w:sz w:val="28"/>
          <w:szCs w:val="28"/>
        </w:rPr>
        <w:t xml:space="preserve"> года № __</w:t>
      </w:r>
    </w:p>
    <w:p w:rsidR="00CE411B" w:rsidRPr="00DA4E19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280F26" w:rsidRPr="00DA4E19" w:rsidRDefault="00280F26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Форма, предназначенная для сбора административных данных </w:t>
      </w:r>
    </w:p>
    <w:p w:rsidR="00CE411B" w:rsidRPr="00DA4E19" w:rsidRDefault="00280F26" w:rsidP="00CE41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по чистой сменяемости государственных служащих</w:t>
      </w:r>
    </w:p>
    <w:p w:rsidR="00280F26" w:rsidRPr="00DA4E19" w:rsidRDefault="00280F26" w:rsidP="00CE41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411B" w:rsidRPr="00DA4E19" w:rsidRDefault="00CE411B" w:rsidP="00CE41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Представляется: </w:t>
      </w:r>
    </w:p>
    <w:p w:rsidR="00CE411B" w:rsidRPr="00DA4E19" w:rsidRDefault="00CE411B" w:rsidP="00CE41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>центральные государственные органы, их ведомства, а также территориальные подразделения Агентства – в Агентство;</w:t>
      </w:r>
    </w:p>
    <w:p w:rsidR="00CE411B" w:rsidRPr="00DA4E19" w:rsidRDefault="00CE411B" w:rsidP="00280F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местные исполнительные органы, аппараты маслихатов и ревизионные комиссии областей, городов республиканского значения, столицы – </w:t>
      </w: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br/>
        <w:t>в территориальные подразделения Агентства.</w:t>
      </w:r>
    </w:p>
    <w:p w:rsidR="00CE411B" w:rsidRPr="00DA4E19" w:rsidRDefault="00CE411B" w:rsidP="00CE411B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411B" w:rsidRPr="00DA4E19" w:rsidRDefault="00CE411B" w:rsidP="00CE411B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A4E19">
        <w:rPr>
          <w:rFonts w:ascii="Times New Roman" w:hAnsi="Times New Roman"/>
          <w:sz w:val="28"/>
          <w:szCs w:val="28"/>
        </w:rPr>
        <w:t xml:space="preserve">Форма административных данных размещена на интернет – ресурсе Агентства: </w:t>
      </w:r>
      <w:hyperlink r:id="rId9" w:history="1">
        <w:r w:rsidRPr="00DA4E19">
          <w:rPr>
            <w:rStyle w:val="a9"/>
            <w:rFonts w:ascii="Times New Roman" w:hAnsi="Times New Roman"/>
            <w:sz w:val="28"/>
            <w:szCs w:val="28"/>
          </w:rPr>
          <w:t>www.gov.kz</w:t>
        </w:r>
      </w:hyperlink>
      <w:r w:rsidRPr="00DA4E19">
        <w:rPr>
          <w:rFonts w:ascii="Times New Roman" w:hAnsi="Times New Roman"/>
          <w:sz w:val="28"/>
          <w:szCs w:val="28"/>
        </w:rPr>
        <w:t>.</w:t>
      </w:r>
    </w:p>
    <w:p w:rsidR="00CE411B" w:rsidRPr="00DA4E19" w:rsidRDefault="00CE411B" w:rsidP="00CE411B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411B" w:rsidRPr="00DA4E19" w:rsidRDefault="00CE411B" w:rsidP="00CE411B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>Информация о чистой сменяемости государственных служащих</w:t>
      </w:r>
    </w:p>
    <w:p w:rsidR="00CE411B" w:rsidRPr="00DA4E19" w:rsidRDefault="00CE411B" w:rsidP="00CE411B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>Отчетный период: 20___ г.</w:t>
      </w:r>
    </w:p>
    <w:p w:rsidR="00CE411B" w:rsidRPr="00DA4E19" w:rsidRDefault="00CE411B" w:rsidP="00CE411B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>Индекс:</w:t>
      </w:r>
      <w:r w:rsidRPr="00DA4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 xml:space="preserve">1-КС, </w:t>
      </w:r>
    </w:p>
    <w:p w:rsidR="00CE411B" w:rsidRPr="00DA4E19" w:rsidRDefault="00CE411B" w:rsidP="00CE411B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>Периодичность:</w:t>
      </w:r>
      <w:r w:rsidRPr="00DA4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>ежеквартальная.</w:t>
      </w:r>
    </w:p>
    <w:p w:rsidR="00CE411B" w:rsidRPr="00DA4E19" w:rsidRDefault="00CE411B" w:rsidP="00CE41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11B" w:rsidRPr="00DA4E19" w:rsidRDefault="00CE411B" w:rsidP="00CE41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 xml:space="preserve">Круг лиц, представляющих информацию: </w:t>
      </w:r>
    </w:p>
    <w:p w:rsidR="00CE411B" w:rsidRPr="00DA4E19" w:rsidRDefault="00CE411B" w:rsidP="00CE41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>центральные государственные органы, их ведомства, местные исполнительные органы, аппараты маслихатов и ревизионные комиссии областей, городов республиканского значения, столицы, а также территориальные подразделения Агентства.</w:t>
      </w:r>
    </w:p>
    <w:p w:rsidR="00CE411B" w:rsidRPr="00DA4E19" w:rsidRDefault="00CE411B" w:rsidP="00CE41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11B" w:rsidRPr="00DA4E19" w:rsidRDefault="00CE411B" w:rsidP="00CE41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представления формы административных данных: </w:t>
      </w:r>
    </w:p>
    <w:p w:rsidR="00CE411B" w:rsidRPr="00DA4E19" w:rsidRDefault="00CE411B" w:rsidP="00CE41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ab/>
        <w:t>центральные государственные органы, их ведомства, а также территориальные подразделения Агентства – в Агентство не позднее 5-го числа месяца, следующего за отчетным</w:t>
      </w:r>
      <w:r w:rsidRPr="00DA4E1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>кварталом;</w:t>
      </w:r>
    </w:p>
    <w:p w:rsidR="00CE411B" w:rsidRPr="00DA4E19" w:rsidRDefault="00CE411B" w:rsidP="00CE41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местные исполнительные органы, аппараты маслихатов и ревизионные комиссии областей, городов республиканского значения, столицы – </w:t>
      </w: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br/>
        <w:t>в территориальные подразделения Агентства не позднее 1-го числа месяца, следующего за отчетным</w:t>
      </w:r>
      <w:r w:rsidRPr="00DA4E1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>кварталом.</w:t>
      </w:r>
    </w:p>
    <w:p w:rsidR="00CE411B" w:rsidRPr="00DA4E19" w:rsidRDefault="00CE411B" w:rsidP="00CE41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280F26" w:rsidRPr="00DA4E19" w:rsidRDefault="00280F26" w:rsidP="00CE41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3C692B" w:rsidRPr="00DA4E19" w:rsidRDefault="003C692B" w:rsidP="00CE41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521"/>
        <w:gridCol w:w="1405"/>
        <w:gridCol w:w="1408"/>
        <w:gridCol w:w="648"/>
        <w:gridCol w:w="443"/>
        <w:gridCol w:w="443"/>
        <w:gridCol w:w="443"/>
        <w:gridCol w:w="717"/>
        <w:gridCol w:w="425"/>
        <w:gridCol w:w="425"/>
        <w:gridCol w:w="425"/>
        <w:gridCol w:w="1425"/>
      </w:tblGrid>
      <w:tr w:rsidR="00CE411B" w:rsidRPr="00DA4E19" w:rsidTr="00EA17F5">
        <w:trPr>
          <w:trHeight w:val="1666"/>
          <w:jc w:val="center"/>
        </w:trPr>
        <w:tc>
          <w:tcPr>
            <w:tcW w:w="49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lang w:val="kk-KZ"/>
              </w:rPr>
            </w:pPr>
          </w:p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1521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Наименование должности и категории в соответствии с Реестром должностей политических и администрати</w:t>
            </w:r>
            <w:r w:rsidRPr="00DA4E19">
              <w:rPr>
                <w:rFonts w:ascii="Times New Roman" w:hAnsi="Times New Roman"/>
                <w:sz w:val="20"/>
                <w:lang w:val="kk-KZ"/>
              </w:rPr>
              <w:t>-</w:t>
            </w:r>
            <w:r w:rsidRPr="00DA4E19">
              <w:rPr>
                <w:rFonts w:ascii="Times New Roman" w:hAnsi="Times New Roman"/>
                <w:sz w:val="20"/>
              </w:rPr>
              <w:t>вных государствен</w:t>
            </w:r>
            <w:r w:rsidRPr="00DA4E19">
              <w:rPr>
                <w:rFonts w:ascii="Times New Roman" w:hAnsi="Times New Roman"/>
                <w:sz w:val="20"/>
                <w:lang w:val="kk-KZ"/>
              </w:rPr>
              <w:t>-</w:t>
            </w:r>
            <w:r w:rsidRPr="00DA4E19">
              <w:rPr>
                <w:rFonts w:ascii="Times New Roman" w:hAnsi="Times New Roman"/>
                <w:sz w:val="20"/>
              </w:rPr>
              <w:t>ных служащих</w:t>
            </w:r>
          </w:p>
        </w:tc>
        <w:tc>
          <w:tcPr>
            <w:tcW w:w="140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Штатная численность государственных служащих по состоянию на последнее число месяца отчетного квартала (единиц)</w:t>
            </w:r>
          </w:p>
        </w:tc>
        <w:tc>
          <w:tcPr>
            <w:tcW w:w="1408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Фактическая численность государственных служащих по состоянию на последнее число месяца отчетного квартала (человек)</w:t>
            </w:r>
          </w:p>
        </w:tc>
        <w:tc>
          <w:tcPr>
            <w:tcW w:w="3969" w:type="dxa"/>
            <w:gridSpan w:val="8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Чистая сменяемость государственных служащих (уход из системы государственной службы) с нарастанием с начала года (количество)</w:t>
            </w:r>
          </w:p>
        </w:tc>
        <w:tc>
          <w:tcPr>
            <w:tcW w:w="1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Чистая сменяемость впервые назначенных госслужащих, (человек)</w:t>
            </w:r>
          </w:p>
        </w:tc>
      </w:tr>
      <w:tr w:rsidR="00CE411B" w:rsidRPr="00DA4E19" w:rsidTr="00EA17F5">
        <w:trPr>
          <w:trHeight w:val="253"/>
          <w:jc w:val="center"/>
        </w:trPr>
        <w:tc>
          <w:tcPr>
            <w:tcW w:w="495" w:type="dxa"/>
            <w:vMerge w:val="restart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21" w:type="dxa"/>
            <w:vMerge w:val="restart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05" w:type="dxa"/>
            <w:vMerge w:val="restart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08" w:type="dxa"/>
            <w:vMerge w:val="restart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969" w:type="dxa"/>
            <w:gridSpan w:val="8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25" w:type="dxa"/>
            <w:vMerge w:val="restart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6</w:t>
            </w:r>
          </w:p>
        </w:tc>
      </w:tr>
      <w:tr w:rsidR="00CE411B" w:rsidRPr="00DA4E19" w:rsidTr="00EA17F5">
        <w:trPr>
          <w:trHeight w:val="104"/>
          <w:jc w:val="center"/>
        </w:trPr>
        <w:tc>
          <w:tcPr>
            <w:tcW w:w="495" w:type="dxa"/>
            <w:vMerge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521" w:type="dxa"/>
            <w:vMerge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05" w:type="dxa"/>
            <w:vMerge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08" w:type="dxa"/>
            <w:vMerge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48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17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25" w:type="dxa"/>
            <w:vMerge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E411B" w:rsidRPr="00DA4E19" w:rsidTr="00EA17F5">
        <w:trPr>
          <w:cantSplit/>
          <w:trHeight w:val="5648"/>
          <w:jc w:val="center"/>
        </w:trPr>
        <w:tc>
          <w:tcPr>
            <w:tcW w:w="49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521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0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08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48" w:type="dxa"/>
            <w:textDirection w:val="btLr"/>
            <w:vAlign w:val="center"/>
          </w:tcPr>
          <w:p w:rsidR="00CE411B" w:rsidRPr="00DA4E19" w:rsidRDefault="00CE411B" w:rsidP="00EA17F5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Общее количество  уволенных по чистой сменяемости, в том числе:</w:t>
            </w:r>
          </w:p>
        </w:tc>
        <w:tc>
          <w:tcPr>
            <w:tcW w:w="443" w:type="dxa"/>
            <w:textDirection w:val="btLr"/>
            <w:vAlign w:val="center"/>
          </w:tcPr>
          <w:p w:rsidR="00CE411B" w:rsidRPr="00DA4E19" w:rsidRDefault="00CE411B" w:rsidP="00EA17F5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в связи с уходом в частные коммерческие организации</w:t>
            </w:r>
          </w:p>
        </w:tc>
        <w:tc>
          <w:tcPr>
            <w:tcW w:w="443" w:type="dxa"/>
            <w:textDirection w:val="btLr"/>
            <w:vAlign w:val="center"/>
          </w:tcPr>
          <w:p w:rsidR="00CE411B" w:rsidRPr="00DA4E19" w:rsidRDefault="00CE411B" w:rsidP="00EA17F5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trike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в связи с уходом в частные некоммерческие организации</w:t>
            </w:r>
          </w:p>
        </w:tc>
        <w:tc>
          <w:tcPr>
            <w:tcW w:w="443" w:type="dxa"/>
            <w:textDirection w:val="btLr"/>
            <w:vAlign w:val="center"/>
          </w:tcPr>
          <w:p w:rsidR="00CE411B" w:rsidRPr="00DA4E19" w:rsidRDefault="00CE411B" w:rsidP="00EA17F5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в связи с уходом в организации квазигосударственного сектора</w:t>
            </w:r>
          </w:p>
        </w:tc>
        <w:tc>
          <w:tcPr>
            <w:tcW w:w="717" w:type="dxa"/>
            <w:textDirection w:val="btLr"/>
            <w:vAlign w:val="center"/>
          </w:tcPr>
          <w:p w:rsidR="00CE411B" w:rsidRPr="00DA4E19" w:rsidRDefault="00CE411B" w:rsidP="00EA17F5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в связи с уходом в организации, финансируемые из государственного бюджета</w:t>
            </w:r>
          </w:p>
        </w:tc>
        <w:tc>
          <w:tcPr>
            <w:tcW w:w="425" w:type="dxa"/>
            <w:textDirection w:val="btLr"/>
            <w:vAlign w:val="center"/>
          </w:tcPr>
          <w:p w:rsidR="00CE411B" w:rsidRPr="00DA4E19" w:rsidRDefault="00CE411B" w:rsidP="00EA17F5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в связи с занятием индивидуальным предпринимательством</w:t>
            </w:r>
          </w:p>
        </w:tc>
        <w:tc>
          <w:tcPr>
            <w:tcW w:w="425" w:type="dxa"/>
            <w:textDirection w:val="btLr"/>
            <w:vAlign w:val="center"/>
          </w:tcPr>
          <w:p w:rsidR="00CE411B" w:rsidRPr="00DA4E19" w:rsidRDefault="00CE411B" w:rsidP="00EA17F5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в связи с подачей в отставку (для политических служащих)</w:t>
            </w:r>
          </w:p>
        </w:tc>
        <w:tc>
          <w:tcPr>
            <w:tcW w:w="425" w:type="dxa"/>
            <w:textDirection w:val="btLr"/>
            <w:vAlign w:val="center"/>
          </w:tcPr>
          <w:p w:rsidR="00CE411B" w:rsidRPr="00DA4E19" w:rsidRDefault="00CE411B" w:rsidP="00EA17F5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DA4E19">
              <w:rPr>
                <w:rFonts w:ascii="Times New Roman" w:hAnsi="Times New Roman"/>
                <w:sz w:val="20"/>
              </w:rPr>
              <w:t>по иным причинам (по собственному желанию)</w:t>
            </w:r>
          </w:p>
        </w:tc>
        <w:tc>
          <w:tcPr>
            <w:tcW w:w="1425" w:type="dxa"/>
            <w:textDirection w:val="btLr"/>
          </w:tcPr>
          <w:p w:rsidR="00CE411B" w:rsidRPr="00DA4E19" w:rsidRDefault="00CE411B" w:rsidP="00EA17F5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E411B" w:rsidRPr="00DA4E19" w:rsidTr="00EA17F5">
        <w:trPr>
          <w:jc w:val="center"/>
        </w:trPr>
        <w:tc>
          <w:tcPr>
            <w:tcW w:w="49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8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7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E411B" w:rsidRPr="00DA4E19" w:rsidTr="00EA17F5">
        <w:trPr>
          <w:jc w:val="center"/>
        </w:trPr>
        <w:tc>
          <w:tcPr>
            <w:tcW w:w="49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8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7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E411B" w:rsidRPr="00DA4E19" w:rsidTr="00EA17F5">
        <w:trPr>
          <w:jc w:val="center"/>
        </w:trPr>
        <w:tc>
          <w:tcPr>
            <w:tcW w:w="49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8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7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5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E411B" w:rsidRPr="00DA4E19" w:rsidRDefault="00CE411B" w:rsidP="00CE411B">
      <w:pPr>
        <w:spacing w:after="0" w:line="240" w:lineRule="auto"/>
        <w:rPr>
          <w:rFonts w:ascii="Times New Roman" w:eastAsia="Consolas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602"/>
        <w:tblW w:w="10056" w:type="dxa"/>
        <w:tblLook w:val="01E0" w:firstRow="1" w:lastRow="1" w:firstColumn="1" w:lastColumn="1" w:noHBand="0" w:noVBand="0"/>
      </w:tblPr>
      <w:tblGrid>
        <w:gridCol w:w="4369"/>
        <w:gridCol w:w="5687"/>
      </w:tblGrid>
      <w:tr w:rsidR="00CE411B" w:rsidRPr="00DA4E19" w:rsidTr="00EA17F5">
        <w:trPr>
          <w:trHeight w:val="413"/>
        </w:trPr>
        <w:tc>
          <w:tcPr>
            <w:tcW w:w="4369" w:type="dxa"/>
          </w:tcPr>
          <w:p w:rsidR="00CE411B" w:rsidRPr="00DA4E19" w:rsidRDefault="00CE411B" w:rsidP="00EA17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E19">
              <w:rPr>
                <w:rFonts w:ascii="Times New Roman" w:hAnsi="Times New Roman"/>
                <w:sz w:val="24"/>
                <w:szCs w:val="24"/>
              </w:rPr>
              <w:t xml:space="preserve">Руководитель государственного органа </w:t>
            </w:r>
          </w:p>
        </w:tc>
        <w:tc>
          <w:tcPr>
            <w:tcW w:w="5687" w:type="dxa"/>
          </w:tcPr>
          <w:p w:rsidR="00CE411B" w:rsidRPr="00DA4E19" w:rsidRDefault="00CE411B" w:rsidP="00EA17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11B" w:rsidRPr="00DA4E19" w:rsidRDefault="00CE411B" w:rsidP="00EA17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E19">
              <w:rPr>
                <w:rFonts w:ascii="Times New Roman" w:hAnsi="Times New Roman"/>
                <w:sz w:val="24"/>
                <w:szCs w:val="24"/>
              </w:rPr>
              <w:t>_____________      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(подпись)              (расшифровка подписи)</w:t>
            </w:r>
          </w:p>
        </w:tc>
      </w:tr>
      <w:tr w:rsidR="00CE411B" w:rsidRPr="00DA4E19" w:rsidTr="00EA17F5">
        <w:trPr>
          <w:trHeight w:val="1198"/>
        </w:trPr>
        <w:tc>
          <w:tcPr>
            <w:tcW w:w="4369" w:type="dxa"/>
          </w:tcPr>
          <w:p w:rsidR="00CE411B" w:rsidRPr="00DA4E19" w:rsidRDefault="00CE411B" w:rsidP="00EA17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E19">
              <w:rPr>
                <w:rFonts w:ascii="Times New Roman" w:hAnsi="Times New Roman"/>
                <w:sz w:val="24"/>
                <w:szCs w:val="24"/>
              </w:rPr>
              <w:t>Руководитель соответствующего структурного подразделения государственного органа</w:t>
            </w:r>
          </w:p>
        </w:tc>
        <w:tc>
          <w:tcPr>
            <w:tcW w:w="5687" w:type="dxa"/>
          </w:tcPr>
          <w:p w:rsidR="00CE411B" w:rsidRPr="00DA4E19" w:rsidRDefault="00CE411B" w:rsidP="00EA17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11B" w:rsidRPr="00DA4E19" w:rsidRDefault="00CE411B" w:rsidP="00EA17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E19">
              <w:rPr>
                <w:rFonts w:ascii="Times New Roman" w:hAnsi="Times New Roman"/>
                <w:sz w:val="24"/>
                <w:szCs w:val="24"/>
              </w:rPr>
              <w:t xml:space="preserve">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E411B" w:rsidRPr="00DA4E19" w:rsidRDefault="00CE411B" w:rsidP="00EA17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E19">
              <w:rPr>
                <w:rFonts w:ascii="Times New Roman" w:hAnsi="Times New Roman"/>
                <w:sz w:val="24"/>
                <w:szCs w:val="24"/>
              </w:rPr>
              <w:t xml:space="preserve">     (подпись)              (расшифровка подписи)</w:t>
            </w:r>
          </w:p>
          <w:p w:rsidR="00CE411B" w:rsidRPr="00DA4E19" w:rsidRDefault="00CE411B" w:rsidP="00EA17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E411B" w:rsidRPr="00DA4E19" w:rsidRDefault="00CE411B" w:rsidP="00EA17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E19">
              <w:rPr>
                <w:rFonts w:ascii="Times New Roman" w:hAnsi="Times New Roman"/>
                <w:sz w:val="24"/>
                <w:szCs w:val="24"/>
              </w:rPr>
              <w:t xml:space="preserve">                      «____»______________20___года</w:t>
            </w:r>
          </w:p>
          <w:p w:rsidR="00CE411B" w:rsidRPr="00DA4E19" w:rsidRDefault="00CE411B" w:rsidP="00EA17F5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411B" w:rsidRPr="00DA4E19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DA4E19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E411B" w:rsidRPr="00DA4E19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E411B" w:rsidRPr="00DA4E19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E411B" w:rsidRPr="00DA4E19" w:rsidRDefault="00CE411B" w:rsidP="00CE411B">
      <w:pPr>
        <w:shd w:val="clear" w:color="auto" w:fill="FFFFFF"/>
        <w:spacing w:after="0" w:line="240" w:lineRule="auto"/>
        <w:ind w:firstLine="4962"/>
        <w:jc w:val="right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lastRenderedPageBreak/>
        <w:t>Приложение к форме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411B" w:rsidRPr="00DA4E19" w:rsidRDefault="00CE411B" w:rsidP="00CE41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Пояснение по заполнению формы,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предназначенной для сбора административных данных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>Информация о чистой сменяемости государственных служащих</w:t>
      </w: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>(индекс 1-КС, периодичность ежеквартальная)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 xml:space="preserve">1. Настоящее пояснение определяет единые требования к заполнению формы, предназначенной для сбора административных данных </w:t>
      </w: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>по показателю</w:t>
      </w:r>
      <w:r w:rsidRPr="00DA4E19">
        <w:rPr>
          <w:rFonts w:ascii="Times New Roman" w:hAnsi="Times New Roman"/>
          <w:sz w:val="28"/>
          <w:szCs w:val="28"/>
        </w:rPr>
        <w:t xml:space="preserve"> Информация о ч</w:t>
      </w:r>
      <w:r w:rsidRPr="00DA4E19">
        <w:rPr>
          <w:rFonts w:ascii="Times New Roman" w:eastAsia="Times New Roman" w:hAnsi="Times New Roman"/>
          <w:sz w:val="28"/>
          <w:szCs w:val="28"/>
          <w:lang w:eastAsia="ru-RU"/>
        </w:rPr>
        <w:t>истой сменяемости государственных служащих</w:t>
      </w:r>
      <w:r w:rsidRPr="00DA4E19">
        <w:rPr>
          <w:rFonts w:ascii="Times New Roman" w:hAnsi="Times New Roman"/>
          <w:sz w:val="28"/>
          <w:szCs w:val="28"/>
        </w:rPr>
        <w:t xml:space="preserve">» </w:t>
      </w:r>
      <w:r w:rsidRPr="00DA4E19">
        <w:rPr>
          <w:rFonts w:ascii="Times New Roman" w:hAnsi="Times New Roman"/>
          <w:sz w:val="28"/>
          <w:szCs w:val="28"/>
        </w:rPr>
        <w:br/>
        <w:t>(далее – Форма).</w:t>
      </w:r>
    </w:p>
    <w:p w:rsidR="00CE411B" w:rsidRPr="00DA4E19" w:rsidRDefault="00CE411B" w:rsidP="00CE41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2. Форму подписывают первый руководитель или лица, уполномоченные ими на подписание отчета.</w:t>
      </w:r>
    </w:p>
    <w:p w:rsidR="00CE411B" w:rsidRPr="00DA4E19" w:rsidRDefault="00CE411B" w:rsidP="00CE411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ab/>
        <w:t>3. В графе 1 Формы указывается порядковый номер.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 xml:space="preserve">4. В графе 2 Формы указывается наименование должности и категории </w:t>
      </w:r>
      <w:r w:rsidRPr="00DA4E19">
        <w:rPr>
          <w:rFonts w:ascii="Times New Roman" w:hAnsi="Times New Roman"/>
          <w:sz w:val="28"/>
          <w:szCs w:val="28"/>
        </w:rPr>
        <w:br/>
        <w:t>в соответствии с Реестром должностей политических и административных государственных служащих, утвержденного Указом Президента Республики Казахстан от 29 декабря 2015 года № 150.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5. В графе 3 Формы указывается штатная численность государственных служащих по состоянию на последнее число месяца отчетного квартала (единицы).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 xml:space="preserve">6. В графе 4 Формы указывается фактическая численность государственных служащих </w:t>
      </w:r>
      <w:r w:rsidRPr="00DA4E19">
        <w:rPr>
          <w:rFonts w:ascii="Times New Roman" w:hAnsi="Times New Roman"/>
          <w:sz w:val="28"/>
          <w:szCs w:val="24"/>
        </w:rPr>
        <w:t>по состоянию на последнее число месяца отчетного</w:t>
      </w:r>
      <w:r w:rsidRPr="00DA4E19">
        <w:rPr>
          <w:rFonts w:ascii="Times New Roman" w:hAnsi="Times New Roman"/>
          <w:sz w:val="24"/>
          <w:szCs w:val="24"/>
        </w:rPr>
        <w:t xml:space="preserve"> </w:t>
      </w:r>
      <w:r w:rsidRPr="00DA4E19">
        <w:rPr>
          <w:rFonts w:ascii="Times New Roman" w:hAnsi="Times New Roman"/>
          <w:sz w:val="28"/>
          <w:szCs w:val="24"/>
        </w:rPr>
        <w:t>квартала</w:t>
      </w:r>
      <w:r w:rsidRPr="00DA4E19">
        <w:rPr>
          <w:rFonts w:ascii="Times New Roman" w:hAnsi="Times New Roman"/>
          <w:sz w:val="28"/>
          <w:szCs w:val="28"/>
        </w:rPr>
        <w:t xml:space="preserve"> (человек).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7. В графе 5 Формы указывается количество государственных служащих, уволенных по чистой сменяемости с нарастанием (количество).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8. В графе 5.1 Формы указывается общее количество государственных служащих, уволенных по чистой сменяемости.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9. В графе 5.2 Формы указывается количество государственных служащих, уволенных в связи с уходом в частные коммерческие организации.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10. В графе 5.3 Формы указывается количество государственных служащих, уволенных в связи с уходом в частные некоммерческие организации.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11. В графе 5.4 Формы указывается количество государственных служащих, уволенных в связи с уходом в организации квазигосударственного сектора.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12. В графе 5.5 Формы указывается количество государственных служащих, уволенных в связи с уходом в организации, финансируемые из государственного бюджета.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13. В графе 5.6 Формы указывается количество</w:t>
      </w:r>
      <w:r w:rsidRPr="00DA4E19">
        <w:t xml:space="preserve"> </w:t>
      </w:r>
      <w:r w:rsidRPr="00DA4E19">
        <w:rPr>
          <w:rFonts w:ascii="Times New Roman" w:hAnsi="Times New Roman"/>
          <w:sz w:val="28"/>
          <w:szCs w:val="28"/>
        </w:rPr>
        <w:t>государственных служащих, уволенных в связи с занятием индивидуальным предпринимательством.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lastRenderedPageBreak/>
        <w:t>14. В графе 5.7 Формы указывается количество государственных служащих, уволенных в связи с подачей в отставку (для политических служащих).</w:t>
      </w:r>
    </w:p>
    <w:p w:rsidR="00CE411B" w:rsidRPr="00DA4E19" w:rsidRDefault="00CE411B" w:rsidP="00CE41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4E19">
        <w:rPr>
          <w:rFonts w:ascii="Times New Roman" w:hAnsi="Times New Roman"/>
          <w:sz w:val="28"/>
          <w:szCs w:val="28"/>
        </w:rPr>
        <w:t>15. В графе 5.8 Формы указывается количество государственных служащих, уволенных по иным причинами (по собственному желанию).</w:t>
      </w: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  <w:r w:rsidRPr="00DA4E19">
        <w:rPr>
          <w:rFonts w:ascii="Times New Roman" w:eastAsia="Consolas" w:hAnsi="Times New Roman"/>
          <w:sz w:val="28"/>
          <w:szCs w:val="28"/>
        </w:rPr>
        <w:lastRenderedPageBreak/>
        <w:t>Список государственных служащих, уволенных по чистой сменяемости</w:t>
      </w:r>
    </w:p>
    <w:p w:rsidR="00CE411B" w:rsidRPr="00DA4E19" w:rsidRDefault="00CE411B" w:rsidP="00CE411B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  <w:r w:rsidRPr="00DA4E19">
        <w:rPr>
          <w:rFonts w:ascii="Times New Roman" w:eastAsia="Consolas" w:hAnsi="Times New Roman"/>
          <w:sz w:val="28"/>
          <w:szCs w:val="28"/>
        </w:rPr>
        <w:t>по состоянию на _____20__г. с нарастанием, с начала года</w:t>
      </w:r>
    </w:p>
    <w:p w:rsidR="00CE411B" w:rsidRPr="00DA4E19" w:rsidRDefault="00CE411B" w:rsidP="00CE411B">
      <w:pPr>
        <w:spacing w:after="0" w:line="240" w:lineRule="auto"/>
        <w:ind w:firstLine="3119"/>
        <w:rPr>
          <w:rFonts w:ascii="Times New Roman" w:eastAsia="Consolas" w:hAnsi="Times New Roman"/>
          <w:b/>
          <w:sz w:val="28"/>
          <w:szCs w:val="28"/>
        </w:rPr>
      </w:pPr>
    </w:p>
    <w:tbl>
      <w:tblPr>
        <w:tblW w:w="10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560"/>
        <w:gridCol w:w="1417"/>
        <w:gridCol w:w="1559"/>
        <w:gridCol w:w="2041"/>
        <w:gridCol w:w="1843"/>
        <w:gridCol w:w="1786"/>
      </w:tblGrid>
      <w:tr w:rsidR="00CE411B" w:rsidRPr="00DA4E19" w:rsidTr="00EA17F5">
        <w:trPr>
          <w:jc w:val="center"/>
        </w:trPr>
        <w:tc>
          <w:tcPr>
            <w:tcW w:w="484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>№ п/п</w:t>
            </w:r>
          </w:p>
        </w:tc>
        <w:tc>
          <w:tcPr>
            <w:tcW w:w="1560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>Ф.И.О.</w:t>
            </w:r>
          </w:p>
        </w:tc>
        <w:tc>
          <w:tcPr>
            <w:tcW w:w="1417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>ИИН</w:t>
            </w:r>
          </w:p>
        </w:tc>
        <w:tc>
          <w:tcPr>
            <w:tcW w:w="1559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>Полное наименование занимаемой должности</w:t>
            </w:r>
          </w:p>
        </w:tc>
        <w:tc>
          <w:tcPr>
            <w:tcW w:w="2041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>Категория в соответствии с Реестром должностей политических и административных государственных служащих</w:t>
            </w:r>
          </w:p>
        </w:tc>
        <w:tc>
          <w:tcPr>
            <w:tcW w:w="18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 xml:space="preserve">Приказ (Распоряжение) </w:t>
            </w:r>
            <w:r w:rsidRPr="00DA4E19">
              <w:rPr>
                <w:rFonts w:ascii="Times New Roman" w:hAnsi="Times New Roman"/>
              </w:rPr>
              <w:br/>
              <w:t>об увольнении (дата, №)</w:t>
            </w:r>
          </w:p>
        </w:tc>
        <w:tc>
          <w:tcPr>
            <w:tcW w:w="1786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 xml:space="preserve">Новое место работы </w:t>
            </w:r>
          </w:p>
        </w:tc>
      </w:tr>
      <w:tr w:rsidR="00CE411B" w:rsidRPr="00DA4E19" w:rsidTr="00EA17F5">
        <w:trPr>
          <w:trHeight w:val="233"/>
          <w:jc w:val="center"/>
        </w:trPr>
        <w:tc>
          <w:tcPr>
            <w:tcW w:w="484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>4</w:t>
            </w:r>
          </w:p>
        </w:tc>
        <w:tc>
          <w:tcPr>
            <w:tcW w:w="2041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>6</w:t>
            </w:r>
          </w:p>
        </w:tc>
        <w:tc>
          <w:tcPr>
            <w:tcW w:w="1786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4E19">
              <w:rPr>
                <w:rFonts w:ascii="Times New Roman" w:hAnsi="Times New Roman"/>
              </w:rPr>
              <w:t>7</w:t>
            </w:r>
          </w:p>
        </w:tc>
      </w:tr>
      <w:tr w:rsidR="00CE411B" w:rsidRPr="00DA4E19" w:rsidTr="00EA17F5">
        <w:trPr>
          <w:trHeight w:val="407"/>
          <w:jc w:val="center"/>
        </w:trPr>
        <w:tc>
          <w:tcPr>
            <w:tcW w:w="484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41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6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411B" w:rsidRPr="00DA4E19" w:rsidTr="00EA17F5">
        <w:trPr>
          <w:trHeight w:val="426"/>
          <w:jc w:val="center"/>
        </w:trPr>
        <w:tc>
          <w:tcPr>
            <w:tcW w:w="484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41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6" w:type="dxa"/>
          </w:tcPr>
          <w:p w:rsidR="00CE411B" w:rsidRPr="00DA4E19" w:rsidRDefault="00CE411B" w:rsidP="00EA17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E411B" w:rsidRPr="00DA4E19" w:rsidRDefault="00CE411B" w:rsidP="00CE411B">
      <w:pPr>
        <w:spacing w:after="0" w:line="240" w:lineRule="auto"/>
        <w:rPr>
          <w:rFonts w:ascii="Times New Roman" w:eastAsia="Consolas" w:hAnsi="Times New Roman"/>
          <w:b/>
          <w:sz w:val="28"/>
          <w:szCs w:val="28"/>
        </w:rPr>
      </w:pPr>
    </w:p>
    <w:p w:rsidR="00CE411B" w:rsidRPr="00963522" w:rsidRDefault="00CE411B" w:rsidP="00CE411B">
      <w:pPr>
        <w:spacing w:after="0" w:line="240" w:lineRule="auto"/>
        <w:jc w:val="both"/>
        <w:rPr>
          <w:rFonts w:ascii="Times New Roman" w:eastAsia="Consolas" w:hAnsi="Times New Roman"/>
          <w:sz w:val="24"/>
          <w:szCs w:val="24"/>
        </w:rPr>
      </w:pPr>
      <w:r w:rsidRPr="00DA4E19">
        <w:rPr>
          <w:rFonts w:ascii="Times New Roman" w:eastAsia="Consolas" w:hAnsi="Times New Roman"/>
          <w:b/>
          <w:sz w:val="28"/>
          <w:szCs w:val="28"/>
        </w:rPr>
        <w:t xml:space="preserve">* - </w:t>
      </w:r>
      <w:r w:rsidRPr="00DA4E19">
        <w:rPr>
          <w:rFonts w:ascii="Times New Roman" w:eastAsia="Consolas" w:hAnsi="Times New Roman"/>
          <w:sz w:val="24"/>
          <w:szCs w:val="24"/>
        </w:rPr>
        <w:t>количество госслужащих по списку должно соответствовать количеству уволенных по чистой сменяемости.</w:t>
      </w: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CE411B" w:rsidRPr="00CE411B" w:rsidRDefault="00CE411B" w:rsidP="00CE411B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bookmarkEnd w:id="0"/>
    <w:p w:rsidR="00377110" w:rsidRDefault="00377110" w:rsidP="005B1400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sectPr w:rsidR="00377110" w:rsidSect="00B356CE"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CF4" w:rsidRDefault="00A57CF4" w:rsidP="008C09E8">
      <w:pPr>
        <w:spacing w:after="0" w:line="240" w:lineRule="auto"/>
      </w:pPr>
      <w:r>
        <w:separator/>
      </w:r>
    </w:p>
  </w:endnote>
  <w:endnote w:type="continuationSeparator" w:id="0">
    <w:p w:rsidR="00A57CF4" w:rsidRDefault="00A57CF4" w:rsidP="008C0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CF4" w:rsidRDefault="00A57CF4" w:rsidP="008C09E8">
      <w:pPr>
        <w:spacing w:after="0" w:line="240" w:lineRule="auto"/>
      </w:pPr>
      <w:r>
        <w:separator/>
      </w:r>
    </w:p>
  </w:footnote>
  <w:footnote w:type="continuationSeparator" w:id="0">
    <w:p w:rsidR="00A57CF4" w:rsidRDefault="00A57CF4" w:rsidP="008C0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384" w:rsidRPr="008C09E8" w:rsidRDefault="00C6068D" w:rsidP="008C09E8">
    <w:pPr>
      <w:pStyle w:val="a3"/>
      <w:jc w:val="center"/>
      <w:rPr>
        <w:rFonts w:ascii="Times New Roman" w:hAnsi="Times New Roman"/>
      </w:rPr>
    </w:pPr>
    <w:r w:rsidRPr="008C09E8">
      <w:rPr>
        <w:rFonts w:ascii="Times New Roman" w:hAnsi="Times New Roman"/>
      </w:rPr>
      <w:fldChar w:fldCharType="begin"/>
    </w:r>
    <w:r w:rsidR="000E4384" w:rsidRPr="008C09E8">
      <w:rPr>
        <w:rFonts w:ascii="Times New Roman" w:hAnsi="Times New Roman"/>
      </w:rPr>
      <w:instrText>PAGE   \* MERGEFORMAT</w:instrText>
    </w:r>
    <w:r w:rsidRPr="008C09E8">
      <w:rPr>
        <w:rFonts w:ascii="Times New Roman" w:hAnsi="Times New Roman"/>
      </w:rPr>
      <w:fldChar w:fldCharType="separate"/>
    </w:r>
    <w:r w:rsidR="00DA4E19">
      <w:rPr>
        <w:rFonts w:ascii="Times New Roman" w:hAnsi="Times New Roman"/>
        <w:noProof/>
      </w:rPr>
      <w:t>8</w:t>
    </w:r>
    <w:r w:rsidRPr="008C09E8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A03BE"/>
    <w:multiLevelType w:val="hybridMultilevel"/>
    <w:tmpl w:val="CC6A7228"/>
    <w:lvl w:ilvl="0" w:tplc="CDB2DEE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1" w:tplc="FB267E5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2" w:tplc="04190011">
      <w:start w:val="1"/>
      <w:numFmt w:val="decimal"/>
      <w:lvlText w:val="%3)"/>
      <w:lvlJc w:val="left"/>
      <w:pPr>
        <w:ind w:left="1730" w:hanging="102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BB5026F"/>
    <w:multiLevelType w:val="hybridMultilevel"/>
    <w:tmpl w:val="DD78CD84"/>
    <w:lvl w:ilvl="0" w:tplc="174C24B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6056F4A"/>
    <w:multiLevelType w:val="hybridMultilevel"/>
    <w:tmpl w:val="A2226564"/>
    <w:lvl w:ilvl="0" w:tplc="B3BCDB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39"/>
    <w:rsid w:val="00000BAB"/>
    <w:rsid w:val="00000F1D"/>
    <w:rsid w:val="0001007F"/>
    <w:rsid w:val="0001042B"/>
    <w:rsid w:val="0001345A"/>
    <w:rsid w:val="00013B2F"/>
    <w:rsid w:val="00017DD5"/>
    <w:rsid w:val="000341BB"/>
    <w:rsid w:val="0003606A"/>
    <w:rsid w:val="00037BAC"/>
    <w:rsid w:val="0004248D"/>
    <w:rsid w:val="00042B13"/>
    <w:rsid w:val="00042CEB"/>
    <w:rsid w:val="00046B5C"/>
    <w:rsid w:val="00046E03"/>
    <w:rsid w:val="0004788E"/>
    <w:rsid w:val="0005558D"/>
    <w:rsid w:val="000611A4"/>
    <w:rsid w:val="00061821"/>
    <w:rsid w:val="00062491"/>
    <w:rsid w:val="00064222"/>
    <w:rsid w:val="00064892"/>
    <w:rsid w:val="00065497"/>
    <w:rsid w:val="00065A8E"/>
    <w:rsid w:val="000666C0"/>
    <w:rsid w:val="00071D5A"/>
    <w:rsid w:val="00072314"/>
    <w:rsid w:val="00074EB1"/>
    <w:rsid w:val="000750BD"/>
    <w:rsid w:val="00077D9F"/>
    <w:rsid w:val="000819AB"/>
    <w:rsid w:val="00081EB0"/>
    <w:rsid w:val="00082A3F"/>
    <w:rsid w:val="00082EAD"/>
    <w:rsid w:val="00086BB3"/>
    <w:rsid w:val="00087E80"/>
    <w:rsid w:val="00090A2E"/>
    <w:rsid w:val="000919AD"/>
    <w:rsid w:val="000933B7"/>
    <w:rsid w:val="00096AA3"/>
    <w:rsid w:val="00096D2B"/>
    <w:rsid w:val="00096E1F"/>
    <w:rsid w:val="00097DE8"/>
    <w:rsid w:val="000A3935"/>
    <w:rsid w:val="000A5217"/>
    <w:rsid w:val="000A6A15"/>
    <w:rsid w:val="000A7CA4"/>
    <w:rsid w:val="000B2DB2"/>
    <w:rsid w:val="000B3D79"/>
    <w:rsid w:val="000B5E06"/>
    <w:rsid w:val="000B615D"/>
    <w:rsid w:val="000C08E6"/>
    <w:rsid w:val="000C1C26"/>
    <w:rsid w:val="000C20AB"/>
    <w:rsid w:val="000C29BE"/>
    <w:rsid w:val="000C4F61"/>
    <w:rsid w:val="000D1958"/>
    <w:rsid w:val="000D1CD3"/>
    <w:rsid w:val="000D3755"/>
    <w:rsid w:val="000D41C1"/>
    <w:rsid w:val="000E1EEE"/>
    <w:rsid w:val="000E2BA2"/>
    <w:rsid w:val="000E2D42"/>
    <w:rsid w:val="000E2F4A"/>
    <w:rsid w:val="000E3D0C"/>
    <w:rsid w:val="000E4384"/>
    <w:rsid w:val="000E4594"/>
    <w:rsid w:val="000E6480"/>
    <w:rsid w:val="000E6977"/>
    <w:rsid w:val="000F0646"/>
    <w:rsid w:val="000F101D"/>
    <w:rsid w:val="000F23E5"/>
    <w:rsid w:val="000F38A6"/>
    <w:rsid w:val="000F4277"/>
    <w:rsid w:val="000F55ED"/>
    <w:rsid w:val="000F64E4"/>
    <w:rsid w:val="001017D7"/>
    <w:rsid w:val="00105F61"/>
    <w:rsid w:val="00110436"/>
    <w:rsid w:val="00111E31"/>
    <w:rsid w:val="00112F7B"/>
    <w:rsid w:val="00120225"/>
    <w:rsid w:val="00120C53"/>
    <w:rsid w:val="00130D9A"/>
    <w:rsid w:val="00133E38"/>
    <w:rsid w:val="00133FC8"/>
    <w:rsid w:val="001378A2"/>
    <w:rsid w:val="00137CAD"/>
    <w:rsid w:val="00140E3B"/>
    <w:rsid w:val="00141171"/>
    <w:rsid w:val="001427D9"/>
    <w:rsid w:val="00142B01"/>
    <w:rsid w:val="00147B24"/>
    <w:rsid w:val="00147BDE"/>
    <w:rsid w:val="0015056E"/>
    <w:rsid w:val="001548E0"/>
    <w:rsid w:val="00155605"/>
    <w:rsid w:val="001601FB"/>
    <w:rsid w:val="0016218B"/>
    <w:rsid w:val="00162B80"/>
    <w:rsid w:val="00163015"/>
    <w:rsid w:val="00163891"/>
    <w:rsid w:val="00163B67"/>
    <w:rsid w:val="00163CC8"/>
    <w:rsid w:val="00163FB4"/>
    <w:rsid w:val="00166EC7"/>
    <w:rsid w:val="001673F0"/>
    <w:rsid w:val="00171BE7"/>
    <w:rsid w:val="00173D3C"/>
    <w:rsid w:val="00174DBA"/>
    <w:rsid w:val="0018178F"/>
    <w:rsid w:val="00181867"/>
    <w:rsid w:val="001832B8"/>
    <w:rsid w:val="00184AB8"/>
    <w:rsid w:val="00186315"/>
    <w:rsid w:val="0018664E"/>
    <w:rsid w:val="00186DF1"/>
    <w:rsid w:val="00191139"/>
    <w:rsid w:val="001964E4"/>
    <w:rsid w:val="0019753F"/>
    <w:rsid w:val="001A2509"/>
    <w:rsid w:val="001A2693"/>
    <w:rsid w:val="001A2DF2"/>
    <w:rsid w:val="001A467F"/>
    <w:rsid w:val="001A77E9"/>
    <w:rsid w:val="001B1CF4"/>
    <w:rsid w:val="001B2D35"/>
    <w:rsid w:val="001B34FE"/>
    <w:rsid w:val="001B3CD5"/>
    <w:rsid w:val="001B434D"/>
    <w:rsid w:val="001B45D5"/>
    <w:rsid w:val="001B4B0B"/>
    <w:rsid w:val="001B557A"/>
    <w:rsid w:val="001B640A"/>
    <w:rsid w:val="001B6546"/>
    <w:rsid w:val="001B6FD4"/>
    <w:rsid w:val="001C5C35"/>
    <w:rsid w:val="001C7623"/>
    <w:rsid w:val="001D0497"/>
    <w:rsid w:val="001D4D76"/>
    <w:rsid w:val="001D5102"/>
    <w:rsid w:val="001D6010"/>
    <w:rsid w:val="001D69DA"/>
    <w:rsid w:val="001D6C24"/>
    <w:rsid w:val="001E2B17"/>
    <w:rsid w:val="001E31BB"/>
    <w:rsid w:val="001E333E"/>
    <w:rsid w:val="001E57F5"/>
    <w:rsid w:val="001F0E6E"/>
    <w:rsid w:val="001F26DE"/>
    <w:rsid w:val="001F3573"/>
    <w:rsid w:val="001F7081"/>
    <w:rsid w:val="00200031"/>
    <w:rsid w:val="0020011F"/>
    <w:rsid w:val="00201266"/>
    <w:rsid w:val="00201B76"/>
    <w:rsid w:val="002023F6"/>
    <w:rsid w:val="00202AC1"/>
    <w:rsid w:val="0020441F"/>
    <w:rsid w:val="00206DFC"/>
    <w:rsid w:val="002155F5"/>
    <w:rsid w:val="00217E0D"/>
    <w:rsid w:val="00225499"/>
    <w:rsid w:val="0022726E"/>
    <w:rsid w:val="00227ACE"/>
    <w:rsid w:val="00230EAB"/>
    <w:rsid w:val="00231D60"/>
    <w:rsid w:val="002328D2"/>
    <w:rsid w:val="0023357F"/>
    <w:rsid w:val="00233629"/>
    <w:rsid w:val="00235522"/>
    <w:rsid w:val="00235DE5"/>
    <w:rsid w:val="002362CA"/>
    <w:rsid w:val="00236A5D"/>
    <w:rsid w:val="002410AC"/>
    <w:rsid w:val="00243078"/>
    <w:rsid w:val="00246FD7"/>
    <w:rsid w:val="002509D4"/>
    <w:rsid w:val="00251E89"/>
    <w:rsid w:val="002542F0"/>
    <w:rsid w:val="00261E4A"/>
    <w:rsid w:val="00266C8E"/>
    <w:rsid w:val="00267063"/>
    <w:rsid w:val="00267144"/>
    <w:rsid w:val="00267F38"/>
    <w:rsid w:val="002700C4"/>
    <w:rsid w:val="00275A6C"/>
    <w:rsid w:val="00276311"/>
    <w:rsid w:val="00280649"/>
    <w:rsid w:val="00280F26"/>
    <w:rsid w:val="002817CD"/>
    <w:rsid w:val="00282563"/>
    <w:rsid w:val="00284213"/>
    <w:rsid w:val="00284F90"/>
    <w:rsid w:val="00285522"/>
    <w:rsid w:val="0029415F"/>
    <w:rsid w:val="00297032"/>
    <w:rsid w:val="00297BF9"/>
    <w:rsid w:val="002A07C7"/>
    <w:rsid w:val="002A1633"/>
    <w:rsid w:val="002A3B7C"/>
    <w:rsid w:val="002A3F7B"/>
    <w:rsid w:val="002A40B8"/>
    <w:rsid w:val="002A4D87"/>
    <w:rsid w:val="002A5622"/>
    <w:rsid w:val="002A5FFE"/>
    <w:rsid w:val="002A657C"/>
    <w:rsid w:val="002A7E11"/>
    <w:rsid w:val="002B104E"/>
    <w:rsid w:val="002B4638"/>
    <w:rsid w:val="002B5C16"/>
    <w:rsid w:val="002B78FB"/>
    <w:rsid w:val="002C3DB2"/>
    <w:rsid w:val="002C3F97"/>
    <w:rsid w:val="002C480A"/>
    <w:rsid w:val="002C5943"/>
    <w:rsid w:val="002D2179"/>
    <w:rsid w:val="002D4438"/>
    <w:rsid w:val="002D6949"/>
    <w:rsid w:val="002D7965"/>
    <w:rsid w:val="002E1265"/>
    <w:rsid w:val="002E3601"/>
    <w:rsid w:val="002E5887"/>
    <w:rsid w:val="002E6C87"/>
    <w:rsid w:val="002E7419"/>
    <w:rsid w:val="002E7B7B"/>
    <w:rsid w:val="002F193A"/>
    <w:rsid w:val="002F2267"/>
    <w:rsid w:val="002F27E0"/>
    <w:rsid w:val="002F3E8A"/>
    <w:rsid w:val="002F4EB5"/>
    <w:rsid w:val="00301812"/>
    <w:rsid w:val="00314873"/>
    <w:rsid w:val="0031543D"/>
    <w:rsid w:val="003168D4"/>
    <w:rsid w:val="00320A96"/>
    <w:rsid w:val="00320D45"/>
    <w:rsid w:val="00324A60"/>
    <w:rsid w:val="00324F45"/>
    <w:rsid w:val="00325C2A"/>
    <w:rsid w:val="00326122"/>
    <w:rsid w:val="00327566"/>
    <w:rsid w:val="003313F8"/>
    <w:rsid w:val="00331B07"/>
    <w:rsid w:val="0033295E"/>
    <w:rsid w:val="0033377C"/>
    <w:rsid w:val="00334E81"/>
    <w:rsid w:val="003367E7"/>
    <w:rsid w:val="0034112B"/>
    <w:rsid w:val="0034374E"/>
    <w:rsid w:val="003439F4"/>
    <w:rsid w:val="00343D66"/>
    <w:rsid w:val="00344D28"/>
    <w:rsid w:val="003459E1"/>
    <w:rsid w:val="003467EF"/>
    <w:rsid w:val="0034706A"/>
    <w:rsid w:val="00355894"/>
    <w:rsid w:val="0035640E"/>
    <w:rsid w:val="00361309"/>
    <w:rsid w:val="00361D95"/>
    <w:rsid w:val="00362440"/>
    <w:rsid w:val="00366324"/>
    <w:rsid w:val="00372EE7"/>
    <w:rsid w:val="003746C1"/>
    <w:rsid w:val="00377110"/>
    <w:rsid w:val="003825A2"/>
    <w:rsid w:val="00383DC7"/>
    <w:rsid w:val="00386516"/>
    <w:rsid w:val="00387257"/>
    <w:rsid w:val="00390D1A"/>
    <w:rsid w:val="00393F4F"/>
    <w:rsid w:val="00394C69"/>
    <w:rsid w:val="003A0E75"/>
    <w:rsid w:val="003A1716"/>
    <w:rsid w:val="003A288C"/>
    <w:rsid w:val="003A398F"/>
    <w:rsid w:val="003A7178"/>
    <w:rsid w:val="003B11BE"/>
    <w:rsid w:val="003B2547"/>
    <w:rsid w:val="003C1528"/>
    <w:rsid w:val="003C26B3"/>
    <w:rsid w:val="003C5EFB"/>
    <w:rsid w:val="003C692B"/>
    <w:rsid w:val="003D1BC2"/>
    <w:rsid w:val="003D20CD"/>
    <w:rsid w:val="003D2A5D"/>
    <w:rsid w:val="003D4E0B"/>
    <w:rsid w:val="003D5A4D"/>
    <w:rsid w:val="003E0BEF"/>
    <w:rsid w:val="003E143D"/>
    <w:rsid w:val="003E2041"/>
    <w:rsid w:val="003E28B5"/>
    <w:rsid w:val="003E67AA"/>
    <w:rsid w:val="003E6859"/>
    <w:rsid w:val="003E7085"/>
    <w:rsid w:val="003E75E0"/>
    <w:rsid w:val="003F356D"/>
    <w:rsid w:val="003F534A"/>
    <w:rsid w:val="00407AE4"/>
    <w:rsid w:val="00411A51"/>
    <w:rsid w:val="00414F28"/>
    <w:rsid w:val="00416368"/>
    <w:rsid w:val="004163AB"/>
    <w:rsid w:val="00421E29"/>
    <w:rsid w:val="0042214E"/>
    <w:rsid w:val="00422250"/>
    <w:rsid w:val="004239D5"/>
    <w:rsid w:val="00427330"/>
    <w:rsid w:val="00432813"/>
    <w:rsid w:val="004347A1"/>
    <w:rsid w:val="00435771"/>
    <w:rsid w:val="004363D6"/>
    <w:rsid w:val="00440608"/>
    <w:rsid w:val="0044099B"/>
    <w:rsid w:val="004426D0"/>
    <w:rsid w:val="00443185"/>
    <w:rsid w:val="00443E46"/>
    <w:rsid w:val="004440AB"/>
    <w:rsid w:val="004471DB"/>
    <w:rsid w:val="004500C0"/>
    <w:rsid w:val="004526DE"/>
    <w:rsid w:val="004551F1"/>
    <w:rsid w:val="00457AFD"/>
    <w:rsid w:val="00457FE0"/>
    <w:rsid w:val="00460490"/>
    <w:rsid w:val="00460E40"/>
    <w:rsid w:val="00460F1D"/>
    <w:rsid w:val="004637C4"/>
    <w:rsid w:val="00465256"/>
    <w:rsid w:val="00467B4D"/>
    <w:rsid w:val="00470266"/>
    <w:rsid w:val="00474B1F"/>
    <w:rsid w:val="004751FE"/>
    <w:rsid w:val="00475EE3"/>
    <w:rsid w:val="0047771B"/>
    <w:rsid w:val="00482351"/>
    <w:rsid w:val="004827A0"/>
    <w:rsid w:val="00482E28"/>
    <w:rsid w:val="00483E53"/>
    <w:rsid w:val="00484171"/>
    <w:rsid w:val="004905E0"/>
    <w:rsid w:val="0049150D"/>
    <w:rsid w:val="00492E49"/>
    <w:rsid w:val="0049655D"/>
    <w:rsid w:val="0049727C"/>
    <w:rsid w:val="004A0E25"/>
    <w:rsid w:val="004A108B"/>
    <w:rsid w:val="004A1D40"/>
    <w:rsid w:val="004A6A6C"/>
    <w:rsid w:val="004A72E3"/>
    <w:rsid w:val="004B18B8"/>
    <w:rsid w:val="004B2F4D"/>
    <w:rsid w:val="004B426F"/>
    <w:rsid w:val="004B4E5C"/>
    <w:rsid w:val="004B5B6F"/>
    <w:rsid w:val="004B7352"/>
    <w:rsid w:val="004B79C2"/>
    <w:rsid w:val="004C108B"/>
    <w:rsid w:val="004C1B28"/>
    <w:rsid w:val="004D26F7"/>
    <w:rsid w:val="004D2FAE"/>
    <w:rsid w:val="004D7664"/>
    <w:rsid w:val="004E0C12"/>
    <w:rsid w:val="004E49F7"/>
    <w:rsid w:val="004E5529"/>
    <w:rsid w:val="004E6E3A"/>
    <w:rsid w:val="004E7134"/>
    <w:rsid w:val="004E79BA"/>
    <w:rsid w:val="004F181C"/>
    <w:rsid w:val="004F22CE"/>
    <w:rsid w:val="004F40F7"/>
    <w:rsid w:val="004F4942"/>
    <w:rsid w:val="004F7755"/>
    <w:rsid w:val="00501AEB"/>
    <w:rsid w:val="00502204"/>
    <w:rsid w:val="00502C8C"/>
    <w:rsid w:val="00510232"/>
    <w:rsid w:val="005153ED"/>
    <w:rsid w:val="005161F7"/>
    <w:rsid w:val="00517E1A"/>
    <w:rsid w:val="00521087"/>
    <w:rsid w:val="005231B8"/>
    <w:rsid w:val="0052371F"/>
    <w:rsid w:val="00523AC9"/>
    <w:rsid w:val="00525585"/>
    <w:rsid w:val="00532076"/>
    <w:rsid w:val="005335BE"/>
    <w:rsid w:val="005337FC"/>
    <w:rsid w:val="00536B5E"/>
    <w:rsid w:val="00537D1D"/>
    <w:rsid w:val="005418C5"/>
    <w:rsid w:val="00542DE8"/>
    <w:rsid w:val="00542E62"/>
    <w:rsid w:val="00543478"/>
    <w:rsid w:val="00546121"/>
    <w:rsid w:val="00550E05"/>
    <w:rsid w:val="00551FC0"/>
    <w:rsid w:val="005539B2"/>
    <w:rsid w:val="00553CAB"/>
    <w:rsid w:val="00554E19"/>
    <w:rsid w:val="00556D68"/>
    <w:rsid w:val="00557EA2"/>
    <w:rsid w:val="00562D88"/>
    <w:rsid w:val="00563BB7"/>
    <w:rsid w:val="00567CB1"/>
    <w:rsid w:val="005710F4"/>
    <w:rsid w:val="00571130"/>
    <w:rsid w:val="00572884"/>
    <w:rsid w:val="005741A0"/>
    <w:rsid w:val="00580807"/>
    <w:rsid w:val="00580C25"/>
    <w:rsid w:val="0058200D"/>
    <w:rsid w:val="0058470E"/>
    <w:rsid w:val="00585323"/>
    <w:rsid w:val="00585BE0"/>
    <w:rsid w:val="00586D4F"/>
    <w:rsid w:val="00590A5B"/>
    <w:rsid w:val="00595AC2"/>
    <w:rsid w:val="00595BA2"/>
    <w:rsid w:val="00596C02"/>
    <w:rsid w:val="005A3E09"/>
    <w:rsid w:val="005A494A"/>
    <w:rsid w:val="005A7510"/>
    <w:rsid w:val="005B0BC3"/>
    <w:rsid w:val="005B1400"/>
    <w:rsid w:val="005B2827"/>
    <w:rsid w:val="005B3838"/>
    <w:rsid w:val="005B38E9"/>
    <w:rsid w:val="005B541E"/>
    <w:rsid w:val="005C1F12"/>
    <w:rsid w:val="005C274A"/>
    <w:rsid w:val="005C2AFD"/>
    <w:rsid w:val="005D2536"/>
    <w:rsid w:val="005D2FE9"/>
    <w:rsid w:val="005D3588"/>
    <w:rsid w:val="005D4099"/>
    <w:rsid w:val="005D4E5B"/>
    <w:rsid w:val="005D6E0C"/>
    <w:rsid w:val="005D748B"/>
    <w:rsid w:val="005D7ED3"/>
    <w:rsid w:val="005E0725"/>
    <w:rsid w:val="005E0D27"/>
    <w:rsid w:val="005E0D4D"/>
    <w:rsid w:val="005E4603"/>
    <w:rsid w:val="005E7379"/>
    <w:rsid w:val="005F0696"/>
    <w:rsid w:val="005F167E"/>
    <w:rsid w:val="005F3C62"/>
    <w:rsid w:val="005F3D7C"/>
    <w:rsid w:val="005F5CFC"/>
    <w:rsid w:val="005F6FD5"/>
    <w:rsid w:val="00601D65"/>
    <w:rsid w:val="0060703B"/>
    <w:rsid w:val="006104FE"/>
    <w:rsid w:val="00610545"/>
    <w:rsid w:val="00610B25"/>
    <w:rsid w:val="00612A73"/>
    <w:rsid w:val="006132AC"/>
    <w:rsid w:val="00613741"/>
    <w:rsid w:val="00615418"/>
    <w:rsid w:val="00615D38"/>
    <w:rsid w:val="00616B48"/>
    <w:rsid w:val="00616D72"/>
    <w:rsid w:val="006202A2"/>
    <w:rsid w:val="00620A93"/>
    <w:rsid w:val="00621FEE"/>
    <w:rsid w:val="00623ED1"/>
    <w:rsid w:val="006311B2"/>
    <w:rsid w:val="006328A8"/>
    <w:rsid w:val="006418DC"/>
    <w:rsid w:val="00641F91"/>
    <w:rsid w:val="006439E4"/>
    <w:rsid w:val="00644B74"/>
    <w:rsid w:val="00652D1A"/>
    <w:rsid w:val="006539EE"/>
    <w:rsid w:val="00654593"/>
    <w:rsid w:val="00655713"/>
    <w:rsid w:val="00656E8C"/>
    <w:rsid w:val="006601FC"/>
    <w:rsid w:val="0066064E"/>
    <w:rsid w:val="00662948"/>
    <w:rsid w:val="00664447"/>
    <w:rsid w:val="006644BD"/>
    <w:rsid w:val="00665E33"/>
    <w:rsid w:val="00667446"/>
    <w:rsid w:val="0067142B"/>
    <w:rsid w:val="006729A0"/>
    <w:rsid w:val="006729D8"/>
    <w:rsid w:val="00672ED8"/>
    <w:rsid w:val="00673806"/>
    <w:rsid w:val="006762EB"/>
    <w:rsid w:val="00677CEA"/>
    <w:rsid w:val="0068206F"/>
    <w:rsid w:val="00682701"/>
    <w:rsid w:val="006830C1"/>
    <w:rsid w:val="00683E25"/>
    <w:rsid w:val="00690433"/>
    <w:rsid w:val="0069244D"/>
    <w:rsid w:val="00692A5A"/>
    <w:rsid w:val="0069475A"/>
    <w:rsid w:val="00697314"/>
    <w:rsid w:val="00697DF0"/>
    <w:rsid w:val="006A0F61"/>
    <w:rsid w:val="006A22E8"/>
    <w:rsid w:val="006A2E80"/>
    <w:rsid w:val="006A30A6"/>
    <w:rsid w:val="006A6BCF"/>
    <w:rsid w:val="006A7DF9"/>
    <w:rsid w:val="006B43EE"/>
    <w:rsid w:val="006B4C7C"/>
    <w:rsid w:val="006B5721"/>
    <w:rsid w:val="006C003F"/>
    <w:rsid w:val="006C1C0C"/>
    <w:rsid w:val="006C58EF"/>
    <w:rsid w:val="006C59F0"/>
    <w:rsid w:val="006C5C88"/>
    <w:rsid w:val="006C63D3"/>
    <w:rsid w:val="006C67DE"/>
    <w:rsid w:val="006C6EE4"/>
    <w:rsid w:val="006C7587"/>
    <w:rsid w:val="006C772F"/>
    <w:rsid w:val="006C78C0"/>
    <w:rsid w:val="006C7F41"/>
    <w:rsid w:val="006D4717"/>
    <w:rsid w:val="006D4A7B"/>
    <w:rsid w:val="006E03E3"/>
    <w:rsid w:val="006E45E4"/>
    <w:rsid w:val="006E7250"/>
    <w:rsid w:val="006F2987"/>
    <w:rsid w:val="006F6100"/>
    <w:rsid w:val="006F7151"/>
    <w:rsid w:val="00704BE1"/>
    <w:rsid w:val="00707AAC"/>
    <w:rsid w:val="00711DB5"/>
    <w:rsid w:val="00714E39"/>
    <w:rsid w:val="007151F8"/>
    <w:rsid w:val="00715749"/>
    <w:rsid w:val="00716169"/>
    <w:rsid w:val="00716FCC"/>
    <w:rsid w:val="0072232B"/>
    <w:rsid w:val="00722A80"/>
    <w:rsid w:val="00726E02"/>
    <w:rsid w:val="007313C0"/>
    <w:rsid w:val="00731A22"/>
    <w:rsid w:val="00732A38"/>
    <w:rsid w:val="00733AC6"/>
    <w:rsid w:val="00734515"/>
    <w:rsid w:val="00734D9E"/>
    <w:rsid w:val="00735063"/>
    <w:rsid w:val="007358A6"/>
    <w:rsid w:val="00737AD4"/>
    <w:rsid w:val="0074052F"/>
    <w:rsid w:val="00741C75"/>
    <w:rsid w:val="00743FBE"/>
    <w:rsid w:val="00744B45"/>
    <w:rsid w:val="007454EC"/>
    <w:rsid w:val="00747E55"/>
    <w:rsid w:val="00753518"/>
    <w:rsid w:val="0075373B"/>
    <w:rsid w:val="0075567B"/>
    <w:rsid w:val="00763E2A"/>
    <w:rsid w:val="00764027"/>
    <w:rsid w:val="007640F9"/>
    <w:rsid w:val="00766519"/>
    <w:rsid w:val="00770241"/>
    <w:rsid w:val="00771D99"/>
    <w:rsid w:val="00774AEA"/>
    <w:rsid w:val="00774C15"/>
    <w:rsid w:val="00775F17"/>
    <w:rsid w:val="00780087"/>
    <w:rsid w:val="007800FF"/>
    <w:rsid w:val="00784219"/>
    <w:rsid w:val="0078485E"/>
    <w:rsid w:val="00784DE9"/>
    <w:rsid w:val="0078535A"/>
    <w:rsid w:val="00787101"/>
    <w:rsid w:val="00791DEB"/>
    <w:rsid w:val="007936A4"/>
    <w:rsid w:val="00795185"/>
    <w:rsid w:val="00795822"/>
    <w:rsid w:val="007A02E8"/>
    <w:rsid w:val="007A03CB"/>
    <w:rsid w:val="007A0AFD"/>
    <w:rsid w:val="007A3DE1"/>
    <w:rsid w:val="007A5B87"/>
    <w:rsid w:val="007B29F8"/>
    <w:rsid w:val="007C2BBA"/>
    <w:rsid w:val="007C339F"/>
    <w:rsid w:val="007C4258"/>
    <w:rsid w:val="007C6FD8"/>
    <w:rsid w:val="007C73E7"/>
    <w:rsid w:val="007D0522"/>
    <w:rsid w:val="007D0849"/>
    <w:rsid w:val="007D100E"/>
    <w:rsid w:val="007D2733"/>
    <w:rsid w:val="007D3A67"/>
    <w:rsid w:val="007D3CBA"/>
    <w:rsid w:val="007D45E3"/>
    <w:rsid w:val="007D5169"/>
    <w:rsid w:val="007D55C4"/>
    <w:rsid w:val="007D69B1"/>
    <w:rsid w:val="007D6D61"/>
    <w:rsid w:val="007D73F3"/>
    <w:rsid w:val="007E151A"/>
    <w:rsid w:val="007E2D6D"/>
    <w:rsid w:val="007E5469"/>
    <w:rsid w:val="007E581D"/>
    <w:rsid w:val="007E585A"/>
    <w:rsid w:val="007F0F4E"/>
    <w:rsid w:val="007F12F3"/>
    <w:rsid w:val="007F476F"/>
    <w:rsid w:val="007F7F4F"/>
    <w:rsid w:val="00803548"/>
    <w:rsid w:val="00804FC9"/>
    <w:rsid w:val="00811BF2"/>
    <w:rsid w:val="008139ED"/>
    <w:rsid w:val="00814E57"/>
    <w:rsid w:val="00820757"/>
    <w:rsid w:val="00820CAF"/>
    <w:rsid w:val="00820FE2"/>
    <w:rsid w:val="008272DC"/>
    <w:rsid w:val="00830A4A"/>
    <w:rsid w:val="0083174C"/>
    <w:rsid w:val="00832CF4"/>
    <w:rsid w:val="008347DA"/>
    <w:rsid w:val="0084003B"/>
    <w:rsid w:val="0084066B"/>
    <w:rsid w:val="00843DC1"/>
    <w:rsid w:val="00844E0D"/>
    <w:rsid w:val="00850342"/>
    <w:rsid w:val="00854C23"/>
    <w:rsid w:val="00863C28"/>
    <w:rsid w:val="008703F5"/>
    <w:rsid w:val="00872A67"/>
    <w:rsid w:val="008739BF"/>
    <w:rsid w:val="00874D05"/>
    <w:rsid w:val="00881F11"/>
    <w:rsid w:val="00885296"/>
    <w:rsid w:val="008875CB"/>
    <w:rsid w:val="00887C3C"/>
    <w:rsid w:val="008926E0"/>
    <w:rsid w:val="0089428C"/>
    <w:rsid w:val="00894E0E"/>
    <w:rsid w:val="008A1608"/>
    <w:rsid w:val="008A1E4F"/>
    <w:rsid w:val="008B1952"/>
    <w:rsid w:val="008B1C7B"/>
    <w:rsid w:val="008B267F"/>
    <w:rsid w:val="008B65D5"/>
    <w:rsid w:val="008B7468"/>
    <w:rsid w:val="008B79F7"/>
    <w:rsid w:val="008B7A2C"/>
    <w:rsid w:val="008C09E8"/>
    <w:rsid w:val="008C0F1F"/>
    <w:rsid w:val="008C13E6"/>
    <w:rsid w:val="008C26EC"/>
    <w:rsid w:val="008C3C01"/>
    <w:rsid w:val="008C479D"/>
    <w:rsid w:val="008C6612"/>
    <w:rsid w:val="008C7BE7"/>
    <w:rsid w:val="008D0B1C"/>
    <w:rsid w:val="008D1333"/>
    <w:rsid w:val="008D2659"/>
    <w:rsid w:val="008D351C"/>
    <w:rsid w:val="008D58D6"/>
    <w:rsid w:val="008D7647"/>
    <w:rsid w:val="008E0F24"/>
    <w:rsid w:val="008E2523"/>
    <w:rsid w:val="008E372D"/>
    <w:rsid w:val="008E3D81"/>
    <w:rsid w:val="008E6D94"/>
    <w:rsid w:val="008F0D8B"/>
    <w:rsid w:val="008F18D1"/>
    <w:rsid w:val="008F1E8D"/>
    <w:rsid w:val="008F2A01"/>
    <w:rsid w:val="008F68E3"/>
    <w:rsid w:val="0090035F"/>
    <w:rsid w:val="00900F47"/>
    <w:rsid w:val="00901079"/>
    <w:rsid w:val="0090120E"/>
    <w:rsid w:val="009032EF"/>
    <w:rsid w:val="009051AB"/>
    <w:rsid w:val="009119F8"/>
    <w:rsid w:val="00915C49"/>
    <w:rsid w:val="00915FAE"/>
    <w:rsid w:val="00917DCE"/>
    <w:rsid w:val="009201FD"/>
    <w:rsid w:val="0092058C"/>
    <w:rsid w:val="00924486"/>
    <w:rsid w:val="0093080C"/>
    <w:rsid w:val="00932F16"/>
    <w:rsid w:val="00933E23"/>
    <w:rsid w:val="00934860"/>
    <w:rsid w:val="00934951"/>
    <w:rsid w:val="00936A6B"/>
    <w:rsid w:val="00940BE1"/>
    <w:rsid w:val="00940F6F"/>
    <w:rsid w:val="009413AC"/>
    <w:rsid w:val="009416C7"/>
    <w:rsid w:val="00942A86"/>
    <w:rsid w:val="009439D8"/>
    <w:rsid w:val="00944A1E"/>
    <w:rsid w:val="00947093"/>
    <w:rsid w:val="009478CB"/>
    <w:rsid w:val="009505CB"/>
    <w:rsid w:val="00950D62"/>
    <w:rsid w:val="00951D40"/>
    <w:rsid w:val="00952421"/>
    <w:rsid w:val="00952D01"/>
    <w:rsid w:val="0095474A"/>
    <w:rsid w:val="00954B34"/>
    <w:rsid w:val="0095534E"/>
    <w:rsid w:val="00955CC9"/>
    <w:rsid w:val="00956BE1"/>
    <w:rsid w:val="00961D9A"/>
    <w:rsid w:val="00962DA8"/>
    <w:rsid w:val="00963519"/>
    <w:rsid w:val="00963522"/>
    <w:rsid w:val="00971BB8"/>
    <w:rsid w:val="009734BF"/>
    <w:rsid w:val="00974DBB"/>
    <w:rsid w:val="00980100"/>
    <w:rsid w:val="009814DE"/>
    <w:rsid w:val="00982157"/>
    <w:rsid w:val="00985356"/>
    <w:rsid w:val="00986786"/>
    <w:rsid w:val="00986BBF"/>
    <w:rsid w:val="00987298"/>
    <w:rsid w:val="00993396"/>
    <w:rsid w:val="009958FE"/>
    <w:rsid w:val="00995E17"/>
    <w:rsid w:val="00997849"/>
    <w:rsid w:val="009A04F5"/>
    <w:rsid w:val="009A0B3D"/>
    <w:rsid w:val="009A0E83"/>
    <w:rsid w:val="009A156D"/>
    <w:rsid w:val="009A28F3"/>
    <w:rsid w:val="009A59E9"/>
    <w:rsid w:val="009A6E01"/>
    <w:rsid w:val="009B4A96"/>
    <w:rsid w:val="009B6750"/>
    <w:rsid w:val="009B77B5"/>
    <w:rsid w:val="009C0D54"/>
    <w:rsid w:val="009C0FED"/>
    <w:rsid w:val="009C1738"/>
    <w:rsid w:val="009C1E72"/>
    <w:rsid w:val="009C24A7"/>
    <w:rsid w:val="009D2578"/>
    <w:rsid w:val="009D3CD0"/>
    <w:rsid w:val="009E0D45"/>
    <w:rsid w:val="009E35C5"/>
    <w:rsid w:val="009E4384"/>
    <w:rsid w:val="009E5F01"/>
    <w:rsid w:val="009E6353"/>
    <w:rsid w:val="009E6F7A"/>
    <w:rsid w:val="009E7C76"/>
    <w:rsid w:val="009F2DDF"/>
    <w:rsid w:val="009F7DF5"/>
    <w:rsid w:val="009F7F88"/>
    <w:rsid w:val="00A00C48"/>
    <w:rsid w:val="00A02129"/>
    <w:rsid w:val="00A032AF"/>
    <w:rsid w:val="00A05782"/>
    <w:rsid w:val="00A2045D"/>
    <w:rsid w:val="00A23EA7"/>
    <w:rsid w:val="00A27416"/>
    <w:rsid w:val="00A308A2"/>
    <w:rsid w:val="00A30B5D"/>
    <w:rsid w:val="00A338A1"/>
    <w:rsid w:val="00A345A3"/>
    <w:rsid w:val="00A3466B"/>
    <w:rsid w:val="00A40B88"/>
    <w:rsid w:val="00A41034"/>
    <w:rsid w:val="00A41A6E"/>
    <w:rsid w:val="00A42B26"/>
    <w:rsid w:val="00A45618"/>
    <w:rsid w:val="00A46DA3"/>
    <w:rsid w:val="00A476D8"/>
    <w:rsid w:val="00A50772"/>
    <w:rsid w:val="00A529C0"/>
    <w:rsid w:val="00A54BEC"/>
    <w:rsid w:val="00A55465"/>
    <w:rsid w:val="00A55F84"/>
    <w:rsid w:val="00A57606"/>
    <w:rsid w:val="00A57CF4"/>
    <w:rsid w:val="00A60C76"/>
    <w:rsid w:val="00A61A3F"/>
    <w:rsid w:val="00A61EEE"/>
    <w:rsid w:val="00A67833"/>
    <w:rsid w:val="00A70325"/>
    <w:rsid w:val="00A703B8"/>
    <w:rsid w:val="00A74F2C"/>
    <w:rsid w:val="00A76874"/>
    <w:rsid w:val="00A76A39"/>
    <w:rsid w:val="00A80066"/>
    <w:rsid w:val="00A847DC"/>
    <w:rsid w:val="00A856E4"/>
    <w:rsid w:val="00A8618E"/>
    <w:rsid w:val="00A87263"/>
    <w:rsid w:val="00A91470"/>
    <w:rsid w:val="00A91B32"/>
    <w:rsid w:val="00A92D2F"/>
    <w:rsid w:val="00A94175"/>
    <w:rsid w:val="00A94456"/>
    <w:rsid w:val="00A96FD7"/>
    <w:rsid w:val="00A97547"/>
    <w:rsid w:val="00AA03F9"/>
    <w:rsid w:val="00AA3226"/>
    <w:rsid w:val="00AA3827"/>
    <w:rsid w:val="00AA3969"/>
    <w:rsid w:val="00AA430F"/>
    <w:rsid w:val="00AA58A5"/>
    <w:rsid w:val="00AA5C04"/>
    <w:rsid w:val="00AA686E"/>
    <w:rsid w:val="00AA7725"/>
    <w:rsid w:val="00AB04E1"/>
    <w:rsid w:val="00AB30CE"/>
    <w:rsid w:val="00AB5CD7"/>
    <w:rsid w:val="00AB73DD"/>
    <w:rsid w:val="00AB7437"/>
    <w:rsid w:val="00AC2632"/>
    <w:rsid w:val="00AC46DD"/>
    <w:rsid w:val="00AD36B4"/>
    <w:rsid w:val="00AD6796"/>
    <w:rsid w:val="00AD6F2D"/>
    <w:rsid w:val="00AD7110"/>
    <w:rsid w:val="00AE3ABD"/>
    <w:rsid w:val="00AE487E"/>
    <w:rsid w:val="00AE5B2F"/>
    <w:rsid w:val="00AE739A"/>
    <w:rsid w:val="00AF06D5"/>
    <w:rsid w:val="00AF21D2"/>
    <w:rsid w:val="00AF22B2"/>
    <w:rsid w:val="00AF2EF7"/>
    <w:rsid w:val="00AF5B9E"/>
    <w:rsid w:val="00AF5D7A"/>
    <w:rsid w:val="00AF62A9"/>
    <w:rsid w:val="00AF6C68"/>
    <w:rsid w:val="00AF6F25"/>
    <w:rsid w:val="00AF77AD"/>
    <w:rsid w:val="00B00692"/>
    <w:rsid w:val="00B013E9"/>
    <w:rsid w:val="00B04CCA"/>
    <w:rsid w:val="00B103E3"/>
    <w:rsid w:val="00B1565A"/>
    <w:rsid w:val="00B178DD"/>
    <w:rsid w:val="00B213C1"/>
    <w:rsid w:val="00B2536A"/>
    <w:rsid w:val="00B25C09"/>
    <w:rsid w:val="00B26A56"/>
    <w:rsid w:val="00B3196C"/>
    <w:rsid w:val="00B356CE"/>
    <w:rsid w:val="00B36298"/>
    <w:rsid w:val="00B40D72"/>
    <w:rsid w:val="00B41DF2"/>
    <w:rsid w:val="00B44023"/>
    <w:rsid w:val="00B44796"/>
    <w:rsid w:val="00B447C7"/>
    <w:rsid w:val="00B4608C"/>
    <w:rsid w:val="00B46B79"/>
    <w:rsid w:val="00B46F40"/>
    <w:rsid w:val="00B5109E"/>
    <w:rsid w:val="00B521FD"/>
    <w:rsid w:val="00B53AB8"/>
    <w:rsid w:val="00B55797"/>
    <w:rsid w:val="00B568DC"/>
    <w:rsid w:val="00B56A09"/>
    <w:rsid w:val="00B62883"/>
    <w:rsid w:val="00B6312B"/>
    <w:rsid w:val="00B70CC0"/>
    <w:rsid w:val="00B71C01"/>
    <w:rsid w:val="00B72D3E"/>
    <w:rsid w:val="00B762E0"/>
    <w:rsid w:val="00B77AB3"/>
    <w:rsid w:val="00B8418B"/>
    <w:rsid w:val="00B90D84"/>
    <w:rsid w:val="00B9115C"/>
    <w:rsid w:val="00B94CCE"/>
    <w:rsid w:val="00B96FE4"/>
    <w:rsid w:val="00BA0217"/>
    <w:rsid w:val="00BA024E"/>
    <w:rsid w:val="00BA0910"/>
    <w:rsid w:val="00BA6BF3"/>
    <w:rsid w:val="00BB5499"/>
    <w:rsid w:val="00BB60BF"/>
    <w:rsid w:val="00BC071E"/>
    <w:rsid w:val="00BC1456"/>
    <w:rsid w:val="00BC186B"/>
    <w:rsid w:val="00BC1DA6"/>
    <w:rsid w:val="00BC23D4"/>
    <w:rsid w:val="00BC4BF0"/>
    <w:rsid w:val="00BD79C9"/>
    <w:rsid w:val="00BE0388"/>
    <w:rsid w:val="00BE1EA3"/>
    <w:rsid w:val="00BE2FA8"/>
    <w:rsid w:val="00BE4D66"/>
    <w:rsid w:val="00BE768F"/>
    <w:rsid w:val="00BF3AD9"/>
    <w:rsid w:val="00BF444C"/>
    <w:rsid w:val="00BF451D"/>
    <w:rsid w:val="00BF55AA"/>
    <w:rsid w:val="00BF5CE9"/>
    <w:rsid w:val="00C00F43"/>
    <w:rsid w:val="00C0110F"/>
    <w:rsid w:val="00C02B06"/>
    <w:rsid w:val="00C0334A"/>
    <w:rsid w:val="00C0406D"/>
    <w:rsid w:val="00C046DF"/>
    <w:rsid w:val="00C0785E"/>
    <w:rsid w:val="00C07DB2"/>
    <w:rsid w:val="00C103D5"/>
    <w:rsid w:val="00C15BC1"/>
    <w:rsid w:val="00C160FA"/>
    <w:rsid w:val="00C16BE6"/>
    <w:rsid w:val="00C16D10"/>
    <w:rsid w:val="00C24490"/>
    <w:rsid w:val="00C25065"/>
    <w:rsid w:val="00C25986"/>
    <w:rsid w:val="00C27128"/>
    <w:rsid w:val="00C3795A"/>
    <w:rsid w:val="00C428D9"/>
    <w:rsid w:val="00C43CF5"/>
    <w:rsid w:val="00C44EB4"/>
    <w:rsid w:val="00C50760"/>
    <w:rsid w:val="00C50CA7"/>
    <w:rsid w:val="00C519C5"/>
    <w:rsid w:val="00C52CE9"/>
    <w:rsid w:val="00C53CDA"/>
    <w:rsid w:val="00C5792D"/>
    <w:rsid w:val="00C6068D"/>
    <w:rsid w:val="00C704F2"/>
    <w:rsid w:val="00C70AB9"/>
    <w:rsid w:val="00C73FC3"/>
    <w:rsid w:val="00C80330"/>
    <w:rsid w:val="00C81BCF"/>
    <w:rsid w:val="00C84322"/>
    <w:rsid w:val="00C86472"/>
    <w:rsid w:val="00C9272B"/>
    <w:rsid w:val="00C9278B"/>
    <w:rsid w:val="00C92A05"/>
    <w:rsid w:val="00C96592"/>
    <w:rsid w:val="00C97235"/>
    <w:rsid w:val="00CA08BA"/>
    <w:rsid w:val="00CA0E7A"/>
    <w:rsid w:val="00CA1448"/>
    <w:rsid w:val="00CA7F73"/>
    <w:rsid w:val="00CB14B8"/>
    <w:rsid w:val="00CB2545"/>
    <w:rsid w:val="00CB2F04"/>
    <w:rsid w:val="00CB38B9"/>
    <w:rsid w:val="00CB4343"/>
    <w:rsid w:val="00CB61D9"/>
    <w:rsid w:val="00CB717B"/>
    <w:rsid w:val="00CC0739"/>
    <w:rsid w:val="00CC13A9"/>
    <w:rsid w:val="00CC49D6"/>
    <w:rsid w:val="00CD481B"/>
    <w:rsid w:val="00CD5871"/>
    <w:rsid w:val="00CE15A2"/>
    <w:rsid w:val="00CE35D7"/>
    <w:rsid w:val="00CE411B"/>
    <w:rsid w:val="00CE4453"/>
    <w:rsid w:val="00CE4F05"/>
    <w:rsid w:val="00CE5B82"/>
    <w:rsid w:val="00CE5F11"/>
    <w:rsid w:val="00CE61CF"/>
    <w:rsid w:val="00CE6F50"/>
    <w:rsid w:val="00CF0828"/>
    <w:rsid w:val="00CF1749"/>
    <w:rsid w:val="00CF3A56"/>
    <w:rsid w:val="00CF480F"/>
    <w:rsid w:val="00CF6A7F"/>
    <w:rsid w:val="00CF6ADD"/>
    <w:rsid w:val="00D000E1"/>
    <w:rsid w:val="00D0230B"/>
    <w:rsid w:val="00D02AB5"/>
    <w:rsid w:val="00D05138"/>
    <w:rsid w:val="00D0563C"/>
    <w:rsid w:val="00D1383A"/>
    <w:rsid w:val="00D178F1"/>
    <w:rsid w:val="00D23777"/>
    <w:rsid w:val="00D265F1"/>
    <w:rsid w:val="00D2668D"/>
    <w:rsid w:val="00D27EF1"/>
    <w:rsid w:val="00D32525"/>
    <w:rsid w:val="00D33F49"/>
    <w:rsid w:val="00D3499B"/>
    <w:rsid w:val="00D34DBB"/>
    <w:rsid w:val="00D35A55"/>
    <w:rsid w:val="00D404B9"/>
    <w:rsid w:val="00D40EA8"/>
    <w:rsid w:val="00D429FE"/>
    <w:rsid w:val="00D42ECB"/>
    <w:rsid w:val="00D4393C"/>
    <w:rsid w:val="00D441F7"/>
    <w:rsid w:val="00D456BE"/>
    <w:rsid w:val="00D4591C"/>
    <w:rsid w:val="00D46323"/>
    <w:rsid w:val="00D4720F"/>
    <w:rsid w:val="00D50A8D"/>
    <w:rsid w:val="00D568EA"/>
    <w:rsid w:val="00D60564"/>
    <w:rsid w:val="00D62B44"/>
    <w:rsid w:val="00D63E61"/>
    <w:rsid w:val="00D64F66"/>
    <w:rsid w:val="00D67274"/>
    <w:rsid w:val="00D72C45"/>
    <w:rsid w:val="00D75237"/>
    <w:rsid w:val="00D75891"/>
    <w:rsid w:val="00D76665"/>
    <w:rsid w:val="00D777CB"/>
    <w:rsid w:val="00D80216"/>
    <w:rsid w:val="00D80FBE"/>
    <w:rsid w:val="00D81DFD"/>
    <w:rsid w:val="00D83D3C"/>
    <w:rsid w:val="00D84756"/>
    <w:rsid w:val="00D84D23"/>
    <w:rsid w:val="00D85488"/>
    <w:rsid w:val="00D86485"/>
    <w:rsid w:val="00D909F5"/>
    <w:rsid w:val="00D90DDA"/>
    <w:rsid w:val="00D940A3"/>
    <w:rsid w:val="00D9427A"/>
    <w:rsid w:val="00D95353"/>
    <w:rsid w:val="00D95B56"/>
    <w:rsid w:val="00DA155C"/>
    <w:rsid w:val="00DA474F"/>
    <w:rsid w:val="00DA4E19"/>
    <w:rsid w:val="00DA5E49"/>
    <w:rsid w:val="00DA624F"/>
    <w:rsid w:val="00DB0C8B"/>
    <w:rsid w:val="00DB0DC2"/>
    <w:rsid w:val="00DB16C1"/>
    <w:rsid w:val="00DB18A4"/>
    <w:rsid w:val="00DB37FB"/>
    <w:rsid w:val="00DB380A"/>
    <w:rsid w:val="00DB419F"/>
    <w:rsid w:val="00DB49D8"/>
    <w:rsid w:val="00DB55CB"/>
    <w:rsid w:val="00DB5B0A"/>
    <w:rsid w:val="00DB7AA9"/>
    <w:rsid w:val="00DC041A"/>
    <w:rsid w:val="00DC2A97"/>
    <w:rsid w:val="00DC35EC"/>
    <w:rsid w:val="00DC47F0"/>
    <w:rsid w:val="00DC7374"/>
    <w:rsid w:val="00DD0272"/>
    <w:rsid w:val="00DD060A"/>
    <w:rsid w:val="00DD43C1"/>
    <w:rsid w:val="00DD661F"/>
    <w:rsid w:val="00DE0E18"/>
    <w:rsid w:val="00DE1E25"/>
    <w:rsid w:val="00DE20F4"/>
    <w:rsid w:val="00DE36CD"/>
    <w:rsid w:val="00DE4B71"/>
    <w:rsid w:val="00DE4F10"/>
    <w:rsid w:val="00DF1F04"/>
    <w:rsid w:val="00DF532F"/>
    <w:rsid w:val="00DF6280"/>
    <w:rsid w:val="00E05598"/>
    <w:rsid w:val="00E06DFE"/>
    <w:rsid w:val="00E13394"/>
    <w:rsid w:val="00E14D2D"/>
    <w:rsid w:val="00E1539E"/>
    <w:rsid w:val="00E1590E"/>
    <w:rsid w:val="00E1691C"/>
    <w:rsid w:val="00E17B26"/>
    <w:rsid w:val="00E218DD"/>
    <w:rsid w:val="00E22637"/>
    <w:rsid w:val="00E22FCA"/>
    <w:rsid w:val="00E24243"/>
    <w:rsid w:val="00E265F6"/>
    <w:rsid w:val="00E2748D"/>
    <w:rsid w:val="00E30749"/>
    <w:rsid w:val="00E3101F"/>
    <w:rsid w:val="00E31F7E"/>
    <w:rsid w:val="00E32F4A"/>
    <w:rsid w:val="00E33D51"/>
    <w:rsid w:val="00E34356"/>
    <w:rsid w:val="00E34B3C"/>
    <w:rsid w:val="00E34D01"/>
    <w:rsid w:val="00E370AD"/>
    <w:rsid w:val="00E37E7C"/>
    <w:rsid w:val="00E40461"/>
    <w:rsid w:val="00E408DD"/>
    <w:rsid w:val="00E426E8"/>
    <w:rsid w:val="00E44197"/>
    <w:rsid w:val="00E458E0"/>
    <w:rsid w:val="00E45D6D"/>
    <w:rsid w:val="00E47BD2"/>
    <w:rsid w:val="00E506C6"/>
    <w:rsid w:val="00E529AB"/>
    <w:rsid w:val="00E53247"/>
    <w:rsid w:val="00E5502E"/>
    <w:rsid w:val="00E6136A"/>
    <w:rsid w:val="00E61F82"/>
    <w:rsid w:val="00E62334"/>
    <w:rsid w:val="00E636E9"/>
    <w:rsid w:val="00E70515"/>
    <w:rsid w:val="00E72826"/>
    <w:rsid w:val="00E73CC5"/>
    <w:rsid w:val="00E769A0"/>
    <w:rsid w:val="00E8019D"/>
    <w:rsid w:val="00E86904"/>
    <w:rsid w:val="00E86CA1"/>
    <w:rsid w:val="00E87CB4"/>
    <w:rsid w:val="00E90EEA"/>
    <w:rsid w:val="00E92C49"/>
    <w:rsid w:val="00E92D6F"/>
    <w:rsid w:val="00E92EC2"/>
    <w:rsid w:val="00E93259"/>
    <w:rsid w:val="00E94D87"/>
    <w:rsid w:val="00E97B7C"/>
    <w:rsid w:val="00EA0590"/>
    <w:rsid w:val="00EA086B"/>
    <w:rsid w:val="00EA09CD"/>
    <w:rsid w:val="00EA172E"/>
    <w:rsid w:val="00EA1E9B"/>
    <w:rsid w:val="00EA21F5"/>
    <w:rsid w:val="00EA2C57"/>
    <w:rsid w:val="00EA57E8"/>
    <w:rsid w:val="00EA58CF"/>
    <w:rsid w:val="00EA7B93"/>
    <w:rsid w:val="00EB0465"/>
    <w:rsid w:val="00EB0B7C"/>
    <w:rsid w:val="00EB13D4"/>
    <w:rsid w:val="00EB1D1B"/>
    <w:rsid w:val="00EB467D"/>
    <w:rsid w:val="00EB484F"/>
    <w:rsid w:val="00EB5DA4"/>
    <w:rsid w:val="00EB72FB"/>
    <w:rsid w:val="00EC0F28"/>
    <w:rsid w:val="00EC127C"/>
    <w:rsid w:val="00EC1C12"/>
    <w:rsid w:val="00EC2764"/>
    <w:rsid w:val="00EC349A"/>
    <w:rsid w:val="00EC6A80"/>
    <w:rsid w:val="00EC6E6B"/>
    <w:rsid w:val="00ED08C1"/>
    <w:rsid w:val="00ED1D1D"/>
    <w:rsid w:val="00ED28E8"/>
    <w:rsid w:val="00ED45BE"/>
    <w:rsid w:val="00EE0966"/>
    <w:rsid w:val="00EE28D0"/>
    <w:rsid w:val="00EE2C6B"/>
    <w:rsid w:val="00EE3467"/>
    <w:rsid w:val="00EE3918"/>
    <w:rsid w:val="00EF0223"/>
    <w:rsid w:val="00EF0F12"/>
    <w:rsid w:val="00EF21E5"/>
    <w:rsid w:val="00EF24DB"/>
    <w:rsid w:val="00EF3681"/>
    <w:rsid w:val="00EF57E3"/>
    <w:rsid w:val="00EF648E"/>
    <w:rsid w:val="00EF66FD"/>
    <w:rsid w:val="00EF7E8F"/>
    <w:rsid w:val="00F00428"/>
    <w:rsid w:val="00F03A6C"/>
    <w:rsid w:val="00F03CEF"/>
    <w:rsid w:val="00F076EA"/>
    <w:rsid w:val="00F11D15"/>
    <w:rsid w:val="00F12730"/>
    <w:rsid w:val="00F128EA"/>
    <w:rsid w:val="00F153A2"/>
    <w:rsid w:val="00F15E41"/>
    <w:rsid w:val="00F17E93"/>
    <w:rsid w:val="00F23C83"/>
    <w:rsid w:val="00F242DD"/>
    <w:rsid w:val="00F259FE"/>
    <w:rsid w:val="00F25F02"/>
    <w:rsid w:val="00F26160"/>
    <w:rsid w:val="00F3051B"/>
    <w:rsid w:val="00F30801"/>
    <w:rsid w:val="00F3339C"/>
    <w:rsid w:val="00F3468F"/>
    <w:rsid w:val="00F35D08"/>
    <w:rsid w:val="00F36942"/>
    <w:rsid w:val="00F36D06"/>
    <w:rsid w:val="00F42AAE"/>
    <w:rsid w:val="00F44E31"/>
    <w:rsid w:val="00F45FA9"/>
    <w:rsid w:val="00F47611"/>
    <w:rsid w:val="00F47875"/>
    <w:rsid w:val="00F47BF6"/>
    <w:rsid w:val="00F53E0A"/>
    <w:rsid w:val="00F57712"/>
    <w:rsid w:val="00F6306A"/>
    <w:rsid w:val="00F70F7B"/>
    <w:rsid w:val="00F72680"/>
    <w:rsid w:val="00F7447B"/>
    <w:rsid w:val="00F74962"/>
    <w:rsid w:val="00F76710"/>
    <w:rsid w:val="00F77390"/>
    <w:rsid w:val="00F80CAE"/>
    <w:rsid w:val="00F81CBC"/>
    <w:rsid w:val="00F82C7A"/>
    <w:rsid w:val="00F870B2"/>
    <w:rsid w:val="00F87563"/>
    <w:rsid w:val="00F90E13"/>
    <w:rsid w:val="00F91C61"/>
    <w:rsid w:val="00F965EC"/>
    <w:rsid w:val="00F9697C"/>
    <w:rsid w:val="00F972CA"/>
    <w:rsid w:val="00FA04AE"/>
    <w:rsid w:val="00FA04DE"/>
    <w:rsid w:val="00FA0F7B"/>
    <w:rsid w:val="00FA234B"/>
    <w:rsid w:val="00FA3EA4"/>
    <w:rsid w:val="00FA7DBD"/>
    <w:rsid w:val="00FB022C"/>
    <w:rsid w:val="00FB0660"/>
    <w:rsid w:val="00FB09EB"/>
    <w:rsid w:val="00FB4CC1"/>
    <w:rsid w:val="00FC24C4"/>
    <w:rsid w:val="00FC455D"/>
    <w:rsid w:val="00FC5817"/>
    <w:rsid w:val="00FC6406"/>
    <w:rsid w:val="00FD022A"/>
    <w:rsid w:val="00FD0B4B"/>
    <w:rsid w:val="00FD1E36"/>
    <w:rsid w:val="00FD3A5C"/>
    <w:rsid w:val="00FD4979"/>
    <w:rsid w:val="00FD69E1"/>
    <w:rsid w:val="00FE070D"/>
    <w:rsid w:val="00FE2646"/>
    <w:rsid w:val="00FE3EF1"/>
    <w:rsid w:val="00FE4AA1"/>
    <w:rsid w:val="00FE5A1B"/>
    <w:rsid w:val="00FE5A4F"/>
    <w:rsid w:val="00FF295E"/>
    <w:rsid w:val="00FF3664"/>
    <w:rsid w:val="00FF42A8"/>
    <w:rsid w:val="00FF5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CBA4E-2235-4CA1-9A6F-B9D9B521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7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9E8"/>
  </w:style>
  <w:style w:type="paragraph" w:styleId="a5">
    <w:name w:val="footer"/>
    <w:basedOn w:val="a"/>
    <w:link w:val="a6"/>
    <w:uiPriority w:val="99"/>
    <w:unhideWhenUsed/>
    <w:rsid w:val="008C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9E8"/>
  </w:style>
  <w:style w:type="paragraph" w:styleId="a7">
    <w:name w:val="No Spacing"/>
    <w:uiPriority w:val="99"/>
    <w:qFormat/>
    <w:rsid w:val="008C09E8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8C09E8"/>
    <w:pPr>
      <w:spacing w:after="0" w:line="240" w:lineRule="auto"/>
      <w:ind w:left="708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9">
    <w:name w:val="Hyperlink"/>
    <w:uiPriority w:val="99"/>
    <w:unhideWhenUsed/>
    <w:rsid w:val="008C09E8"/>
    <w:rPr>
      <w:color w:val="0000FF"/>
      <w:u w:val="single"/>
    </w:rPr>
  </w:style>
  <w:style w:type="paragraph" w:styleId="aa">
    <w:name w:val="Normal (Web)"/>
    <w:aliases w:val="Обычный (Web),Обычный (веб)1,Обычный (веб)1 Знак Знак Зн Знак Знак,Обычный (веб)1 Знак Знак Зн Знак,Обычный (веб)1 Знак Знак Зн"/>
    <w:basedOn w:val="a"/>
    <w:link w:val="ab"/>
    <w:unhideWhenUsed/>
    <w:rsid w:val="008C09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b">
    <w:name w:val="Обычный (веб) Знак"/>
    <w:aliases w:val="Обычный (Web) Знак,Обычный (веб)1 Знак,Обычный (веб)1 Знак Знак Зн Знак Знак Знак,Обычный (веб)1 Знак Знак Зн Знак Знак1,Обычный (веб)1 Знак Знак Зн Знак1"/>
    <w:link w:val="aa"/>
    <w:locked/>
    <w:rsid w:val="008C09E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82563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282563"/>
    <w:rPr>
      <w:rFonts w:ascii="Segoe UI" w:eastAsia="Calibri" w:hAnsi="Segoe UI" w:cs="Segoe UI"/>
      <w:sz w:val="18"/>
      <w:szCs w:val="18"/>
    </w:rPr>
  </w:style>
  <w:style w:type="table" w:styleId="ae">
    <w:name w:val="Table Grid"/>
    <w:basedOn w:val="a1"/>
    <w:uiPriority w:val="39"/>
    <w:rsid w:val="00D02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3E75E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0">
    <w:name w:val="Текст сноски Знак"/>
    <w:link w:val="af"/>
    <w:uiPriority w:val="99"/>
    <w:semiHidden/>
    <w:rsid w:val="003E75E0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3E75E0"/>
    <w:rPr>
      <w:vertAlign w:val="superscript"/>
    </w:rPr>
  </w:style>
  <w:style w:type="character" w:styleId="af2">
    <w:name w:val="Placeholder Text"/>
    <w:uiPriority w:val="99"/>
    <w:semiHidden/>
    <w:rsid w:val="008E25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1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EBDD5-6917-4A6F-BA6D-3A08A79C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Куандык Айтакын</dc:creator>
  <cp:lastModifiedBy>Пользователь Windows</cp:lastModifiedBy>
  <cp:revision>6</cp:revision>
  <cp:lastPrinted>2021-05-13T09:42:00Z</cp:lastPrinted>
  <dcterms:created xsi:type="dcterms:W3CDTF">2021-07-19T11:46:00Z</dcterms:created>
  <dcterms:modified xsi:type="dcterms:W3CDTF">2021-09-30T13:09:00Z</dcterms:modified>
</cp:coreProperties>
</file>