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A4509" w:rsidRPr="003A4509" w:rsidTr="003A450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right"/>
              <w:rPr>
                <w:rFonts w:cstheme="minorHAnsi"/>
                <w:lang w:eastAsia="ru-RU"/>
              </w:rPr>
            </w:pPr>
            <w:r w:rsidRPr="003A4509">
              <w:rPr>
                <w:rFonts w:cstheme="minorHAnsi"/>
                <w:lang w:eastAsia="ru-RU"/>
              </w:rPr>
              <w:t>Приложение 1</w:t>
            </w:r>
            <w:r w:rsidRPr="003A4509">
              <w:rPr>
                <w:rFonts w:cstheme="minorHAnsi"/>
                <w:lang w:eastAsia="ru-RU"/>
              </w:rPr>
              <w:br/>
              <w:t>к приказу Министра финансов</w:t>
            </w:r>
            <w:r w:rsidRPr="003A4509">
              <w:rPr>
                <w:rFonts w:cstheme="minorHAnsi"/>
                <w:lang w:eastAsia="ru-RU"/>
              </w:rPr>
              <w:br/>
              <w:t>Республики Казахстан</w:t>
            </w:r>
            <w:r w:rsidRPr="003A4509">
              <w:rPr>
                <w:rFonts w:cstheme="minorHAnsi"/>
                <w:lang w:eastAsia="ru-RU"/>
              </w:rPr>
              <w:br/>
              <w:t>от 29 декабря 2018 года № 1127</w:t>
            </w:r>
          </w:p>
        </w:tc>
      </w:tr>
    </w:tbl>
    <w:p w:rsidR="003A4509" w:rsidRDefault="003A4509" w:rsidP="003A4509">
      <w:pPr>
        <w:pStyle w:val="a5"/>
        <w:spacing w:line="276" w:lineRule="auto"/>
        <w:jc w:val="center"/>
        <w:rPr>
          <w:rFonts w:cstheme="minorHAnsi"/>
          <w:b/>
          <w:color w:val="1E1E1E"/>
          <w:sz w:val="24"/>
          <w:szCs w:val="24"/>
          <w:lang w:eastAsia="ru-RU"/>
        </w:rPr>
      </w:pPr>
    </w:p>
    <w:p w:rsidR="003A4509" w:rsidRDefault="003A4509" w:rsidP="003A4509">
      <w:pPr>
        <w:pStyle w:val="a5"/>
        <w:spacing w:line="276" w:lineRule="auto"/>
        <w:jc w:val="center"/>
        <w:rPr>
          <w:rFonts w:cstheme="minorHAnsi"/>
          <w:b/>
          <w:color w:val="1E1E1E"/>
          <w:sz w:val="24"/>
          <w:szCs w:val="24"/>
          <w:lang w:eastAsia="ru-RU"/>
        </w:rPr>
      </w:pPr>
      <w:r w:rsidRPr="003A4509">
        <w:rPr>
          <w:rFonts w:cstheme="minorHAnsi"/>
          <w:b/>
          <w:color w:val="1E1E1E"/>
          <w:sz w:val="24"/>
          <w:szCs w:val="24"/>
          <w:lang w:eastAsia="ru-RU"/>
        </w:rPr>
        <w:t>Перечень товаров, работ, услуг, по которым государственные закупки осуществляется единым организатором</w:t>
      </w:r>
    </w:p>
    <w:p w:rsidR="003A4509" w:rsidRPr="003A4509" w:rsidRDefault="003A4509" w:rsidP="003A4509">
      <w:pPr>
        <w:pStyle w:val="a5"/>
        <w:spacing w:line="276" w:lineRule="auto"/>
        <w:jc w:val="center"/>
        <w:rPr>
          <w:rFonts w:cstheme="minorHAnsi"/>
          <w:b/>
          <w:color w:val="1E1E1E"/>
          <w:sz w:val="24"/>
          <w:szCs w:val="24"/>
          <w:lang w:eastAsia="ru-RU"/>
        </w:rPr>
      </w:pPr>
      <w:r w:rsidRPr="003A4509">
        <w:rPr>
          <w:rFonts w:cstheme="minorHAnsi"/>
          <w:b/>
          <w:color w:val="1E1E1E"/>
          <w:sz w:val="24"/>
          <w:szCs w:val="24"/>
          <w:lang w:eastAsia="ru-RU"/>
        </w:rPr>
        <w:t xml:space="preserve"> государственных закупок республиканского значения*</w:t>
      </w:r>
    </w:p>
    <w:p w:rsidR="003A4509" w:rsidRPr="003A4509" w:rsidRDefault="003A4509" w:rsidP="003A4509">
      <w:pPr>
        <w:pStyle w:val="a5"/>
        <w:spacing w:line="276" w:lineRule="auto"/>
        <w:jc w:val="both"/>
        <w:rPr>
          <w:rFonts w:cstheme="minorHAnsi"/>
          <w:color w:val="FF0000"/>
          <w:spacing w:val="2"/>
          <w:lang w:eastAsia="ru-RU"/>
        </w:rPr>
      </w:pPr>
      <w:r w:rsidRPr="003A4509">
        <w:rPr>
          <w:rFonts w:cstheme="minorHAnsi"/>
          <w:color w:val="FF0000"/>
          <w:spacing w:val="2"/>
          <w:lang w:eastAsia="ru-RU"/>
        </w:rPr>
        <w:t xml:space="preserve">     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816"/>
      </w:tblGrid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№ </w:t>
            </w:r>
            <w:proofErr w:type="gramStart"/>
            <w:r w:rsidRPr="003A4509">
              <w:rPr>
                <w:rFonts w:cstheme="minorHAnsi"/>
                <w:spacing w:val="2"/>
                <w:lang w:eastAsia="ru-RU"/>
              </w:rPr>
              <w:t>п</w:t>
            </w:r>
            <w:proofErr w:type="gramEnd"/>
            <w:r w:rsidRPr="003A4509">
              <w:rPr>
                <w:rFonts w:cstheme="minorHAnsi"/>
                <w:spacing w:val="2"/>
                <w:lang w:eastAsia="ru-RU"/>
              </w:rPr>
              <w:t>/п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Наименование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b/>
                <w:spacing w:val="2"/>
                <w:lang w:eastAsia="ru-RU"/>
              </w:rPr>
            </w:pPr>
            <w:r w:rsidRPr="003A4509">
              <w:rPr>
                <w:rFonts w:cstheme="minorHAnsi"/>
                <w:b/>
                <w:spacing w:val="2"/>
                <w:lang w:eastAsia="ru-RU"/>
              </w:rPr>
              <w:t>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b/>
                <w:spacing w:val="2"/>
                <w:lang w:eastAsia="ru-RU"/>
              </w:rPr>
            </w:pPr>
            <w:r w:rsidRPr="003A4509">
              <w:rPr>
                <w:rFonts w:cstheme="minorHAnsi"/>
                <w:b/>
                <w:spacing w:val="2"/>
                <w:lang w:eastAsia="ru-RU"/>
              </w:rPr>
              <w:t>Товары: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автомобильные транспортные средства, механические транспортные средства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вертолеты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1.3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сервера, средства телекоммуникаций и их составные части (при превышении суммы, выделенной на проведение конкурса/аукциона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1.4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proofErr w:type="gramStart"/>
            <w:r w:rsidRPr="003A4509">
              <w:rPr>
                <w:rFonts w:cstheme="minorHAnsi"/>
                <w:spacing w:val="2"/>
                <w:lang w:eastAsia="ru-RU"/>
              </w:rPr>
              <w:t xml:space="preserve">рабочие станции, персональные компьютеры, моноблоки, мониторы, экраны, процессоры, ноутбуки, многофункциональные устройства, принтеры, сканеры (при превышении суммы, выделенной на проведение конкурса/аукциона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  <w:proofErr w:type="gramEnd"/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1.5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1.6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мебель,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конкурса/аукциона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пятитысячекратного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1.7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медицинская техника и изделия медицинского назначения, за исключением товаров, предусмотренных в рамках гарантированного объема бесплатной </w:t>
            </w:r>
            <w:r w:rsidRPr="003A4509">
              <w:rPr>
                <w:rFonts w:cstheme="minorHAnsi"/>
                <w:spacing w:val="2"/>
                <w:lang w:eastAsia="ru-RU"/>
              </w:rPr>
              <w:lastRenderedPageBreak/>
              <w:t xml:space="preserve">медицинской помощи и медицинской помощи в системе обязательного социального медицинского страхования (при превышении суммы, выделенной на проведение конкурса/аукциона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lastRenderedPageBreak/>
              <w:t>1.8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товары легкой промышленности,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конкурса/аукциона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пятитысячекратного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b/>
                <w:spacing w:val="2"/>
                <w:lang w:eastAsia="ru-RU"/>
              </w:rPr>
            </w:pPr>
            <w:r w:rsidRPr="003A4509">
              <w:rPr>
                <w:rFonts w:cstheme="minorHAnsi"/>
                <w:b/>
                <w:spacing w:val="2"/>
                <w:lang w:eastAsia="ru-RU"/>
              </w:rPr>
              <w:t>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b/>
                <w:spacing w:val="2"/>
                <w:lang w:eastAsia="ru-RU"/>
              </w:rPr>
            </w:pPr>
            <w:r w:rsidRPr="003A4509">
              <w:rPr>
                <w:rFonts w:cstheme="minorHAnsi"/>
                <w:b/>
                <w:spacing w:val="2"/>
                <w:lang w:eastAsia="ru-RU"/>
              </w:rPr>
              <w:t>Работы: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2.1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** 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2.2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** разработка проектно-сметной документации,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пятитысячекратного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</w:t>
            </w:r>
            <w:bookmarkStart w:id="0" w:name="_GoBack"/>
            <w:bookmarkEnd w:id="0"/>
            <w:r w:rsidRPr="003A4509">
              <w:rPr>
                <w:rFonts w:cstheme="minorHAnsi"/>
                <w:spacing w:val="2"/>
                <w:lang w:eastAsia="ru-RU"/>
              </w:rPr>
              <w:t xml:space="preserve">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2.3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** капитальный ремонт, средний ремонт, текущий ремонт, содержание, обеспечение, ремонтно-реставрационные работы имеющихся объектов,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пятидесятитысячекратного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b/>
                <w:spacing w:val="2"/>
                <w:lang w:eastAsia="ru-RU"/>
              </w:rPr>
            </w:pPr>
            <w:r w:rsidRPr="003A4509">
              <w:rPr>
                <w:rFonts w:cstheme="minorHAnsi"/>
                <w:b/>
                <w:spacing w:val="2"/>
                <w:lang w:eastAsia="ru-RU"/>
              </w:rPr>
              <w:t>3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b/>
                <w:spacing w:val="2"/>
                <w:lang w:eastAsia="ru-RU"/>
              </w:rPr>
            </w:pPr>
            <w:r w:rsidRPr="003A4509">
              <w:rPr>
                <w:rFonts w:cstheme="minorHAnsi"/>
                <w:b/>
                <w:spacing w:val="2"/>
                <w:lang w:eastAsia="ru-RU"/>
              </w:rPr>
              <w:t>Услуги: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3.1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создание, внедрение и развитие информационных систем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3.2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сопровождение информационных систем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3.3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системно-техническое обслуживание, ремонт аппаратно-программных комплексов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3.4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полиграфические услуги (полиграфические работы) и производство печатной продукции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</w:t>
            </w:r>
            <w:r w:rsidRPr="003A4509">
              <w:rPr>
                <w:rFonts w:cstheme="minorHAnsi"/>
                <w:spacing w:val="2"/>
                <w:lang w:eastAsia="ru-RU"/>
              </w:rPr>
              <w:lastRenderedPageBreak/>
              <w:t>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lastRenderedPageBreak/>
              <w:t>3.5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техническая поддержка лицензионного программного обеспечения (продукта)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двадцатитысячекратного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 w:rsidR="003A4509" w:rsidRPr="003A4509" w:rsidTr="00B4664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>3.6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4509" w:rsidRPr="003A4509" w:rsidRDefault="003A4509" w:rsidP="003A4509">
            <w:pPr>
              <w:pStyle w:val="a5"/>
              <w:spacing w:line="276" w:lineRule="auto"/>
              <w:jc w:val="both"/>
              <w:rPr>
                <w:rFonts w:cstheme="minorHAnsi"/>
                <w:spacing w:val="2"/>
                <w:lang w:eastAsia="ru-RU"/>
              </w:rPr>
            </w:pPr>
            <w:r w:rsidRPr="003A4509">
              <w:rPr>
                <w:rFonts w:cstheme="minorHAnsi"/>
                <w:spacing w:val="2"/>
                <w:lang w:eastAsia="ru-RU"/>
              </w:rPr>
              <w:t xml:space="preserve">** инжиниринговые услуги (услуги по техническому надзору и управлению проектами),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</w:t>
            </w:r>
            <w:proofErr w:type="spellStart"/>
            <w:r w:rsidRPr="003A4509">
              <w:rPr>
                <w:rFonts w:cstheme="minorHAnsi"/>
                <w:spacing w:val="2"/>
                <w:lang w:eastAsia="ru-RU"/>
              </w:rPr>
              <w:t>пятитысячекратного</w:t>
            </w:r>
            <w:proofErr w:type="spellEnd"/>
            <w:r w:rsidRPr="003A4509">
              <w:rPr>
                <w:rFonts w:cstheme="minorHAnsi"/>
                <w:spacing w:val="2"/>
                <w:lang w:eastAsia="ru-RU"/>
              </w:rPr>
              <w:t xml:space="preserve"> месячного расчетного показателя, установленного на соответствующий финансовый год законом о республиканском бюджете</w:t>
            </w:r>
            <w:proofErr w:type="gramStart"/>
            <w:r w:rsidRPr="003A4509">
              <w:rPr>
                <w:rFonts w:cstheme="minorHAnsi"/>
                <w:spacing w:val="2"/>
                <w:lang w:eastAsia="ru-RU"/>
              </w:rPr>
              <w:t>)</w:t>
            </w:r>
            <w:r w:rsidRPr="003A4509">
              <w:rPr>
                <w:rFonts w:cstheme="minorHAnsi"/>
                <w:lang w:eastAsia="ru-RU"/>
              </w:rPr>
              <w:t>С</w:t>
            </w:r>
            <w:proofErr w:type="gramEnd"/>
            <w:r w:rsidRPr="003A4509">
              <w:rPr>
                <w:rFonts w:cstheme="minorHAnsi"/>
                <w:lang w:eastAsia="ru-RU"/>
              </w:rPr>
              <w:t>качать</w:t>
            </w:r>
          </w:p>
        </w:tc>
      </w:tr>
    </w:tbl>
    <w:p w:rsidR="003A4509" w:rsidRPr="003A4509" w:rsidRDefault="003A4509" w:rsidP="003A4509">
      <w:pPr>
        <w:pStyle w:val="a5"/>
        <w:spacing w:line="276" w:lineRule="auto"/>
        <w:jc w:val="both"/>
        <w:rPr>
          <w:rFonts w:cstheme="minorHAnsi"/>
          <w:spacing w:val="2"/>
          <w:lang w:eastAsia="ru-RU"/>
        </w:rPr>
      </w:pPr>
      <w:r w:rsidRPr="003A4509">
        <w:rPr>
          <w:rFonts w:cstheme="minorHAnsi"/>
          <w:spacing w:val="2"/>
          <w:lang w:eastAsia="ru-RU"/>
        </w:rPr>
        <w:t>      Примечание:</w:t>
      </w:r>
    </w:p>
    <w:p w:rsidR="003A4509" w:rsidRPr="003A4509" w:rsidRDefault="003A4509" w:rsidP="003A4509">
      <w:pPr>
        <w:pStyle w:val="a5"/>
        <w:spacing w:line="276" w:lineRule="auto"/>
        <w:jc w:val="both"/>
        <w:rPr>
          <w:rFonts w:cstheme="minorHAnsi"/>
          <w:spacing w:val="2"/>
          <w:lang w:eastAsia="ru-RU"/>
        </w:rPr>
      </w:pPr>
      <w:r w:rsidRPr="003A4509">
        <w:rPr>
          <w:rFonts w:cstheme="minorHAnsi"/>
          <w:spacing w:val="2"/>
          <w:lang w:eastAsia="ru-RU"/>
        </w:rPr>
        <w:t>     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ведомствами.</w:t>
      </w:r>
    </w:p>
    <w:p w:rsidR="003A4509" w:rsidRPr="003A4509" w:rsidRDefault="003A4509" w:rsidP="003A4509">
      <w:pPr>
        <w:pStyle w:val="a5"/>
        <w:spacing w:line="276" w:lineRule="auto"/>
        <w:jc w:val="both"/>
        <w:rPr>
          <w:rFonts w:cstheme="minorHAnsi"/>
          <w:spacing w:val="2"/>
          <w:lang w:eastAsia="ru-RU"/>
        </w:rPr>
      </w:pPr>
      <w:r w:rsidRPr="003A4509">
        <w:rPr>
          <w:rFonts w:cstheme="minorHAnsi"/>
          <w:spacing w:val="2"/>
          <w:lang w:eastAsia="ru-RU"/>
        </w:rPr>
        <w:t xml:space="preserve">      </w:t>
      </w:r>
      <w:proofErr w:type="gramStart"/>
      <w:r w:rsidRPr="003A4509">
        <w:rPr>
          <w:rFonts w:cstheme="minorHAnsi"/>
          <w:spacing w:val="2"/>
          <w:lang w:eastAsia="ru-RU"/>
        </w:rPr>
        <w:t>** организация и проведение государственных закупок осуществляется единым организатором по работам, указанным в пунктах 2.1, 2.2, 2.3 и услуге, указанной в пункте 3.6, где администраторами выступают центральные исполнительные и иные центральные государственные органы, вне зависимости от лиц, определенных заказчиками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</w:t>
      </w:r>
      <w:proofErr w:type="gramEnd"/>
      <w:r w:rsidRPr="003A4509">
        <w:rPr>
          <w:rFonts w:cstheme="minorHAnsi"/>
          <w:spacing w:val="2"/>
          <w:lang w:eastAsia="ru-RU"/>
        </w:rPr>
        <w:t xml:space="preserve"> </w:t>
      </w:r>
      <w:proofErr w:type="gramStart"/>
      <w:r w:rsidRPr="003A4509">
        <w:rPr>
          <w:rFonts w:cstheme="minorHAnsi"/>
          <w:spacing w:val="2"/>
          <w:lang w:eastAsia="ru-RU"/>
        </w:rPr>
        <w:t>капитале) которых принадлежит государству, и аффилированные с ними юридические лица), за исключением целевых трансфертов на развитие, передаваемых вышестоящими бюджетами в нижестоящие.</w:t>
      </w:r>
      <w:proofErr w:type="gramEnd"/>
    </w:p>
    <w:p w:rsidR="003A4509" w:rsidRPr="003A4509" w:rsidRDefault="003A4509" w:rsidP="003A4509">
      <w:pPr>
        <w:pStyle w:val="a5"/>
        <w:spacing w:line="276" w:lineRule="auto"/>
        <w:jc w:val="both"/>
        <w:rPr>
          <w:rFonts w:cstheme="minorHAnsi"/>
        </w:rPr>
      </w:pPr>
    </w:p>
    <w:sectPr w:rsidR="003A4509" w:rsidRPr="003A4509" w:rsidSect="003A4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09"/>
    <w:rsid w:val="003A4509"/>
    <w:rsid w:val="00B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509"/>
    <w:rPr>
      <w:color w:val="0000FF"/>
      <w:u w:val="single"/>
    </w:rPr>
  </w:style>
  <w:style w:type="paragraph" w:styleId="a5">
    <w:name w:val="No Spacing"/>
    <w:uiPriority w:val="1"/>
    <w:qFormat/>
    <w:rsid w:val="003A4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509"/>
    <w:rPr>
      <w:color w:val="0000FF"/>
      <w:u w:val="single"/>
    </w:rPr>
  </w:style>
  <w:style w:type="paragraph" w:styleId="a5">
    <w:name w:val="No Spacing"/>
    <w:uiPriority w:val="1"/>
    <w:qFormat/>
    <w:rsid w:val="003A4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2021-07-02T01:41:00Z</dcterms:created>
  <dcterms:modified xsi:type="dcterms:W3CDTF">2021-07-02T01:45:00Z</dcterms:modified>
</cp:coreProperties>
</file>