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593C" w:rsidRDefault="00D4593C" w:rsidP="00D4593C">
      <w:pPr>
        <w:pStyle w:val="1"/>
        <w:spacing w:before="214"/>
        <w:ind w:right="200"/>
      </w:pPr>
      <w:r>
        <w:t>Руководителю акционерного общества</w:t>
      </w:r>
    </w:p>
    <w:p w:rsidR="00D4593C" w:rsidRDefault="00D4593C" w:rsidP="00D4593C">
      <w:pPr>
        <w:spacing w:before="65"/>
        <w:ind w:left="203" w:right="203"/>
        <w:jc w:val="center"/>
        <w:rPr>
          <w:b/>
          <w:sz w:val="28"/>
        </w:rPr>
      </w:pPr>
      <w:r>
        <w:rPr>
          <w:b/>
          <w:sz w:val="28"/>
        </w:rPr>
        <w:t>«Государственный фонд социального страхования»</w:t>
      </w:r>
    </w:p>
    <w:p w:rsidR="00D4593C" w:rsidRDefault="00D4593C" w:rsidP="00D4593C">
      <w:pPr>
        <w:pStyle w:val="a3"/>
        <w:spacing w:before="8"/>
        <w:ind w:left="0"/>
        <w:rPr>
          <w:b/>
        </w:rPr>
      </w:pPr>
      <w:r>
        <w:rPr>
          <w:noProof/>
          <w:lang w:val="ru-RU" w:eastAsia="ru-RU" w:bidi="ar-SA"/>
        </w:rPr>
        <mc:AlternateContent>
          <mc:Choice Requires="wps">
            <w:drawing>
              <wp:anchor distT="0" distB="0" distL="0" distR="0" simplePos="0" relativeHeight="251659264" behindDoc="1" locked="0" layoutInCell="1" allowOverlap="1">
                <wp:simplePos x="0" y="0"/>
                <wp:positionH relativeFrom="page">
                  <wp:posOffset>1135380</wp:posOffset>
                </wp:positionH>
                <wp:positionV relativeFrom="paragraph">
                  <wp:posOffset>240030</wp:posOffset>
                </wp:positionV>
                <wp:extent cx="5862955" cy="0"/>
                <wp:effectExtent l="11430" t="6350" r="12065" b="12700"/>
                <wp:wrapTopAndBottom/>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2955" cy="0"/>
                        </a:xfrm>
                        <a:prstGeom prst="line">
                          <a:avLst/>
                        </a:prstGeom>
                        <a:noFill/>
                        <a:ln w="11193">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9.4pt,18.9pt" to="551.05pt,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" strokeweight=".31092mm">
                <w10:wrap type="topAndBottom" anchorx="page"/>
              </v:line>
            </w:pict>
          </mc:Fallback>
        </mc:AlternateContent>
      </w:r>
    </w:p>
    <w:p w:rsidR="00D4593C" w:rsidRDefault="00D4593C" w:rsidP="00D4593C">
      <w:pPr>
        <w:pStyle w:val="a3"/>
        <w:spacing w:before="8"/>
        <w:ind w:left="0"/>
        <w:rPr>
          <w:b/>
          <w:sz w:val="24"/>
        </w:rPr>
      </w:pPr>
    </w:p>
    <w:p w:rsidR="00D4593C" w:rsidRDefault="00D4593C" w:rsidP="00D4593C">
      <w:pPr>
        <w:spacing w:before="88"/>
        <w:ind w:left="275" w:right="270"/>
        <w:jc w:val="center"/>
        <w:rPr>
          <w:b/>
          <w:sz w:val="28"/>
        </w:rPr>
      </w:pPr>
      <w:r>
        <w:rPr>
          <w:b/>
          <w:sz w:val="28"/>
        </w:rPr>
        <w:t>Заявление</w:t>
      </w:r>
    </w:p>
    <w:p w:rsidR="00D4593C" w:rsidRDefault="00D4593C" w:rsidP="00D4593C">
      <w:pPr>
        <w:pStyle w:val="a3"/>
        <w:spacing w:before="6"/>
        <w:ind w:left="0"/>
        <w:rPr>
          <w:b/>
          <w:sz w:val="31"/>
        </w:rPr>
      </w:pPr>
    </w:p>
    <w:p w:rsidR="00D4593C" w:rsidRDefault="00D4593C" w:rsidP="00D4593C">
      <w:pPr>
        <w:tabs>
          <w:tab w:val="left" w:pos="5590"/>
        </w:tabs>
        <w:spacing w:line="280" w:lineRule="auto"/>
        <w:ind w:left="117" w:right="4400"/>
        <w:rPr>
          <w:sz w:val="17"/>
        </w:rPr>
      </w:pPr>
      <w:r>
        <w:rPr>
          <w:sz w:val="17"/>
        </w:rPr>
        <w:t>от</w:t>
      </w:r>
      <w:r>
        <w:rPr>
          <w:sz w:val="17"/>
          <w:u w:val="single"/>
        </w:rPr>
        <w:tab/>
      </w:r>
      <w:r>
        <w:rPr>
          <w:sz w:val="17"/>
        </w:rPr>
        <w:t xml:space="preserve"> (наименование/Ф.И.О. (при наличии) плательщика социальных отчислений и (или) пени, или банка</w:t>
      </w:r>
      <w:r>
        <w:rPr>
          <w:spacing w:val="-3"/>
          <w:sz w:val="17"/>
        </w:rPr>
        <w:t xml:space="preserve"> </w:t>
      </w:r>
      <w:r>
        <w:rPr>
          <w:sz w:val="17"/>
        </w:rPr>
        <w:t>плательщика)</w:t>
      </w:r>
    </w:p>
    <w:p w:rsidR="00D4593C" w:rsidRDefault="00D4593C" w:rsidP="00D4593C">
      <w:pPr>
        <w:tabs>
          <w:tab w:val="left" w:pos="2578"/>
          <w:tab w:val="left" w:pos="2843"/>
          <w:tab w:val="left" w:pos="6933"/>
        </w:tabs>
        <w:spacing w:before="70" w:line="280" w:lineRule="auto"/>
        <w:ind w:left="117" w:right="3179"/>
        <w:jc w:val="both"/>
        <w:rPr>
          <w:sz w:val="17"/>
        </w:rPr>
      </w:pPr>
      <w:r>
        <w:rPr>
          <w:sz w:val="17"/>
        </w:rPr>
        <w:t>Прошу произвести возврат суммы социальных отчислений и (или) пени за несвоевременную и (или) неполную уплату социальных отчислений, излишне (ошибочно) уплаченных платежным поручением</w:t>
      </w:r>
      <w:r>
        <w:rPr>
          <w:spacing w:val="-1"/>
          <w:sz w:val="17"/>
        </w:rPr>
        <w:t xml:space="preserve"> </w:t>
      </w:r>
      <w:r>
        <w:rPr>
          <w:sz w:val="17"/>
        </w:rPr>
        <w:t>№</w:t>
      </w:r>
      <w:r>
        <w:rPr>
          <w:sz w:val="17"/>
          <w:u w:val="single"/>
        </w:rPr>
        <w:t xml:space="preserve">      </w:t>
      </w:r>
      <w:r>
        <w:rPr>
          <w:spacing w:val="31"/>
          <w:sz w:val="17"/>
          <w:u w:val="single"/>
        </w:rPr>
        <w:t xml:space="preserve"> </w:t>
      </w:r>
      <w:r>
        <w:rPr>
          <w:sz w:val="17"/>
        </w:rPr>
        <w:t>от</w:t>
      </w:r>
      <w:r>
        <w:rPr>
          <w:sz w:val="17"/>
          <w:u w:val="single"/>
        </w:rPr>
        <w:t xml:space="preserve"> </w:t>
      </w:r>
      <w:r>
        <w:rPr>
          <w:sz w:val="17"/>
          <w:u w:val="single"/>
        </w:rPr>
        <w:tab/>
      </w:r>
      <w:r>
        <w:rPr>
          <w:sz w:val="17"/>
          <w:u w:val="single"/>
        </w:rPr>
        <w:tab/>
      </w:r>
      <w:r>
        <w:rPr>
          <w:sz w:val="17"/>
        </w:rPr>
        <w:t xml:space="preserve">, референс </w:t>
      </w:r>
      <w:r>
        <w:rPr>
          <w:sz w:val="17"/>
          <w:u w:val="single"/>
        </w:rPr>
        <w:t xml:space="preserve">           </w:t>
      </w:r>
      <w:r>
        <w:rPr>
          <w:sz w:val="17"/>
        </w:rPr>
        <w:t>общая</w:t>
      </w:r>
      <w:r>
        <w:rPr>
          <w:spacing w:val="-13"/>
          <w:sz w:val="17"/>
        </w:rPr>
        <w:t xml:space="preserve"> </w:t>
      </w:r>
      <w:r>
        <w:rPr>
          <w:sz w:val="17"/>
        </w:rPr>
        <w:t>сумма</w:t>
      </w:r>
      <w:r>
        <w:rPr>
          <w:spacing w:val="-2"/>
          <w:sz w:val="17"/>
        </w:rPr>
        <w:t xml:space="preserve"> </w:t>
      </w:r>
      <w:r>
        <w:rPr>
          <w:sz w:val="17"/>
        </w:rPr>
        <w:t>платежа</w:t>
      </w:r>
      <w:r>
        <w:rPr>
          <w:sz w:val="17"/>
          <w:u w:val="single"/>
        </w:rPr>
        <w:t xml:space="preserve"> </w:t>
      </w:r>
      <w:r>
        <w:rPr>
          <w:sz w:val="17"/>
          <w:u w:val="single"/>
        </w:rPr>
        <w:tab/>
      </w:r>
      <w:r>
        <w:rPr>
          <w:sz w:val="17"/>
        </w:rPr>
        <w:t>, общая</w:t>
      </w:r>
      <w:r>
        <w:rPr>
          <w:spacing w:val="-3"/>
          <w:sz w:val="17"/>
        </w:rPr>
        <w:t xml:space="preserve"> </w:t>
      </w:r>
      <w:r>
        <w:rPr>
          <w:sz w:val="17"/>
        </w:rPr>
        <w:t>сумма</w:t>
      </w:r>
      <w:r>
        <w:rPr>
          <w:spacing w:val="-4"/>
          <w:sz w:val="17"/>
        </w:rPr>
        <w:t xml:space="preserve"> </w:t>
      </w:r>
      <w:r>
        <w:rPr>
          <w:sz w:val="17"/>
        </w:rPr>
        <w:t>возврата</w:t>
      </w:r>
      <w:r>
        <w:rPr>
          <w:sz w:val="17"/>
          <w:u w:val="single"/>
        </w:rPr>
        <w:t xml:space="preserve"> </w:t>
      </w:r>
      <w:r>
        <w:rPr>
          <w:sz w:val="17"/>
          <w:u w:val="single"/>
        </w:rPr>
        <w:tab/>
      </w:r>
      <w:r>
        <w:rPr>
          <w:sz w:val="17"/>
        </w:rPr>
        <w:t>на:</w:t>
      </w:r>
    </w:p>
    <w:p w:rsidR="00D4593C" w:rsidRDefault="00D4593C" w:rsidP="00D4593C">
      <w:pPr>
        <w:pStyle w:val="a3"/>
        <w:spacing w:before="10"/>
        <w:ind w:left="0"/>
        <w:rPr>
          <w:sz w:val="5"/>
        </w:rPr>
      </w:pPr>
    </w:p>
    <w:tbl>
      <w:tblPr>
        <w:tblStyle w:val="TableNormal"/>
        <w:tblW w:w="0" w:type="auto"/>
        <w:tblInd w:w="12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831"/>
        <w:gridCol w:w="754"/>
        <w:gridCol w:w="2990"/>
        <w:gridCol w:w="1315"/>
        <w:gridCol w:w="2167"/>
        <w:gridCol w:w="1911"/>
      </w:tblGrid>
      <w:tr w:rsidR="00D4593C" w:rsidTr="00196F6F">
        <w:trPr>
          <w:trHeight w:val="526"/>
        </w:trPr>
        <w:tc>
          <w:tcPr>
            <w:tcW w:w="831" w:type="dxa"/>
            <w:tcBorders>
              <w:left w:val="single" w:sz="4" w:space="0" w:color="000000"/>
            </w:tcBorders>
          </w:tcPr>
          <w:p w:rsidR="00D4593C" w:rsidRDefault="00D4593C" w:rsidP="00196F6F">
            <w:pPr>
              <w:pStyle w:val="TableParagraph"/>
              <w:spacing w:before="52"/>
              <w:ind w:left="194"/>
              <w:rPr>
                <w:sz w:val="17"/>
              </w:rPr>
            </w:pPr>
            <w:r>
              <w:rPr>
                <w:sz w:val="17"/>
              </w:rPr>
              <w:t>№ п/п</w:t>
            </w:r>
          </w:p>
        </w:tc>
        <w:tc>
          <w:tcPr>
            <w:tcW w:w="754" w:type="dxa"/>
          </w:tcPr>
          <w:p w:rsidR="00D4593C" w:rsidRDefault="00D4593C" w:rsidP="00196F6F">
            <w:pPr>
              <w:pStyle w:val="TableParagraph"/>
              <w:spacing w:before="52"/>
              <w:ind w:left="188"/>
              <w:rPr>
                <w:sz w:val="17"/>
              </w:rPr>
            </w:pPr>
            <w:r>
              <w:rPr>
                <w:sz w:val="17"/>
              </w:rPr>
              <w:t>ИИН</w:t>
            </w:r>
          </w:p>
        </w:tc>
        <w:tc>
          <w:tcPr>
            <w:tcW w:w="2990" w:type="dxa"/>
          </w:tcPr>
          <w:p w:rsidR="00D4593C" w:rsidRDefault="00D4593C" w:rsidP="00196F6F">
            <w:pPr>
              <w:pStyle w:val="TableParagraph"/>
              <w:spacing w:before="52"/>
              <w:ind w:left="478" w:right="473"/>
              <w:jc w:val="center"/>
              <w:rPr>
                <w:sz w:val="17"/>
              </w:rPr>
            </w:pPr>
            <w:r>
              <w:rPr>
                <w:sz w:val="17"/>
              </w:rPr>
              <w:t>Ф.И.О.</w:t>
            </w:r>
          </w:p>
          <w:p w:rsidR="00D4593C" w:rsidRDefault="00D4593C" w:rsidP="00196F6F">
            <w:pPr>
              <w:pStyle w:val="TableParagraph"/>
              <w:spacing w:before="34"/>
              <w:ind w:left="478" w:right="474"/>
              <w:jc w:val="center"/>
              <w:rPr>
                <w:sz w:val="17"/>
              </w:rPr>
            </w:pPr>
            <w:r>
              <w:rPr>
                <w:sz w:val="17"/>
              </w:rPr>
              <w:t>(отчество при его наличии)</w:t>
            </w:r>
          </w:p>
        </w:tc>
        <w:tc>
          <w:tcPr>
            <w:tcW w:w="1315" w:type="dxa"/>
          </w:tcPr>
          <w:p w:rsidR="00D4593C" w:rsidRDefault="00D4593C" w:rsidP="00196F6F">
            <w:pPr>
              <w:pStyle w:val="TableParagraph"/>
              <w:spacing w:before="52"/>
              <w:ind w:left="293"/>
              <w:rPr>
                <w:sz w:val="17"/>
              </w:rPr>
            </w:pPr>
            <w:r>
              <w:rPr>
                <w:sz w:val="17"/>
              </w:rPr>
              <w:t>За период</w:t>
            </w:r>
          </w:p>
        </w:tc>
        <w:tc>
          <w:tcPr>
            <w:tcW w:w="2167" w:type="dxa"/>
          </w:tcPr>
          <w:p w:rsidR="00D4593C" w:rsidRDefault="00D4593C" w:rsidP="00196F6F">
            <w:pPr>
              <w:pStyle w:val="TableParagraph"/>
              <w:spacing w:before="52"/>
              <w:ind w:left="396"/>
              <w:rPr>
                <w:sz w:val="17"/>
              </w:rPr>
            </w:pPr>
            <w:r>
              <w:rPr>
                <w:sz w:val="17"/>
              </w:rPr>
              <w:t>Уплаченная сумма</w:t>
            </w:r>
          </w:p>
        </w:tc>
        <w:tc>
          <w:tcPr>
            <w:tcW w:w="1911" w:type="dxa"/>
            <w:tcBorders>
              <w:right w:val="single" w:sz="4" w:space="0" w:color="000000"/>
            </w:tcBorders>
          </w:tcPr>
          <w:p w:rsidR="00D4593C" w:rsidRDefault="00D4593C" w:rsidP="00196F6F">
            <w:pPr>
              <w:pStyle w:val="TableParagraph"/>
              <w:spacing w:before="52"/>
              <w:ind w:left="372"/>
              <w:rPr>
                <w:sz w:val="17"/>
              </w:rPr>
            </w:pPr>
            <w:r>
              <w:rPr>
                <w:sz w:val="17"/>
              </w:rPr>
              <w:t>Сумма возврата</w:t>
            </w:r>
          </w:p>
        </w:tc>
      </w:tr>
      <w:tr w:rsidR="00D4593C" w:rsidTr="00196F6F">
        <w:trPr>
          <w:trHeight w:val="67"/>
        </w:trPr>
        <w:tc>
          <w:tcPr>
            <w:tcW w:w="831" w:type="dxa"/>
            <w:tcBorders>
              <w:left w:val="single" w:sz="4" w:space="0" w:color="000000"/>
            </w:tcBorders>
          </w:tcPr>
          <w:p w:rsidR="00D4593C" w:rsidRDefault="00D4593C" w:rsidP="00196F6F">
            <w:pPr>
              <w:pStyle w:val="TableParagraph"/>
              <w:spacing w:before="0"/>
              <w:rPr>
                <w:sz w:val="2"/>
              </w:rPr>
            </w:pPr>
          </w:p>
        </w:tc>
        <w:tc>
          <w:tcPr>
            <w:tcW w:w="754" w:type="dxa"/>
          </w:tcPr>
          <w:p w:rsidR="00D4593C" w:rsidRDefault="00D4593C" w:rsidP="00196F6F">
            <w:pPr>
              <w:pStyle w:val="TableParagraph"/>
              <w:spacing w:before="0"/>
              <w:rPr>
                <w:sz w:val="2"/>
              </w:rPr>
            </w:pPr>
          </w:p>
        </w:tc>
        <w:tc>
          <w:tcPr>
            <w:tcW w:w="2990" w:type="dxa"/>
          </w:tcPr>
          <w:p w:rsidR="00D4593C" w:rsidRDefault="00D4593C" w:rsidP="00196F6F">
            <w:pPr>
              <w:pStyle w:val="TableParagraph"/>
              <w:spacing w:before="0"/>
              <w:rPr>
                <w:sz w:val="2"/>
              </w:rPr>
            </w:pPr>
          </w:p>
        </w:tc>
        <w:tc>
          <w:tcPr>
            <w:tcW w:w="1315" w:type="dxa"/>
          </w:tcPr>
          <w:p w:rsidR="00D4593C" w:rsidRDefault="00D4593C" w:rsidP="00196F6F">
            <w:pPr>
              <w:pStyle w:val="TableParagraph"/>
              <w:spacing w:before="0"/>
              <w:rPr>
                <w:sz w:val="2"/>
              </w:rPr>
            </w:pPr>
          </w:p>
        </w:tc>
        <w:tc>
          <w:tcPr>
            <w:tcW w:w="2167" w:type="dxa"/>
          </w:tcPr>
          <w:p w:rsidR="00D4593C" w:rsidRDefault="00D4593C" w:rsidP="00196F6F">
            <w:pPr>
              <w:pStyle w:val="TableParagraph"/>
              <w:spacing w:before="0"/>
              <w:rPr>
                <w:sz w:val="2"/>
              </w:rPr>
            </w:pPr>
          </w:p>
        </w:tc>
        <w:tc>
          <w:tcPr>
            <w:tcW w:w="1911" w:type="dxa"/>
            <w:tcBorders>
              <w:right w:val="single" w:sz="4" w:space="0" w:color="000000"/>
            </w:tcBorders>
          </w:tcPr>
          <w:p w:rsidR="00D4593C" w:rsidRDefault="00D4593C" w:rsidP="00196F6F">
            <w:pPr>
              <w:pStyle w:val="TableParagraph"/>
              <w:spacing w:before="0"/>
              <w:rPr>
                <w:sz w:val="2"/>
              </w:rPr>
            </w:pPr>
          </w:p>
        </w:tc>
      </w:tr>
    </w:tbl>
    <w:p w:rsidR="00D4593C" w:rsidRPr="00D4593C" w:rsidRDefault="00D4593C" w:rsidP="00D4593C">
      <w:pPr>
        <w:pStyle w:val="a3"/>
        <w:spacing w:before="134"/>
        <w:ind w:left="826"/>
        <w:rPr>
          <w:sz w:val="24"/>
          <w:szCs w:val="24"/>
        </w:rPr>
      </w:pPr>
      <w:r w:rsidRPr="00D4593C">
        <w:rPr>
          <w:sz w:val="24"/>
          <w:szCs w:val="24"/>
        </w:rPr>
        <w:t>по причине (нужное отметить):</w:t>
      </w:r>
    </w:p>
    <w:p w:rsidR="00D4593C" w:rsidRPr="00D4593C" w:rsidRDefault="00D4593C" w:rsidP="00D4593C">
      <w:pPr>
        <w:pStyle w:val="a3"/>
        <w:spacing w:before="168" w:line="280" w:lineRule="auto"/>
        <w:ind w:right="251" w:firstLine="778"/>
        <w:rPr>
          <w:sz w:val="24"/>
          <w:szCs w:val="24"/>
        </w:rPr>
      </w:pPr>
      <w:r w:rsidRPr="00D4593C">
        <w:rPr>
          <w:sz w:val="24"/>
          <w:szCs w:val="24"/>
        </w:rPr>
        <w:t>ошибочно уплачены на счет фонда плательщиком или банком два и более раз на основании одного платежного поручения;</w:t>
      </w:r>
    </w:p>
    <w:p w:rsidR="00D4593C" w:rsidRPr="00D4593C" w:rsidRDefault="00D4593C" w:rsidP="00D4593C">
      <w:pPr>
        <w:pStyle w:val="a3"/>
        <w:spacing w:line="280" w:lineRule="auto"/>
        <w:ind w:right="251" w:firstLine="778"/>
        <w:rPr>
          <w:sz w:val="24"/>
          <w:szCs w:val="24"/>
        </w:rPr>
      </w:pPr>
      <w:r w:rsidRPr="00D4593C">
        <w:rPr>
          <w:sz w:val="24"/>
          <w:szCs w:val="24"/>
        </w:rPr>
        <w:t>излишне начислены на доходы, полученные уволенными работниками авансом, подлежащие возврату;</w:t>
      </w:r>
    </w:p>
    <w:p w:rsidR="00D4593C" w:rsidRPr="00D4593C" w:rsidRDefault="00D4593C" w:rsidP="00D4593C">
      <w:pPr>
        <w:pStyle w:val="a3"/>
        <w:spacing w:before="113" w:line="280" w:lineRule="auto"/>
        <w:ind w:right="155" w:firstLine="778"/>
        <w:rPr>
          <w:sz w:val="24"/>
          <w:szCs w:val="24"/>
        </w:rPr>
      </w:pPr>
      <w:r w:rsidRPr="00D4593C">
        <w:rPr>
          <w:sz w:val="24"/>
          <w:szCs w:val="24"/>
        </w:rPr>
        <w:t>излишне уплачены за участников, являющихся лицами, достигшими возраста, предусмотренного пунктом 1 статьи 11 Закона Республики Казахстан от 21 июня 2013 года «О пенсионном обеспечении в Республике Казахстан»;</w:t>
      </w:r>
    </w:p>
    <w:p w:rsidR="00D4593C" w:rsidRPr="00D4593C" w:rsidRDefault="00D4593C" w:rsidP="00D4593C">
      <w:pPr>
        <w:pStyle w:val="a3"/>
        <w:ind w:left="896"/>
        <w:rPr>
          <w:sz w:val="24"/>
          <w:szCs w:val="24"/>
        </w:rPr>
      </w:pPr>
      <w:r w:rsidRPr="00D4593C">
        <w:rPr>
          <w:sz w:val="24"/>
          <w:szCs w:val="24"/>
        </w:rPr>
        <w:t>неверно указан код назначения платежа;</w:t>
      </w:r>
    </w:p>
    <w:p w:rsidR="00D4593C" w:rsidRPr="00D4593C" w:rsidRDefault="00D4593C" w:rsidP="00D4593C">
      <w:pPr>
        <w:pStyle w:val="a3"/>
        <w:spacing w:before="168" w:line="280" w:lineRule="auto"/>
        <w:ind w:right="251" w:firstLine="778"/>
        <w:rPr>
          <w:sz w:val="24"/>
          <w:szCs w:val="24"/>
        </w:rPr>
      </w:pPr>
      <w:r w:rsidRPr="00D4593C">
        <w:rPr>
          <w:sz w:val="24"/>
          <w:szCs w:val="24"/>
        </w:rPr>
        <w:t>в списочной части платежного поручения допущены ошибки в периоде платежа;</w:t>
      </w:r>
    </w:p>
    <w:p w:rsidR="00D4593C" w:rsidRPr="00D4593C" w:rsidRDefault="00D4593C" w:rsidP="00D4593C">
      <w:pPr>
        <w:ind w:left="-426"/>
        <w:rPr>
          <w:sz w:val="24"/>
          <w:szCs w:val="24"/>
          <w:lang w:val="ru-RU"/>
        </w:rPr>
      </w:pPr>
    </w:p>
    <w:p w:rsidR="00D4593C" w:rsidRPr="00D4593C" w:rsidRDefault="00D4593C" w:rsidP="00D4593C">
      <w:pPr>
        <w:pStyle w:val="a3"/>
        <w:spacing w:before="88" w:line="280" w:lineRule="auto"/>
        <w:ind w:right="251"/>
        <w:rPr>
          <w:sz w:val="24"/>
          <w:szCs w:val="24"/>
        </w:rPr>
      </w:pPr>
      <w:r w:rsidRPr="00D4593C">
        <w:rPr>
          <w:sz w:val="24"/>
          <w:szCs w:val="24"/>
        </w:rPr>
        <w:t>в списочной части платежного поручения допущены ошибки в суммах социальных отчислений за работников;</w:t>
      </w:r>
    </w:p>
    <w:p w:rsidR="00D4593C" w:rsidRPr="00D4593C" w:rsidRDefault="00D4593C" w:rsidP="00D4593C">
      <w:pPr>
        <w:pStyle w:val="a3"/>
        <w:spacing w:before="8"/>
        <w:ind w:left="0"/>
        <w:rPr>
          <w:sz w:val="24"/>
          <w:szCs w:val="24"/>
        </w:rPr>
      </w:pPr>
    </w:p>
    <w:p w:rsidR="00D4593C" w:rsidRPr="00D4593C" w:rsidRDefault="00D4593C" w:rsidP="00D4593C">
      <w:pPr>
        <w:pStyle w:val="a3"/>
        <w:spacing w:before="0"/>
        <w:rPr>
          <w:sz w:val="24"/>
          <w:szCs w:val="24"/>
        </w:rPr>
      </w:pPr>
      <w:r w:rsidRPr="00D4593C">
        <w:rPr>
          <w:sz w:val="24"/>
          <w:szCs w:val="24"/>
        </w:rPr>
        <w:t>неверно указаны реквизиты плательщика;</w:t>
      </w:r>
    </w:p>
    <w:p w:rsidR="00D4593C" w:rsidRPr="00D4593C" w:rsidRDefault="00D4593C" w:rsidP="00D4593C">
      <w:pPr>
        <w:pStyle w:val="a3"/>
        <w:spacing w:before="0"/>
        <w:ind w:left="0"/>
        <w:rPr>
          <w:sz w:val="24"/>
          <w:szCs w:val="24"/>
        </w:rPr>
      </w:pPr>
    </w:p>
    <w:p w:rsidR="00D4593C" w:rsidRPr="00D4593C" w:rsidRDefault="00D4593C" w:rsidP="00D4593C">
      <w:pPr>
        <w:pStyle w:val="a3"/>
        <w:spacing w:before="200" w:line="280" w:lineRule="auto"/>
        <w:ind w:right="251"/>
        <w:rPr>
          <w:sz w:val="24"/>
          <w:szCs w:val="24"/>
        </w:rPr>
      </w:pPr>
      <w:r w:rsidRPr="00D4593C">
        <w:rPr>
          <w:sz w:val="24"/>
          <w:szCs w:val="24"/>
        </w:rPr>
        <w:t>ошибочно уплачены на счет фонда средства, не являющиеся социальными отчислениями или пеней;</w:t>
      </w:r>
    </w:p>
    <w:p w:rsidR="00D4593C" w:rsidRPr="00D4593C" w:rsidRDefault="00D4593C" w:rsidP="00D4593C">
      <w:pPr>
        <w:pStyle w:val="a3"/>
        <w:spacing w:before="1"/>
        <w:ind w:left="0"/>
        <w:rPr>
          <w:sz w:val="24"/>
          <w:szCs w:val="24"/>
        </w:rPr>
      </w:pPr>
    </w:p>
    <w:p w:rsidR="00D4593C" w:rsidRPr="00D4593C" w:rsidRDefault="00D4593C" w:rsidP="00D4593C">
      <w:pPr>
        <w:pStyle w:val="a3"/>
        <w:spacing w:before="0" w:line="490" w:lineRule="atLeast"/>
        <w:ind w:left="826" w:right="251" w:hanging="709"/>
        <w:rPr>
          <w:sz w:val="24"/>
          <w:szCs w:val="24"/>
        </w:rPr>
      </w:pPr>
      <w:r w:rsidRPr="00D4593C">
        <w:rPr>
          <w:sz w:val="24"/>
          <w:szCs w:val="24"/>
        </w:rPr>
        <w:t>уплачены физическим лицом, не зарегистрированным в качестве индивидуального предпринимателя лица, занимающегося частной</w:t>
      </w:r>
    </w:p>
    <w:p w:rsidR="00D4593C" w:rsidRPr="00D4593C" w:rsidRDefault="00D4593C" w:rsidP="00D4593C">
      <w:pPr>
        <w:pStyle w:val="a3"/>
        <w:tabs>
          <w:tab w:val="left" w:pos="6014"/>
        </w:tabs>
        <w:spacing w:before="55" w:line="364" w:lineRule="auto"/>
        <w:ind w:left="826" w:right="2603" w:hanging="709"/>
        <w:rPr>
          <w:sz w:val="24"/>
          <w:szCs w:val="24"/>
        </w:rPr>
      </w:pPr>
      <w:r w:rsidRPr="00D4593C">
        <w:rPr>
          <w:sz w:val="24"/>
          <w:szCs w:val="24"/>
        </w:rPr>
        <w:t>практикой, а также крестьянского или фермерского</w:t>
      </w:r>
      <w:r w:rsidRPr="00D4593C">
        <w:rPr>
          <w:spacing w:val="-38"/>
          <w:sz w:val="24"/>
          <w:szCs w:val="24"/>
        </w:rPr>
        <w:t xml:space="preserve"> </w:t>
      </w:r>
      <w:r w:rsidRPr="00D4593C">
        <w:rPr>
          <w:sz w:val="24"/>
          <w:szCs w:val="24"/>
        </w:rPr>
        <w:t>хозяйства. Возврат просим произвести по следующим реквизитам: Наименование</w:t>
      </w:r>
      <w:r w:rsidRPr="00D4593C">
        <w:rPr>
          <w:spacing w:val="-24"/>
          <w:sz w:val="24"/>
          <w:szCs w:val="24"/>
        </w:rPr>
        <w:t xml:space="preserve"> </w:t>
      </w:r>
      <w:r w:rsidRPr="00D4593C">
        <w:rPr>
          <w:sz w:val="24"/>
          <w:szCs w:val="24"/>
        </w:rPr>
        <w:t>плательщика:</w:t>
      </w:r>
      <w:r w:rsidRPr="00D4593C">
        <w:rPr>
          <w:sz w:val="24"/>
          <w:szCs w:val="24"/>
          <w:u w:val="single"/>
        </w:rPr>
        <w:t xml:space="preserve"> </w:t>
      </w:r>
      <w:r w:rsidRPr="00D4593C">
        <w:rPr>
          <w:sz w:val="24"/>
          <w:szCs w:val="24"/>
          <w:u w:val="single"/>
        </w:rPr>
        <w:tab/>
      </w:r>
    </w:p>
    <w:p w:rsidR="00D4593C" w:rsidRPr="00D4593C" w:rsidRDefault="00D4593C" w:rsidP="00D4593C">
      <w:pPr>
        <w:pStyle w:val="a3"/>
        <w:tabs>
          <w:tab w:val="left" w:pos="5894"/>
        </w:tabs>
        <w:spacing w:before="1" w:line="364" w:lineRule="auto"/>
        <w:ind w:left="826" w:right="4261"/>
        <w:rPr>
          <w:sz w:val="24"/>
          <w:szCs w:val="24"/>
        </w:rPr>
      </w:pPr>
      <w:r w:rsidRPr="00D4593C">
        <w:rPr>
          <w:sz w:val="24"/>
          <w:szCs w:val="24"/>
        </w:rPr>
        <w:t>ИИН/БИН</w:t>
      </w:r>
      <w:r w:rsidRPr="00D4593C">
        <w:rPr>
          <w:spacing w:val="-19"/>
          <w:sz w:val="24"/>
          <w:szCs w:val="24"/>
        </w:rPr>
        <w:t xml:space="preserve"> </w:t>
      </w:r>
      <w:r w:rsidRPr="00D4593C">
        <w:rPr>
          <w:sz w:val="24"/>
          <w:szCs w:val="24"/>
        </w:rPr>
        <w:t>плательщика:</w:t>
      </w:r>
      <w:r w:rsidRPr="00D4593C">
        <w:rPr>
          <w:sz w:val="24"/>
          <w:szCs w:val="24"/>
          <w:u w:val="single"/>
        </w:rPr>
        <w:t xml:space="preserve"> </w:t>
      </w:r>
      <w:r w:rsidRPr="00D4593C">
        <w:rPr>
          <w:sz w:val="24"/>
          <w:szCs w:val="24"/>
          <w:u w:val="single"/>
        </w:rPr>
        <w:tab/>
      </w:r>
      <w:r w:rsidRPr="00D4593C">
        <w:rPr>
          <w:w w:val="35"/>
          <w:sz w:val="24"/>
          <w:szCs w:val="24"/>
          <w:u w:val="single"/>
        </w:rPr>
        <w:t xml:space="preserve"> </w:t>
      </w:r>
      <w:r w:rsidRPr="00D4593C">
        <w:rPr>
          <w:sz w:val="24"/>
          <w:szCs w:val="24"/>
        </w:rPr>
        <w:t xml:space="preserve"> </w:t>
      </w:r>
      <w:r w:rsidRPr="00D4593C">
        <w:rPr>
          <w:sz w:val="24"/>
          <w:szCs w:val="24"/>
        </w:rPr>
        <w:lastRenderedPageBreak/>
        <w:t>ИИК:</w:t>
      </w:r>
      <w:r w:rsidRPr="00D4593C">
        <w:rPr>
          <w:sz w:val="24"/>
          <w:szCs w:val="24"/>
          <w:u w:val="single"/>
        </w:rPr>
        <w:t xml:space="preserve"> </w:t>
      </w:r>
      <w:r w:rsidRPr="00D4593C">
        <w:rPr>
          <w:sz w:val="24"/>
          <w:szCs w:val="24"/>
          <w:u w:val="single"/>
        </w:rPr>
        <w:tab/>
      </w:r>
    </w:p>
    <w:p w:rsidR="00D4593C" w:rsidRPr="00D4593C" w:rsidRDefault="00D4593C" w:rsidP="00D4593C">
      <w:pPr>
        <w:pStyle w:val="a3"/>
        <w:tabs>
          <w:tab w:val="left" w:pos="5957"/>
          <w:tab w:val="left" w:pos="6681"/>
        </w:tabs>
        <w:spacing w:before="1" w:line="364" w:lineRule="auto"/>
        <w:ind w:left="826" w:right="3516"/>
        <w:rPr>
          <w:sz w:val="24"/>
          <w:szCs w:val="24"/>
        </w:rPr>
      </w:pPr>
      <w:r w:rsidRPr="00D4593C">
        <w:rPr>
          <w:sz w:val="24"/>
          <w:szCs w:val="24"/>
        </w:rPr>
        <w:t>БИК</w:t>
      </w:r>
      <w:r w:rsidRPr="00D4593C">
        <w:rPr>
          <w:spacing w:val="-10"/>
          <w:sz w:val="24"/>
          <w:szCs w:val="24"/>
        </w:rPr>
        <w:t xml:space="preserve"> </w:t>
      </w:r>
      <w:r w:rsidRPr="00D4593C">
        <w:rPr>
          <w:sz w:val="24"/>
          <w:szCs w:val="24"/>
        </w:rPr>
        <w:t>банка</w:t>
      </w:r>
      <w:r w:rsidRPr="00D4593C">
        <w:rPr>
          <w:spacing w:val="-10"/>
          <w:sz w:val="24"/>
          <w:szCs w:val="24"/>
        </w:rPr>
        <w:t xml:space="preserve"> </w:t>
      </w:r>
      <w:r w:rsidRPr="00D4593C">
        <w:rPr>
          <w:sz w:val="24"/>
          <w:szCs w:val="24"/>
        </w:rPr>
        <w:t>плательщика:</w:t>
      </w:r>
      <w:r w:rsidRPr="00D4593C">
        <w:rPr>
          <w:sz w:val="24"/>
          <w:szCs w:val="24"/>
          <w:u w:val="single"/>
        </w:rPr>
        <w:t xml:space="preserve"> </w:t>
      </w:r>
      <w:r w:rsidRPr="00D4593C">
        <w:rPr>
          <w:sz w:val="24"/>
          <w:szCs w:val="24"/>
          <w:u w:val="single"/>
        </w:rPr>
        <w:tab/>
      </w:r>
      <w:r w:rsidRPr="00D4593C">
        <w:rPr>
          <w:sz w:val="24"/>
          <w:szCs w:val="24"/>
          <w:u w:val="single"/>
        </w:rPr>
        <w:tab/>
      </w:r>
      <w:r w:rsidRPr="00D4593C">
        <w:rPr>
          <w:sz w:val="24"/>
          <w:szCs w:val="24"/>
        </w:rPr>
        <w:t xml:space="preserve"> Банк</w:t>
      </w:r>
      <w:r w:rsidRPr="00D4593C">
        <w:rPr>
          <w:spacing w:val="-16"/>
          <w:sz w:val="24"/>
          <w:szCs w:val="24"/>
        </w:rPr>
        <w:t xml:space="preserve"> </w:t>
      </w:r>
      <w:r w:rsidRPr="00D4593C">
        <w:rPr>
          <w:sz w:val="24"/>
          <w:szCs w:val="24"/>
        </w:rPr>
        <w:t>плательщика:</w:t>
      </w:r>
      <w:r w:rsidRPr="00D4593C">
        <w:rPr>
          <w:sz w:val="24"/>
          <w:szCs w:val="24"/>
          <w:u w:val="single"/>
        </w:rPr>
        <w:t xml:space="preserve"> </w:t>
      </w:r>
      <w:r w:rsidRPr="00D4593C">
        <w:rPr>
          <w:sz w:val="24"/>
          <w:szCs w:val="24"/>
          <w:u w:val="single"/>
        </w:rPr>
        <w:tab/>
      </w:r>
      <w:r w:rsidRPr="00D4593C">
        <w:rPr>
          <w:sz w:val="24"/>
          <w:szCs w:val="24"/>
        </w:rPr>
        <w:t xml:space="preserve"> Приложения:</w:t>
      </w:r>
    </w:p>
    <w:p w:rsidR="00D4593C" w:rsidRPr="00D4593C" w:rsidRDefault="00D4593C" w:rsidP="00D4593C">
      <w:pPr>
        <w:pStyle w:val="a3"/>
        <w:spacing w:before="1"/>
        <w:ind w:left="826"/>
        <w:rPr>
          <w:sz w:val="24"/>
          <w:szCs w:val="24"/>
        </w:rPr>
      </w:pPr>
      <w:r w:rsidRPr="00D4593C">
        <w:rPr>
          <w:sz w:val="24"/>
          <w:szCs w:val="24"/>
        </w:rPr>
        <w:t>При необходимости: копия документа, подтверждающего начало</w:t>
      </w:r>
    </w:p>
    <w:p w:rsidR="00D4593C" w:rsidRPr="00D4593C" w:rsidRDefault="00D4593C" w:rsidP="00D4593C">
      <w:pPr>
        <w:pStyle w:val="a3"/>
        <w:spacing w:before="55" w:line="280" w:lineRule="auto"/>
        <w:ind w:right="251"/>
        <w:rPr>
          <w:sz w:val="24"/>
          <w:szCs w:val="24"/>
        </w:rPr>
      </w:pPr>
      <w:r w:rsidRPr="00D4593C">
        <w:rPr>
          <w:sz w:val="24"/>
          <w:szCs w:val="24"/>
        </w:rPr>
        <w:t>/прекращение трудовой деятельности участника системы обязательного социального страхования, копия удостоверения, подтверждающего статус получателя пенсионных выплат, копия упрощенной декларации для субъектов малого бизнеса (форма 910.00) или расчета стоимости патента (форма 911.00) за период возврата социальных отчислений и (или) пеней за несвоевременную и (или) неполную уплату социальных отчислений, выписка из лицевого счета налогоплательщика о состоянии расчетов с бюджетом, в случае расхождения подписи на заявлении и платежных документах плательщика - копия приказа о предоставлении права подписи, копия подтверждающего документа в случае изменения БИН либо банковского счета плательщика.</w:t>
      </w:r>
    </w:p>
    <w:p w:rsidR="00D4593C" w:rsidRDefault="00D4593C" w:rsidP="00D4593C">
      <w:pPr>
        <w:spacing w:before="84"/>
        <w:ind w:left="160"/>
        <w:rPr>
          <w:sz w:val="17"/>
        </w:rPr>
      </w:pPr>
      <w:r>
        <w:rPr>
          <w:sz w:val="17"/>
        </w:rPr>
        <w:t>Подписи:</w:t>
      </w:r>
    </w:p>
    <w:p w:rsidR="00D4593C" w:rsidRDefault="00D4593C" w:rsidP="00D4593C">
      <w:pPr>
        <w:tabs>
          <w:tab w:val="left" w:pos="3795"/>
        </w:tabs>
        <w:spacing w:before="34"/>
        <w:ind w:left="160"/>
        <w:rPr>
          <w:sz w:val="17"/>
        </w:rPr>
      </w:pPr>
      <w:r>
        <w:rPr>
          <w:sz w:val="17"/>
        </w:rPr>
        <w:t xml:space="preserve">Руководитель </w:t>
      </w:r>
      <w:r>
        <w:rPr>
          <w:sz w:val="17"/>
          <w:u w:val="single"/>
        </w:rPr>
        <w:t xml:space="preserve"> </w:t>
      </w:r>
      <w:r>
        <w:rPr>
          <w:sz w:val="17"/>
          <w:u w:val="single"/>
        </w:rPr>
        <w:tab/>
      </w:r>
    </w:p>
    <w:p w:rsidR="00D4593C" w:rsidRDefault="00D4593C" w:rsidP="00D4593C">
      <w:pPr>
        <w:spacing w:before="93"/>
        <w:ind w:right="6452"/>
        <w:jc w:val="right"/>
        <w:rPr>
          <w:sz w:val="17"/>
        </w:rPr>
      </w:pPr>
      <w:r>
        <w:rPr>
          <w:sz w:val="17"/>
        </w:rPr>
        <w:t>(Ф.И.О. (отчество при его наличии), подпись)</w:t>
      </w:r>
    </w:p>
    <w:p w:rsidR="00D4593C" w:rsidRDefault="00D4593C" w:rsidP="00D4593C">
      <w:pPr>
        <w:pStyle w:val="a3"/>
        <w:spacing w:before="10"/>
        <w:ind w:left="0"/>
        <w:rPr>
          <w:sz w:val="22"/>
        </w:rPr>
      </w:pPr>
    </w:p>
    <w:p w:rsidR="00D4593C" w:rsidRDefault="00D4593C" w:rsidP="00D4593C">
      <w:pPr>
        <w:tabs>
          <w:tab w:val="left" w:pos="3605"/>
        </w:tabs>
        <w:spacing w:before="1"/>
        <w:ind w:right="6475"/>
        <w:jc w:val="right"/>
        <w:rPr>
          <w:sz w:val="17"/>
        </w:rPr>
      </w:pPr>
      <w:r>
        <w:rPr>
          <w:sz w:val="17"/>
        </w:rPr>
        <w:t>Главный</w:t>
      </w:r>
      <w:r>
        <w:rPr>
          <w:spacing w:val="-14"/>
          <w:sz w:val="17"/>
        </w:rPr>
        <w:t xml:space="preserve"> </w:t>
      </w:r>
      <w:r>
        <w:rPr>
          <w:sz w:val="17"/>
        </w:rPr>
        <w:t>бухгалтер</w:t>
      </w:r>
      <w:r>
        <w:rPr>
          <w:spacing w:val="-1"/>
          <w:sz w:val="17"/>
        </w:rPr>
        <w:t xml:space="preserve"> </w:t>
      </w:r>
      <w:r>
        <w:rPr>
          <w:sz w:val="17"/>
          <w:u w:val="single"/>
        </w:rPr>
        <w:t xml:space="preserve"> </w:t>
      </w:r>
      <w:r>
        <w:rPr>
          <w:sz w:val="17"/>
          <w:u w:val="single"/>
        </w:rPr>
        <w:tab/>
      </w:r>
    </w:p>
    <w:p w:rsidR="00D4593C" w:rsidRDefault="00D4593C" w:rsidP="00D4593C">
      <w:pPr>
        <w:tabs>
          <w:tab w:val="left" w:pos="3290"/>
        </w:tabs>
        <w:spacing w:before="33" w:line="564" w:lineRule="auto"/>
        <w:ind w:left="117" w:right="6452" w:firstLine="297"/>
        <w:rPr>
          <w:sz w:val="17"/>
        </w:rPr>
      </w:pPr>
      <w:r>
        <w:rPr>
          <w:sz w:val="17"/>
        </w:rPr>
        <w:t>(Ф.И.О. (отчество при его наличии), подпись) Юридический</w:t>
      </w:r>
      <w:r>
        <w:rPr>
          <w:spacing w:val="-6"/>
          <w:sz w:val="17"/>
        </w:rPr>
        <w:t xml:space="preserve"> </w:t>
      </w:r>
      <w:r>
        <w:rPr>
          <w:sz w:val="17"/>
        </w:rPr>
        <w:t>адрес:</w:t>
      </w:r>
      <w:r>
        <w:rPr>
          <w:sz w:val="17"/>
          <w:u w:val="single"/>
        </w:rPr>
        <w:t xml:space="preserve"> </w:t>
      </w:r>
      <w:r>
        <w:rPr>
          <w:sz w:val="17"/>
          <w:u w:val="single"/>
        </w:rPr>
        <w:tab/>
      </w:r>
      <w:r>
        <w:rPr>
          <w:sz w:val="17"/>
        </w:rPr>
        <w:t>, Контактные данные</w:t>
      </w:r>
      <w:r>
        <w:rPr>
          <w:spacing w:val="-4"/>
          <w:sz w:val="17"/>
        </w:rPr>
        <w:t xml:space="preserve"> </w:t>
      </w:r>
      <w:r>
        <w:rPr>
          <w:sz w:val="17"/>
        </w:rPr>
        <w:t>плательщика:</w:t>
      </w:r>
      <w:bookmarkStart w:id="0" w:name="_GoBack"/>
      <w:bookmarkEnd w:id="0"/>
    </w:p>
    <w:p w:rsidR="00D4593C" w:rsidRDefault="00D4593C" w:rsidP="00D4593C">
      <w:pPr>
        <w:tabs>
          <w:tab w:val="left" w:pos="1451"/>
          <w:tab w:val="left" w:pos="2788"/>
          <w:tab w:val="left" w:pos="2954"/>
        </w:tabs>
        <w:spacing w:line="564" w:lineRule="auto"/>
        <w:ind w:left="117" w:right="7200"/>
        <w:rPr>
          <w:sz w:val="17"/>
        </w:rPr>
      </w:pPr>
      <w:r>
        <w:rPr>
          <w:sz w:val="17"/>
        </w:rPr>
        <w:t>Телефон:</w:t>
      </w:r>
      <w:r>
        <w:rPr>
          <w:spacing w:val="-3"/>
          <w:sz w:val="17"/>
        </w:rPr>
        <w:t xml:space="preserve"> </w:t>
      </w:r>
      <w:r>
        <w:rPr>
          <w:sz w:val="17"/>
        </w:rPr>
        <w:t>+7</w:t>
      </w:r>
      <w:r>
        <w:rPr>
          <w:spacing w:val="-3"/>
          <w:sz w:val="17"/>
        </w:rPr>
        <w:t xml:space="preserve"> </w:t>
      </w:r>
      <w:r>
        <w:rPr>
          <w:sz w:val="17"/>
        </w:rPr>
        <w:t>(</w:t>
      </w:r>
      <w:r>
        <w:rPr>
          <w:sz w:val="17"/>
          <w:u w:val="single"/>
        </w:rPr>
        <w:t xml:space="preserve"> </w:t>
      </w:r>
      <w:r>
        <w:rPr>
          <w:sz w:val="17"/>
          <w:u w:val="single"/>
        </w:rPr>
        <w:tab/>
      </w:r>
      <w:r>
        <w:rPr>
          <w:sz w:val="17"/>
        </w:rPr>
        <w:t>)</w:t>
      </w:r>
      <w:r>
        <w:rPr>
          <w:sz w:val="17"/>
          <w:u w:val="single"/>
        </w:rPr>
        <w:t xml:space="preserve"> </w:t>
      </w:r>
      <w:r>
        <w:rPr>
          <w:sz w:val="17"/>
          <w:u w:val="single"/>
        </w:rPr>
        <w:tab/>
      </w:r>
      <w:r>
        <w:rPr>
          <w:sz w:val="17"/>
          <w:u w:val="single"/>
        </w:rPr>
        <w:tab/>
      </w:r>
      <w:r>
        <w:rPr>
          <w:spacing w:val="-17"/>
          <w:sz w:val="17"/>
        </w:rPr>
        <w:t xml:space="preserve">, </w:t>
      </w:r>
      <w:r>
        <w:rPr>
          <w:sz w:val="17"/>
        </w:rPr>
        <w:t>E-mail</w:t>
      </w:r>
      <w:r>
        <w:rPr>
          <w:sz w:val="17"/>
          <w:u w:val="single"/>
        </w:rPr>
        <w:t xml:space="preserve"> </w:t>
      </w:r>
      <w:r>
        <w:rPr>
          <w:sz w:val="17"/>
          <w:u w:val="single"/>
        </w:rPr>
        <w:tab/>
      </w:r>
      <w:r>
        <w:rPr>
          <w:sz w:val="17"/>
          <w:u w:val="single"/>
        </w:rPr>
        <w:tab/>
      </w:r>
      <w:r>
        <w:rPr>
          <w:sz w:val="17"/>
        </w:rPr>
        <w:t>.</w:t>
      </w:r>
    </w:p>
    <w:p w:rsidR="00D4593C" w:rsidRDefault="00D4593C" w:rsidP="00D4593C">
      <w:pPr>
        <w:tabs>
          <w:tab w:val="left" w:pos="1847"/>
          <w:tab w:val="left" w:pos="2698"/>
          <w:tab w:val="left" w:pos="3464"/>
        </w:tabs>
        <w:spacing w:line="195" w:lineRule="exact"/>
        <w:ind w:left="117"/>
        <w:rPr>
          <w:sz w:val="17"/>
        </w:rPr>
      </w:pPr>
      <w:r>
        <w:rPr>
          <w:sz w:val="17"/>
        </w:rPr>
        <w:t>Дата</w:t>
      </w:r>
      <w:r>
        <w:rPr>
          <w:spacing w:val="-1"/>
          <w:sz w:val="17"/>
        </w:rPr>
        <w:t xml:space="preserve"> </w:t>
      </w:r>
      <w:r>
        <w:rPr>
          <w:sz w:val="17"/>
        </w:rPr>
        <w:t>заполнения:</w:t>
      </w:r>
      <w:r>
        <w:rPr>
          <w:spacing w:val="-1"/>
          <w:sz w:val="17"/>
        </w:rPr>
        <w:t xml:space="preserve"> </w:t>
      </w:r>
      <w:r>
        <w:rPr>
          <w:sz w:val="17"/>
        </w:rPr>
        <w:t>«</w:t>
      </w:r>
      <w:r>
        <w:rPr>
          <w:sz w:val="17"/>
          <w:u w:val="single"/>
        </w:rPr>
        <w:t xml:space="preserve"> </w:t>
      </w:r>
      <w:r>
        <w:rPr>
          <w:sz w:val="17"/>
          <w:u w:val="single"/>
        </w:rPr>
        <w:tab/>
      </w:r>
      <w:r>
        <w:rPr>
          <w:sz w:val="17"/>
        </w:rPr>
        <w:t>»</w:t>
      </w:r>
      <w:r>
        <w:rPr>
          <w:sz w:val="17"/>
          <w:u w:val="single"/>
        </w:rPr>
        <w:t xml:space="preserve"> </w:t>
      </w:r>
      <w:r>
        <w:rPr>
          <w:sz w:val="17"/>
          <w:u w:val="single"/>
        </w:rPr>
        <w:tab/>
      </w:r>
      <w:r>
        <w:rPr>
          <w:sz w:val="17"/>
        </w:rPr>
        <w:t>20</w:t>
      </w:r>
      <w:r>
        <w:rPr>
          <w:sz w:val="17"/>
          <w:u w:val="single"/>
        </w:rPr>
        <w:t xml:space="preserve"> </w:t>
      </w:r>
      <w:r>
        <w:rPr>
          <w:sz w:val="17"/>
          <w:u w:val="single"/>
        </w:rPr>
        <w:tab/>
      </w:r>
      <w:r>
        <w:rPr>
          <w:sz w:val="17"/>
        </w:rPr>
        <w:t>г.</w:t>
      </w:r>
    </w:p>
    <w:p w:rsidR="00D4593C" w:rsidRDefault="00D4593C" w:rsidP="00D4593C">
      <w:pPr>
        <w:pStyle w:val="a3"/>
        <w:spacing w:before="10"/>
        <w:ind w:left="0"/>
        <w:rPr>
          <w:sz w:val="22"/>
        </w:rPr>
      </w:pPr>
    </w:p>
    <w:p w:rsidR="00D4593C" w:rsidRDefault="00D4593C" w:rsidP="00D4593C">
      <w:pPr>
        <w:spacing w:line="564" w:lineRule="auto"/>
        <w:ind w:left="160" w:right="4024" w:hanging="43"/>
        <w:rPr>
          <w:sz w:val="17"/>
        </w:rPr>
      </w:pPr>
      <w:r>
        <w:rPr>
          <w:sz w:val="17"/>
        </w:rPr>
        <w:t>Примечание: заявление заполняется на бланке и заверяется печатью (при наличии) (факсимильная подпись не допускается).</w:t>
      </w:r>
    </w:p>
    <w:p w:rsidR="00D4593C" w:rsidRDefault="00D4593C" w:rsidP="00D4593C">
      <w:pPr>
        <w:spacing w:line="195" w:lineRule="exact"/>
        <w:ind w:left="117"/>
        <w:rPr>
          <w:sz w:val="17"/>
        </w:rPr>
      </w:pPr>
      <w:r>
        <w:rPr>
          <w:sz w:val="17"/>
        </w:rPr>
        <w:t>Место печати (при наличии)</w:t>
      </w:r>
    </w:p>
    <w:p w:rsidR="00D4593C" w:rsidRPr="00D4593C" w:rsidRDefault="00D4593C" w:rsidP="00D4593C">
      <w:pPr>
        <w:ind w:left="-426"/>
      </w:pPr>
    </w:p>
    <w:sectPr w:rsidR="00D4593C" w:rsidRPr="00D4593C" w:rsidSect="00D4593C">
      <w:pgSz w:w="11906" w:h="16838"/>
      <w:pgMar w:top="1134" w:right="850" w:bottom="1134"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593C"/>
    <w:rsid w:val="00D459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4593C"/>
    <w:pPr>
      <w:widowControl w:val="0"/>
      <w:autoSpaceDE w:val="0"/>
      <w:autoSpaceDN w:val="0"/>
      <w:spacing w:after="0" w:line="240" w:lineRule="auto"/>
    </w:pPr>
    <w:rPr>
      <w:rFonts w:ascii="Times New Roman" w:eastAsia="Times New Roman" w:hAnsi="Times New Roman" w:cs="Times New Roman"/>
      <w:lang w:val="kk-KZ" w:eastAsia="kk-KZ" w:bidi="kk-KZ"/>
    </w:rPr>
  </w:style>
  <w:style w:type="paragraph" w:styleId="1">
    <w:name w:val="heading 1"/>
    <w:basedOn w:val="a"/>
    <w:link w:val="10"/>
    <w:uiPriority w:val="1"/>
    <w:qFormat/>
    <w:rsid w:val="00D4593C"/>
    <w:pPr>
      <w:spacing w:before="65"/>
      <w:ind w:left="203"/>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D4593C"/>
    <w:rPr>
      <w:rFonts w:ascii="Times New Roman" w:eastAsia="Times New Roman" w:hAnsi="Times New Roman" w:cs="Times New Roman"/>
      <w:b/>
      <w:bCs/>
      <w:sz w:val="28"/>
      <w:szCs w:val="28"/>
      <w:lang w:val="kk-KZ" w:eastAsia="kk-KZ" w:bidi="kk-KZ"/>
    </w:rPr>
  </w:style>
  <w:style w:type="table" w:customStyle="1" w:styleId="TableNormal">
    <w:name w:val="Table Normal"/>
    <w:uiPriority w:val="2"/>
    <w:semiHidden/>
    <w:unhideWhenUsed/>
    <w:qFormat/>
    <w:rsid w:val="00D4593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D4593C"/>
    <w:pPr>
      <w:spacing w:before="114"/>
      <w:ind w:left="117"/>
    </w:pPr>
    <w:rPr>
      <w:sz w:val="28"/>
      <w:szCs w:val="28"/>
    </w:rPr>
  </w:style>
  <w:style w:type="character" w:customStyle="1" w:styleId="a4">
    <w:name w:val="Основной текст Знак"/>
    <w:basedOn w:val="a0"/>
    <w:link w:val="a3"/>
    <w:uiPriority w:val="1"/>
    <w:rsid w:val="00D4593C"/>
    <w:rPr>
      <w:rFonts w:ascii="Times New Roman" w:eastAsia="Times New Roman" w:hAnsi="Times New Roman" w:cs="Times New Roman"/>
      <w:sz w:val="28"/>
      <w:szCs w:val="28"/>
      <w:lang w:val="kk-KZ" w:eastAsia="kk-KZ" w:bidi="kk-KZ"/>
    </w:rPr>
  </w:style>
  <w:style w:type="paragraph" w:customStyle="1" w:styleId="TableParagraph">
    <w:name w:val="Table Paragraph"/>
    <w:basedOn w:val="a"/>
    <w:uiPriority w:val="1"/>
    <w:qFormat/>
    <w:rsid w:val="00D4593C"/>
    <w:pPr>
      <w:spacing w:before="4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4593C"/>
    <w:pPr>
      <w:widowControl w:val="0"/>
      <w:autoSpaceDE w:val="0"/>
      <w:autoSpaceDN w:val="0"/>
      <w:spacing w:after="0" w:line="240" w:lineRule="auto"/>
    </w:pPr>
    <w:rPr>
      <w:rFonts w:ascii="Times New Roman" w:eastAsia="Times New Roman" w:hAnsi="Times New Roman" w:cs="Times New Roman"/>
      <w:lang w:val="kk-KZ" w:eastAsia="kk-KZ" w:bidi="kk-KZ"/>
    </w:rPr>
  </w:style>
  <w:style w:type="paragraph" w:styleId="1">
    <w:name w:val="heading 1"/>
    <w:basedOn w:val="a"/>
    <w:link w:val="10"/>
    <w:uiPriority w:val="1"/>
    <w:qFormat/>
    <w:rsid w:val="00D4593C"/>
    <w:pPr>
      <w:spacing w:before="65"/>
      <w:ind w:left="203"/>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D4593C"/>
    <w:rPr>
      <w:rFonts w:ascii="Times New Roman" w:eastAsia="Times New Roman" w:hAnsi="Times New Roman" w:cs="Times New Roman"/>
      <w:b/>
      <w:bCs/>
      <w:sz w:val="28"/>
      <w:szCs w:val="28"/>
      <w:lang w:val="kk-KZ" w:eastAsia="kk-KZ" w:bidi="kk-KZ"/>
    </w:rPr>
  </w:style>
  <w:style w:type="table" w:customStyle="1" w:styleId="TableNormal">
    <w:name w:val="Table Normal"/>
    <w:uiPriority w:val="2"/>
    <w:semiHidden/>
    <w:unhideWhenUsed/>
    <w:qFormat/>
    <w:rsid w:val="00D4593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D4593C"/>
    <w:pPr>
      <w:spacing w:before="114"/>
      <w:ind w:left="117"/>
    </w:pPr>
    <w:rPr>
      <w:sz w:val="28"/>
      <w:szCs w:val="28"/>
    </w:rPr>
  </w:style>
  <w:style w:type="character" w:customStyle="1" w:styleId="a4">
    <w:name w:val="Основной текст Знак"/>
    <w:basedOn w:val="a0"/>
    <w:link w:val="a3"/>
    <w:uiPriority w:val="1"/>
    <w:rsid w:val="00D4593C"/>
    <w:rPr>
      <w:rFonts w:ascii="Times New Roman" w:eastAsia="Times New Roman" w:hAnsi="Times New Roman" w:cs="Times New Roman"/>
      <w:sz w:val="28"/>
      <w:szCs w:val="28"/>
      <w:lang w:val="kk-KZ" w:eastAsia="kk-KZ" w:bidi="kk-KZ"/>
    </w:rPr>
  </w:style>
  <w:style w:type="paragraph" w:customStyle="1" w:styleId="TableParagraph">
    <w:name w:val="Table Paragraph"/>
    <w:basedOn w:val="a"/>
    <w:uiPriority w:val="1"/>
    <w:qFormat/>
    <w:rsid w:val="00D4593C"/>
    <w:pPr>
      <w:spacing w:before="4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427</Words>
  <Characters>2439</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cp:revision>
  <dcterms:created xsi:type="dcterms:W3CDTF">2020-06-15T02:40:00Z</dcterms:created>
  <dcterms:modified xsi:type="dcterms:W3CDTF">2020-06-15T02:42:00Z</dcterms:modified>
</cp:coreProperties>
</file>